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34" w:rsidRDefault="00540BEB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40"/>
          <w:szCs w:val="40"/>
        </w:rPr>
        <w:t>Garbage Collection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Heap memory of the object only allow two types of variables: instance variable and instance read only variable.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gramStart"/>
      <w:r>
        <w:rPr>
          <w:rFonts w:ascii="Calibri" w:hAnsi="Calibri" w:cs="Calibri"/>
          <w:sz w:val="28"/>
          <w:szCs w:val="28"/>
        </w:rPr>
        <w:t>static</w:t>
      </w:r>
      <w:proofErr w:type="gramEnd"/>
      <w:r>
        <w:rPr>
          <w:rFonts w:ascii="Calibri" w:hAnsi="Calibri" w:cs="Calibri"/>
          <w:sz w:val="28"/>
          <w:szCs w:val="28"/>
        </w:rPr>
        <w:t xml:space="preserve"> and static </w:t>
      </w:r>
      <w:proofErr w:type="spellStart"/>
      <w:r>
        <w:rPr>
          <w:rFonts w:ascii="Calibri" w:hAnsi="Calibri" w:cs="Calibri"/>
          <w:sz w:val="28"/>
          <w:szCs w:val="28"/>
        </w:rPr>
        <w:t>readonly</w:t>
      </w:r>
      <w:proofErr w:type="spellEnd"/>
      <w:r>
        <w:rPr>
          <w:rFonts w:ascii="Calibri" w:hAnsi="Calibri" w:cs="Calibri"/>
          <w:sz w:val="28"/>
          <w:szCs w:val="28"/>
        </w:rPr>
        <w:t xml:space="preserve"> are out of bound for G.C and handled by CLR.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**G.C is only meant for instance and instance </w:t>
      </w:r>
      <w:proofErr w:type="spellStart"/>
      <w:r>
        <w:rPr>
          <w:rFonts w:ascii="Calibri" w:hAnsi="Calibri" w:cs="Calibri"/>
          <w:sz w:val="28"/>
          <w:szCs w:val="28"/>
        </w:rPr>
        <w:t>readonly</w:t>
      </w:r>
      <w:proofErr w:type="spellEnd"/>
      <w:r>
        <w:rPr>
          <w:rFonts w:ascii="Calibri" w:hAnsi="Calibri" w:cs="Calibri"/>
          <w:sz w:val="28"/>
          <w:szCs w:val="28"/>
        </w:rPr>
        <w:t xml:space="preserve"> variable.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Myclass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obj</w:t>
      </w:r>
      <w:proofErr w:type="spellEnd"/>
      <w:r>
        <w:rPr>
          <w:rFonts w:ascii="Calibri" w:hAnsi="Calibri" w:cs="Calibri"/>
          <w:sz w:val="28"/>
          <w:szCs w:val="28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Myclass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 xml:space="preserve">), Here </w:t>
      </w:r>
      <w:proofErr w:type="spellStart"/>
      <w:r>
        <w:rPr>
          <w:rFonts w:ascii="Calibri" w:hAnsi="Calibri" w:cs="Calibri"/>
          <w:sz w:val="28"/>
          <w:szCs w:val="28"/>
        </w:rPr>
        <w:t>obj</w:t>
      </w:r>
      <w:proofErr w:type="spellEnd"/>
      <w:r>
        <w:rPr>
          <w:rFonts w:ascii="Calibri" w:hAnsi="Calibri" w:cs="Calibri"/>
          <w:sz w:val="28"/>
          <w:szCs w:val="28"/>
        </w:rPr>
        <w:t xml:space="preserve"> act as a </w:t>
      </w:r>
      <w:proofErr w:type="spellStart"/>
      <w:r>
        <w:rPr>
          <w:rFonts w:ascii="Calibri" w:hAnsi="Calibri" w:cs="Calibri"/>
          <w:sz w:val="28"/>
          <w:szCs w:val="28"/>
        </w:rPr>
        <w:t>refernce</w:t>
      </w:r>
      <w:proofErr w:type="spellEnd"/>
      <w:r>
        <w:rPr>
          <w:rFonts w:ascii="Calibri" w:hAnsi="Calibri" w:cs="Calibri"/>
          <w:sz w:val="28"/>
          <w:szCs w:val="28"/>
        </w:rPr>
        <w:t xml:space="preserve"> pointer in Stack which  point  to the memory </w:t>
      </w:r>
      <w:proofErr w:type="spellStart"/>
      <w:r>
        <w:rPr>
          <w:rFonts w:ascii="Calibri" w:hAnsi="Calibri" w:cs="Calibri"/>
          <w:sz w:val="28"/>
          <w:szCs w:val="28"/>
        </w:rPr>
        <w:t>addresso</w:t>
      </w:r>
      <w:proofErr w:type="spellEnd"/>
      <w:r>
        <w:rPr>
          <w:rFonts w:ascii="Calibri" w:hAnsi="Calibri" w:cs="Calibri"/>
          <w:sz w:val="28"/>
          <w:szCs w:val="28"/>
        </w:rPr>
        <w:t xml:space="preserve"> the class in HEAP.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Four types of Heap Memory: Code Heap, </w:t>
      </w:r>
      <w:proofErr w:type="gramStart"/>
      <w:r>
        <w:rPr>
          <w:rFonts w:ascii="Calibri" w:hAnsi="Calibri" w:cs="Calibri"/>
          <w:sz w:val="28"/>
          <w:szCs w:val="28"/>
        </w:rPr>
        <w:t>SOH(</w:t>
      </w:r>
      <w:proofErr w:type="gramEnd"/>
      <w:r>
        <w:rPr>
          <w:rFonts w:ascii="Calibri" w:hAnsi="Calibri" w:cs="Calibri"/>
          <w:sz w:val="28"/>
          <w:szCs w:val="28"/>
        </w:rPr>
        <w:t xml:space="preserve">Simple object Heap Memory), LOH(Large Object Heap), Process HEAP Memory. 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G.C is the feature of the CLR which clear the Memory allocated to the instance and instance </w:t>
      </w:r>
      <w:proofErr w:type="spellStart"/>
      <w:r>
        <w:rPr>
          <w:rFonts w:ascii="Calibri" w:hAnsi="Calibri" w:cs="Calibri"/>
          <w:sz w:val="28"/>
          <w:szCs w:val="28"/>
        </w:rPr>
        <w:t>readonly</w:t>
      </w:r>
      <w:proofErr w:type="spellEnd"/>
      <w:r>
        <w:rPr>
          <w:rFonts w:ascii="Calibri" w:hAnsi="Calibri" w:cs="Calibri"/>
          <w:sz w:val="28"/>
          <w:szCs w:val="28"/>
        </w:rPr>
        <w:t xml:space="preserve"> variables in the Heap Memory.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CLR is also </w:t>
      </w:r>
      <w:proofErr w:type="gramStart"/>
      <w:r>
        <w:rPr>
          <w:rFonts w:ascii="Calibri" w:hAnsi="Calibri" w:cs="Calibri"/>
          <w:sz w:val="28"/>
          <w:szCs w:val="28"/>
        </w:rPr>
        <w:t>Known</w:t>
      </w:r>
      <w:proofErr w:type="gramEnd"/>
      <w:r>
        <w:rPr>
          <w:rFonts w:ascii="Calibri" w:hAnsi="Calibri" w:cs="Calibri"/>
          <w:sz w:val="28"/>
          <w:szCs w:val="28"/>
        </w:rPr>
        <w:t xml:space="preserve"> as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MScoriee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Heap Memory is divided into Generations.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If the size of the class memory is less than </w:t>
      </w:r>
      <w:r>
        <w:rPr>
          <w:rFonts w:ascii="Calibri" w:hAnsi="Calibri" w:cs="Calibri"/>
          <w:b/>
          <w:bCs/>
          <w:sz w:val="28"/>
          <w:szCs w:val="28"/>
        </w:rPr>
        <w:t xml:space="preserve">85kb </w:t>
      </w:r>
      <w:r>
        <w:rPr>
          <w:rFonts w:ascii="Calibri" w:hAnsi="Calibri" w:cs="Calibri"/>
          <w:sz w:val="28"/>
          <w:szCs w:val="28"/>
        </w:rPr>
        <w:t xml:space="preserve">then </w:t>
      </w:r>
      <w:proofErr w:type="gramStart"/>
      <w:r>
        <w:rPr>
          <w:rFonts w:ascii="Calibri" w:hAnsi="Calibri" w:cs="Calibri"/>
          <w:sz w:val="28"/>
          <w:szCs w:val="28"/>
        </w:rPr>
        <w:t>it  is</w:t>
      </w:r>
      <w:proofErr w:type="gramEnd"/>
      <w:r>
        <w:rPr>
          <w:rFonts w:ascii="Calibri" w:hAnsi="Calibri" w:cs="Calibri"/>
          <w:sz w:val="28"/>
          <w:szCs w:val="28"/>
        </w:rPr>
        <w:t xml:space="preserve"> called as Simple Object HEAP Memory(SOH).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If Class memory is equal to or larger than 85kb then it is called as large object Heap Memory.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proofErr w:type="gramStart"/>
      <w:r>
        <w:rPr>
          <w:rFonts w:ascii="Calibri" w:hAnsi="Calibri" w:cs="Calibri"/>
          <w:sz w:val="28"/>
          <w:szCs w:val="28"/>
        </w:rPr>
        <w:t>if</w:t>
      </w:r>
      <w:proofErr w:type="gramEnd"/>
      <w:r>
        <w:rPr>
          <w:rFonts w:ascii="Calibri" w:hAnsi="Calibri" w:cs="Calibri"/>
          <w:sz w:val="28"/>
          <w:szCs w:val="28"/>
        </w:rPr>
        <w:t xml:space="preserve"> Size is less than 85KB then it Goes to then Generation </w:t>
      </w:r>
      <w:r>
        <w:rPr>
          <w:rFonts w:ascii="Calibri" w:hAnsi="Calibri" w:cs="Calibri"/>
          <w:b/>
          <w:bCs/>
          <w:sz w:val="28"/>
          <w:szCs w:val="28"/>
        </w:rPr>
        <w:t>0.</w:t>
      </w:r>
    </w:p>
    <w:p w:rsidR="006D1234" w:rsidRDefault="006D1234" w:rsidP="0048555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greater than 85kb then it is stored in Generation 1.</w:t>
      </w:r>
    </w:p>
    <w:p w:rsidR="006D1234" w:rsidRDefault="006D1234" w:rsidP="0048555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6D1234" w:rsidRDefault="00540BEB" w:rsidP="0048555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FF0000"/>
          <w:sz w:val="36"/>
          <w:szCs w:val="36"/>
        </w:rPr>
      </w:pPr>
      <w:r>
        <w:rPr>
          <w:rFonts w:ascii="Calibri" w:hAnsi="Calibri" w:cs="Calibri"/>
          <w:color w:val="FF0000"/>
          <w:sz w:val="36"/>
          <w:szCs w:val="36"/>
        </w:rPr>
        <w:t xml:space="preserve">What for the Static and static </w:t>
      </w:r>
      <w:proofErr w:type="spellStart"/>
      <w:proofErr w:type="gramStart"/>
      <w:r>
        <w:rPr>
          <w:rFonts w:ascii="Calibri" w:hAnsi="Calibri" w:cs="Calibri"/>
          <w:color w:val="FF0000"/>
          <w:sz w:val="36"/>
          <w:szCs w:val="36"/>
        </w:rPr>
        <w:t>readonly</w:t>
      </w:r>
      <w:proofErr w:type="spellEnd"/>
      <w:r>
        <w:rPr>
          <w:rFonts w:ascii="Calibri" w:hAnsi="Calibri" w:cs="Calibri"/>
          <w:color w:val="FF0000"/>
          <w:sz w:val="36"/>
          <w:szCs w:val="36"/>
        </w:rPr>
        <w:t xml:space="preserve"> ?</w:t>
      </w:r>
      <w:proofErr w:type="gramEnd"/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High Frequency Heap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Memery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(HFH)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Static variables and static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readonly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variable is stored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in App domain(Cache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memory for the Application)</w:t>
      </w:r>
      <w:r>
        <w:rPr>
          <w:rFonts w:ascii="Calibri" w:hAnsi="Calibri" w:cs="Calibri"/>
          <w:color w:val="000000"/>
          <w:sz w:val="28"/>
          <w:szCs w:val="28"/>
        </w:rPr>
        <w:t xml:space="preserve"> by the CLR and HFH keep a reference of the variables in the App domain.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That's why they are said to be Global Variable.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process can have multiple threads and a Single Instance can be allocated to all the threads belong the </w:t>
      </w:r>
      <w:proofErr w:type="gramStart"/>
      <w:r>
        <w:rPr>
          <w:rFonts w:ascii="Calibri" w:hAnsi="Calibri" w:cs="Calibri"/>
          <w:sz w:val="28"/>
          <w:szCs w:val="28"/>
        </w:rPr>
        <w:t>a  Single</w:t>
      </w:r>
      <w:proofErr w:type="gramEnd"/>
      <w:r>
        <w:rPr>
          <w:rFonts w:ascii="Calibri" w:hAnsi="Calibri" w:cs="Calibri"/>
          <w:sz w:val="28"/>
          <w:szCs w:val="28"/>
        </w:rPr>
        <w:t xml:space="preserve"> process</w:t>
      </w:r>
      <w:r>
        <w:rPr>
          <w:rFonts w:ascii="Calibri" w:hAnsi="Calibri" w:cs="Calibri"/>
          <w:b/>
          <w:bCs/>
          <w:sz w:val="28"/>
          <w:szCs w:val="28"/>
        </w:rPr>
        <w:t xml:space="preserve">.(Global Nature of static and static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readonly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).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FF0000"/>
          <w:sz w:val="28"/>
          <w:szCs w:val="28"/>
        </w:rPr>
        <w:t>**</w:t>
      </w:r>
      <w:r>
        <w:rPr>
          <w:rFonts w:ascii="Calibri" w:hAnsi="Calibri" w:cs="Calibri"/>
          <w:b/>
          <w:bCs/>
          <w:sz w:val="28"/>
          <w:szCs w:val="28"/>
        </w:rPr>
        <w:t xml:space="preserve">Cons: </w:t>
      </w:r>
      <w:r>
        <w:rPr>
          <w:rFonts w:ascii="Calibri" w:hAnsi="Calibri" w:cs="Calibri"/>
          <w:sz w:val="28"/>
          <w:szCs w:val="28"/>
        </w:rPr>
        <w:t xml:space="preserve">Single instance and multiple threads </w:t>
      </w:r>
      <w:proofErr w:type="gramStart"/>
      <w:r>
        <w:rPr>
          <w:rFonts w:ascii="Calibri" w:hAnsi="Calibri" w:cs="Calibri"/>
          <w:sz w:val="28"/>
          <w:szCs w:val="28"/>
        </w:rPr>
        <w:t>is</w:t>
      </w:r>
      <w:proofErr w:type="gramEnd"/>
      <w:r>
        <w:rPr>
          <w:rFonts w:ascii="Calibri" w:hAnsi="Calibri" w:cs="Calibri"/>
          <w:sz w:val="28"/>
          <w:szCs w:val="28"/>
        </w:rPr>
        <w:t xml:space="preserve"> never safe and an attempt to change value by one thread can be reflected to other threads.</w:t>
      </w:r>
    </w:p>
    <w:p w:rsidR="006D1234" w:rsidRDefault="00540BEB" w:rsidP="0048555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Thread Static Architecture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Static variable can be made thread safe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One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instance, One variable </w:t>
      </w:r>
      <w:r>
        <w:rPr>
          <w:rFonts w:ascii="Calibri" w:hAnsi="Calibri" w:cs="Calibri"/>
          <w:sz w:val="28"/>
          <w:szCs w:val="28"/>
        </w:rPr>
        <w:t>is Followed.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b/>
          <w:bCs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eg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Single PC multiple User, changes by one user is not reflected in other user Desktops.</w:t>
      </w:r>
    </w:p>
    <w:p w:rsidR="006D1234" w:rsidRDefault="006D1234" w:rsidP="0048555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40" w:lineRule="auto"/>
        <w:ind w:right="-924"/>
        <w:rPr>
          <w:rFonts w:ascii="Calibri" w:hAnsi="Calibri" w:cs="Calibri"/>
          <w:sz w:val="28"/>
          <w:szCs w:val="28"/>
        </w:rPr>
      </w:pP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static field marked with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ThreadStatic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Attribute is not shared between threads. A single instance per thread.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eg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. One department, One Canteen.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Whenever we want to call multiple thread Simultaneously then use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Thread.Join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().</w:t>
      </w:r>
      <w:r>
        <w:rPr>
          <w:rFonts w:ascii="Calibri" w:hAnsi="Calibri" w:cs="Calibri"/>
          <w:sz w:val="28"/>
          <w:szCs w:val="28"/>
        </w:rPr>
        <w:t xml:space="preserve">This method blocks the Second thread till the execution of the first thread completed and it releases the </w:t>
      </w:r>
    </w:p>
    <w:p w:rsidR="006D1234" w:rsidRDefault="00540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143500" cy="2735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540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834640" cy="143256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540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 we can see, static variable is shared among threads whereas </w:t>
      </w:r>
      <w:proofErr w:type="spellStart"/>
      <w:r>
        <w:rPr>
          <w:rFonts w:ascii="Calibri" w:hAnsi="Calibri" w:cs="Calibri"/>
          <w:sz w:val="28"/>
          <w:szCs w:val="28"/>
        </w:rPr>
        <w:t>ThreadStatic</w:t>
      </w:r>
      <w:proofErr w:type="spellEnd"/>
      <w:r>
        <w:rPr>
          <w:rFonts w:ascii="Calibri" w:hAnsi="Calibri" w:cs="Calibri"/>
          <w:sz w:val="28"/>
          <w:szCs w:val="28"/>
        </w:rPr>
        <w:t xml:space="preserve"> variable is unique to each thread and not shared.</w:t>
      </w:r>
    </w:p>
    <w:p w:rsidR="006D1234" w:rsidRDefault="00540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Q1. What are Generations?</w:t>
      </w:r>
    </w:p>
    <w:p w:rsidR="006D1234" w:rsidRDefault="00540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8D8D8D"/>
          <w:highlight w:val="white"/>
          <w:lang w:val="en-IN"/>
        </w:rPr>
        <w:t xml:space="preserve">The heap is organized into generations so it can handle long-lived and short-lived objects. Garbage collection primarily occurs with the reclamation of short-lived objects that typically occupy only a small part of the heap. There are three generations of objects on the heap: •Generation 0. This is the youngest generation and contains short-lived objects. An example of a short-lived object is a temporary variable. Garbage collection occurs most frequently in this generation. Newly allocated objects form a new generation of objects and are implicitly generation 0 collections, unless they are large objects, in which case they go on the large object heap in a generation 2 </w:t>
      </w:r>
      <w:proofErr w:type="gramStart"/>
      <w:r>
        <w:rPr>
          <w:rFonts w:ascii="Arial" w:hAnsi="Arial" w:cs="Arial"/>
          <w:color w:val="8D8D8D"/>
          <w:highlight w:val="white"/>
          <w:lang w:val="en-IN"/>
        </w:rPr>
        <w:t>collection</w:t>
      </w:r>
      <w:proofErr w:type="gramEnd"/>
      <w:r>
        <w:rPr>
          <w:rFonts w:ascii="Arial" w:hAnsi="Arial" w:cs="Arial"/>
          <w:color w:val="8D8D8D"/>
          <w:highlight w:val="white"/>
          <w:lang w:val="en-IN"/>
        </w:rPr>
        <w:t>. Most objects are reclaimed for garbage collection in generation 0 and do not survive to the next generation. •Generation 1. This generation contains short-lived objects and serves as a buffer between short-lived objects and long-lived objects. •Generation 2. This generation contains long-lived objects. An example of a long-lived object is an object in a server application that contains static data that is live for the duration of the process.</w:t>
      </w:r>
    </w:p>
    <w:p w:rsidR="006D1234" w:rsidRDefault="00540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Q2. Why 85kb is set </w:t>
      </w:r>
      <w:proofErr w:type="gramStart"/>
      <w:r>
        <w:rPr>
          <w:rFonts w:ascii="Calibri" w:hAnsi="Calibri" w:cs="Calibri"/>
          <w:sz w:val="28"/>
          <w:szCs w:val="28"/>
        </w:rPr>
        <w:t>are</w:t>
      </w:r>
      <w:proofErr w:type="gramEnd"/>
      <w:r>
        <w:rPr>
          <w:rFonts w:ascii="Calibri" w:hAnsi="Calibri" w:cs="Calibri"/>
          <w:sz w:val="28"/>
          <w:szCs w:val="28"/>
        </w:rPr>
        <w:t xml:space="preserve"> the limit for the Heap Categorization? </w:t>
      </w:r>
    </w:p>
    <w:p w:rsidR="006D1234" w:rsidRDefault="00540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Q3. </w:t>
      </w:r>
      <w:proofErr w:type="gramStart"/>
      <w:r>
        <w:rPr>
          <w:rFonts w:ascii="Calibri" w:hAnsi="Calibri" w:cs="Calibri"/>
          <w:sz w:val="28"/>
          <w:szCs w:val="28"/>
        </w:rPr>
        <w:t>Life of App domain?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Scope of App domain?</w:t>
      </w:r>
      <w:proofErr w:type="gramEnd"/>
    </w:p>
    <w:p w:rsidR="006D1234" w:rsidRDefault="00540BE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------------------------------------------------------------------------------------------------</w:t>
      </w:r>
    </w:p>
    <w:p w:rsidR="006D1234" w:rsidRDefault="00540BEB">
      <w:pPr>
        <w:widowControl w:val="0"/>
        <w:tabs>
          <w:tab w:val="left" w:pos="2904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50"/>
          <w:szCs w:val="50"/>
        </w:rPr>
        <w:t>Interface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Interface is </w:t>
      </w:r>
      <w:proofErr w:type="spellStart"/>
      <w:r>
        <w:rPr>
          <w:rFonts w:ascii="Calibri" w:hAnsi="Calibri" w:cs="Calibri"/>
          <w:sz w:val="28"/>
          <w:szCs w:val="28"/>
        </w:rPr>
        <w:t>primararly</w:t>
      </w:r>
      <w:proofErr w:type="spellEnd"/>
      <w:r>
        <w:rPr>
          <w:rFonts w:ascii="Calibri" w:hAnsi="Calibri" w:cs="Calibri"/>
          <w:sz w:val="28"/>
          <w:szCs w:val="28"/>
        </w:rPr>
        <w:t xml:space="preserve"> made for finding the common Functionality Available in multiple classes of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Disimilar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Type.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The Signature of the methods should not be changed.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sz w:val="28"/>
          <w:szCs w:val="28"/>
        </w:rPr>
        <w:t>Eg</w:t>
      </w:r>
      <w:proofErr w:type="spellEnd"/>
      <w:r>
        <w:rPr>
          <w:rFonts w:ascii="Calibri" w:hAnsi="Calibri" w:cs="Calibri"/>
          <w:sz w:val="28"/>
          <w:szCs w:val="28"/>
        </w:rPr>
        <w:t xml:space="preserve">. Entry time in an </w:t>
      </w:r>
      <w:proofErr w:type="spellStart"/>
      <w:r>
        <w:rPr>
          <w:rFonts w:ascii="Calibri" w:hAnsi="Calibri" w:cs="Calibri"/>
          <w:sz w:val="28"/>
          <w:szCs w:val="28"/>
        </w:rPr>
        <w:t>organisation</w:t>
      </w:r>
      <w:proofErr w:type="spellEnd"/>
      <w:r>
        <w:rPr>
          <w:rFonts w:ascii="Calibri" w:hAnsi="Calibri" w:cs="Calibri"/>
          <w:sz w:val="28"/>
          <w:szCs w:val="28"/>
        </w:rPr>
        <w:t xml:space="preserve"> should not be changed.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Dependecy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Injection: </w:t>
      </w:r>
      <w:r>
        <w:rPr>
          <w:rFonts w:ascii="Calibri" w:hAnsi="Calibri" w:cs="Calibri"/>
          <w:sz w:val="28"/>
          <w:szCs w:val="28"/>
        </w:rPr>
        <w:t>Technique in which an object or function get another object or function which it requires instead of creating them locally.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We can pass Interface as a constructor </w:t>
      </w:r>
      <w:proofErr w:type="spellStart"/>
      <w:r>
        <w:rPr>
          <w:rFonts w:ascii="Calibri" w:hAnsi="Calibri" w:cs="Calibri"/>
          <w:sz w:val="28"/>
          <w:szCs w:val="28"/>
        </w:rPr>
        <w:t>paramters</w:t>
      </w:r>
      <w:proofErr w:type="spellEnd"/>
      <w:r>
        <w:rPr>
          <w:rFonts w:ascii="Calibri" w:hAnsi="Calibri" w:cs="Calibri"/>
          <w:sz w:val="28"/>
          <w:szCs w:val="28"/>
        </w:rPr>
        <w:t xml:space="preserve"> assigning to properties or passing </w:t>
      </w:r>
      <w:proofErr w:type="gramStart"/>
      <w:r>
        <w:rPr>
          <w:rFonts w:ascii="Calibri" w:hAnsi="Calibri" w:cs="Calibri"/>
          <w:sz w:val="28"/>
          <w:szCs w:val="28"/>
        </w:rPr>
        <w:t>as a</w:t>
      </w:r>
      <w:proofErr w:type="gramEnd"/>
      <w:r>
        <w:rPr>
          <w:rFonts w:ascii="Calibri" w:hAnsi="Calibri" w:cs="Calibri"/>
          <w:sz w:val="28"/>
          <w:szCs w:val="28"/>
        </w:rPr>
        <w:t xml:space="preserve"> method parameters to </w:t>
      </w:r>
      <w:proofErr w:type="spellStart"/>
      <w:r>
        <w:rPr>
          <w:rFonts w:ascii="Calibri" w:hAnsi="Calibri" w:cs="Calibri"/>
          <w:sz w:val="28"/>
          <w:szCs w:val="28"/>
        </w:rPr>
        <w:t>acheive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Dependecy</w:t>
      </w:r>
      <w:proofErr w:type="spellEnd"/>
      <w:r>
        <w:rPr>
          <w:rFonts w:ascii="Calibri" w:hAnsi="Calibri" w:cs="Calibri"/>
          <w:sz w:val="28"/>
          <w:szCs w:val="28"/>
        </w:rPr>
        <w:t xml:space="preserve"> Injection.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**It can have </w:t>
      </w:r>
      <w:r>
        <w:rPr>
          <w:rFonts w:ascii="Calibri" w:hAnsi="Calibri" w:cs="Calibri"/>
          <w:b/>
          <w:bCs/>
          <w:sz w:val="28"/>
          <w:szCs w:val="28"/>
        </w:rPr>
        <w:t xml:space="preserve">Properties, Events,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Abstract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Functions.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Abstract class </w:t>
      </w:r>
      <w:proofErr w:type="gramStart"/>
      <w:r>
        <w:rPr>
          <w:rFonts w:ascii="Calibri" w:hAnsi="Calibri" w:cs="Calibri"/>
          <w:sz w:val="28"/>
          <w:szCs w:val="28"/>
        </w:rPr>
        <w:t>find</w:t>
      </w:r>
      <w:proofErr w:type="gramEnd"/>
      <w:r>
        <w:rPr>
          <w:rFonts w:ascii="Calibri" w:hAnsi="Calibri" w:cs="Calibri"/>
          <w:sz w:val="28"/>
          <w:szCs w:val="28"/>
        </w:rPr>
        <w:t xml:space="preserve"> common functionality in </w:t>
      </w:r>
      <w:r>
        <w:rPr>
          <w:rFonts w:ascii="Calibri" w:hAnsi="Calibri" w:cs="Calibri"/>
          <w:b/>
          <w:bCs/>
          <w:sz w:val="28"/>
          <w:szCs w:val="28"/>
        </w:rPr>
        <w:t xml:space="preserve">Similar Type </w:t>
      </w:r>
      <w:r>
        <w:rPr>
          <w:rFonts w:ascii="Calibri" w:hAnsi="Calibri" w:cs="Calibri"/>
          <w:sz w:val="28"/>
          <w:szCs w:val="28"/>
        </w:rPr>
        <w:t xml:space="preserve">because of the Involvement of </w:t>
      </w:r>
      <w:r>
        <w:rPr>
          <w:rFonts w:ascii="Calibri" w:hAnsi="Calibri" w:cs="Calibri"/>
          <w:b/>
          <w:bCs/>
          <w:sz w:val="28"/>
          <w:szCs w:val="28"/>
        </w:rPr>
        <w:t>Inheritance.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sz w:val="28"/>
          <w:szCs w:val="28"/>
        </w:rPr>
        <w:t>Astract</w:t>
      </w:r>
      <w:proofErr w:type="spellEnd"/>
      <w:r>
        <w:rPr>
          <w:rFonts w:ascii="Calibri" w:hAnsi="Calibri" w:cs="Calibri"/>
          <w:sz w:val="28"/>
          <w:szCs w:val="28"/>
        </w:rPr>
        <w:t xml:space="preserve"> class are meant for the same signature of the methods which has '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Is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a' </w:t>
      </w:r>
      <w:r>
        <w:rPr>
          <w:rFonts w:ascii="Calibri" w:hAnsi="Calibri" w:cs="Calibri"/>
          <w:sz w:val="28"/>
          <w:szCs w:val="28"/>
        </w:rPr>
        <w:t>Relationship between them.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ind w:left="360" w:hanging="36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eg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ProjectManager</w:t>
      </w:r>
      <w:proofErr w:type="spellEnd"/>
      <w:r>
        <w:rPr>
          <w:rFonts w:ascii="Calibri" w:hAnsi="Calibri" w:cs="Calibri"/>
          <w:sz w:val="28"/>
          <w:szCs w:val="28"/>
        </w:rPr>
        <w:t xml:space="preserve"> and his team --&gt; we use Abstract here, Employees of an </w:t>
      </w:r>
      <w:proofErr w:type="spellStart"/>
      <w:r>
        <w:rPr>
          <w:rFonts w:ascii="Calibri" w:hAnsi="Calibri" w:cs="Calibri"/>
          <w:sz w:val="28"/>
          <w:szCs w:val="28"/>
        </w:rPr>
        <w:t>Organisation</w:t>
      </w:r>
      <w:proofErr w:type="spellEnd"/>
      <w:r>
        <w:rPr>
          <w:rFonts w:ascii="Calibri" w:hAnsi="Calibri" w:cs="Calibri"/>
          <w:sz w:val="28"/>
          <w:szCs w:val="28"/>
        </w:rPr>
        <w:t xml:space="preserve"> of </w:t>
      </w:r>
      <w:proofErr w:type="spellStart"/>
      <w:r>
        <w:rPr>
          <w:rFonts w:ascii="Calibri" w:hAnsi="Calibri" w:cs="Calibri"/>
          <w:sz w:val="28"/>
          <w:szCs w:val="28"/>
        </w:rPr>
        <w:t>differnet</w:t>
      </w:r>
      <w:proofErr w:type="spellEnd"/>
      <w:r>
        <w:rPr>
          <w:rFonts w:ascii="Calibri" w:hAnsi="Calibri" w:cs="Calibri"/>
          <w:sz w:val="28"/>
          <w:szCs w:val="28"/>
        </w:rPr>
        <w:t xml:space="preserve"> teams --&gt; We use Interface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956560" cy="29489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** </w:t>
      </w:r>
      <w:r>
        <w:rPr>
          <w:rFonts w:ascii="Calibri" w:hAnsi="Calibri" w:cs="Calibri"/>
          <w:color w:val="000000"/>
          <w:sz w:val="28"/>
          <w:szCs w:val="28"/>
        </w:rPr>
        <w:t xml:space="preserve">It gives us a High-end of Abstraction as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We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should not expose our function to the user and we are just declaring the method in Interface.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We can pass Interface as a Constructor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paramter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2583180" cy="335280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**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It support a POLYMORPHIC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Nature.</w:t>
      </w:r>
      <w:r>
        <w:rPr>
          <w:rFonts w:ascii="Calibri" w:hAnsi="Calibri" w:cs="Calibri"/>
          <w:color w:val="000000"/>
          <w:sz w:val="28"/>
          <w:szCs w:val="28"/>
        </w:rPr>
        <w:t>Same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Function is defined By Multiple classes.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** Interface also Provide us with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Decoupling or Loose Coupling.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Static Constructor 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Executes before Main so programmer can't have any control of the execution of the static constructor.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if</w:t>
      </w:r>
      <w:proofErr w:type="gramEnd"/>
      <w:r>
        <w:rPr>
          <w:rFonts w:ascii="Calibri" w:hAnsi="Calibri" w:cs="Calibri"/>
          <w:sz w:val="28"/>
          <w:szCs w:val="28"/>
        </w:rPr>
        <w:t xml:space="preserve"> a constructor is defined as static then we can't define the scope of that </w:t>
      </w:r>
      <w:proofErr w:type="spellStart"/>
      <w:r>
        <w:rPr>
          <w:rFonts w:ascii="Calibri" w:hAnsi="Calibri" w:cs="Calibri"/>
          <w:sz w:val="28"/>
          <w:szCs w:val="28"/>
        </w:rPr>
        <w:t>consructor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i.e</w:t>
      </w:r>
      <w:proofErr w:type="spellEnd"/>
      <w:r>
        <w:rPr>
          <w:rFonts w:ascii="Calibri" w:hAnsi="Calibri" w:cs="Calibri"/>
          <w:sz w:val="28"/>
          <w:szCs w:val="28"/>
        </w:rPr>
        <w:t xml:space="preserve"> we can't use </w:t>
      </w:r>
      <w:proofErr w:type="spellStart"/>
      <w:r>
        <w:rPr>
          <w:rFonts w:ascii="Calibri" w:hAnsi="Calibri" w:cs="Calibri"/>
          <w:sz w:val="28"/>
          <w:szCs w:val="28"/>
        </w:rPr>
        <w:t>public,private,internal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No parameterized constructor is formed of static </w:t>
      </w:r>
      <w:proofErr w:type="spellStart"/>
      <w:r>
        <w:rPr>
          <w:rFonts w:ascii="Calibri" w:hAnsi="Calibri" w:cs="Calibri"/>
          <w:sz w:val="28"/>
          <w:szCs w:val="28"/>
        </w:rPr>
        <w:t>constructor.we</w:t>
      </w:r>
      <w:proofErr w:type="spellEnd"/>
      <w:r>
        <w:rPr>
          <w:rFonts w:ascii="Calibri" w:hAnsi="Calibri" w:cs="Calibri"/>
          <w:sz w:val="28"/>
          <w:szCs w:val="28"/>
        </w:rPr>
        <w:t xml:space="preserve"> can't pass in any parameter in the static constructor.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 xml:space="preserve">** </w:t>
      </w:r>
      <w:r>
        <w:rPr>
          <w:rFonts w:ascii="Calibri" w:hAnsi="Calibri" w:cs="Calibri"/>
          <w:sz w:val="28"/>
          <w:szCs w:val="28"/>
        </w:rPr>
        <w:t>if we write new  then constructor is called and if we marked the constructor as static then it is the responsibility of the CLR to call the static constructor.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within</w:t>
      </w:r>
      <w:proofErr w:type="gramEnd"/>
      <w:r>
        <w:rPr>
          <w:rFonts w:ascii="Calibri" w:hAnsi="Calibri" w:cs="Calibri"/>
          <w:sz w:val="28"/>
          <w:szCs w:val="28"/>
        </w:rPr>
        <w:t xml:space="preserve"> an class the constructor can be called </w:t>
      </w:r>
      <w:r>
        <w:rPr>
          <w:rFonts w:ascii="Calibri" w:hAnsi="Calibri" w:cs="Calibri"/>
          <w:b/>
          <w:bCs/>
          <w:sz w:val="28"/>
          <w:szCs w:val="28"/>
        </w:rPr>
        <w:t xml:space="preserve">n number of times.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Everytime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a new object is formed.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We can't have more than one static constructor and static constructor is called only one at the memory allocation of the class is done by the </w:t>
      </w:r>
      <w:proofErr w:type="spellStart"/>
      <w:r>
        <w:rPr>
          <w:rFonts w:ascii="Calibri" w:hAnsi="Calibri" w:cs="Calibri"/>
          <w:sz w:val="28"/>
          <w:szCs w:val="28"/>
        </w:rPr>
        <w:t>clr</w:t>
      </w:r>
      <w:proofErr w:type="spellEnd"/>
      <w:r>
        <w:rPr>
          <w:rFonts w:ascii="Calibri" w:hAnsi="Calibri" w:cs="Calibri"/>
          <w:sz w:val="28"/>
          <w:szCs w:val="28"/>
        </w:rPr>
        <w:t xml:space="preserve"> because there </w:t>
      </w:r>
      <w:r>
        <w:rPr>
          <w:rFonts w:ascii="Calibri" w:hAnsi="Calibri" w:cs="Calibri"/>
          <w:b/>
          <w:bCs/>
          <w:sz w:val="28"/>
          <w:szCs w:val="28"/>
        </w:rPr>
        <w:t>is no Overloading of the static constructor.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Static constructor is a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one time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effort.</w:t>
      </w: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Major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Usecase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6D1234" w:rsidRDefault="00540BEB" w:rsidP="004855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proofErr w:type="gramStart"/>
      <w:r>
        <w:rPr>
          <w:rFonts w:ascii="Calibri" w:hAnsi="Calibri" w:cs="Calibri"/>
          <w:sz w:val="28"/>
          <w:szCs w:val="28"/>
        </w:rPr>
        <w:t>to</w:t>
      </w:r>
      <w:proofErr w:type="gramEnd"/>
      <w:r>
        <w:rPr>
          <w:rFonts w:ascii="Calibri" w:hAnsi="Calibri" w:cs="Calibri"/>
          <w:sz w:val="28"/>
          <w:szCs w:val="28"/>
        </w:rPr>
        <w:t xml:space="preserve"> initialize the static </w:t>
      </w:r>
      <w:proofErr w:type="spellStart"/>
      <w:r>
        <w:rPr>
          <w:rFonts w:ascii="Calibri" w:hAnsi="Calibri" w:cs="Calibri"/>
          <w:sz w:val="28"/>
          <w:szCs w:val="28"/>
        </w:rPr>
        <w:t>readonly</w:t>
      </w:r>
      <w:proofErr w:type="spellEnd"/>
      <w:r>
        <w:rPr>
          <w:rFonts w:ascii="Calibri" w:hAnsi="Calibri" w:cs="Calibri"/>
          <w:sz w:val="28"/>
          <w:szCs w:val="28"/>
        </w:rPr>
        <w:t xml:space="preserve"> variable.</w:t>
      </w:r>
    </w:p>
    <w:p w:rsidR="006D1234" w:rsidRDefault="00540BEB" w:rsidP="004855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We can't initialize the static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readonly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variable without static constructor.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constructor </w:t>
      </w:r>
      <w:proofErr w:type="spellStart"/>
      <w:r>
        <w:rPr>
          <w:rFonts w:ascii="Calibri" w:hAnsi="Calibri" w:cs="Calibri"/>
          <w:sz w:val="28"/>
          <w:szCs w:val="28"/>
        </w:rPr>
        <w:t>vs</w:t>
      </w:r>
      <w:proofErr w:type="spellEnd"/>
      <w:r>
        <w:rPr>
          <w:rFonts w:ascii="Calibri" w:hAnsi="Calibri" w:cs="Calibri"/>
          <w:sz w:val="28"/>
          <w:szCs w:val="28"/>
        </w:rPr>
        <w:t xml:space="preserve"> static-constructor</w:t>
      </w:r>
    </w:p>
    <w:p w:rsidR="006D1234" w:rsidRDefault="00540BEB" w:rsidP="0048555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only</w:t>
      </w:r>
      <w:proofErr w:type="gramEnd"/>
      <w:r>
        <w:rPr>
          <w:rFonts w:ascii="Calibri" w:hAnsi="Calibri" w:cs="Calibri"/>
          <w:sz w:val="28"/>
          <w:szCs w:val="28"/>
        </w:rPr>
        <w:t xml:space="preserve"> constructor can initialize the instance </w:t>
      </w:r>
      <w:proofErr w:type="spellStart"/>
      <w:r>
        <w:rPr>
          <w:rFonts w:ascii="Calibri" w:hAnsi="Calibri" w:cs="Calibri"/>
          <w:sz w:val="28"/>
          <w:szCs w:val="28"/>
        </w:rPr>
        <w:t>readonly</w:t>
      </w:r>
      <w:proofErr w:type="spellEnd"/>
      <w:r>
        <w:rPr>
          <w:rFonts w:ascii="Calibri" w:hAnsi="Calibri" w:cs="Calibri"/>
          <w:sz w:val="28"/>
          <w:szCs w:val="28"/>
        </w:rPr>
        <w:t xml:space="preserve"> variable.</w:t>
      </w:r>
    </w:p>
    <w:p w:rsidR="006D1234" w:rsidRDefault="00540BEB" w:rsidP="0048555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Only static constructor can </w:t>
      </w:r>
      <w:proofErr w:type="spellStart"/>
      <w:r>
        <w:rPr>
          <w:rFonts w:ascii="Calibri" w:hAnsi="Calibri" w:cs="Calibri"/>
          <w:sz w:val="28"/>
          <w:szCs w:val="28"/>
        </w:rPr>
        <w:t>intialize</w:t>
      </w:r>
      <w:proofErr w:type="spellEnd"/>
      <w:r>
        <w:rPr>
          <w:rFonts w:ascii="Calibri" w:hAnsi="Calibri" w:cs="Calibri"/>
          <w:sz w:val="28"/>
          <w:szCs w:val="28"/>
        </w:rPr>
        <w:t xml:space="preserve"> the static </w:t>
      </w:r>
      <w:proofErr w:type="spellStart"/>
      <w:r>
        <w:rPr>
          <w:rFonts w:ascii="Calibri" w:hAnsi="Calibri" w:cs="Calibri"/>
          <w:sz w:val="28"/>
          <w:szCs w:val="28"/>
        </w:rPr>
        <w:t>readonly</w:t>
      </w:r>
      <w:proofErr w:type="spellEnd"/>
      <w:r>
        <w:rPr>
          <w:rFonts w:ascii="Calibri" w:hAnsi="Calibri" w:cs="Calibri"/>
          <w:sz w:val="28"/>
          <w:szCs w:val="28"/>
        </w:rPr>
        <w:t xml:space="preserve"> constructor.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Case study -1: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273040" cy="310896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Suppose we are have two class A and B and Class B is inherited from class A and both of them has default and static constructor and class B has main function and it is empty.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if</w:t>
      </w:r>
      <w:proofErr w:type="gramEnd"/>
      <w:r>
        <w:rPr>
          <w:rFonts w:ascii="Calibri" w:hAnsi="Calibri" w:cs="Calibri"/>
          <w:sz w:val="28"/>
          <w:szCs w:val="28"/>
        </w:rPr>
        <w:t xml:space="preserve"> we run that code what is the output?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Ans.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There is inheritance but if we are not making </w:t>
      </w:r>
      <w:proofErr w:type="spellStart"/>
      <w:r>
        <w:rPr>
          <w:rFonts w:ascii="Calibri" w:hAnsi="Calibri" w:cs="Calibri"/>
          <w:sz w:val="28"/>
          <w:szCs w:val="28"/>
        </w:rPr>
        <w:t>obj</w:t>
      </w:r>
      <w:proofErr w:type="spellEnd"/>
      <w:r>
        <w:rPr>
          <w:rFonts w:ascii="Calibri" w:hAnsi="Calibri" w:cs="Calibri"/>
          <w:sz w:val="28"/>
          <w:szCs w:val="28"/>
        </w:rPr>
        <w:t xml:space="preserve"> of the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derieved</w:t>
      </w:r>
      <w:proofErr w:type="spellEnd"/>
      <w:r>
        <w:rPr>
          <w:rFonts w:ascii="Calibri" w:hAnsi="Calibri" w:cs="Calibri"/>
          <w:sz w:val="28"/>
          <w:szCs w:val="28"/>
        </w:rPr>
        <w:t xml:space="preserve">  class</w:t>
      </w:r>
      <w:proofErr w:type="gramEnd"/>
      <w:r>
        <w:rPr>
          <w:rFonts w:ascii="Calibri" w:hAnsi="Calibri" w:cs="Calibri"/>
          <w:sz w:val="28"/>
          <w:szCs w:val="28"/>
        </w:rPr>
        <w:t xml:space="preserve"> in main then no memory allocation is done for the parent class and no existence of the parent </w:t>
      </w:r>
      <w:proofErr w:type="spellStart"/>
      <w:r>
        <w:rPr>
          <w:rFonts w:ascii="Calibri" w:hAnsi="Calibri" w:cs="Calibri"/>
          <w:sz w:val="28"/>
          <w:szCs w:val="28"/>
        </w:rPr>
        <w:t>class.In</w:t>
      </w:r>
      <w:proofErr w:type="spellEnd"/>
      <w:r>
        <w:rPr>
          <w:rFonts w:ascii="Calibri" w:hAnsi="Calibri" w:cs="Calibri"/>
          <w:sz w:val="28"/>
          <w:szCs w:val="28"/>
        </w:rPr>
        <w:t xml:space="preserve"> this case only the static constructor of the </w:t>
      </w:r>
      <w:proofErr w:type="spellStart"/>
      <w:r>
        <w:rPr>
          <w:rFonts w:ascii="Calibri" w:hAnsi="Calibri" w:cs="Calibri"/>
          <w:sz w:val="28"/>
          <w:szCs w:val="28"/>
        </w:rPr>
        <w:t>derieved</w:t>
      </w:r>
      <w:proofErr w:type="spellEnd"/>
      <w:r>
        <w:rPr>
          <w:rFonts w:ascii="Calibri" w:hAnsi="Calibri" w:cs="Calibri"/>
          <w:sz w:val="28"/>
          <w:szCs w:val="28"/>
        </w:rPr>
        <w:t xml:space="preserve"> class is called.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If the class A is marked as static then the CLR will automatically load the class otherwise unless we write new operator in class B then the class will not load and </w:t>
      </w:r>
      <w:proofErr w:type="spellStart"/>
      <w:r>
        <w:rPr>
          <w:rFonts w:ascii="Calibri" w:hAnsi="Calibri" w:cs="Calibri"/>
          <w:sz w:val="28"/>
          <w:szCs w:val="28"/>
        </w:rPr>
        <w:t>similarily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cunstructor</w:t>
      </w:r>
      <w:proofErr w:type="spellEnd"/>
      <w:r>
        <w:rPr>
          <w:rFonts w:ascii="Calibri" w:hAnsi="Calibri" w:cs="Calibri"/>
          <w:sz w:val="28"/>
          <w:szCs w:val="28"/>
        </w:rPr>
        <w:t xml:space="preserve"> will not load.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 w:rsidP="0048555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Instance read only </w:t>
      </w:r>
      <w:proofErr w:type="spellStart"/>
      <w:r>
        <w:rPr>
          <w:rFonts w:ascii="Calibri" w:hAnsi="Calibri" w:cs="Calibri"/>
          <w:sz w:val="28"/>
          <w:szCs w:val="28"/>
        </w:rPr>
        <w:t>vs</w:t>
      </w:r>
      <w:proofErr w:type="spellEnd"/>
      <w:r>
        <w:rPr>
          <w:rFonts w:ascii="Calibri" w:hAnsi="Calibri" w:cs="Calibri"/>
          <w:sz w:val="28"/>
          <w:szCs w:val="28"/>
        </w:rPr>
        <w:t xml:space="preserve"> Const</w:t>
      </w:r>
    </w:p>
    <w:p w:rsidR="006D1234" w:rsidRDefault="00540BEB" w:rsidP="0048555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My </w:t>
      </w:r>
      <w:proofErr w:type="spellStart"/>
      <w:r>
        <w:rPr>
          <w:rFonts w:ascii="Calibri" w:hAnsi="Calibri" w:cs="Calibri"/>
          <w:sz w:val="28"/>
          <w:szCs w:val="28"/>
        </w:rPr>
        <w:t>addhar</w:t>
      </w:r>
      <w:proofErr w:type="spellEnd"/>
      <w:r>
        <w:rPr>
          <w:rFonts w:ascii="Calibri" w:hAnsi="Calibri" w:cs="Calibri"/>
          <w:sz w:val="28"/>
          <w:szCs w:val="28"/>
        </w:rPr>
        <w:t xml:space="preserve"> card is instance read only for me but Value of PI is a constant.</w:t>
      </w:r>
    </w:p>
    <w:p w:rsidR="006D1234" w:rsidRDefault="00540BEB" w:rsidP="0048555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instance</w:t>
      </w:r>
      <w:proofErr w:type="gramEnd"/>
      <w:r>
        <w:rPr>
          <w:rFonts w:ascii="Calibri" w:hAnsi="Calibri" w:cs="Calibri"/>
          <w:sz w:val="28"/>
          <w:szCs w:val="28"/>
        </w:rPr>
        <w:t xml:space="preserve"> read only is constant for a </w:t>
      </w:r>
      <w:proofErr w:type="spellStart"/>
      <w:r>
        <w:rPr>
          <w:rFonts w:ascii="Calibri" w:hAnsi="Calibri" w:cs="Calibri"/>
          <w:sz w:val="28"/>
          <w:szCs w:val="28"/>
        </w:rPr>
        <w:t>particluar</w:t>
      </w:r>
      <w:proofErr w:type="spellEnd"/>
      <w:r>
        <w:rPr>
          <w:rFonts w:ascii="Calibri" w:hAnsi="Calibri" w:cs="Calibri"/>
          <w:sz w:val="28"/>
          <w:szCs w:val="28"/>
        </w:rPr>
        <w:t xml:space="preserve"> object only but Const is same for all irrespective of the object.  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------------------------------------------------------------------------------------------------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sz w:val="40"/>
          <w:szCs w:val="40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</w:rPr>
        <w:t>ViewEngine</w:t>
      </w:r>
      <w:proofErr w:type="spellEnd"/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273040" cy="291084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View engine is </w:t>
      </w:r>
      <w:proofErr w:type="spellStart"/>
      <w:r>
        <w:rPr>
          <w:rFonts w:ascii="Cascadia Code" w:hAnsi="Cascadia Code" w:cs="Cascadia Code"/>
          <w:sz w:val="28"/>
          <w:szCs w:val="28"/>
        </w:rPr>
        <w:t>repsonsible</w:t>
      </w:r>
      <w:proofErr w:type="spellEnd"/>
      <w:r>
        <w:rPr>
          <w:rFonts w:ascii="Cascadia Code" w:hAnsi="Cascadia Code" w:cs="Cascadia Code"/>
          <w:sz w:val="28"/>
          <w:szCs w:val="28"/>
        </w:rPr>
        <w:t xml:space="preserve"> for creating HTML for views.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It </w:t>
      </w:r>
      <w:proofErr w:type="gramStart"/>
      <w:r>
        <w:rPr>
          <w:rFonts w:ascii="Cascadia Code" w:hAnsi="Cascadia Code" w:cs="Cascadia Code"/>
          <w:sz w:val="28"/>
          <w:szCs w:val="28"/>
        </w:rPr>
        <w:t>convert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HTML+C# --&gt; html for the browser.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To find the corresponding view for action </w:t>
      </w:r>
      <w:proofErr w:type="gramStart"/>
      <w:r>
        <w:rPr>
          <w:rFonts w:ascii="Cascadia Code" w:hAnsi="Cascadia Code" w:cs="Cascadia Code"/>
          <w:sz w:val="28"/>
          <w:szCs w:val="28"/>
        </w:rPr>
        <w:t>method(</w:t>
      </w:r>
      <w:proofErr w:type="gramEnd"/>
      <w:r>
        <w:rPr>
          <w:rFonts w:ascii="Cascadia Code" w:hAnsi="Cascadia Code" w:cs="Cascadia Code"/>
          <w:sz w:val="28"/>
          <w:szCs w:val="28"/>
        </w:rPr>
        <w:t>map action method to the corresponding view).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b/>
          <w:bCs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used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to write c# code on views.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b/>
          <w:bCs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used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for HTML helpers.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b/>
          <w:bCs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used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in strongly binding view.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b/>
          <w:bCs/>
          <w:sz w:val="32"/>
          <w:szCs w:val="32"/>
        </w:rPr>
        <w:t>Razor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it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is a view engine.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view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file extension for razor is .</w:t>
      </w:r>
      <w:proofErr w:type="spellStart"/>
      <w:r>
        <w:rPr>
          <w:rFonts w:ascii="Cascadia Code" w:hAnsi="Cascadia Code" w:cs="Cascadia Code"/>
          <w:sz w:val="28"/>
          <w:szCs w:val="28"/>
        </w:rPr>
        <w:t>cshtml</w:t>
      </w:r>
      <w:proofErr w:type="spellEnd"/>
      <w:r>
        <w:rPr>
          <w:rFonts w:ascii="Cascadia Code" w:hAnsi="Cascadia Code" w:cs="Cascadia Code"/>
          <w:sz w:val="28"/>
          <w:szCs w:val="28"/>
        </w:rPr>
        <w:t xml:space="preserve"> and .</w:t>
      </w:r>
      <w:proofErr w:type="spellStart"/>
      <w:r>
        <w:rPr>
          <w:rFonts w:ascii="Cascadia Code" w:hAnsi="Cascadia Code" w:cs="Cascadia Code"/>
          <w:sz w:val="28"/>
          <w:szCs w:val="28"/>
        </w:rPr>
        <w:t>vbhtml</w:t>
      </w:r>
      <w:proofErr w:type="spellEnd"/>
      <w:r>
        <w:rPr>
          <w:rFonts w:ascii="Cascadia Code" w:hAnsi="Cascadia Code" w:cs="Cascadia Code"/>
          <w:sz w:val="28"/>
          <w:szCs w:val="28"/>
        </w:rPr>
        <w:t>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help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in doing programming in html on view very easily.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lastRenderedPageBreak/>
        <w:t xml:space="preserve">Razor is </w:t>
      </w:r>
      <w:proofErr w:type="gramStart"/>
      <w:r>
        <w:rPr>
          <w:rFonts w:ascii="Cascadia Code" w:hAnsi="Cascadia Code" w:cs="Cascadia Code"/>
          <w:b/>
          <w:bCs/>
          <w:sz w:val="28"/>
          <w:szCs w:val="28"/>
        </w:rPr>
        <w:t>a markup</w:t>
      </w:r>
      <w:proofErr w:type="gramEnd"/>
      <w:r>
        <w:rPr>
          <w:rFonts w:ascii="Cascadia Code" w:hAnsi="Cascadia Code" w:cs="Cascadia Code"/>
          <w:b/>
          <w:bCs/>
          <w:sz w:val="28"/>
          <w:szCs w:val="28"/>
        </w:rPr>
        <w:t xml:space="preserve"> syntax for embedding server side code into </w:t>
      </w:r>
      <w:proofErr w:type="spellStart"/>
      <w:r>
        <w:rPr>
          <w:rFonts w:ascii="Cascadia Code" w:hAnsi="Cascadia Code" w:cs="Cascadia Code"/>
          <w:b/>
          <w:bCs/>
          <w:sz w:val="28"/>
          <w:szCs w:val="28"/>
        </w:rPr>
        <w:t>webpages</w:t>
      </w:r>
      <w:proofErr w:type="spellEnd"/>
      <w:r>
        <w:rPr>
          <w:rFonts w:ascii="Cascadia Code" w:hAnsi="Cascadia Code" w:cs="Cascadia Code"/>
          <w:b/>
          <w:bCs/>
          <w:sz w:val="28"/>
          <w:szCs w:val="28"/>
        </w:rPr>
        <w:t>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it begins with </w:t>
      </w:r>
      <w:r>
        <w:rPr>
          <w:rFonts w:ascii="Cascadia Code" w:hAnsi="Cascadia Code" w:cs="Cascadia Code"/>
          <w:b/>
          <w:bCs/>
          <w:sz w:val="28"/>
          <w:szCs w:val="28"/>
        </w:rPr>
        <w:t>@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if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we want to use '@' in string then we want to add @@ instead of one.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Directives in MVC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 xml:space="preserve">@using --&gt; </w:t>
      </w:r>
      <w:r>
        <w:rPr>
          <w:rFonts w:ascii="Cascadia Code" w:hAnsi="Cascadia Code" w:cs="Cascadia Code"/>
          <w:sz w:val="28"/>
          <w:szCs w:val="28"/>
        </w:rPr>
        <w:t>used to add model class and namespace.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 xml:space="preserve">@model --&gt; </w:t>
      </w:r>
      <w:r>
        <w:rPr>
          <w:rFonts w:ascii="Cascadia Code" w:hAnsi="Cascadia Code" w:cs="Cascadia Code"/>
          <w:sz w:val="28"/>
          <w:szCs w:val="28"/>
        </w:rPr>
        <w:t>used to provide type of the model.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>
            <wp:extent cx="4495800" cy="64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we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can use only one model on one view.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MVC V1.0/2.0 uses ASPX as view engine after v4.0 we uses razor view engine.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36"/>
          <w:szCs w:val="36"/>
        </w:rPr>
      </w:pPr>
      <w:r>
        <w:rPr>
          <w:rFonts w:ascii="Cascadia Code" w:hAnsi="Cascadia Code" w:cs="Cascadia Code"/>
          <w:b/>
          <w:bCs/>
          <w:sz w:val="36"/>
          <w:szCs w:val="36"/>
        </w:rPr>
        <w:t>HTML Helpers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C# methods which are used to return HTML.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using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this we can render a text box, an area, image tag etc.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MVC has </w:t>
      </w:r>
      <w:proofErr w:type="spellStart"/>
      <w:r>
        <w:rPr>
          <w:rFonts w:ascii="Cascadia Code" w:hAnsi="Cascadia Code" w:cs="Cascadia Code"/>
          <w:sz w:val="28"/>
          <w:szCs w:val="28"/>
        </w:rPr>
        <w:t>Builtin</w:t>
      </w:r>
      <w:proofErr w:type="spellEnd"/>
      <w:r>
        <w:rPr>
          <w:rFonts w:ascii="Cascadia Code" w:hAnsi="Cascadia Code" w:cs="Cascadia Code"/>
          <w:sz w:val="28"/>
          <w:szCs w:val="28"/>
        </w:rPr>
        <w:t xml:space="preserve"> HTML helpers.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we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can create custom helpers also.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using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HTML helpers a view can show model properties and can generate html as per the types of properties.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Types of helpers: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    1. Inline HTML Helpers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 xml:space="preserve">    2. Built-in HTML Helpers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      2.1 standard HTML helpers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      2.2 Strongly typed HTML helpers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      2.3 </w:t>
      </w:r>
      <w:proofErr w:type="spellStart"/>
      <w:r>
        <w:rPr>
          <w:rFonts w:ascii="Cascadia Code" w:hAnsi="Cascadia Code" w:cs="Cascadia Code"/>
          <w:sz w:val="28"/>
          <w:szCs w:val="28"/>
        </w:rPr>
        <w:t>Templated</w:t>
      </w:r>
      <w:proofErr w:type="spellEnd"/>
      <w:r>
        <w:rPr>
          <w:rFonts w:ascii="Cascadia Code" w:hAnsi="Cascadia Code" w:cs="Cascadia Code"/>
          <w:sz w:val="28"/>
          <w:szCs w:val="28"/>
        </w:rPr>
        <w:t xml:space="preserve"> HTML helpers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   3. Custom HTML Helpers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--------------------------------------------------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40"/>
          <w:szCs w:val="40"/>
        </w:rPr>
      </w:pPr>
      <w:r>
        <w:rPr>
          <w:rFonts w:ascii="Cascadia Code" w:hAnsi="Cascadia Code" w:cs="Cascadia Code"/>
          <w:b/>
          <w:bCs/>
          <w:sz w:val="40"/>
          <w:szCs w:val="40"/>
        </w:rPr>
        <w:t>Controller and views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>
            <wp:extent cx="5273040" cy="288036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>
            <wp:extent cx="5273040" cy="226314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Action Parameters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lastRenderedPageBreak/>
        <w:t>for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: </w:t>
      </w:r>
      <w:hyperlink r:id="rId14" w:history="1">
        <w:r>
          <w:rPr>
            <w:rFonts w:ascii="Cascadia Code" w:hAnsi="Cascadia Code" w:cs="Cascadia Code"/>
            <w:sz w:val="28"/>
            <w:szCs w:val="28"/>
          </w:rPr>
          <w:t>https://localhost:44334/Home/Testing/25</w:t>
        </w:r>
      </w:hyperlink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>
            <wp:extent cx="5273040" cy="121920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>
            <wp:extent cx="3291840" cy="124206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***--------------***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adding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two action parameter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>
            <wp:extent cx="5196840" cy="160020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if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no input provided then </w:t>
      </w:r>
      <w:proofErr w:type="spellStart"/>
      <w:r>
        <w:rPr>
          <w:rFonts w:ascii="Cascadia Code" w:hAnsi="Cascadia Code" w:cs="Cascadia Code"/>
          <w:sz w:val="28"/>
          <w:szCs w:val="28"/>
        </w:rPr>
        <w:t>pageIndex</w:t>
      </w:r>
      <w:proofErr w:type="spellEnd"/>
      <w:r>
        <w:rPr>
          <w:rFonts w:ascii="Cascadia Code" w:hAnsi="Cascadia Code" w:cs="Cascadia Code"/>
          <w:sz w:val="28"/>
          <w:szCs w:val="28"/>
        </w:rPr>
        <w:t xml:space="preserve"> =1 and </w:t>
      </w:r>
      <w:proofErr w:type="spellStart"/>
      <w:r>
        <w:rPr>
          <w:rFonts w:ascii="Cascadia Code" w:hAnsi="Cascadia Code" w:cs="Cascadia Code"/>
          <w:sz w:val="28"/>
          <w:szCs w:val="28"/>
        </w:rPr>
        <w:t>sortPage</w:t>
      </w:r>
      <w:proofErr w:type="spellEnd"/>
      <w:r>
        <w:rPr>
          <w:rFonts w:ascii="Cascadia Code" w:hAnsi="Cascadia Code" w:cs="Cascadia Code"/>
          <w:sz w:val="28"/>
          <w:szCs w:val="28"/>
        </w:rPr>
        <w:t xml:space="preserve">='name'. </w:t>
      </w:r>
      <w:proofErr w:type="gramStart"/>
      <w:r>
        <w:rPr>
          <w:rFonts w:ascii="Cascadia Code" w:hAnsi="Cascadia Code" w:cs="Cascadia Code"/>
          <w:sz w:val="28"/>
          <w:szCs w:val="28"/>
        </w:rPr>
        <w:t>we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can also </w:t>
      </w:r>
      <w:proofErr w:type="spellStart"/>
      <w:r>
        <w:rPr>
          <w:rFonts w:ascii="Cascadia Code" w:hAnsi="Cascadia Code" w:cs="Cascadia Code"/>
          <w:sz w:val="28"/>
          <w:szCs w:val="28"/>
        </w:rPr>
        <w:t>overide</w:t>
      </w:r>
      <w:proofErr w:type="spellEnd"/>
      <w:r>
        <w:rPr>
          <w:rFonts w:ascii="Cascadia Code" w:hAnsi="Cascadia Code" w:cs="Cascadia Code"/>
          <w:sz w:val="28"/>
          <w:szCs w:val="28"/>
        </w:rPr>
        <w:t xml:space="preserve"> it.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  <w:u w:val="single"/>
        </w:rPr>
      </w:pPr>
      <w:proofErr w:type="gramStart"/>
      <w:r>
        <w:rPr>
          <w:rFonts w:ascii="Cascadia Code" w:hAnsi="Cascadia Code" w:cs="Cascadia Code"/>
          <w:sz w:val="28"/>
          <w:szCs w:val="28"/>
        </w:rPr>
        <w:t>url</w:t>
      </w:r>
      <w:proofErr w:type="gramEnd"/>
      <w:r>
        <w:rPr>
          <w:rFonts w:ascii="Cascadia Code" w:hAnsi="Cascadia Code" w:cs="Cascadia Code"/>
          <w:sz w:val="28"/>
          <w:szCs w:val="28"/>
        </w:rPr>
        <w:t>:</w:t>
      </w:r>
      <w:hyperlink r:id="rId18" w:history="1">
        <w:r>
          <w:rPr>
            <w:rFonts w:ascii="Cascadia Code" w:hAnsi="Cascadia Code" w:cs="Cascadia Code"/>
            <w:sz w:val="28"/>
            <w:szCs w:val="28"/>
            <w:u w:val="single"/>
          </w:rPr>
          <w:t>https://localhost:44334/Home/</w:t>
        </w:r>
        <w:proofErr w:type="spellStart"/>
        <w:r>
          <w:rPr>
            <w:rFonts w:ascii="Cascadia Code" w:hAnsi="Cascadia Code" w:cs="Cascadia Code"/>
            <w:sz w:val="28"/>
            <w:szCs w:val="28"/>
            <w:u w:val="single"/>
          </w:rPr>
          <w:t>Index?pageIndex</w:t>
        </w:r>
        <w:proofErr w:type="spellEnd"/>
        <w:r>
          <w:rPr>
            <w:rFonts w:ascii="Cascadia Code" w:hAnsi="Cascadia Code" w:cs="Cascadia Code"/>
            <w:sz w:val="28"/>
            <w:szCs w:val="28"/>
            <w:u w:val="single"/>
          </w:rPr>
          <w:t>=55&amp;sortBy=Age</w:t>
        </w:r>
      </w:hyperlink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  <w:u w:val="single"/>
        </w:rPr>
      </w:pPr>
      <w:r>
        <w:rPr>
          <w:rFonts w:ascii="Cascadia Code" w:hAnsi="Cascadia Code" w:cs="Cascadia Code"/>
          <w:noProof/>
          <w:sz w:val="28"/>
          <w:szCs w:val="28"/>
          <w:u w:val="single"/>
        </w:rPr>
        <w:drawing>
          <wp:inline distT="0" distB="0" distL="0" distR="0">
            <wp:extent cx="3832860" cy="1181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  <w:u w:val="single"/>
        </w:rPr>
      </w:pP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Conventional-based routing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proofErr w:type="spellStart"/>
      <w:r>
        <w:rPr>
          <w:rFonts w:ascii="Cascadia Code" w:hAnsi="Cascadia Code" w:cs="Cascadia Code"/>
          <w:b/>
          <w:bCs/>
          <w:sz w:val="28"/>
          <w:szCs w:val="28"/>
        </w:rPr>
        <w:lastRenderedPageBreak/>
        <w:t>routes.config.cs</w:t>
      </w:r>
      <w:proofErr w:type="spellEnd"/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routes.MapRoute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MoviesByReleaseDate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</w:t>
      </w:r>
      <w:r>
        <w:rPr>
          <w:rFonts w:ascii="Cascadia Mono" w:hAnsi="Cascadia Mono" w:cs="Cascadia Mono"/>
          <w:color w:val="008000"/>
          <w:sz w:val="19"/>
          <w:szCs w:val="19"/>
        </w:rPr>
        <w:t>// name of route(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shoud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be unique)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"movies/released/{year}/{month}"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route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{controller =</w:t>
      </w:r>
      <w:r>
        <w:rPr>
          <w:rFonts w:ascii="Cascadia Mono" w:hAnsi="Cascadia Mono" w:cs="Cascadia Mono"/>
          <w:color w:val="A31515"/>
          <w:sz w:val="19"/>
          <w:szCs w:val="19"/>
        </w:rPr>
        <w:t>"movies"</w:t>
      </w:r>
      <w:r>
        <w:rPr>
          <w:rFonts w:ascii="Cascadia Mono" w:hAnsi="Cascadia Mono" w:cs="Cascadia Mono"/>
          <w:color w:val="000000"/>
          <w:sz w:val="19"/>
          <w:szCs w:val="19"/>
        </w:rPr>
        <w:t>, action 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ByReleaseDate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}, </w:t>
      </w:r>
      <w:r>
        <w:rPr>
          <w:rFonts w:ascii="Cascadia Mono" w:hAnsi="Cascadia Mono" w:cs="Cascadia Mono"/>
          <w:color w:val="008000"/>
          <w:sz w:val="19"/>
          <w:szCs w:val="19"/>
        </w:rPr>
        <w:t>// defining controller and action to be called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{ year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 @"\d{4}", month = "</w:t>
      </w:r>
      <w:r w:rsidR="006D1234">
        <w:rPr>
          <w:rFonts w:ascii="Cascadia Mono" w:hAnsi="Cascadia Mono" w:cs="Cascadia Mono"/>
          <w:sz w:val="19"/>
          <w:szCs w:val="19"/>
        </w:rPr>
        <w:fldChar w:fldCharType="begin"/>
      </w:r>
      <w:r>
        <w:rPr>
          <w:rFonts w:ascii="Cascadia Mono" w:hAnsi="Cascadia Mono" w:cs="Cascadia Mono"/>
          <w:sz w:val="19"/>
          <w:szCs w:val="19"/>
        </w:rPr>
        <w:instrText>HYPERLINK "\\\\d{2}"</w:instrText>
      </w:r>
      <w:r w:rsidR="006D1234">
        <w:rPr>
          <w:rFonts w:ascii="Cascadia Mono" w:hAnsi="Cascadia Mono" w:cs="Cascadia Mono"/>
          <w:sz w:val="19"/>
          <w:szCs w:val="19"/>
        </w:rPr>
        <w:fldChar w:fldCharType="separate"/>
      </w:r>
      <w:r w:rsidR="0048555F">
        <w:rPr>
          <w:rFonts w:ascii="Cascadia Mono" w:hAnsi="Cascadia Mono" w:cs="Cascadia Mono"/>
          <w:b/>
          <w:bCs/>
          <w:sz w:val="19"/>
          <w:szCs w:val="19"/>
        </w:rPr>
        <w:t>Error! Hyperlink reference not valid.</w:t>
      </w:r>
      <w:r w:rsidR="006D1234">
        <w:rPr>
          <w:rFonts w:ascii="Cascadia Mono" w:hAnsi="Cascadia Mono" w:cs="Cascadia Mono"/>
          <w:sz w:val="19"/>
          <w:szCs w:val="19"/>
        </w:rPr>
        <w:fldChar w:fldCharType="end"/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 }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                    //   new {year = "</w:t>
      </w:r>
      <w:r w:rsidR="006D1234">
        <w:rPr>
          <w:rFonts w:ascii="Cascadia Mono" w:hAnsi="Cascadia Mono" w:cs="Cascadia Mono"/>
          <w:sz w:val="19"/>
          <w:szCs w:val="19"/>
        </w:rPr>
        <w:fldChar w:fldCharType="begin"/>
      </w:r>
      <w:r>
        <w:rPr>
          <w:rFonts w:ascii="Cascadia Mono" w:hAnsi="Cascadia Mono" w:cs="Cascadia Mono"/>
          <w:sz w:val="19"/>
          <w:szCs w:val="19"/>
        </w:rPr>
        <w:instrText>HYPERLINK "\\\\d{4}"</w:instrText>
      </w:r>
      <w:r w:rsidR="006D1234">
        <w:rPr>
          <w:rFonts w:ascii="Cascadia Mono" w:hAnsi="Cascadia Mono" w:cs="Cascadia Mono"/>
          <w:sz w:val="19"/>
          <w:szCs w:val="19"/>
        </w:rPr>
        <w:fldChar w:fldCharType="separate"/>
      </w:r>
      <w:r w:rsidR="0048555F">
        <w:rPr>
          <w:rFonts w:ascii="Cascadia Mono" w:hAnsi="Cascadia Mono" w:cs="Cascadia Mono"/>
          <w:b/>
          <w:bCs/>
          <w:sz w:val="19"/>
          <w:szCs w:val="19"/>
        </w:rPr>
        <w:t>Error! Hyperlink reference not valid.</w:t>
      </w:r>
      <w:r w:rsidR="006D1234">
        <w:rPr>
          <w:rFonts w:ascii="Cascadia Mono" w:hAnsi="Cascadia Mono" w:cs="Cascadia Mono"/>
          <w:sz w:val="19"/>
          <w:szCs w:val="19"/>
        </w:rPr>
        <w:fldChar w:fldCharType="end"/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month="</w:t>
      </w:r>
      <w:r w:rsidR="006D1234">
        <w:rPr>
          <w:rFonts w:ascii="Cascadia Mono" w:hAnsi="Cascadia Mono" w:cs="Cascadia Mono"/>
          <w:color w:val="008000"/>
          <w:sz w:val="19"/>
          <w:szCs w:val="19"/>
        </w:rPr>
        <w:fldChar w:fldCharType="begin"/>
      </w:r>
      <w:r>
        <w:rPr>
          <w:rFonts w:ascii="Cascadia Mono" w:hAnsi="Cascadia Mono" w:cs="Cascadia Mono"/>
          <w:color w:val="008000"/>
          <w:sz w:val="19"/>
          <w:szCs w:val="19"/>
        </w:rPr>
        <w:instrText>HYPERLINK "\\\\d{2"</w:instrText>
      </w:r>
      <w:r w:rsidR="006D1234">
        <w:rPr>
          <w:rFonts w:ascii="Cascadia Mono" w:hAnsi="Cascadia Mono" w:cs="Cascadia Mono"/>
          <w:color w:val="008000"/>
          <w:sz w:val="19"/>
          <w:szCs w:val="19"/>
        </w:rPr>
        <w:fldChar w:fldCharType="separate"/>
      </w:r>
      <w:r w:rsidR="0048555F">
        <w:rPr>
          <w:rFonts w:ascii="Cascadia Mono" w:hAnsi="Cascadia Mono" w:cs="Cascadia Mono"/>
          <w:b/>
          <w:bCs/>
          <w:color w:val="008000"/>
          <w:sz w:val="19"/>
          <w:szCs w:val="19"/>
        </w:rPr>
        <w:t>Error! Hyperlink reference not valid.</w:t>
      </w:r>
      <w:r w:rsidR="006D1234">
        <w:rPr>
          <w:rFonts w:ascii="Cascadia Mono" w:hAnsi="Cascadia Mono" w:cs="Cascadia Mono"/>
          <w:color w:val="008000"/>
          <w:sz w:val="19"/>
          <w:szCs w:val="19"/>
        </w:rPr>
        <w:fldChar w:fldCharType="end"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}"}    // applying constraints on length of year and month 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year = </w:t>
      </w:r>
      <w:r>
        <w:rPr>
          <w:rFonts w:ascii="Cascadia Mono" w:hAnsi="Cascadia Mono" w:cs="Cascadia Mono"/>
          <w:color w:val="800000"/>
          <w:sz w:val="19"/>
          <w:szCs w:val="19"/>
        </w:rPr>
        <w:t>@"2015|2016"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month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6D1234">
        <w:rPr>
          <w:rFonts w:ascii="Cascadia Mono" w:hAnsi="Cascadia Mono" w:cs="Cascadia Mono"/>
          <w:sz w:val="19"/>
          <w:szCs w:val="19"/>
        </w:rPr>
        <w:fldChar w:fldCharType="begin"/>
      </w:r>
      <w:r>
        <w:rPr>
          <w:rFonts w:ascii="Cascadia Mono" w:hAnsi="Cascadia Mono" w:cs="Cascadia Mono"/>
          <w:sz w:val="19"/>
          <w:szCs w:val="19"/>
        </w:rPr>
        <w:instrText>HYPERLINK "\\\\d{2}"</w:instrText>
      </w:r>
      <w:r w:rsidR="006D1234">
        <w:rPr>
          <w:rFonts w:ascii="Cascadia Mono" w:hAnsi="Cascadia Mono" w:cs="Cascadia Mono"/>
          <w:sz w:val="19"/>
          <w:szCs w:val="19"/>
        </w:rPr>
        <w:fldChar w:fldCharType="separate"/>
      </w:r>
      <w:r w:rsidR="0048555F">
        <w:rPr>
          <w:rFonts w:ascii="Cascadia Mono" w:hAnsi="Cascadia Mono" w:cs="Cascadia Mono"/>
          <w:b/>
          <w:bCs/>
          <w:sz w:val="19"/>
          <w:szCs w:val="19"/>
        </w:rPr>
        <w:t>Error! Hyperlink reference not valid.</w:t>
      </w:r>
      <w:r w:rsidR="006D1234">
        <w:rPr>
          <w:rFonts w:ascii="Cascadia Mono" w:hAnsi="Cascadia Mono" w:cs="Cascadia Mono"/>
          <w:sz w:val="19"/>
          <w:szCs w:val="19"/>
        </w:rPr>
        <w:fldChar w:fldCharType="end"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now the year only take 2015 or 2016 as input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);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The above code is for the custom route where we applied constraints on year and month.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 xml:space="preserve">Attribute-based </w:t>
      </w:r>
      <w:proofErr w:type="gramStart"/>
      <w:r>
        <w:rPr>
          <w:rFonts w:ascii="Cascadia Code" w:hAnsi="Cascadia Code" w:cs="Cascadia Code"/>
          <w:b/>
          <w:bCs/>
          <w:sz w:val="28"/>
          <w:szCs w:val="28"/>
        </w:rPr>
        <w:t>routing(</w:t>
      </w:r>
      <w:proofErr w:type="gramEnd"/>
      <w:r>
        <w:rPr>
          <w:rFonts w:ascii="Cascadia Code" w:hAnsi="Cascadia Code" w:cs="Cascadia Code"/>
          <w:b/>
          <w:bCs/>
          <w:sz w:val="28"/>
          <w:szCs w:val="28"/>
        </w:rPr>
        <w:t>Recommended)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0"/>
          <w:szCs w:val="20"/>
        </w:rPr>
        <w:t>More advance form of routing introduced in MVC5.0.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Code" w:hAnsi="Cascadia Code" w:cs="Cascadia Code"/>
          <w:sz w:val="20"/>
          <w:szCs w:val="20"/>
        </w:rPr>
        <w:t xml:space="preserve">First we have to enable attribute routing by calling attribute route method before the </w:t>
      </w:r>
      <w:proofErr w:type="spellStart"/>
      <w:r>
        <w:rPr>
          <w:rFonts w:ascii="Cascadia Code" w:hAnsi="Cascadia Code" w:cs="Cascadia Code"/>
          <w:sz w:val="20"/>
          <w:szCs w:val="20"/>
        </w:rPr>
        <w:t>defaut</w:t>
      </w:r>
      <w:proofErr w:type="spellEnd"/>
      <w:r>
        <w:rPr>
          <w:rFonts w:ascii="Cascadia Code" w:hAnsi="Cascadia Code" w:cs="Cascadia Code"/>
          <w:sz w:val="20"/>
          <w:szCs w:val="20"/>
        </w:rPr>
        <w:t xml:space="preserve"> route method in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routeConfig.cs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>.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routes.MapMvcAttributeRoutes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to define the attribute route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we need to write attribute based route on each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actionMethod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MoviesController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Movies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"movies/released/{year}/{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month:regex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r w:rsidR="006D1234">
        <w:rPr>
          <w:rFonts w:ascii="Cascadia Mono" w:hAnsi="Cascadia Mono" w:cs="Cascadia Mono"/>
          <w:color w:val="A31515"/>
          <w:sz w:val="19"/>
          <w:szCs w:val="19"/>
        </w:rPr>
        <w:fldChar w:fldCharType="begin"/>
      </w:r>
      <w:r>
        <w:rPr>
          <w:rFonts w:ascii="Cascadia Mono" w:hAnsi="Cascadia Mono" w:cs="Cascadia Mono"/>
          <w:color w:val="A31515"/>
          <w:sz w:val="19"/>
          <w:szCs w:val="19"/>
        </w:rPr>
        <w:instrText>HYPERLINK "\\\\d{2}):range(1,12"</w:instrText>
      </w:r>
      <w:r w:rsidR="006D1234">
        <w:rPr>
          <w:rFonts w:ascii="Cascadia Mono" w:hAnsi="Cascadia Mono" w:cs="Cascadia Mono"/>
          <w:color w:val="A31515"/>
          <w:sz w:val="19"/>
          <w:szCs w:val="19"/>
        </w:rPr>
        <w:fldChar w:fldCharType="separate"/>
      </w:r>
      <w:r w:rsidR="0048555F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Error! </w:t>
      </w:r>
      <w:proofErr w:type="gramStart"/>
      <w:r w:rsidR="0048555F">
        <w:rPr>
          <w:rFonts w:ascii="Cascadia Mono" w:hAnsi="Cascadia Mono" w:cs="Cascadia Mono"/>
          <w:b/>
          <w:bCs/>
          <w:color w:val="A31515"/>
          <w:sz w:val="19"/>
          <w:szCs w:val="19"/>
        </w:rPr>
        <w:t>Hyperlink reference not valid.</w:t>
      </w:r>
      <w:r w:rsidR="006D1234">
        <w:rPr>
          <w:rFonts w:ascii="Cascadia Mono" w:hAnsi="Cascadia Mono" w:cs="Cascadia Mono"/>
          <w:color w:val="A31515"/>
          <w:sz w:val="19"/>
          <w:szCs w:val="19"/>
        </w:rPr>
        <w:fldChar w:fldCharType="end"/>
      </w:r>
      <w:r>
        <w:rPr>
          <w:rFonts w:ascii="Cascadia Mono" w:hAnsi="Cascadia Mono" w:cs="Cascadia Mono"/>
          <w:color w:val="A31515"/>
          <w:sz w:val="19"/>
          <w:szCs w:val="19"/>
        </w:rPr>
        <w:t>)}"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attribute route with parameters and constraints, month with length 4 and range of 1-12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ByReleaseDate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year,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month)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Content(</w:t>
      </w:r>
      <w:r>
        <w:rPr>
          <w:rFonts w:ascii="Cascadia Mono" w:hAnsi="Cascadia Mono" w:cs="Cascadia Mono"/>
          <w:color w:val="A31515"/>
          <w:sz w:val="19"/>
          <w:szCs w:val="19"/>
        </w:rPr>
        <w:t>"Movie Year:"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"Month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month);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Simpe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attribute route accessed by localhost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:44311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/index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Content(</w:t>
      </w:r>
      <w:r>
        <w:rPr>
          <w:rFonts w:ascii="Cascadia Mono" w:hAnsi="Cascadia Mono" w:cs="Cascadia Mono"/>
          <w:color w:val="A31515"/>
          <w:sz w:val="19"/>
          <w:szCs w:val="19"/>
        </w:rPr>
        <w:t>"I am index 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Passing date to view</w:t>
      </w: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using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Viewbag</w:t>
      </w:r>
      <w:proofErr w:type="spellEnd"/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b/>
          <w:bCs/>
          <w:sz w:val="20"/>
          <w:szCs w:val="20"/>
        </w:rPr>
        <w:t xml:space="preserve">     1. </w:t>
      </w:r>
      <w:r>
        <w:rPr>
          <w:rFonts w:ascii="Cascadia Code" w:hAnsi="Cascadia Code" w:cs="Cascadia Code"/>
          <w:sz w:val="20"/>
          <w:szCs w:val="20"/>
        </w:rPr>
        <w:t xml:space="preserve">It's just a wrapper on </w:t>
      </w:r>
      <w:proofErr w:type="spellStart"/>
      <w:r>
        <w:rPr>
          <w:rFonts w:ascii="Cascadia Code" w:hAnsi="Cascadia Code" w:cs="Cascadia Code"/>
          <w:b/>
          <w:bCs/>
          <w:sz w:val="20"/>
          <w:szCs w:val="20"/>
        </w:rPr>
        <w:t>ViewData</w:t>
      </w:r>
      <w:proofErr w:type="spellEnd"/>
      <w:r>
        <w:rPr>
          <w:rFonts w:ascii="Cascadia Code" w:hAnsi="Cascadia Code" w:cs="Cascadia Code"/>
          <w:b/>
          <w:bCs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 xml:space="preserve">and it stores its data as dictionary type </w:t>
      </w:r>
      <w:proofErr w:type="gramStart"/>
      <w:r>
        <w:rPr>
          <w:rFonts w:ascii="Cascadia Code" w:hAnsi="Cascadia Code" w:cs="Cascadia Code"/>
          <w:sz w:val="20"/>
          <w:szCs w:val="20"/>
        </w:rPr>
        <w:t>object(</w:t>
      </w:r>
      <w:proofErr w:type="gramEnd"/>
      <w:r>
        <w:rPr>
          <w:rFonts w:ascii="Cascadia Code" w:hAnsi="Cascadia Code" w:cs="Cascadia Code"/>
          <w:b/>
          <w:bCs/>
          <w:sz w:val="20"/>
          <w:szCs w:val="20"/>
        </w:rPr>
        <w:t>Key-value pairs</w:t>
      </w:r>
      <w:r>
        <w:rPr>
          <w:rFonts w:ascii="Cascadia Code" w:hAnsi="Cascadia Code" w:cs="Cascadia Code"/>
          <w:sz w:val="20"/>
          <w:szCs w:val="20"/>
        </w:rPr>
        <w:t>) so we have to convert it to value type in View.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proofErr w:type="spellStart"/>
      <w:r>
        <w:rPr>
          <w:rFonts w:ascii="Cascadia Code" w:hAnsi="Cascadia Code" w:cs="Cascadia Code"/>
          <w:b/>
          <w:bCs/>
          <w:color w:val="FF0000"/>
          <w:sz w:val="20"/>
          <w:szCs w:val="20"/>
        </w:rPr>
        <w:t>MovieController.cs</w:t>
      </w:r>
      <w:proofErr w:type="spellEnd"/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Simpe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attribute route accessed by localhost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:44311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/index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Movie() { Id = 1 };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ViewBag.MovieId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movieId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  <w:u w:val="single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color w:val="FF0000"/>
          <w:sz w:val="20"/>
          <w:szCs w:val="20"/>
        </w:rPr>
      </w:pPr>
      <w:proofErr w:type="spellStart"/>
      <w:r>
        <w:rPr>
          <w:rFonts w:ascii="Cascadia Code" w:hAnsi="Cascadia Code" w:cs="Cascadia Code"/>
          <w:b/>
          <w:bCs/>
          <w:color w:val="FF0000"/>
          <w:sz w:val="20"/>
          <w:szCs w:val="20"/>
        </w:rPr>
        <w:t>MovieView.cs</w:t>
      </w:r>
      <w:proofErr w:type="spellEnd"/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ViewBag.MovieId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WebApplication1.Models.Movie;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String value is: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D1234" w:rsidRDefault="00540BEB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View data is generally not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prefered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due to its complex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implimentation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and boxing/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unboxing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of data.</w:t>
      </w:r>
    </w:p>
    <w:p w:rsidR="006D1234" w:rsidRDefault="006D1234" w:rsidP="004855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ind w:left="720" w:hanging="360"/>
        <w:rPr>
          <w:rFonts w:ascii="Cascadia Mono" w:hAnsi="Cascadia Mono" w:cs="Cascadia Mono"/>
          <w:color w:val="000000"/>
          <w:sz w:val="19"/>
          <w:szCs w:val="19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------------------------------------------------------------------------------</w:t>
      </w: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------------------------------------------------------------------------------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536742" w:rsidRDefault="00536742" w:rsidP="00536742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6742" w:rsidRDefault="00536742" w:rsidP="00536742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Authentication Filters</w:t>
      </w:r>
    </w:p>
    <w:p w:rsidR="00536742" w:rsidRPr="00657915" w:rsidRDefault="00536742" w:rsidP="0053674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Cs/>
          <w:sz w:val="28"/>
          <w:szCs w:val="28"/>
        </w:rPr>
      </w:pPr>
      <w:proofErr w:type="spellStart"/>
      <w:r w:rsidRPr="00657915">
        <w:rPr>
          <w:rFonts w:ascii="Cascadia Code" w:hAnsi="Cascadia Code" w:cs="Cascadia Code"/>
          <w:bCs/>
          <w:sz w:val="24"/>
          <w:szCs w:val="28"/>
        </w:rPr>
        <w:t>IAuthentication</w:t>
      </w:r>
      <w:proofErr w:type="spellEnd"/>
      <w:r w:rsidR="00657915">
        <w:rPr>
          <w:rFonts w:ascii="Cascadia Code" w:hAnsi="Cascadia Code" w:cs="Cascadia Code"/>
          <w:bCs/>
          <w:sz w:val="24"/>
          <w:szCs w:val="28"/>
        </w:rPr>
        <w:t xml:space="preserve"> (Introduced in MVC5)</w:t>
      </w:r>
    </w:p>
    <w:p w:rsidR="00536742" w:rsidRPr="00657915" w:rsidRDefault="00536742" w:rsidP="0053674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Cs/>
          <w:sz w:val="28"/>
          <w:szCs w:val="28"/>
        </w:rPr>
      </w:pPr>
      <w:proofErr w:type="spellStart"/>
      <w:r w:rsidRPr="00657915">
        <w:rPr>
          <w:rFonts w:ascii="Cascadia Code" w:hAnsi="Cascadia Code" w:cs="Cascadia Code"/>
          <w:bCs/>
          <w:sz w:val="24"/>
          <w:szCs w:val="28"/>
        </w:rPr>
        <w:t>IAuthorization</w:t>
      </w:r>
      <w:proofErr w:type="spellEnd"/>
    </w:p>
    <w:p w:rsidR="00536742" w:rsidRPr="00657915" w:rsidRDefault="00536742" w:rsidP="0053674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Cs/>
          <w:sz w:val="28"/>
          <w:szCs w:val="28"/>
        </w:rPr>
      </w:pPr>
      <w:proofErr w:type="spellStart"/>
      <w:r w:rsidRPr="00657915">
        <w:rPr>
          <w:rFonts w:ascii="Cascadia Code" w:hAnsi="Cascadia Code" w:cs="Cascadia Code"/>
          <w:bCs/>
          <w:sz w:val="24"/>
          <w:szCs w:val="28"/>
        </w:rPr>
        <w:t>IActionFilter</w:t>
      </w:r>
      <w:proofErr w:type="spellEnd"/>
    </w:p>
    <w:p w:rsidR="00536742" w:rsidRPr="00657915" w:rsidRDefault="00536742" w:rsidP="0053674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Cs/>
          <w:sz w:val="28"/>
          <w:szCs w:val="28"/>
        </w:rPr>
      </w:pPr>
      <w:proofErr w:type="spellStart"/>
      <w:r w:rsidRPr="00657915">
        <w:rPr>
          <w:rFonts w:ascii="Cascadia Code" w:hAnsi="Cascadia Code" w:cs="Cascadia Code"/>
          <w:bCs/>
          <w:sz w:val="24"/>
          <w:szCs w:val="28"/>
        </w:rPr>
        <w:t>IResultFilter</w:t>
      </w:r>
      <w:proofErr w:type="spellEnd"/>
    </w:p>
    <w:p w:rsidR="00536742" w:rsidRPr="00657915" w:rsidRDefault="00536742" w:rsidP="0053674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  <w:proofErr w:type="spellStart"/>
      <w:r>
        <w:rPr>
          <w:rFonts w:ascii="Cascadia Code" w:hAnsi="Cascadia Code" w:cs="Cascadia Code"/>
          <w:bCs/>
          <w:sz w:val="24"/>
          <w:szCs w:val="28"/>
        </w:rPr>
        <w:t>IExceptionFilter</w:t>
      </w:r>
      <w:proofErr w:type="spellEnd"/>
    </w:p>
    <w:p w:rsidR="00657915" w:rsidRDefault="00657915" w:rsidP="00657915">
      <w:pPr>
        <w:pStyle w:val="ListParagraph"/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Cs/>
          <w:sz w:val="24"/>
          <w:szCs w:val="28"/>
        </w:rPr>
      </w:pPr>
    </w:p>
    <w:p w:rsidR="00657915" w:rsidRPr="00657915" w:rsidRDefault="00657915" w:rsidP="0065791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Cs/>
          <w:sz w:val="24"/>
          <w:szCs w:val="28"/>
        </w:rPr>
      </w:pPr>
    </w:p>
    <w:p w:rsidR="00657915" w:rsidRPr="00536742" w:rsidRDefault="00657915" w:rsidP="00657915">
      <w:pPr>
        <w:pStyle w:val="ListParagraph"/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b/>
          <w:bCs/>
          <w:sz w:val="28"/>
          <w:szCs w:val="28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  <w:u w:val="single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  <w:u w:val="single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  <w:u w:val="single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  <w:u w:val="single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scadia Code" w:hAnsi="Cascadia Code" w:cs="Cascadia Code"/>
          <w:sz w:val="28"/>
          <w:szCs w:val="28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b/>
          <w:bCs/>
          <w:sz w:val="40"/>
          <w:szCs w:val="40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</w:p>
    <w:p w:rsidR="006D1234" w:rsidRDefault="00540BEB">
      <w:pPr>
        <w:widowControl w:val="0"/>
        <w:autoSpaceDE w:val="0"/>
        <w:autoSpaceDN w:val="0"/>
        <w:adjustRightInd w:val="0"/>
        <w:spacing w:after="16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</w:p>
    <w:p w:rsidR="006D1234" w:rsidRDefault="006D1234">
      <w:pPr>
        <w:widowControl w:val="0"/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50"/>
          <w:szCs w:val="50"/>
        </w:rPr>
      </w:pPr>
    </w:p>
    <w:p w:rsidR="006D1234" w:rsidRDefault="006D1234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540BEB" w:rsidRDefault="00540BE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sectPr w:rsidR="00540BEB" w:rsidSect="006D1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76AC194"/>
    <w:lvl w:ilvl="0">
      <w:numFmt w:val="bullet"/>
      <w:lvlText w:val="*"/>
      <w:lvlJc w:val="left"/>
    </w:lvl>
  </w:abstractNum>
  <w:abstractNum w:abstractNumId="1">
    <w:nsid w:val="2CBC693C"/>
    <w:multiLevelType w:val="hybridMultilevel"/>
    <w:tmpl w:val="FF3A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1545E"/>
    <w:multiLevelType w:val="singleLevel"/>
    <w:tmpl w:val="4C56D1DC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3">
    <w:nsid w:val="313758B7"/>
    <w:multiLevelType w:val="hybridMultilevel"/>
    <w:tmpl w:val="6E3EC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F5E69"/>
    <w:multiLevelType w:val="singleLevel"/>
    <w:tmpl w:val="4C56D1DC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5">
    <w:nsid w:val="53B04566"/>
    <w:multiLevelType w:val="singleLevel"/>
    <w:tmpl w:val="4C56D1DC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6">
    <w:nsid w:val="56291CC0"/>
    <w:multiLevelType w:val="hybridMultilevel"/>
    <w:tmpl w:val="2D020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1203A"/>
    <w:rsid w:val="0048555F"/>
    <w:rsid w:val="00536742"/>
    <w:rsid w:val="00540BEB"/>
    <w:rsid w:val="00657915"/>
    <w:rsid w:val="006D1234"/>
    <w:rsid w:val="00BF23CC"/>
    <w:rsid w:val="00D1203A"/>
    <w:rsid w:val="00EF3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7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localhost:44334/Home/Index?pageIndex=55&amp;sortBy=Ag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ocalhost:44334/Home/Testing/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shokeen</dc:creator>
  <cp:lastModifiedBy>kunal shokeen</cp:lastModifiedBy>
  <cp:revision>5</cp:revision>
  <dcterms:created xsi:type="dcterms:W3CDTF">2023-09-20T04:48:00Z</dcterms:created>
  <dcterms:modified xsi:type="dcterms:W3CDTF">2023-09-21T06:29:00Z</dcterms:modified>
</cp:coreProperties>
</file>