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2AC1" w:rsidRDefault="00BC44CB">
      <w:pPr>
        <w:pStyle w:val="Heading1"/>
        <w:jc w:val="center"/>
        <w:rPr>
          <w:rFonts w:ascii="Calibri" w:eastAsia="Times New Roman" w:hAnsi="Calibri" w:cs="Calibri"/>
          <w:lang w:val="en"/>
        </w:rPr>
      </w:pPr>
      <w:bookmarkStart w:id="0" w:name="_GoBack"/>
      <w:bookmarkEnd w:id="0"/>
      <w:r>
        <w:rPr>
          <w:rFonts w:ascii="Calibri" w:eastAsia="Times New Roman" w:hAnsi="Calibri" w:cs="Calibri"/>
          <w:lang w:val="en"/>
        </w:rPr>
        <w:t>AI Agent Conference</w:t>
      </w:r>
    </w:p>
    <w:p w:rsidR="007B2AC1" w:rsidRDefault="00BC44CB">
      <w:pPr>
        <w:pStyle w:val="Subtitle1"/>
        <w:jc w:val="center"/>
        <w:rPr>
          <w:rFonts w:ascii="Calibri" w:hAnsi="Calibri" w:cs="Calibri"/>
          <w:lang w:val="en"/>
        </w:rPr>
      </w:pPr>
      <w:r>
        <w:rPr>
          <w:rFonts w:ascii="Calibri" w:hAnsi="Calibri" w:cs="Calibri"/>
          <w:lang w:val="en"/>
        </w:rPr>
        <w:t>A concise module guide, prompt handbook, and GitHub overview</w:t>
      </w:r>
    </w:p>
    <w:p w:rsidR="007B2AC1" w:rsidRDefault="00BC44CB">
      <w:pPr>
        <w:pStyle w:val="NormalWeb"/>
        <w:spacing w:before="0" w:after="0"/>
        <w:jc w:val="center"/>
        <w:rPr>
          <w:rFonts w:ascii="Calibri" w:hAnsi="Calibri" w:cs="Calibri"/>
          <w:color w:val="243044"/>
          <w:sz w:val="21"/>
          <w:szCs w:val="21"/>
          <w:lang w:val="en"/>
        </w:rPr>
      </w:pPr>
      <w:r>
        <w:rPr>
          <w:rStyle w:val="tag1"/>
          <w:rFonts w:ascii="Calibri" w:hAnsi="Calibri" w:cs="Calibri"/>
          <w:sz w:val="21"/>
          <w:szCs w:val="21"/>
          <w:lang w:val="en"/>
        </w:rPr>
        <w:t>Multi-AgentLocal-FirstHuman-Controlled</w:t>
      </w:r>
    </w:p>
    <w:p w:rsidR="007B2AC1" w:rsidRDefault="00BC44CB">
      <w:pPr>
        <w:pStyle w:val="small"/>
        <w:jc w:val="center"/>
        <w:rPr>
          <w:rFonts w:ascii="Calibri" w:hAnsi="Calibri" w:cs="Calibri"/>
          <w:lang w:val="en"/>
        </w:rPr>
      </w:pPr>
      <w:r>
        <w:rPr>
          <w:rFonts w:ascii="Calibri" w:hAnsi="Calibri" w:cs="Calibri"/>
          <w:lang w:val="en"/>
        </w:rPr>
        <w:t>Documentation edition: September 2026</w:t>
      </w:r>
    </w:p>
    <w:p w:rsidR="007B2AC1" w:rsidRDefault="00BC44CB">
      <w:pPr>
        <w:pStyle w:val="Heading2"/>
        <w:rPr>
          <w:rFonts w:ascii="Calibri" w:eastAsia="Times New Roman" w:hAnsi="Calibri" w:cs="Calibri"/>
          <w:lang w:val="en"/>
        </w:rPr>
      </w:pPr>
      <w:r>
        <w:rPr>
          <w:rFonts w:ascii="Calibri" w:eastAsia="Times New Roman" w:hAnsi="Calibri" w:cs="Calibri"/>
          <w:lang w:val="en"/>
        </w:rPr>
        <w:t>How I Made This</w:t>
      </w:r>
    </w:p>
    <w:p w:rsidR="007B2AC1" w:rsidRDefault="00BC44CB">
      <w:pPr>
        <w:pStyle w:val="NormalWeb"/>
        <w:shd w:val="clear" w:color="auto" w:fill="EDF5FC"/>
        <w:divId w:val="1105223415"/>
        <w:rPr>
          <w:rFonts w:ascii="Calibri" w:hAnsi="Calibri" w:cs="Calibri"/>
          <w:color w:val="243044"/>
          <w:sz w:val="21"/>
          <w:szCs w:val="21"/>
          <w:lang w:val="en"/>
        </w:rPr>
      </w:pPr>
      <w:r>
        <w:rPr>
          <w:rFonts w:ascii="Calibri" w:hAnsi="Calibri" w:cs="Calibri"/>
          <w:color w:val="243044"/>
          <w:sz w:val="21"/>
          <w:szCs w:val="21"/>
          <w:lang w:val="en"/>
        </w:rPr>
        <w:t>I started this project without formal knowledge of automation. I only had curiosity, real problems I wanted to solve, and the willingness to learn one step at a time. I began by asking AI for help, testing every result, correcting mistakes, and gradually connecting separate ideas: specialized agents, local models, coding assistants, shared memory, human approvals, monitoring, and automated reports.</w:t>
      </w:r>
    </w:p>
    <w:p w:rsidR="007B2AC1" w:rsidRDefault="00BC44CB">
      <w:pPr>
        <w:pStyle w:val="NormalWeb"/>
        <w:shd w:val="clear" w:color="auto" w:fill="EDF5FC"/>
        <w:divId w:val="1105223415"/>
        <w:rPr>
          <w:rFonts w:ascii="Calibri" w:hAnsi="Calibri" w:cs="Calibri"/>
          <w:color w:val="243044"/>
          <w:sz w:val="21"/>
          <w:szCs w:val="21"/>
          <w:lang w:val="en"/>
        </w:rPr>
      </w:pPr>
      <w:r>
        <w:rPr>
          <w:rFonts w:ascii="Calibri" w:hAnsi="Calibri" w:cs="Calibri"/>
          <w:color w:val="243044"/>
          <w:sz w:val="21"/>
          <w:szCs w:val="21"/>
          <w:lang w:val="en"/>
        </w:rPr>
        <w:t>AI Agent Conference grew from those experiments into a working local-first system. It represents learning by building—not knowing everything at the beginning, but continuing until the pieces worked together reliably.</w:t>
      </w:r>
    </w:p>
    <w:p w:rsidR="007B2AC1" w:rsidRDefault="00BC44CB">
      <w:pPr>
        <w:pStyle w:val="Heading2"/>
        <w:rPr>
          <w:rFonts w:ascii="Calibri" w:eastAsia="Times New Roman" w:hAnsi="Calibri" w:cs="Calibri"/>
          <w:lang w:val="en"/>
        </w:rPr>
      </w:pPr>
      <w:r>
        <w:rPr>
          <w:rFonts w:ascii="Calibri" w:eastAsia="Times New Roman" w:hAnsi="Calibri" w:cs="Calibri"/>
          <w:lang w:val="en"/>
        </w:rPr>
        <w:t>What the Project Is</w:t>
      </w:r>
    </w:p>
    <w:p w:rsidR="007B2AC1" w:rsidRDefault="00BC44CB">
      <w:pPr>
        <w:pStyle w:val="NormalWeb"/>
        <w:rPr>
          <w:rFonts w:ascii="Calibri" w:hAnsi="Calibri" w:cs="Calibri"/>
          <w:color w:val="243044"/>
          <w:sz w:val="21"/>
          <w:szCs w:val="21"/>
          <w:lang w:val="en"/>
        </w:rPr>
      </w:pPr>
      <w:r>
        <w:rPr>
          <w:rFonts w:ascii="Calibri" w:hAnsi="Calibri" w:cs="Calibri"/>
          <w:color w:val="243044"/>
          <w:sz w:val="21"/>
          <w:szCs w:val="21"/>
          <w:lang w:val="en"/>
        </w:rPr>
        <w:t>AI Agent Conference is a browser-based workspace where one lead agent coordinates specialists. Tasks can run through local Ollama models, Codex, or VS Cline. The system stores progress locally, requires approval before sensitive operations, monitors health in the background, and writes verified project reports to Google Sheets.</w:t>
      </w:r>
    </w:p>
    <w:p w:rsidR="007B2AC1" w:rsidRDefault="00BC44CB">
      <w:pPr>
        <w:pStyle w:val="Heading3"/>
        <w:rPr>
          <w:rFonts w:ascii="Calibri" w:eastAsia="Times New Roman" w:hAnsi="Calibri" w:cs="Calibri"/>
          <w:lang w:val="en"/>
        </w:rPr>
      </w:pPr>
      <w:r>
        <w:rPr>
          <w:rFonts w:ascii="Calibri" w:eastAsia="Times New Roman" w:hAnsi="Calibri" w:cs="Calibri"/>
          <w:lang w:val="en"/>
        </w:rPr>
        <w:t>Simple flow</w:t>
      </w:r>
    </w:p>
    <w:p w:rsidR="007B2AC1" w:rsidRDefault="00BC44CB">
      <w:pPr>
        <w:shd w:val="clear" w:color="auto" w:fill="142033"/>
        <w:divId w:val="1242518676"/>
        <w:rPr>
          <w:rFonts w:ascii="Consolas" w:eastAsia="Times New Roman" w:hAnsi="Consolas" w:cs="Calibri"/>
          <w:color w:val="EEF6FF"/>
          <w:sz w:val="21"/>
          <w:szCs w:val="21"/>
          <w:lang w:val="en"/>
        </w:rPr>
      </w:pPr>
      <w:r>
        <w:rPr>
          <w:rFonts w:ascii="Consolas" w:eastAsia="Times New Roman" w:hAnsi="Consolas" w:cs="Calibri"/>
          <w:color w:val="EEF6FF"/>
          <w:sz w:val="21"/>
          <w:szCs w:val="21"/>
          <w:lang w:val="en"/>
        </w:rPr>
        <w:t xml:space="preserve">USER writes a goal ↓ Browser UI or MCP client receives it ↓ JULIA analyzes → creates steps → assigns specialists ↓ JessieJay designs | Oreo codes | Mercedes handles infrastructure | Ab tests ↓ HUMAN approves file/read/write/run operations ↓ Codex, VS Cline, or Ollama executes the work ↓ Julia verifies → files saved locally → Google Sheets report </w:t>
      </w:r>
      <w:r>
        <w:rPr>
          <w:rFonts w:ascii="Cambria Math" w:eastAsia="Times New Roman" w:hAnsi="Cambria Math" w:cs="Cambria Math"/>
          <w:color w:val="EEF6FF"/>
          <w:sz w:val="21"/>
          <w:szCs w:val="21"/>
          <w:lang w:val="en"/>
        </w:rPr>
        <w:t>↘</w:t>
      </w:r>
      <w:r>
        <w:rPr>
          <w:rFonts w:ascii="Consolas" w:eastAsia="Times New Roman" w:hAnsi="Consolas" w:cs="Calibri"/>
          <w:color w:val="EEF6FF"/>
          <w:sz w:val="21"/>
          <w:szCs w:val="21"/>
          <w:lang w:val="en"/>
        </w:rPr>
        <w:t xml:space="preserve"> MASTER COACH quietly monitors health, latency, providers, and stalls</w:t>
      </w:r>
    </w:p>
    <w:p w:rsidR="007B2AC1" w:rsidRDefault="00BC44CB">
      <w:pPr>
        <w:pStyle w:val="Heading2"/>
        <w:rPr>
          <w:rFonts w:ascii="Calibri" w:eastAsia="Times New Roman" w:hAnsi="Calibri" w:cs="Calibri"/>
          <w:lang w:val="en"/>
        </w:rPr>
      </w:pPr>
      <w:r>
        <w:rPr>
          <w:rFonts w:ascii="Calibri" w:eastAsia="Times New Roman" w:hAnsi="Calibri" w:cs="Calibri"/>
          <w:lang w:val="en"/>
        </w:rPr>
        <w:t>Programs, LLMs, and Protocols Used</w:t>
      </w:r>
    </w:p>
    <w:tbl>
      <w:tblPr>
        <w:tblW w:w="5000" w:type="pct"/>
        <w:tblCellMar>
          <w:top w:w="15" w:type="dxa"/>
          <w:left w:w="15" w:type="dxa"/>
          <w:bottom w:w="15" w:type="dxa"/>
          <w:right w:w="15" w:type="dxa"/>
        </w:tblCellMar>
        <w:tblLook w:val="04A0" w:firstRow="1" w:lastRow="0" w:firstColumn="1" w:lastColumn="0" w:noHBand="0" w:noVBand="1"/>
      </w:tblPr>
      <w:tblGrid>
        <w:gridCol w:w="2290"/>
        <w:gridCol w:w="7070"/>
      </w:tblGrid>
      <w:tr w:rsidR="007B2AC1">
        <w:tc>
          <w:tcPr>
            <w:tcW w:w="0" w:type="auto"/>
            <w:shd w:val="clear" w:color="auto" w:fill="285B91"/>
            <w:tcMar>
              <w:top w:w="120" w:type="dxa"/>
              <w:left w:w="120" w:type="dxa"/>
              <w:bottom w:w="120" w:type="dxa"/>
              <w:right w:w="120" w:type="dxa"/>
            </w:tcMar>
            <w:vAlign w:val="center"/>
            <w:hideMark/>
          </w:tcPr>
          <w:p w:rsidR="007B2AC1" w:rsidRDefault="00BC44CB">
            <w:pPr>
              <w:spacing w:before="120" w:after="200"/>
              <w:rPr>
                <w:rFonts w:ascii="Calibri" w:eastAsia="Times New Roman" w:hAnsi="Calibri" w:cs="Calibri"/>
                <w:b/>
                <w:bCs/>
                <w:color w:val="FFFFFF"/>
                <w:sz w:val="21"/>
                <w:szCs w:val="21"/>
              </w:rPr>
            </w:pPr>
            <w:r>
              <w:rPr>
                <w:rFonts w:ascii="Calibri" w:eastAsia="Times New Roman" w:hAnsi="Calibri" w:cs="Calibri"/>
                <w:b/>
                <w:bCs/>
                <w:color w:val="FFFFFF"/>
                <w:sz w:val="21"/>
                <w:szCs w:val="21"/>
              </w:rPr>
              <w:t>Area</w:t>
            </w:r>
          </w:p>
        </w:tc>
        <w:tc>
          <w:tcPr>
            <w:tcW w:w="0" w:type="auto"/>
            <w:shd w:val="clear" w:color="auto" w:fill="285B91"/>
            <w:tcMar>
              <w:top w:w="120" w:type="dxa"/>
              <w:left w:w="120" w:type="dxa"/>
              <w:bottom w:w="120" w:type="dxa"/>
              <w:right w:w="120" w:type="dxa"/>
            </w:tcMar>
            <w:vAlign w:val="center"/>
            <w:hideMark/>
          </w:tcPr>
          <w:p w:rsidR="007B2AC1" w:rsidRDefault="00BC44CB">
            <w:pPr>
              <w:spacing w:before="120" w:after="200"/>
              <w:rPr>
                <w:rFonts w:ascii="Calibri" w:eastAsia="Times New Roman" w:hAnsi="Calibri" w:cs="Calibri"/>
                <w:b/>
                <w:bCs/>
                <w:color w:val="FFFFFF"/>
                <w:sz w:val="21"/>
                <w:szCs w:val="21"/>
              </w:rPr>
            </w:pPr>
            <w:r>
              <w:rPr>
                <w:rFonts w:ascii="Calibri" w:eastAsia="Times New Roman" w:hAnsi="Calibri" w:cs="Calibri"/>
                <w:b/>
                <w:bCs/>
                <w:color w:val="FFFFFF"/>
                <w:sz w:val="21"/>
                <w:szCs w:val="21"/>
              </w:rPr>
              <w:t>Technology</w:t>
            </w:r>
          </w:p>
        </w:tc>
      </w:tr>
      <w:tr w:rsidR="007B2AC1">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Core application</w:t>
            </w:r>
          </w:p>
        </w:tc>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Python 3.14, threaded HTTP server, JSON persistence</w:t>
            </w:r>
          </w:p>
        </w:tc>
      </w:tr>
      <w:tr w:rsidR="007B2AC1">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Interface</w:t>
            </w:r>
          </w:p>
        </w:tc>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HTML, CSS, and vanilla JavaScript</w:t>
            </w:r>
          </w:p>
        </w:tc>
      </w:tr>
      <w:tr w:rsidR="007B2AC1">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lastRenderedPageBreak/>
              <w:t>Local LLM</w:t>
            </w:r>
          </w:p>
        </w:tc>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Ollama with qwen2.5:3b and qwen2.5-coder:7b</w:t>
            </w:r>
          </w:p>
        </w:tc>
      </w:tr>
      <w:tr w:rsidR="007B2AC1">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External AI providers</w:t>
            </w:r>
          </w:p>
        </w:tc>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OpenAI Codex and VS Cline</w:t>
            </w:r>
          </w:p>
        </w:tc>
      </w:tr>
      <w:tr w:rsidR="007B2AC1">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Integration standard</w:t>
            </w:r>
          </w:p>
        </w:tc>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Model Context Protocol (MCP), stdio transport, MCP Python SDK 2.1.1</w:t>
            </w:r>
          </w:p>
        </w:tc>
      </w:tr>
      <w:tr w:rsidR="007B2AC1">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Reporting</w:t>
            </w:r>
          </w:p>
        </w:tc>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Google Sheets API and OAuth 2.0 refresh flow</w:t>
            </w:r>
          </w:p>
        </w:tc>
      </w:tr>
      <w:tr w:rsidR="007B2AC1">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Windows build</w:t>
            </w:r>
          </w:p>
        </w:tc>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PyInstaller 6.22.2</w:t>
            </w:r>
          </w:p>
        </w:tc>
      </w:tr>
      <w:tr w:rsidR="007B2AC1">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Documentation</w:t>
            </w:r>
          </w:p>
        </w:tc>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Microsoft Word</w:t>
            </w:r>
          </w:p>
        </w:tc>
      </w:tr>
    </w:tbl>
    <w:p w:rsidR="007B2AC1" w:rsidRDefault="00BC44CB">
      <w:pPr>
        <w:shd w:val="clear" w:color="auto" w:fill="FFF7DF"/>
        <w:divId w:val="1850826941"/>
        <w:rPr>
          <w:rFonts w:ascii="Calibri" w:eastAsia="Times New Roman" w:hAnsi="Calibri" w:cs="Calibri"/>
          <w:color w:val="243044"/>
          <w:sz w:val="21"/>
          <w:szCs w:val="21"/>
          <w:lang w:val="en"/>
        </w:rPr>
      </w:pPr>
      <w:r>
        <w:rPr>
          <w:rFonts w:ascii="Calibri" w:eastAsia="Times New Roman" w:hAnsi="Calibri" w:cs="Calibri"/>
          <w:b/>
          <w:bCs/>
          <w:color w:val="243044"/>
          <w:sz w:val="21"/>
          <w:szCs w:val="21"/>
          <w:lang w:val="en"/>
        </w:rPr>
        <w:t>You do not need perfect English.</w:t>
      </w:r>
      <w:r>
        <w:rPr>
          <w:rFonts w:ascii="Calibri" w:eastAsia="Times New Roman" w:hAnsi="Calibri" w:cs="Calibri"/>
          <w:color w:val="243044"/>
          <w:sz w:val="21"/>
          <w:szCs w:val="21"/>
          <w:lang w:val="en"/>
        </w:rPr>
        <w:t xml:space="preserve"> Good prompts only need a clear goal, input, expected output, rules, and a way to verify success. Copy the templates below and replace the text inside brackets.</w:t>
      </w:r>
    </w:p>
    <w:p w:rsidR="007B2AC1" w:rsidRDefault="00BC44CB">
      <w:pPr>
        <w:pStyle w:val="Heading2"/>
        <w:divId w:val="1802570354"/>
        <w:rPr>
          <w:rFonts w:ascii="Calibri" w:eastAsia="Times New Roman" w:hAnsi="Calibri" w:cs="Calibri"/>
          <w:lang w:val="en"/>
        </w:rPr>
      </w:pPr>
      <w:r>
        <w:rPr>
          <w:rFonts w:ascii="Calibri" w:eastAsia="Times New Roman" w:hAnsi="Calibri" w:cs="Calibri"/>
          <w:lang w:val="en"/>
        </w:rPr>
        <w:t>Module 1 — Browser Interface</w:t>
      </w:r>
    </w:p>
    <w:p w:rsidR="007B2AC1" w:rsidRDefault="00BC44CB">
      <w:pPr>
        <w:pStyle w:val="NormalWeb"/>
        <w:divId w:val="1802570354"/>
        <w:rPr>
          <w:rFonts w:ascii="Calibri" w:hAnsi="Calibri" w:cs="Calibri"/>
          <w:color w:val="243044"/>
          <w:sz w:val="21"/>
          <w:szCs w:val="21"/>
          <w:lang w:val="en"/>
        </w:rPr>
      </w:pPr>
      <w:r>
        <w:rPr>
          <w:rFonts w:ascii="Calibri" w:hAnsi="Calibri" w:cs="Calibri"/>
          <w:b/>
          <w:bCs/>
          <w:color w:val="243044"/>
          <w:sz w:val="21"/>
          <w:szCs w:val="21"/>
          <w:lang w:val="en"/>
        </w:rPr>
        <w:t>Purpose:</w:t>
      </w:r>
      <w:r>
        <w:rPr>
          <w:rFonts w:ascii="Calibri" w:hAnsi="Calibri" w:cs="Calibri"/>
          <w:color w:val="243044"/>
          <w:sz w:val="21"/>
          <w:szCs w:val="21"/>
          <w:lang w:val="en"/>
        </w:rPr>
        <w:t xml:space="preserve"> The dashboard shows agents, shared/direct chat, projects, provider status, notifications, approvals, Work Station activity, and final outputs.</w:t>
      </w:r>
    </w:p>
    <w:p w:rsidR="007B2AC1" w:rsidRDefault="00BC44CB">
      <w:pPr>
        <w:pStyle w:val="NormalWeb"/>
        <w:divId w:val="1802570354"/>
        <w:rPr>
          <w:rFonts w:ascii="Calibri" w:hAnsi="Calibri" w:cs="Calibri"/>
          <w:color w:val="243044"/>
          <w:sz w:val="21"/>
          <w:szCs w:val="21"/>
          <w:lang w:val="en"/>
        </w:rPr>
      </w:pPr>
      <w:r>
        <w:rPr>
          <w:rFonts w:ascii="Calibri" w:hAnsi="Calibri" w:cs="Calibri"/>
          <w:b/>
          <w:bCs/>
          <w:color w:val="243044"/>
          <w:sz w:val="21"/>
          <w:szCs w:val="21"/>
          <w:lang w:val="en"/>
        </w:rPr>
        <w:t>How it works:</w:t>
      </w:r>
      <w:r>
        <w:rPr>
          <w:rFonts w:ascii="Calibri" w:hAnsi="Calibri" w:cs="Calibri"/>
          <w:color w:val="243044"/>
          <w:sz w:val="21"/>
          <w:szCs w:val="21"/>
          <w:lang w:val="en"/>
        </w:rPr>
        <w:t xml:space="preserve"> </w:t>
      </w:r>
      <w:r>
        <w:rPr>
          <w:rStyle w:val="HTMLCode"/>
          <w:color w:val="243044"/>
          <w:lang w:val="en"/>
        </w:rPr>
        <w:t>web/index.html</w:t>
      </w:r>
      <w:r>
        <w:rPr>
          <w:rFonts w:ascii="Calibri" w:hAnsi="Calibri" w:cs="Calibri"/>
          <w:color w:val="243044"/>
          <w:sz w:val="21"/>
          <w:szCs w:val="21"/>
          <w:lang w:val="en"/>
        </w:rPr>
        <w:t xml:space="preserve"> provides the structure, </w:t>
      </w:r>
      <w:r>
        <w:rPr>
          <w:rStyle w:val="HTMLCode"/>
          <w:color w:val="243044"/>
          <w:lang w:val="en"/>
        </w:rPr>
        <w:t>web/styles.css</w:t>
      </w:r>
      <w:r>
        <w:rPr>
          <w:rFonts w:ascii="Calibri" w:hAnsi="Calibri" w:cs="Calibri"/>
          <w:color w:val="243044"/>
          <w:sz w:val="21"/>
          <w:szCs w:val="21"/>
          <w:lang w:val="en"/>
        </w:rPr>
        <w:t xml:space="preserve"> controls presentation, and </w:t>
      </w:r>
      <w:r>
        <w:rPr>
          <w:rStyle w:val="HTMLCode"/>
          <w:color w:val="243044"/>
          <w:lang w:val="en"/>
        </w:rPr>
        <w:t>web/app.js</w:t>
      </w:r>
      <w:r>
        <w:rPr>
          <w:rFonts w:ascii="Calibri" w:hAnsi="Calibri" w:cs="Calibri"/>
          <w:color w:val="243044"/>
          <w:sz w:val="21"/>
          <w:szCs w:val="21"/>
          <w:lang w:val="en"/>
        </w:rPr>
        <w:t xml:space="preserve"> communicates with the Python API.</w:t>
      </w:r>
    </w:p>
    <w:p w:rsidR="007B2AC1" w:rsidRDefault="00BC44CB">
      <w:pPr>
        <w:pStyle w:val="NormalWeb"/>
        <w:divId w:val="1802570354"/>
        <w:rPr>
          <w:rFonts w:ascii="Calibri" w:hAnsi="Calibri" w:cs="Calibri"/>
          <w:color w:val="243044"/>
          <w:sz w:val="21"/>
          <w:szCs w:val="21"/>
          <w:lang w:val="en"/>
        </w:rPr>
      </w:pPr>
      <w:r>
        <w:rPr>
          <w:rFonts w:ascii="Calibri" w:hAnsi="Calibri" w:cs="Calibri"/>
          <w:b/>
          <w:bCs/>
          <w:color w:val="243044"/>
          <w:sz w:val="21"/>
          <w:szCs w:val="21"/>
          <w:lang w:val="en"/>
        </w:rPr>
        <w:t>Key highlights:</w:t>
      </w:r>
      <w:r>
        <w:rPr>
          <w:rFonts w:ascii="Calibri" w:hAnsi="Calibri" w:cs="Calibri"/>
          <w:color w:val="243044"/>
          <w:sz w:val="21"/>
          <w:szCs w:val="21"/>
          <w:lang w:val="en"/>
        </w:rPr>
        <w:t xml:space="preserve"> One-page control center; agent Working/Idle state; project progress; Open Output; persistent chat; responsive resizable panels.</w:t>
      </w:r>
    </w:p>
    <w:p w:rsidR="007B2AC1" w:rsidRDefault="00BC44CB">
      <w:pPr>
        <w:pStyle w:val="NormalWeb"/>
        <w:divId w:val="1802570354"/>
        <w:rPr>
          <w:rFonts w:ascii="Calibri" w:hAnsi="Calibri" w:cs="Calibri"/>
          <w:color w:val="243044"/>
          <w:sz w:val="21"/>
          <w:szCs w:val="21"/>
          <w:lang w:val="en"/>
        </w:rPr>
      </w:pPr>
      <w:r>
        <w:rPr>
          <w:rFonts w:ascii="Calibri" w:hAnsi="Calibri" w:cs="Calibri"/>
          <w:b/>
          <w:bCs/>
          <w:color w:val="243044"/>
          <w:sz w:val="21"/>
          <w:szCs w:val="21"/>
          <w:lang w:val="en"/>
        </w:rPr>
        <w:t>Advantage:</w:t>
      </w:r>
      <w:r>
        <w:rPr>
          <w:rFonts w:ascii="Calibri" w:hAnsi="Calibri" w:cs="Calibri"/>
          <w:color w:val="243044"/>
          <w:sz w:val="21"/>
          <w:szCs w:val="21"/>
          <w:lang w:val="en"/>
        </w:rPr>
        <w:t xml:space="preserve"> Technical orchestration becomes visible and manageable without using a terminal for normal operation.</w:t>
      </w:r>
    </w:p>
    <w:p w:rsidR="007B2AC1" w:rsidRDefault="00BC44CB">
      <w:pPr>
        <w:pStyle w:val="Heading3"/>
        <w:divId w:val="1802570354"/>
        <w:rPr>
          <w:rFonts w:ascii="Calibri" w:eastAsia="Times New Roman" w:hAnsi="Calibri" w:cs="Calibri"/>
          <w:lang w:val="en"/>
        </w:rPr>
      </w:pPr>
      <w:r>
        <w:rPr>
          <w:rFonts w:ascii="Calibri" w:eastAsia="Times New Roman" w:hAnsi="Calibri" w:cs="Calibri"/>
          <w:lang w:val="en"/>
        </w:rPr>
        <w:t>Direct prompt</w:t>
      </w:r>
    </w:p>
    <w:p w:rsidR="007B2AC1" w:rsidRDefault="00BC44CB">
      <w:pPr>
        <w:shd w:val="clear" w:color="auto" w:fill="F4F7FA"/>
        <w:divId w:val="1464424600"/>
        <w:rPr>
          <w:rFonts w:ascii="Consolas" w:eastAsia="Times New Roman" w:hAnsi="Consolas" w:cs="Calibri"/>
          <w:color w:val="243044"/>
          <w:sz w:val="18"/>
          <w:szCs w:val="18"/>
          <w:lang w:val="en"/>
        </w:rPr>
      </w:pPr>
      <w:r>
        <w:rPr>
          <w:rFonts w:ascii="Consolas" w:eastAsia="Times New Roman" w:hAnsi="Consolas" w:cs="Calibri"/>
          <w:color w:val="243044"/>
          <w:sz w:val="18"/>
          <w:szCs w:val="18"/>
          <w:lang w:val="en"/>
        </w:rPr>
        <w:t>Review and improve the AI Agent Conference interface. Goal: [describe the user experience you want]. Users: [who will use it]. Keep: the existing dark theme and current features. Check: clarity, accessibility, responsive layout, loading, empty, error, and success states. Required output: an implementation-ready UI specification and the exact files/selectors to change. Do not claim a review unless you inspected the actual interface files.</w:t>
      </w:r>
    </w:p>
    <w:p w:rsidR="007B2AC1" w:rsidRDefault="00BC44CB">
      <w:pPr>
        <w:pStyle w:val="Heading2"/>
        <w:divId w:val="892422480"/>
        <w:rPr>
          <w:rFonts w:ascii="Calibri" w:eastAsia="Times New Roman" w:hAnsi="Calibri" w:cs="Calibri"/>
          <w:lang w:val="en"/>
        </w:rPr>
      </w:pPr>
      <w:r>
        <w:rPr>
          <w:rFonts w:ascii="Calibri" w:eastAsia="Times New Roman" w:hAnsi="Calibri" w:cs="Calibri"/>
          <w:lang w:val="en"/>
        </w:rPr>
        <w:t>Module 2 — Agent Team</w:t>
      </w:r>
    </w:p>
    <w:p w:rsidR="007B2AC1" w:rsidRDefault="00BC44CB">
      <w:pPr>
        <w:pStyle w:val="NormalWeb"/>
        <w:divId w:val="892422480"/>
        <w:rPr>
          <w:rFonts w:ascii="Calibri" w:hAnsi="Calibri" w:cs="Calibri"/>
          <w:color w:val="243044"/>
          <w:sz w:val="21"/>
          <w:szCs w:val="21"/>
          <w:lang w:val="en"/>
        </w:rPr>
      </w:pPr>
      <w:r>
        <w:rPr>
          <w:rFonts w:ascii="Calibri" w:hAnsi="Calibri" w:cs="Calibri"/>
          <w:b/>
          <w:bCs/>
          <w:color w:val="243044"/>
          <w:sz w:val="21"/>
          <w:szCs w:val="21"/>
          <w:lang w:val="en"/>
        </w:rPr>
        <w:t>Purpose:</w:t>
      </w:r>
      <w:r>
        <w:rPr>
          <w:rFonts w:ascii="Calibri" w:hAnsi="Calibri" w:cs="Calibri"/>
          <w:color w:val="243044"/>
          <w:sz w:val="21"/>
          <w:szCs w:val="21"/>
          <w:lang w:val="en"/>
        </w:rPr>
        <w:t xml:space="preserve"> Each agent has a focused role instead of one AI trying to do everything.</w:t>
      </w:r>
    </w:p>
    <w:tbl>
      <w:tblPr>
        <w:tblW w:w="5000" w:type="pct"/>
        <w:tblCellMar>
          <w:top w:w="15" w:type="dxa"/>
          <w:left w:w="15" w:type="dxa"/>
          <w:bottom w:w="15" w:type="dxa"/>
          <w:right w:w="15" w:type="dxa"/>
        </w:tblCellMar>
        <w:tblLook w:val="04A0" w:firstRow="1" w:lastRow="0" w:firstColumn="1" w:lastColumn="0" w:noHBand="0" w:noVBand="1"/>
      </w:tblPr>
      <w:tblGrid>
        <w:gridCol w:w="1805"/>
        <w:gridCol w:w="7555"/>
      </w:tblGrid>
      <w:tr w:rsidR="007B2AC1">
        <w:trPr>
          <w:divId w:val="892422480"/>
        </w:trPr>
        <w:tc>
          <w:tcPr>
            <w:tcW w:w="0" w:type="auto"/>
            <w:shd w:val="clear" w:color="auto" w:fill="285B91"/>
            <w:tcMar>
              <w:top w:w="120" w:type="dxa"/>
              <w:left w:w="120" w:type="dxa"/>
              <w:bottom w:w="120" w:type="dxa"/>
              <w:right w:w="120" w:type="dxa"/>
            </w:tcMar>
            <w:vAlign w:val="center"/>
            <w:hideMark/>
          </w:tcPr>
          <w:p w:rsidR="007B2AC1" w:rsidRDefault="00BC44CB">
            <w:pPr>
              <w:spacing w:before="120" w:after="200"/>
              <w:rPr>
                <w:rFonts w:ascii="Calibri" w:eastAsia="Times New Roman" w:hAnsi="Calibri" w:cs="Calibri"/>
                <w:b/>
                <w:bCs/>
                <w:color w:val="FFFFFF"/>
                <w:sz w:val="21"/>
                <w:szCs w:val="21"/>
              </w:rPr>
            </w:pPr>
            <w:r>
              <w:rPr>
                <w:rFonts w:ascii="Calibri" w:eastAsia="Times New Roman" w:hAnsi="Calibri" w:cs="Calibri"/>
                <w:b/>
                <w:bCs/>
                <w:color w:val="FFFFFF"/>
                <w:sz w:val="21"/>
                <w:szCs w:val="21"/>
              </w:rPr>
              <w:lastRenderedPageBreak/>
              <w:t>Agent</w:t>
            </w:r>
          </w:p>
        </w:tc>
        <w:tc>
          <w:tcPr>
            <w:tcW w:w="0" w:type="auto"/>
            <w:shd w:val="clear" w:color="auto" w:fill="285B91"/>
            <w:tcMar>
              <w:top w:w="120" w:type="dxa"/>
              <w:left w:w="120" w:type="dxa"/>
              <w:bottom w:w="120" w:type="dxa"/>
              <w:right w:w="120" w:type="dxa"/>
            </w:tcMar>
            <w:vAlign w:val="center"/>
            <w:hideMark/>
          </w:tcPr>
          <w:p w:rsidR="007B2AC1" w:rsidRDefault="00BC44CB">
            <w:pPr>
              <w:spacing w:before="120" w:after="200"/>
              <w:rPr>
                <w:rFonts w:ascii="Calibri" w:eastAsia="Times New Roman" w:hAnsi="Calibri" w:cs="Calibri"/>
                <w:b/>
                <w:bCs/>
                <w:color w:val="FFFFFF"/>
                <w:sz w:val="21"/>
                <w:szCs w:val="21"/>
              </w:rPr>
            </w:pPr>
            <w:r>
              <w:rPr>
                <w:rFonts w:ascii="Calibri" w:eastAsia="Times New Roman" w:hAnsi="Calibri" w:cs="Calibri"/>
                <w:b/>
                <w:bCs/>
                <w:color w:val="FFFFFF"/>
                <w:sz w:val="21"/>
                <w:szCs w:val="21"/>
              </w:rPr>
              <w:t>Best use</w:t>
            </w:r>
          </w:p>
        </w:tc>
      </w:tr>
      <w:tr w:rsidR="007B2AC1">
        <w:trPr>
          <w:divId w:val="892422480"/>
        </w:trPr>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Julia</w:t>
            </w:r>
          </w:p>
        </w:tc>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Planning, delegation, coordination, and final verification</w:t>
            </w:r>
          </w:p>
        </w:tc>
      </w:tr>
      <w:tr w:rsidR="007B2AC1">
        <w:trPr>
          <w:divId w:val="892422480"/>
        </w:trPr>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Oreo</w:t>
            </w:r>
          </w:p>
        </w:tc>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Python, HTML, CSS, JavaScript, JSON, and implementation</w:t>
            </w:r>
          </w:p>
        </w:tc>
      </w:tr>
      <w:tr w:rsidR="007B2AC1">
        <w:trPr>
          <w:divId w:val="892422480"/>
        </w:trPr>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JessieJay</w:t>
            </w:r>
          </w:p>
        </w:tc>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UI/UX, information architecture, accessibility, and workflow design</w:t>
            </w:r>
          </w:p>
        </w:tc>
      </w:tr>
      <w:tr w:rsidR="007B2AC1">
        <w:trPr>
          <w:divId w:val="892422480"/>
        </w:trPr>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Mercedes</w:t>
            </w:r>
          </w:p>
        </w:tc>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APIs, MCP, OAuth, networking, hosting, database, and security</w:t>
            </w:r>
          </w:p>
        </w:tc>
      </w:tr>
      <w:tr w:rsidR="007B2AC1">
        <w:trPr>
          <w:divId w:val="892422480"/>
        </w:trPr>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Ab</w:t>
            </w:r>
          </w:p>
        </w:tc>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Debugging, QA, regression testing, and evidence checks</w:t>
            </w:r>
          </w:p>
        </w:tc>
      </w:tr>
      <w:tr w:rsidR="007B2AC1">
        <w:trPr>
          <w:divId w:val="892422480"/>
        </w:trPr>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Master Coach</w:t>
            </w:r>
          </w:p>
        </w:tc>
        <w:tc>
          <w:tcPr>
            <w:tcW w:w="0" w:type="auto"/>
            <w:tcBorders>
              <w:top w:val="single" w:sz="6" w:space="0" w:color="BDC9D6"/>
              <w:left w:val="single" w:sz="6" w:space="0" w:color="BDC9D6"/>
              <w:bottom w:val="single" w:sz="6" w:space="0" w:color="BDC9D6"/>
              <w:right w:val="single" w:sz="6" w:space="0" w:color="BDC9D6"/>
            </w:tcBorders>
            <w:tcMar>
              <w:top w:w="120" w:type="dxa"/>
              <w:left w:w="120" w:type="dxa"/>
              <w:bottom w:w="120" w:type="dxa"/>
              <w:right w:w="120" w:type="dxa"/>
            </w:tcMar>
            <w:hideMark/>
          </w:tcPr>
          <w:p w:rsidR="007B2AC1" w:rsidRDefault="00BC44CB">
            <w:pPr>
              <w:spacing w:before="120" w:after="200"/>
              <w:rPr>
                <w:rFonts w:ascii="Calibri" w:eastAsia="Times New Roman" w:hAnsi="Calibri" w:cs="Calibri"/>
                <w:color w:val="243044"/>
                <w:sz w:val="21"/>
                <w:szCs w:val="21"/>
              </w:rPr>
            </w:pPr>
            <w:r>
              <w:rPr>
                <w:rFonts w:ascii="Calibri" w:eastAsia="Times New Roman" w:hAnsi="Calibri" w:cs="Calibri"/>
                <w:color w:val="243044"/>
                <w:sz w:val="21"/>
                <w:szCs w:val="21"/>
              </w:rPr>
              <w:t>Hidden health, latency, provider, usage, and stall monitoring</w:t>
            </w:r>
          </w:p>
        </w:tc>
      </w:tr>
    </w:tbl>
    <w:p w:rsidR="007B2AC1" w:rsidRDefault="00BC44CB">
      <w:pPr>
        <w:pStyle w:val="NormalWeb"/>
        <w:divId w:val="892422480"/>
        <w:rPr>
          <w:rFonts w:ascii="Calibri" w:hAnsi="Calibri" w:cs="Calibri"/>
          <w:color w:val="243044"/>
          <w:sz w:val="21"/>
          <w:szCs w:val="21"/>
          <w:lang w:val="en"/>
        </w:rPr>
      </w:pPr>
      <w:r>
        <w:rPr>
          <w:rFonts w:ascii="Calibri" w:hAnsi="Calibri" w:cs="Calibri"/>
          <w:b/>
          <w:bCs/>
          <w:color w:val="243044"/>
          <w:sz w:val="21"/>
          <w:szCs w:val="21"/>
          <w:lang w:val="en"/>
        </w:rPr>
        <w:t>Key highlight:</w:t>
      </w:r>
      <w:r>
        <w:rPr>
          <w:rFonts w:ascii="Calibri" w:hAnsi="Calibri" w:cs="Calibri"/>
          <w:color w:val="243044"/>
          <w:sz w:val="21"/>
          <w:szCs w:val="21"/>
          <w:lang w:val="en"/>
        </w:rPr>
        <w:t xml:space="preserve"> Every role has durable operational instructions and an evidence-based completion contract.</w:t>
      </w:r>
    </w:p>
    <w:p w:rsidR="007B2AC1" w:rsidRDefault="00BC44CB">
      <w:pPr>
        <w:pStyle w:val="NormalWeb"/>
        <w:divId w:val="892422480"/>
        <w:rPr>
          <w:rFonts w:ascii="Calibri" w:hAnsi="Calibri" w:cs="Calibri"/>
          <w:color w:val="243044"/>
          <w:sz w:val="21"/>
          <w:szCs w:val="21"/>
          <w:lang w:val="en"/>
        </w:rPr>
      </w:pPr>
      <w:r>
        <w:rPr>
          <w:rFonts w:ascii="Calibri" w:hAnsi="Calibri" w:cs="Calibri"/>
          <w:b/>
          <w:bCs/>
          <w:color w:val="243044"/>
          <w:sz w:val="21"/>
          <w:szCs w:val="21"/>
          <w:lang w:val="en"/>
        </w:rPr>
        <w:t>Advantage:</w:t>
      </w:r>
      <w:r>
        <w:rPr>
          <w:rFonts w:ascii="Calibri" w:hAnsi="Calibri" w:cs="Calibri"/>
          <w:color w:val="243044"/>
          <w:sz w:val="21"/>
          <w:szCs w:val="21"/>
          <w:lang w:val="en"/>
        </w:rPr>
        <w:t xml:space="preserve"> Clear responsibility produces more focused work and makes failures easier to locate.</w:t>
      </w:r>
    </w:p>
    <w:p w:rsidR="007B2AC1" w:rsidRDefault="00BC44CB">
      <w:pPr>
        <w:pStyle w:val="Heading3"/>
        <w:divId w:val="892422480"/>
        <w:rPr>
          <w:rFonts w:ascii="Calibri" w:eastAsia="Times New Roman" w:hAnsi="Calibri" w:cs="Calibri"/>
          <w:lang w:val="en"/>
        </w:rPr>
      </w:pPr>
      <w:r>
        <w:rPr>
          <w:rFonts w:ascii="Calibri" w:eastAsia="Times New Roman" w:hAnsi="Calibri" w:cs="Calibri"/>
          <w:lang w:val="en"/>
        </w:rPr>
        <w:t>Direct prompt</w:t>
      </w:r>
    </w:p>
    <w:p w:rsidR="007B2AC1" w:rsidRDefault="00BC44CB">
      <w:pPr>
        <w:shd w:val="clear" w:color="auto" w:fill="F4F7FA"/>
        <w:divId w:val="777673756"/>
        <w:rPr>
          <w:rFonts w:ascii="Consolas" w:eastAsia="Times New Roman" w:hAnsi="Consolas" w:cs="Calibri"/>
          <w:color w:val="243044"/>
          <w:sz w:val="18"/>
          <w:szCs w:val="18"/>
          <w:lang w:val="en"/>
        </w:rPr>
      </w:pPr>
      <w:r>
        <w:rPr>
          <w:rFonts w:ascii="Consolas" w:eastAsia="Times New Roman" w:hAnsi="Consolas" w:cs="Calibri"/>
          <w:color w:val="243044"/>
          <w:sz w:val="18"/>
          <w:szCs w:val="18"/>
          <w:lang w:val="en"/>
        </w:rPr>
        <w:t>Julia, lead this project: [project name]. Goal: [exact outcome]. Inputs: [files, requirements, APIs, or text]. Assign UI/UX to JessieJay, implementation to Oreo, infrastructure/API work to Mercedes, and final QA to Ab where relevant. Required deliverables: [exact files and report]. Acceptance criteria: [measurable checks]. Ask for approval before file or command operations. Report actual providers, artifacts, validation evidence, blockers, and next steps.</w:t>
      </w:r>
    </w:p>
    <w:p w:rsidR="007B2AC1" w:rsidRDefault="00BC44CB">
      <w:pPr>
        <w:pStyle w:val="Heading2"/>
        <w:divId w:val="774716926"/>
        <w:rPr>
          <w:rFonts w:ascii="Calibri" w:eastAsia="Times New Roman" w:hAnsi="Calibri" w:cs="Calibri"/>
          <w:lang w:val="en"/>
        </w:rPr>
      </w:pPr>
      <w:r>
        <w:rPr>
          <w:rFonts w:ascii="Calibri" w:eastAsia="Times New Roman" w:hAnsi="Calibri" w:cs="Calibri"/>
          <w:lang w:val="en"/>
        </w:rPr>
        <w:t>Module 3 — Julia Orchestration and Project Progress</w:t>
      </w:r>
    </w:p>
    <w:p w:rsidR="007B2AC1" w:rsidRDefault="00BC44CB">
      <w:pPr>
        <w:pStyle w:val="NormalWeb"/>
        <w:divId w:val="774716926"/>
        <w:rPr>
          <w:rFonts w:ascii="Calibri" w:hAnsi="Calibri" w:cs="Calibri"/>
          <w:color w:val="243044"/>
          <w:sz w:val="21"/>
          <w:szCs w:val="21"/>
          <w:lang w:val="en"/>
        </w:rPr>
      </w:pPr>
      <w:r>
        <w:rPr>
          <w:rFonts w:ascii="Calibri" w:hAnsi="Calibri" w:cs="Calibri"/>
          <w:b/>
          <w:bCs/>
          <w:color w:val="243044"/>
          <w:sz w:val="21"/>
          <w:szCs w:val="21"/>
          <w:lang w:val="en"/>
        </w:rPr>
        <w:t>Purpose:</w:t>
      </w:r>
      <w:r>
        <w:rPr>
          <w:rFonts w:ascii="Calibri" w:hAnsi="Calibri" w:cs="Calibri"/>
          <w:color w:val="243044"/>
          <w:sz w:val="21"/>
          <w:szCs w:val="21"/>
          <w:lang w:val="en"/>
        </w:rPr>
        <w:t xml:space="preserve"> Julia converts one instruction into an ordered workflow, delegates tasks, tracks progress, and issues the final report.</w:t>
      </w:r>
    </w:p>
    <w:p w:rsidR="007B2AC1" w:rsidRDefault="00BC44CB">
      <w:pPr>
        <w:pStyle w:val="NormalWeb"/>
        <w:divId w:val="774716926"/>
        <w:rPr>
          <w:rFonts w:ascii="Calibri" w:hAnsi="Calibri" w:cs="Calibri"/>
          <w:color w:val="243044"/>
          <w:sz w:val="21"/>
          <w:szCs w:val="21"/>
          <w:lang w:val="en"/>
        </w:rPr>
      </w:pPr>
      <w:r>
        <w:rPr>
          <w:rFonts w:ascii="Calibri" w:hAnsi="Calibri" w:cs="Calibri"/>
          <w:b/>
          <w:bCs/>
          <w:color w:val="243044"/>
          <w:sz w:val="21"/>
          <w:szCs w:val="21"/>
          <w:lang w:val="en"/>
        </w:rPr>
        <w:t>Key highlights:</w:t>
      </w:r>
      <w:r>
        <w:rPr>
          <w:rFonts w:ascii="Calibri" w:hAnsi="Calibri" w:cs="Calibri"/>
          <w:color w:val="243044"/>
          <w:sz w:val="21"/>
          <w:szCs w:val="21"/>
          <w:lang w:val="en"/>
        </w:rPr>
        <w:t xml:space="preserve"> Asynchronous projects; live percentage and current agent; terminal completed/failed status; actual provider recorded per step; unsupported completion claims rejected.</w:t>
      </w:r>
    </w:p>
    <w:p w:rsidR="007B2AC1" w:rsidRDefault="00BC44CB">
      <w:pPr>
        <w:pStyle w:val="NormalWeb"/>
        <w:divId w:val="774716926"/>
        <w:rPr>
          <w:rFonts w:ascii="Calibri" w:hAnsi="Calibri" w:cs="Calibri"/>
          <w:color w:val="243044"/>
          <w:sz w:val="21"/>
          <w:szCs w:val="21"/>
          <w:lang w:val="en"/>
        </w:rPr>
      </w:pPr>
      <w:r>
        <w:rPr>
          <w:rFonts w:ascii="Calibri" w:hAnsi="Calibri" w:cs="Calibri"/>
          <w:b/>
          <w:bCs/>
          <w:color w:val="243044"/>
          <w:sz w:val="21"/>
          <w:szCs w:val="21"/>
          <w:lang w:val="en"/>
        </w:rPr>
        <w:t>Advantage:</w:t>
      </w:r>
      <w:r>
        <w:rPr>
          <w:rFonts w:ascii="Calibri" w:hAnsi="Calibri" w:cs="Calibri"/>
          <w:color w:val="243044"/>
          <w:sz w:val="21"/>
          <w:szCs w:val="21"/>
          <w:lang w:val="en"/>
        </w:rPr>
        <w:t xml:space="preserve"> Complex requests become traceable steps with a single accountable lead.</w:t>
      </w:r>
    </w:p>
    <w:p w:rsidR="007B2AC1" w:rsidRDefault="00BC44CB">
      <w:pPr>
        <w:pStyle w:val="Heading3"/>
        <w:divId w:val="774716926"/>
        <w:rPr>
          <w:rFonts w:ascii="Calibri" w:eastAsia="Times New Roman" w:hAnsi="Calibri" w:cs="Calibri"/>
          <w:lang w:val="en"/>
        </w:rPr>
      </w:pPr>
      <w:r>
        <w:rPr>
          <w:rFonts w:ascii="Calibri" w:eastAsia="Times New Roman" w:hAnsi="Calibri" w:cs="Calibri"/>
          <w:lang w:val="en"/>
        </w:rPr>
        <w:t>Direct prompt</w:t>
      </w:r>
    </w:p>
    <w:p w:rsidR="007B2AC1" w:rsidRDefault="00BC44CB">
      <w:pPr>
        <w:shd w:val="clear" w:color="auto" w:fill="F4F7FA"/>
        <w:divId w:val="327247690"/>
        <w:rPr>
          <w:rFonts w:ascii="Consolas" w:eastAsia="Times New Roman" w:hAnsi="Consolas" w:cs="Calibri"/>
          <w:color w:val="243044"/>
          <w:sz w:val="18"/>
          <w:szCs w:val="18"/>
          <w:lang w:val="en"/>
        </w:rPr>
      </w:pPr>
      <w:r>
        <w:rPr>
          <w:rFonts w:ascii="Consolas" w:eastAsia="Times New Roman" w:hAnsi="Consolas" w:cs="Calibri"/>
          <w:color w:val="243044"/>
          <w:sz w:val="18"/>
          <w:szCs w:val="18"/>
          <w:lang w:val="en"/>
        </w:rPr>
        <w:t>Project name: [short name] Goal: [one clear result] Inputs: [available material] Constraints: [technology, deadline, style, security, or scope] Deliverables: [exact files/results] Acceptance criteria: 1. [measurable condition] 2. [measurable condition] 3. [test or evidence required] Use the smallest sensible workflow. Mark missing inputs as BLOCKED, not completed.</w:t>
      </w:r>
    </w:p>
    <w:p w:rsidR="007B2AC1" w:rsidRDefault="00BC44CB">
      <w:pPr>
        <w:pStyle w:val="Heading2"/>
        <w:divId w:val="1721440419"/>
        <w:rPr>
          <w:rFonts w:ascii="Calibri" w:eastAsia="Times New Roman" w:hAnsi="Calibri" w:cs="Calibri"/>
          <w:lang w:val="en"/>
        </w:rPr>
      </w:pPr>
      <w:r>
        <w:rPr>
          <w:rFonts w:ascii="Calibri" w:eastAsia="Times New Roman" w:hAnsi="Calibri" w:cs="Calibri"/>
          <w:lang w:val="en"/>
        </w:rPr>
        <w:lastRenderedPageBreak/>
        <w:t>Module 4 — LLM and Provider Routing</w:t>
      </w:r>
    </w:p>
    <w:p w:rsidR="007B2AC1" w:rsidRDefault="00BC44CB">
      <w:pPr>
        <w:pStyle w:val="NormalWeb"/>
        <w:divId w:val="1721440419"/>
        <w:rPr>
          <w:rFonts w:ascii="Calibri" w:hAnsi="Calibri" w:cs="Calibri"/>
          <w:color w:val="243044"/>
          <w:sz w:val="21"/>
          <w:szCs w:val="21"/>
          <w:lang w:val="en"/>
        </w:rPr>
      </w:pPr>
      <w:r>
        <w:rPr>
          <w:rFonts w:ascii="Calibri" w:hAnsi="Calibri" w:cs="Calibri"/>
          <w:b/>
          <w:bCs/>
          <w:color w:val="243044"/>
          <w:sz w:val="21"/>
          <w:szCs w:val="21"/>
          <w:lang w:val="en"/>
        </w:rPr>
        <w:t>Purpose:</w:t>
      </w:r>
      <w:r>
        <w:rPr>
          <w:rFonts w:ascii="Calibri" w:hAnsi="Calibri" w:cs="Calibri"/>
          <w:color w:val="243044"/>
          <w:sz w:val="21"/>
          <w:szCs w:val="21"/>
          <w:lang w:val="en"/>
        </w:rPr>
        <w:t xml:space="preserve"> Work can use local Ollama or external Codex/Cline execution while keeping one shared agent identity and project record.</w:t>
      </w:r>
    </w:p>
    <w:p w:rsidR="007B2AC1" w:rsidRDefault="00BC44CB">
      <w:pPr>
        <w:pStyle w:val="NormalWeb"/>
        <w:divId w:val="1721440419"/>
        <w:rPr>
          <w:rFonts w:ascii="Calibri" w:hAnsi="Calibri" w:cs="Calibri"/>
          <w:color w:val="243044"/>
          <w:sz w:val="21"/>
          <w:szCs w:val="21"/>
          <w:lang w:val="en"/>
        </w:rPr>
      </w:pPr>
      <w:r>
        <w:rPr>
          <w:rFonts w:ascii="Calibri" w:hAnsi="Calibri" w:cs="Calibri"/>
          <w:b/>
          <w:bCs/>
          <w:color w:val="243044"/>
          <w:sz w:val="21"/>
          <w:szCs w:val="21"/>
          <w:lang w:val="en"/>
        </w:rPr>
        <w:t>Smart defaults:</w:t>
      </w:r>
      <w:r>
        <w:rPr>
          <w:rFonts w:ascii="Calibri" w:hAnsi="Calibri" w:cs="Calibri"/>
          <w:color w:val="243044"/>
          <w:sz w:val="21"/>
          <w:szCs w:val="21"/>
          <w:lang w:val="en"/>
        </w:rPr>
        <w:t xml:space="preserve"> Julia and Ab → Codex; Oreo and Mercedes → VS Cline; JessieJay → Ollama. Unclaimed external tasks fall back to Ollama after 90 seconds.</w:t>
      </w:r>
    </w:p>
    <w:p w:rsidR="007B2AC1" w:rsidRDefault="00BC44CB">
      <w:pPr>
        <w:pStyle w:val="NormalWeb"/>
        <w:divId w:val="1721440419"/>
        <w:rPr>
          <w:rFonts w:ascii="Calibri" w:hAnsi="Calibri" w:cs="Calibri"/>
          <w:color w:val="243044"/>
          <w:sz w:val="21"/>
          <w:szCs w:val="21"/>
          <w:lang w:val="en"/>
        </w:rPr>
      </w:pPr>
      <w:r>
        <w:rPr>
          <w:rFonts w:ascii="Calibri" w:hAnsi="Calibri" w:cs="Calibri"/>
          <w:b/>
          <w:bCs/>
          <w:color w:val="243044"/>
          <w:sz w:val="21"/>
          <w:szCs w:val="21"/>
          <w:lang w:val="en"/>
        </w:rPr>
        <w:t>Key highlights:</w:t>
      </w:r>
      <w:r>
        <w:rPr>
          <w:rFonts w:ascii="Calibri" w:hAnsi="Calibri" w:cs="Calibri"/>
          <w:color w:val="243044"/>
          <w:sz w:val="21"/>
          <w:szCs w:val="21"/>
          <w:lang w:val="en"/>
        </w:rPr>
        <w:t xml:space="preserve"> Heartbeats, preferred versus actual provider, fallback records, and estimated/reported token usage.</w:t>
      </w:r>
    </w:p>
    <w:p w:rsidR="007B2AC1" w:rsidRDefault="00BC44CB">
      <w:pPr>
        <w:pStyle w:val="NormalWeb"/>
        <w:divId w:val="1721440419"/>
        <w:rPr>
          <w:rFonts w:ascii="Calibri" w:hAnsi="Calibri" w:cs="Calibri"/>
          <w:color w:val="243044"/>
          <w:sz w:val="21"/>
          <w:szCs w:val="21"/>
          <w:lang w:val="en"/>
        </w:rPr>
      </w:pPr>
      <w:r>
        <w:rPr>
          <w:rFonts w:ascii="Calibri" w:hAnsi="Calibri" w:cs="Calibri"/>
          <w:b/>
          <w:bCs/>
          <w:color w:val="243044"/>
          <w:sz w:val="21"/>
          <w:szCs w:val="21"/>
          <w:lang w:val="en"/>
        </w:rPr>
        <w:t>Advantage:</w:t>
      </w:r>
      <w:r>
        <w:rPr>
          <w:rFonts w:ascii="Calibri" w:hAnsi="Calibri" w:cs="Calibri"/>
          <w:color w:val="243044"/>
          <w:sz w:val="21"/>
          <w:szCs w:val="21"/>
          <w:lang w:val="en"/>
        </w:rPr>
        <w:t xml:space="preserve"> The system combines local privacy and availability with stronger external coding/reasoning when connected.</w:t>
      </w:r>
    </w:p>
    <w:p w:rsidR="007B2AC1" w:rsidRDefault="00BC44CB">
      <w:pPr>
        <w:pStyle w:val="Heading3"/>
        <w:divId w:val="1721440419"/>
        <w:rPr>
          <w:rFonts w:ascii="Calibri" w:eastAsia="Times New Roman" w:hAnsi="Calibri" w:cs="Calibri"/>
          <w:lang w:val="en"/>
        </w:rPr>
      </w:pPr>
      <w:r>
        <w:rPr>
          <w:rFonts w:ascii="Calibri" w:eastAsia="Times New Roman" w:hAnsi="Calibri" w:cs="Calibri"/>
          <w:lang w:val="en"/>
        </w:rPr>
        <w:t>Direct prompt</w:t>
      </w:r>
    </w:p>
    <w:p w:rsidR="007B2AC1" w:rsidRDefault="00BC44CB">
      <w:pPr>
        <w:shd w:val="clear" w:color="auto" w:fill="F4F7FA"/>
        <w:divId w:val="1638796155"/>
        <w:rPr>
          <w:rFonts w:ascii="Consolas" w:eastAsia="Times New Roman" w:hAnsi="Consolas" w:cs="Calibri"/>
          <w:color w:val="243044"/>
          <w:sz w:val="18"/>
          <w:szCs w:val="18"/>
          <w:lang w:val="en"/>
        </w:rPr>
      </w:pPr>
      <w:r>
        <w:rPr>
          <w:rFonts w:ascii="Consolas" w:eastAsia="Times New Roman" w:hAnsi="Consolas" w:cs="Calibri"/>
          <w:color w:val="243044"/>
          <w:sz w:val="18"/>
          <w:szCs w:val="18"/>
          <w:lang w:val="en"/>
        </w:rPr>
        <w:t>Run this task using [smart routing / Codex / VS Cline / Ollama only]. Task: [exact task]. Priority: [quality / speed / privacy / low cost]. If the preferred provider is unavailable, use the configured fallback and record the change. Return the preferred provider, actual provider, evidence produced, and any usage estimate. Never pretend a provider executed work it did not claim.</w:t>
      </w:r>
    </w:p>
    <w:p w:rsidR="007B2AC1" w:rsidRDefault="00BC44CB">
      <w:pPr>
        <w:pStyle w:val="Heading2"/>
        <w:divId w:val="2024816949"/>
        <w:rPr>
          <w:rFonts w:ascii="Calibri" w:eastAsia="Times New Roman" w:hAnsi="Calibri" w:cs="Calibri"/>
          <w:lang w:val="en"/>
        </w:rPr>
      </w:pPr>
      <w:r>
        <w:rPr>
          <w:rFonts w:ascii="Calibri" w:eastAsia="Times New Roman" w:hAnsi="Calibri" w:cs="Calibri"/>
          <w:lang w:val="en"/>
        </w:rPr>
        <w:t>Module 5 — MCP Integration</w:t>
      </w:r>
    </w:p>
    <w:p w:rsidR="007B2AC1" w:rsidRDefault="00BC44CB">
      <w:pPr>
        <w:pStyle w:val="NormalWeb"/>
        <w:divId w:val="2024816949"/>
        <w:rPr>
          <w:rFonts w:ascii="Calibri" w:hAnsi="Calibri" w:cs="Calibri"/>
          <w:color w:val="243044"/>
          <w:sz w:val="21"/>
          <w:szCs w:val="21"/>
          <w:lang w:val="en"/>
        </w:rPr>
      </w:pPr>
      <w:r>
        <w:rPr>
          <w:rFonts w:ascii="Calibri" w:hAnsi="Calibri" w:cs="Calibri"/>
          <w:b/>
          <w:bCs/>
          <w:color w:val="243044"/>
          <w:sz w:val="21"/>
          <w:szCs w:val="21"/>
          <w:lang w:val="en"/>
        </w:rPr>
        <w:t>Purpose:</w:t>
      </w:r>
      <w:r>
        <w:rPr>
          <w:rFonts w:ascii="Calibri" w:hAnsi="Calibri" w:cs="Calibri"/>
          <w:color w:val="243044"/>
          <w:sz w:val="21"/>
          <w:szCs w:val="21"/>
          <w:lang w:val="en"/>
        </w:rPr>
        <w:t xml:space="preserve"> </w:t>
      </w:r>
      <w:r>
        <w:rPr>
          <w:rStyle w:val="HTMLCode"/>
          <w:color w:val="243044"/>
          <w:lang w:val="en"/>
        </w:rPr>
        <w:t>conference_mcp.py</w:t>
      </w:r>
      <w:r>
        <w:rPr>
          <w:rFonts w:ascii="Calibri" w:hAnsi="Calibri" w:cs="Calibri"/>
          <w:color w:val="243044"/>
          <w:sz w:val="21"/>
          <w:szCs w:val="21"/>
          <w:lang w:val="en"/>
        </w:rPr>
        <w:t xml:space="preserve"> lets Codex and VS Cline use Agent Conference through 16 structured tools.</w:t>
      </w:r>
    </w:p>
    <w:p w:rsidR="007B2AC1" w:rsidRDefault="00BC44CB">
      <w:pPr>
        <w:pStyle w:val="NormalWeb"/>
        <w:divId w:val="2024816949"/>
        <w:rPr>
          <w:rFonts w:ascii="Calibri" w:hAnsi="Calibri" w:cs="Calibri"/>
          <w:color w:val="243044"/>
          <w:sz w:val="21"/>
          <w:szCs w:val="21"/>
          <w:lang w:val="en"/>
        </w:rPr>
      </w:pPr>
      <w:r>
        <w:rPr>
          <w:rFonts w:ascii="Calibri" w:hAnsi="Calibri" w:cs="Calibri"/>
          <w:b/>
          <w:bCs/>
          <w:color w:val="243044"/>
          <w:sz w:val="21"/>
          <w:szCs w:val="21"/>
          <w:lang w:val="en"/>
        </w:rPr>
        <w:t>Tools cover:</w:t>
      </w:r>
      <w:r>
        <w:rPr>
          <w:rFonts w:ascii="Calibri" w:hAnsi="Calibri" w:cs="Calibri"/>
          <w:color w:val="243044"/>
          <w:sz w:val="21"/>
          <w:szCs w:val="21"/>
          <w:lang w:val="en"/>
        </w:rPr>
        <w:t xml:space="preserve"> health, agents, providers, assigned tasks, checkpoints, coach status, direct chat, project start/progress/listing, notifications, service control, and opening the UI.</w:t>
      </w:r>
    </w:p>
    <w:p w:rsidR="007B2AC1" w:rsidRDefault="00BC44CB">
      <w:pPr>
        <w:pStyle w:val="NormalWeb"/>
        <w:divId w:val="2024816949"/>
        <w:rPr>
          <w:rFonts w:ascii="Calibri" w:hAnsi="Calibri" w:cs="Calibri"/>
          <w:color w:val="243044"/>
          <w:sz w:val="21"/>
          <w:szCs w:val="21"/>
          <w:lang w:val="en"/>
        </w:rPr>
      </w:pPr>
      <w:r>
        <w:rPr>
          <w:rFonts w:ascii="Calibri" w:hAnsi="Calibri" w:cs="Calibri"/>
          <w:b/>
          <w:bCs/>
          <w:color w:val="243044"/>
          <w:sz w:val="21"/>
          <w:szCs w:val="21"/>
          <w:lang w:val="en"/>
        </w:rPr>
        <w:t>Key highlights:</w:t>
      </w:r>
      <w:r>
        <w:rPr>
          <w:rFonts w:ascii="Calibri" w:hAnsi="Calibri" w:cs="Calibri"/>
          <w:color w:val="243044"/>
          <w:sz w:val="21"/>
          <w:szCs w:val="21"/>
          <w:lang w:val="en"/>
        </w:rPr>
        <w:t xml:space="preserve"> MCP stdio transport; separate Codex/Cline identities; auto-start of the HTTP server; identity verification; five-minute-compatible timeout.</w:t>
      </w:r>
    </w:p>
    <w:p w:rsidR="007B2AC1" w:rsidRDefault="00BC44CB">
      <w:pPr>
        <w:pStyle w:val="NormalWeb"/>
        <w:divId w:val="2024816949"/>
        <w:rPr>
          <w:rFonts w:ascii="Calibri" w:hAnsi="Calibri" w:cs="Calibri"/>
          <w:color w:val="243044"/>
          <w:sz w:val="21"/>
          <w:szCs w:val="21"/>
          <w:lang w:val="en"/>
        </w:rPr>
      </w:pPr>
      <w:r>
        <w:rPr>
          <w:rFonts w:ascii="Calibri" w:hAnsi="Calibri" w:cs="Calibri"/>
          <w:b/>
          <w:bCs/>
          <w:color w:val="243044"/>
          <w:sz w:val="21"/>
          <w:szCs w:val="21"/>
          <w:lang w:val="en"/>
        </w:rPr>
        <w:t>Advantage:</w:t>
      </w:r>
      <w:r>
        <w:rPr>
          <w:rFonts w:ascii="Calibri" w:hAnsi="Calibri" w:cs="Calibri"/>
          <w:color w:val="243044"/>
          <w:sz w:val="21"/>
          <w:szCs w:val="21"/>
          <w:lang w:val="en"/>
        </w:rPr>
        <w:t xml:space="preserve"> Different AI clients can cooperate through one stable tool contract instead of custom one-off integrations.</w:t>
      </w:r>
    </w:p>
    <w:p w:rsidR="007B2AC1" w:rsidRDefault="00BC44CB">
      <w:pPr>
        <w:pStyle w:val="Heading3"/>
        <w:divId w:val="2024816949"/>
        <w:rPr>
          <w:rFonts w:ascii="Calibri" w:eastAsia="Times New Roman" w:hAnsi="Calibri" w:cs="Calibri"/>
          <w:lang w:val="en"/>
        </w:rPr>
      </w:pPr>
      <w:r>
        <w:rPr>
          <w:rFonts w:ascii="Calibri" w:eastAsia="Times New Roman" w:hAnsi="Calibri" w:cs="Calibri"/>
          <w:lang w:val="en"/>
        </w:rPr>
        <w:t>Direct prompt</w:t>
      </w:r>
    </w:p>
    <w:p w:rsidR="007B2AC1" w:rsidRDefault="00BC44CB">
      <w:pPr>
        <w:shd w:val="clear" w:color="auto" w:fill="F4F7FA"/>
        <w:divId w:val="1150243545"/>
        <w:rPr>
          <w:rFonts w:ascii="Consolas" w:eastAsia="Times New Roman" w:hAnsi="Consolas" w:cs="Calibri"/>
          <w:color w:val="243044"/>
          <w:sz w:val="18"/>
          <w:szCs w:val="18"/>
          <w:lang w:val="en"/>
        </w:rPr>
      </w:pPr>
      <w:r>
        <w:rPr>
          <w:rFonts w:ascii="Consolas" w:eastAsia="Times New Roman" w:hAnsi="Consolas" w:cs="Calibri"/>
          <w:color w:val="243044"/>
          <w:sz w:val="18"/>
          <w:szCs w:val="18"/>
          <w:lang w:val="en"/>
        </w:rPr>
        <w:t>Use the agent-conference MCP tools. First call conference_health and conference_list_agents. Start a project named “[project name]” with this instruction: [instruction]. Use routing mode “[smart/codex/cline/ollama]”. Return the project ID, then check conference_get_progress until terminal status. If a checkpoint appears, show me its tool, path, purpose, and risk before asking me to approve or deny it.</w:t>
      </w:r>
    </w:p>
    <w:p w:rsidR="007B2AC1" w:rsidRDefault="00BC44CB">
      <w:pPr>
        <w:pStyle w:val="Heading2"/>
        <w:divId w:val="1861702339"/>
        <w:rPr>
          <w:rFonts w:ascii="Calibri" w:eastAsia="Times New Roman" w:hAnsi="Calibri" w:cs="Calibri"/>
          <w:lang w:val="en"/>
        </w:rPr>
      </w:pPr>
      <w:r>
        <w:rPr>
          <w:rFonts w:ascii="Calibri" w:eastAsia="Times New Roman" w:hAnsi="Calibri" w:cs="Calibri"/>
          <w:lang w:val="en"/>
        </w:rPr>
        <w:t>Module 6 — Shared Memory and Instructions</w:t>
      </w:r>
    </w:p>
    <w:p w:rsidR="007B2AC1" w:rsidRDefault="00BC44CB">
      <w:pPr>
        <w:pStyle w:val="NormalWeb"/>
        <w:divId w:val="1861702339"/>
        <w:rPr>
          <w:rFonts w:ascii="Calibri" w:hAnsi="Calibri" w:cs="Calibri"/>
          <w:color w:val="243044"/>
          <w:sz w:val="21"/>
          <w:szCs w:val="21"/>
          <w:lang w:val="en"/>
        </w:rPr>
      </w:pPr>
      <w:r>
        <w:rPr>
          <w:rFonts w:ascii="Calibri" w:hAnsi="Calibri" w:cs="Calibri"/>
          <w:b/>
          <w:bCs/>
          <w:color w:val="243044"/>
          <w:sz w:val="21"/>
          <w:szCs w:val="21"/>
          <w:lang w:val="en"/>
        </w:rPr>
        <w:t>Purpose:</w:t>
      </w:r>
      <w:r>
        <w:rPr>
          <w:rFonts w:ascii="Calibri" w:hAnsi="Calibri" w:cs="Calibri"/>
          <w:color w:val="243044"/>
          <w:sz w:val="21"/>
          <w:szCs w:val="21"/>
          <w:lang w:val="en"/>
        </w:rPr>
        <w:t xml:space="preserve"> Each role loads a complete </w:t>
      </w:r>
      <w:r>
        <w:rPr>
          <w:rStyle w:val="HTMLCode"/>
          <w:color w:val="243044"/>
          <w:lang w:val="en"/>
        </w:rPr>
        <w:t>INSTRUCTIONS.md</w:t>
      </w:r>
      <w:r>
        <w:rPr>
          <w:rFonts w:ascii="Calibri" w:hAnsi="Calibri" w:cs="Calibri"/>
          <w:color w:val="243044"/>
          <w:sz w:val="21"/>
          <w:szCs w:val="21"/>
          <w:lang w:val="en"/>
        </w:rPr>
        <w:t xml:space="preserve"> and retained </w:t>
      </w:r>
      <w:r>
        <w:rPr>
          <w:rStyle w:val="HTMLCode"/>
          <w:color w:val="243044"/>
          <w:lang w:val="en"/>
        </w:rPr>
        <w:t>memory.json</w:t>
      </w:r>
      <w:r>
        <w:rPr>
          <w:rFonts w:ascii="Calibri" w:hAnsi="Calibri" w:cs="Calibri"/>
          <w:color w:val="243044"/>
          <w:sz w:val="21"/>
          <w:szCs w:val="21"/>
          <w:lang w:val="en"/>
        </w:rPr>
        <w:t xml:space="preserve"> before responding.</w:t>
      </w:r>
    </w:p>
    <w:p w:rsidR="007B2AC1" w:rsidRDefault="00BC44CB">
      <w:pPr>
        <w:pStyle w:val="NormalWeb"/>
        <w:divId w:val="1861702339"/>
        <w:rPr>
          <w:rFonts w:ascii="Calibri" w:hAnsi="Calibri" w:cs="Calibri"/>
          <w:color w:val="243044"/>
          <w:sz w:val="21"/>
          <w:szCs w:val="21"/>
          <w:lang w:val="en"/>
        </w:rPr>
      </w:pPr>
      <w:r>
        <w:rPr>
          <w:rFonts w:ascii="Calibri" w:hAnsi="Calibri" w:cs="Calibri"/>
          <w:b/>
          <w:bCs/>
          <w:color w:val="243044"/>
          <w:sz w:val="21"/>
          <w:szCs w:val="21"/>
          <w:lang w:val="en"/>
        </w:rPr>
        <w:t>Key highlights:</w:t>
      </w:r>
      <w:r>
        <w:rPr>
          <w:rFonts w:ascii="Calibri" w:hAnsi="Calibri" w:cs="Calibri"/>
          <w:color w:val="243044"/>
          <w:sz w:val="21"/>
          <w:szCs w:val="21"/>
          <w:lang w:val="en"/>
        </w:rPr>
        <w:t xml:space="preserve"> Shared identity across providers; startup backups; recent learning retention; explicit anti-hallucination and completion rules; no secrets in memory.</w:t>
      </w:r>
    </w:p>
    <w:p w:rsidR="007B2AC1" w:rsidRDefault="00BC44CB">
      <w:pPr>
        <w:pStyle w:val="NormalWeb"/>
        <w:divId w:val="1861702339"/>
        <w:rPr>
          <w:rFonts w:ascii="Calibri" w:hAnsi="Calibri" w:cs="Calibri"/>
          <w:color w:val="243044"/>
          <w:sz w:val="21"/>
          <w:szCs w:val="21"/>
          <w:lang w:val="en"/>
        </w:rPr>
      </w:pPr>
      <w:r>
        <w:rPr>
          <w:rFonts w:ascii="Calibri" w:hAnsi="Calibri" w:cs="Calibri"/>
          <w:b/>
          <w:bCs/>
          <w:color w:val="243044"/>
          <w:sz w:val="21"/>
          <w:szCs w:val="21"/>
          <w:lang w:val="en"/>
        </w:rPr>
        <w:t>Advantage:</w:t>
      </w:r>
      <w:r>
        <w:rPr>
          <w:rFonts w:ascii="Calibri" w:hAnsi="Calibri" w:cs="Calibri"/>
          <w:color w:val="243044"/>
          <w:sz w:val="21"/>
          <w:szCs w:val="21"/>
          <w:lang w:val="en"/>
        </w:rPr>
        <w:t xml:space="preserve"> Agents preserve useful lessons and consistent behavior even when execution changes from Ollama to Codex or Cline.</w:t>
      </w:r>
    </w:p>
    <w:p w:rsidR="007B2AC1" w:rsidRDefault="00BC44CB">
      <w:pPr>
        <w:pStyle w:val="Heading3"/>
        <w:divId w:val="1861702339"/>
        <w:rPr>
          <w:rFonts w:ascii="Calibri" w:eastAsia="Times New Roman" w:hAnsi="Calibri" w:cs="Calibri"/>
          <w:lang w:val="en"/>
        </w:rPr>
      </w:pPr>
      <w:r>
        <w:rPr>
          <w:rFonts w:ascii="Calibri" w:eastAsia="Times New Roman" w:hAnsi="Calibri" w:cs="Calibri"/>
          <w:lang w:val="en"/>
        </w:rPr>
        <w:lastRenderedPageBreak/>
        <w:t>Direct prompt</w:t>
      </w:r>
    </w:p>
    <w:p w:rsidR="007B2AC1" w:rsidRDefault="00BC44CB">
      <w:pPr>
        <w:shd w:val="clear" w:color="auto" w:fill="F4F7FA"/>
        <w:divId w:val="941491196"/>
        <w:rPr>
          <w:rFonts w:ascii="Consolas" w:eastAsia="Times New Roman" w:hAnsi="Consolas" w:cs="Calibri"/>
          <w:color w:val="243044"/>
          <w:sz w:val="18"/>
          <w:szCs w:val="18"/>
          <w:lang w:val="en"/>
        </w:rPr>
      </w:pPr>
      <w:r>
        <w:rPr>
          <w:rFonts w:ascii="Consolas" w:eastAsia="Times New Roman" w:hAnsi="Consolas" w:cs="Calibri"/>
          <w:color w:val="243044"/>
          <w:sz w:val="18"/>
          <w:szCs w:val="18"/>
          <w:lang w:val="en"/>
        </w:rPr>
        <w:t>Before starting, use your operational instructions and relevant retained memory. Task: [task]. Re-check current facts; do not treat old memory as proof. Separate VERIFIED facts, ASSUMPTIONS, and UNKNOWN information. At the end, provide one short MEMORY LEARNING containing what worked, what failed, the root cause, and the prevention—without secrets.</w:t>
      </w:r>
    </w:p>
    <w:p w:rsidR="007B2AC1" w:rsidRDefault="00BC44CB">
      <w:pPr>
        <w:pStyle w:val="Heading2"/>
        <w:divId w:val="71775866"/>
        <w:rPr>
          <w:rFonts w:ascii="Calibri" w:eastAsia="Times New Roman" w:hAnsi="Calibri" w:cs="Calibri"/>
          <w:lang w:val="en"/>
        </w:rPr>
      </w:pPr>
      <w:r>
        <w:rPr>
          <w:rFonts w:ascii="Calibri" w:eastAsia="Times New Roman" w:hAnsi="Calibri" w:cs="Calibri"/>
          <w:lang w:val="en"/>
        </w:rPr>
        <w:t>Module 7 — Human Checkpoints and Master Coach</w:t>
      </w:r>
    </w:p>
    <w:p w:rsidR="007B2AC1" w:rsidRDefault="00BC44CB">
      <w:pPr>
        <w:pStyle w:val="NormalWeb"/>
        <w:divId w:val="71775866"/>
        <w:rPr>
          <w:rFonts w:ascii="Calibri" w:hAnsi="Calibri" w:cs="Calibri"/>
          <w:color w:val="243044"/>
          <w:sz w:val="21"/>
          <w:szCs w:val="21"/>
          <w:lang w:val="en"/>
        </w:rPr>
      </w:pPr>
      <w:r>
        <w:rPr>
          <w:rFonts w:ascii="Calibri" w:hAnsi="Calibri" w:cs="Calibri"/>
          <w:b/>
          <w:bCs/>
          <w:color w:val="243044"/>
          <w:sz w:val="21"/>
          <w:szCs w:val="21"/>
          <w:lang w:val="en"/>
        </w:rPr>
        <w:t>Purpose:</w:t>
      </w:r>
      <w:r>
        <w:rPr>
          <w:rFonts w:ascii="Calibri" w:hAnsi="Calibri" w:cs="Calibri"/>
          <w:color w:val="243044"/>
          <w:sz w:val="21"/>
          <w:szCs w:val="21"/>
          <w:lang w:val="en"/>
        </w:rPr>
        <w:t xml:space="preserve"> Sensitive read/write/run operations wait for human approval. The hidden Master Coach monitors Ollama latency, MCP providers, stalled projects, and local Cline usage.</w:t>
      </w:r>
    </w:p>
    <w:p w:rsidR="007B2AC1" w:rsidRDefault="00BC44CB">
      <w:pPr>
        <w:pStyle w:val="NormalWeb"/>
        <w:divId w:val="71775866"/>
        <w:rPr>
          <w:rFonts w:ascii="Calibri" w:hAnsi="Calibri" w:cs="Calibri"/>
          <w:color w:val="243044"/>
          <w:sz w:val="21"/>
          <w:szCs w:val="21"/>
          <w:lang w:val="en"/>
        </w:rPr>
      </w:pPr>
      <w:r>
        <w:rPr>
          <w:rFonts w:ascii="Calibri" w:hAnsi="Calibri" w:cs="Calibri"/>
          <w:b/>
          <w:bCs/>
          <w:color w:val="243044"/>
          <w:sz w:val="21"/>
          <w:szCs w:val="21"/>
          <w:lang w:val="en"/>
        </w:rPr>
        <w:t>Key highlights:</w:t>
      </w:r>
      <w:r>
        <w:rPr>
          <w:rFonts w:ascii="Calibri" w:hAnsi="Calibri" w:cs="Calibri"/>
          <w:color w:val="243044"/>
          <w:sz w:val="21"/>
          <w:szCs w:val="21"/>
          <w:lang w:val="en"/>
        </w:rPr>
        <w:t xml:space="preserve"> Approve/deny/timeout states; exact operation and path shown; red deduplicated System alerts; preserved failure history; no silent credential or quota changes.</w:t>
      </w:r>
    </w:p>
    <w:p w:rsidR="007B2AC1" w:rsidRDefault="00BC44CB">
      <w:pPr>
        <w:pStyle w:val="NormalWeb"/>
        <w:divId w:val="71775866"/>
        <w:rPr>
          <w:rFonts w:ascii="Calibri" w:hAnsi="Calibri" w:cs="Calibri"/>
          <w:color w:val="243044"/>
          <w:sz w:val="21"/>
          <w:szCs w:val="21"/>
          <w:lang w:val="en"/>
        </w:rPr>
      </w:pPr>
      <w:r>
        <w:rPr>
          <w:rFonts w:ascii="Calibri" w:hAnsi="Calibri" w:cs="Calibri"/>
          <w:b/>
          <w:bCs/>
          <w:color w:val="243044"/>
          <w:sz w:val="21"/>
          <w:szCs w:val="21"/>
          <w:lang w:val="en"/>
        </w:rPr>
        <w:t>Advantage:</w:t>
      </w:r>
      <w:r>
        <w:rPr>
          <w:rFonts w:ascii="Calibri" w:hAnsi="Calibri" w:cs="Calibri"/>
          <w:color w:val="243044"/>
          <w:sz w:val="21"/>
          <w:szCs w:val="21"/>
          <w:lang w:val="en"/>
        </w:rPr>
        <w:t xml:space="preserve"> Automation remains supervised, auditable, and safer.</w:t>
      </w:r>
    </w:p>
    <w:p w:rsidR="007B2AC1" w:rsidRDefault="00BC44CB">
      <w:pPr>
        <w:pStyle w:val="Heading3"/>
        <w:divId w:val="71775866"/>
        <w:rPr>
          <w:rFonts w:ascii="Calibri" w:eastAsia="Times New Roman" w:hAnsi="Calibri" w:cs="Calibri"/>
          <w:lang w:val="en"/>
        </w:rPr>
      </w:pPr>
      <w:r>
        <w:rPr>
          <w:rFonts w:ascii="Calibri" w:eastAsia="Times New Roman" w:hAnsi="Calibri" w:cs="Calibri"/>
          <w:lang w:val="en"/>
        </w:rPr>
        <w:t>Direct prompt</w:t>
      </w:r>
    </w:p>
    <w:p w:rsidR="007B2AC1" w:rsidRDefault="00BC44CB">
      <w:pPr>
        <w:shd w:val="clear" w:color="auto" w:fill="F4F7FA"/>
        <w:divId w:val="703753550"/>
        <w:rPr>
          <w:rFonts w:ascii="Consolas" w:eastAsia="Times New Roman" w:hAnsi="Consolas" w:cs="Calibri"/>
          <w:color w:val="243044"/>
          <w:sz w:val="18"/>
          <w:szCs w:val="18"/>
          <w:lang w:val="en"/>
        </w:rPr>
      </w:pPr>
      <w:r>
        <w:rPr>
          <w:rFonts w:ascii="Consolas" w:eastAsia="Times New Roman" w:hAnsi="Consolas" w:cs="Calibri"/>
          <w:color w:val="243044"/>
          <w:sz w:val="18"/>
          <w:szCs w:val="18"/>
          <w:lang w:val="en"/>
        </w:rPr>
        <w:t>Inspect the current Agent Conference health. Check Ollama latency, Codex/Cline heartbeat age, pending provider tasks, human checkpoints, stalled projects, and configured usage budget. For each issue, return: EVIDENCE, IMPACT, SAFE ACTION, CHECKPOINT REQUIRED, FALLBACK, and RECOVERY TEST. Do not restart services or modify files/configuration without my approval.</w:t>
      </w:r>
    </w:p>
    <w:p w:rsidR="007B2AC1" w:rsidRDefault="00BC44CB">
      <w:pPr>
        <w:pStyle w:val="Heading2"/>
        <w:divId w:val="1596788421"/>
        <w:rPr>
          <w:rFonts w:ascii="Calibri" w:eastAsia="Times New Roman" w:hAnsi="Calibri" w:cs="Calibri"/>
          <w:lang w:val="en"/>
        </w:rPr>
      </w:pPr>
      <w:r>
        <w:rPr>
          <w:rFonts w:ascii="Calibri" w:eastAsia="Times New Roman" w:hAnsi="Calibri" w:cs="Calibri"/>
          <w:lang w:val="en"/>
        </w:rPr>
        <w:t>Module 8 — Google Sheets Reporting</w:t>
      </w:r>
    </w:p>
    <w:p w:rsidR="007B2AC1" w:rsidRDefault="00BC44CB">
      <w:pPr>
        <w:pStyle w:val="NormalWeb"/>
        <w:divId w:val="1596788421"/>
        <w:rPr>
          <w:rFonts w:ascii="Calibri" w:hAnsi="Calibri" w:cs="Calibri"/>
          <w:color w:val="243044"/>
          <w:sz w:val="21"/>
          <w:szCs w:val="21"/>
          <w:lang w:val="en"/>
        </w:rPr>
      </w:pPr>
      <w:r>
        <w:rPr>
          <w:rFonts w:ascii="Calibri" w:hAnsi="Calibri" w:cs="Calibri"/>
          <w:b/>
          <w:bCs/>
          <w:color w:val="243044"/>
          <w:sz w:val="21"/>
          <w:szCs w:val="21"/>
          <w:lang w:val="en"/>
        </w:rPr>
        <w:t>Purpose:</w:t>
      </w:r>
      <w:r>
        <w:rPr>
          <w:rFonts w:ascii="Calibri" w:hAnsi="Calibri" w:cs="Calibri"/>
          <w:color w:val="243044"/>
          <w:sz w:val="21"/>
          <w:szCs w:val="21"/>
          <w:lang w:val="en"/>
        </w:rPr>
        <w:t xml:space="preserve"> </w:t>
      </w:r>
      <w:r>
        <w:rPr>
          <w:rStyle w:val="HTMLCode"/>
          <w:color w:val="243044"/>
          <w:lang w:val="en"/>
        </w:rPr>
        <w:t>google_sheet_reporter.py</w:t>
      </w:r>
      <w:r>
        <w:rPr>
          <w:rFonts w:ascii="Calibri" w:hAnsi="Calibri" w:cs="Calibri"/>
          <w:color w:val="243044"/>
          <w:sz w:val="21"/>
          <w:szCs w:val="21"/>
          <w:lang w:val="en"/>
        </w:rPr>
        <w:t xml:space="preserve"> writes structured terminal project reports and one daily summary to the configured workbook.</w:t>
      </w:r>
    </w:p>
    <w:p w:rsidR="007B2AC1" w:rsidRDefault="00BC44CB">
      <w:pPr>
        <w:pStyle w:val="NormalWeb"/>
        <w:divId w:val="1596788421"/>
        <w:rPr>
          <w:rFonts w:ascii="Calibri" w:hAnsi="Calibri" w:cs="Calibri"/>
          <w:color w:val="243044"/>
          <w:sz w:val="21"/>
          <w:szCs w:val="21"/>
          <w:lang w:val="en"/>
        </w:rPr>
      </w:pPr>
      <w:r>
        <w:rPr>
          <w:rFonts w:ascii="Calibri" w:hAnsi="Calibri" w:cs="Calibri"/>
          <w:b/>
          <w:bCs/>
          <w:color w:val="243044"/>
          <w:sz w:val="21"/>
          <w:szCs w:val="21"/>
          <w:lang w:val="en"/>
        </w:rPr>
        <w:t>Key highlights:</w:t>
      </w:r>
      <w:r>
        <w:rPr>
          <w:rFonts w:ascii="Calibri" w:hAnsi="Calibri" w:cs="Calibri"/>
          <w:color w:val="243044"/>
          <w:sz w:val="21"/>
          <w:szCs w:val="21"/>
          <w:lang w:val="en"/>
        </w:rPr>
        <w:t xml:space="preserve"> Safe worksheet names; one worksheet per project; duplicate prevention across restarts; local audit/state; OAuth secrets excluded from reports.</w:t>
      </w:r>
    </w:p>
    <w:p w:rsidR="007B2AC1" w:rsidRDefault="00BC44CB">
      <w:pPr>
        <w:pStyle w:val="NormalWeb"/>
        <w:divId w:val="1596788421"/>
        <w:rPr>
          <w:rFonts w:ascii="Calibri" w:hAnsi="Calibri" w:cs="Calibri"/>
          <w:color w:val="243044"/>
          <w:sz w:val="21"/>
          <w:szCs w:val="21"/>
          <w:lang w:val="en"/>
        </w:rPr>
      </w:pPr>
      <w:r>
        <w:rPr>
          <w:rFonts w:ascii="Calibri" w:hAnsi="Calibri" w:cs="Calibri"/>
          <w:b/>
          <w:bCs/>
          <w:color w:val="243044"/>
          <w:sz w:val="21"/>
          <w:szCs w:val="21"/>
          <w:lang w:val="en"/>
        </w:rPr>
        <w:t>Advantage:</w:t>
      </w:r>
      <w:r>
        <w:rPr>
          <w:rFonts w:ascii="Calibri" w:hAnsi="Calibri" w:cs="Calibri"/>
          <w:color w:val="243044"/>
          <w:sz w:val="21"/>
          <w:szCs w:val="21"/>
          <w:lang w:val="en"/>
        </w:rPr>
        <w:t xml:space="preserve"> Local AI work gains a persistent, readable management record without making reporting failure erase project output.</w:t>
      </w:r>
    </w:p>
    <w:p w:rsidR="007B2AC1" w:rsidRDefault="00BC44CB">
      <w:pPr>
        <w:pStyle w:val="Heading3"/>
        <w:divId w:val="1596788421"/>
        <w:rPr>
          <w:rFonts w:ascii="Calibri" w:eastAsia="Times New Roman" w:hAnsi="Calibri" w:cs="Calibri"/>
          <w:lang w:val="en"/>
        </w:rPr>
      </w:pPr>
      <w:r>
        <w:rPr>
          <w:rFonts w:ascii="Calibri" w:eastAsia="Times New Roman" w:hAnsi="Calibri" w:cs="Calibri"/>
          <w:lang w:val="en"/>
        </w:rPr>
        <w:t>Direct prompt</w:t>
      </w:r>
    </w:p>
    <w:p w:rsidR="007B2AC1" w:rsidRDefault="00BC44CB">
      <w:pPr>
        <w:shd w:val="clear" w:color="auto" w:fill="F4F7FA"/>
        <w:divId w:val="1960606234"/>
        <w:rPr>
          <w:rFonts w:ascii="Consolas" w:eastAsia="Times New Roman" w:hAnsi="Consolas" w:cs="Calibri"/>
          <w:color w:val="243044"/>
          <w:sz w:val="18"/>
          <w:szCs w:val="18"/>
          <w:lang w:val="en"/>
        </w:rPr>
      </w:pPr>
      <w:r>
        <w:rPr>
          <w:rFonts w:ascii="Consolas" w:eastAsia="Times New Roman" w:hAnsi="Consolas" w:cs="Calibri"/>
          <w:color w:val="243044"/>
          <w:sz w:val="18"/>
          <w:szCs w:val="18"/>
          <w:lang w:val="en"/>
        </w:rPr>
        <w:t>Verify Google Sheets reporting for project “[project name]”. Confirm the configured workbook only, safe worksheet title, header row, terminal project row, provider details, output path, summary, and risks. Check duplicate-prevention state and read the row back after writing. Never display or store access tokens, refresh tokens, client secrets, or credential-file contents.</w:t>
      </w:r>
    </w:p>
    <w:p w:rsidR="007B2AC1" w:rsidRDefault="00BC44CB">
      <w:pPr>
        <w:pStyle w:val="Heading2"/>
        <w:divId w:val="2034989428"/>
        <w:rPr>
          <w:rFonts w:ascii="Calibri" w:eastAsia="Times New Roman" w:hAnsi="Calibri" w:cs="Calibri"/>
          <w:lang w:val="en"/>
        </w:rPr>
      </w:pPr>
      <w:r>
        <w:rPr>
          <w:rFonts w:ascii="Calibri" w:eastAsia="Times New Roman" w:hAnsi="Calibri" w:cs="Calibri"/>
          <w:lang w:val="en"/>
        </w:rPr>
        <w:t>Module 9 — Persistence, Build, and Deployment</w:t>
      </w:r>
    </w:p>
    <w:p w:rsidR="007B2AC1" w:rsidRDefault="00BC44CB">
      <w:pPr>
        <w:pStyle w:val="NormalWeb"/>
        <w:divId w:val="2034989428"/>
        <w:rPr>
          <w:rFonts w:ascii="Calibri" w:hAnsi="Calibri" w:cs="Calibri"/>
          <w:color w:val="243044"/>
          <w:sz w:val="21"/>
          <w:szCs w:val="21"/>
          <w:lang w:val="en"/>
        </w:rPr>
      </w:pPr>
      <w:r>
        <w:rPr>
          <w:rFonts w:ascii="Calibri" w:hAnsi="Calibri" w:cs="Calibri"/>
          <w:b/>
          <w:bCs/>
          <w:color w:val="243044"/>
          <w:sz w:val="21"/>
          <w:szCs w:val="21"/>
          <w:lang w:val="en"/>
        </w:rPr>
        <w:t>Purpose:</w:t>
      </w:r>
      <w:r>
        <w:rPr>
          <w:rFonts w:ascii="Calibri" w:hAnsi="Calibri" w:cs="Calibri"/>
          <w:color w:val="243044"/>
          <w:sz w:val="21"/>
          <w:szCs w:val="21"/>
          <w:lang w:val="en"/>
        </w:rPr>
        <w:t xml:space="preserve"> JSON files preserve chat, progress, provider state, usage, approvals, coach state, and reporting state. PyInstaller creates Windows server and MCP executables.</w:t>
      </w:r>
    </w:p>
    <w:p w:rsidR="007B2AC1" w:rsidRDefault="00BC44CB">
      <w:pPr>
        <w:pStyle w:val="NormalWeb"/>
        <w:divId w:val="2034989428"/>
        <w:rPr>
          <w:rFonts w:ascii="Calibri" w:hAnsi="Calibri" w:cs="Calibri"/>
          <w:color w:val="243044"/>
          <w:sz w:val="21"/>
          <w:szCs w:val="21"/>
          <w:lang w:val="en"/>
        </w:rPr>
      </w:pPr>
      <w:r>
        <w:rPr>
          <w:rFonts w:ascii="Calibri" w:hAnsi="Calibri" w:cs="Calibri"/>
          <w:b/>
          <w:bCs/>
          <w:color w:val="243044"/>
          <w:sz w:val="21"/>
          <w:szCs w:val="21"/>
          <w:lang w:val="en"/>
        </w:rPr>
        <w:t>Key highlights:</w:t>
      </w:r>
      <w:r>
        <w:rPr>
          <w:rFonts w:ascii="Calibri" w:hAnsi="Calibri" w:cs="Calibri"/>
          <w:color w:val="243044"/>
          <w:sz w:val="21"/>
          <w:szCs w:val="21"/>
          <w:lang w:val="en"/>
        </w:rPr>
        <w:t xml:space="preserve"> Atomic JSON writes; malformed progress tolerance; local-only HTTP binding; static-path containment; compiled browser assets; desktop launcher.</w:t>
      </w:r>
    </w:p>
    <w:p w:rsidR="007B2AC1" w:rsidRDefault="00BC44CB">
      <w:pPr>
        <w:pStyle w:val="NormalWeb"/>
        <w:divId w:val="2034989428"/>
        <w:rPr>
          <w:rFonts w:ascii="Calibri" w:hAnsi="Calibri" w:cs="Calibri"/>
          <w:color w:val="243044"/>
          <w:sz w:val="21"/>
          <w:szCs w:val="21"/>
          <w:lang w:val="en"/>
        </w:rPr>
      </w:pPr>
      <w:r>
        <w:rPr>
          <w:rFonts w:ascii="Calibri" w:hAnsi="Calibri" w:cs="Calibri"/>
          <w:b/>
          <w:bCs/>
          <w:color w:val="243044"/>
          <w:sz w:val="21"/>
          <w:szCs w:val="21"/>
          <w:lang w:val="en"/>
        </w:rPr>
        <w:t>Advantage:</w:t>
      </w:r>
      <w:r>
        <w:rPr>
          <w:rFonts w:ascii="Calibri" w:hAnsi="Calibri" w:cs="Calibri"/>
          <w:color w:val="243044"/>
          <w:sz w:val="21"/>
          <w:szCs w:val="21"/>
          <w:lang w:val="en"/>
        </w:rPr>
        <w:t xml:space="preserve"> The system survives restarts and can run as a convenient Windows application while retaining inspectable source code.</w:t>
      </w:r>
    </w:p>
    <w:p w:rsidR="007B2AC1" w:rsidRDefault="00BC44CB">
      <w:pPr>
        <w:pStyle w:val="Heading3"/>
        <w:divId w:val="2034989428"/>
        <w:rPr>
          <w:rFonts w:ascii="Calibri" w:eastAsia="Times New Roman" w:hAnsi="Calibri" w:cs="Calibri"/>
          <w:lang w:val="en"/>
        </w:rPr>
      </w:pPr>
      <w:r>
        <w:rPr>
          <w:rFonts w:ascii="Calibri" w:eastAsia="Times New Roman" w:hAnsi="Calibri" w:cs="Calibri"/>
          <w:lang w:val="en"/>
        </w:rPr>
        <w:t>Direct prompt</w:t>
      </w:r>
    </w:p>
    <w:p w:rsidR="007B2AC1" w:rsidRDefault="00BC44CB">
      <w:pPr>
        <w:shd w:val="clear" w:color="auto" w:fill="F4F7FA"/>
        <w:divId w:val="765807858"/>
        <w:rPr>
          <w:rFonts w:ascii="Consolas" w:eastAsia="Times New Roman" w:hAnsi="Consolas" w:cs="Calibri"/>
          <w:color w:val="243044"/>
          <w:sz w:val="18"/>
          <w:szCs w:val="18"/>
          <w:lang w:val="en"/>
        </w:rPr>
      </w:pPr>
      <w:r>
        <w:rPr>
          <w:rFonts w:ascii="Consolas" w:eastAsia="Times New Roman" w:hAnsi="Consolas" w:cs="Calibri"/>
          <w:color w:val="243044"/>
          <w:sz w:val="18"/>
          <w:szCs w:val="18"/>
          <w:lang w:val="en"/>
        </w:rPr>
        <w:t>Build and validate AI Agent Conference for Windows. Compile the server with the web folder and compile the MCP bridge. Do not include credentials, memory, chat, logs, generated outputs, or provider state. Validate: syntax, HTTP health, loopback-only binding, UI assets, MCP initialize handshake, 16 tools, one safe tool call, and clean runtime logs. Return exact artifacts, commands, results, and remaining limitations.</w:t>
      </w:r>
    </w:p>
    <w:p w:rsidR="007B2AC1" w:rsidRDefault="00BC44CB">
      <w:pPr>
        <w:pStyle w:val="Heading2"/>
        <w:rPr>
          <w:rFonts w:ascii="Calibri" w:eastAsia="Times New Roman" w:hAnsi="Calibri" w:cs="Calibri"/>
          <w:lang w:val="en"/>
        </w:rPr>
      </w:pPr>
      <w:r>
        <w:rPr>
          <w:rFonts w:ascii="Calibri" w:eastAsia="Times New Roman" w:hAnsi="Calibri" w:cs="Calibri"/>
          <w:lang w:val="en"/>
        </w:rPr>
        <w:t>Project Advantages</w:t>
      </w:r>
    </w:p>
    <w:p w:rsidR="007B2AC1" w:rsidRDefault="00BC44CB">
      <w:pPr>
        <w:numPr>
          <w:ilvl w:val="0"/>
          <w:numId w:val="1"/>
        </w:numPr>
        <w:spacing w:before="40" w:after="40"/>
        <w:ind w:left="400"/>
        <w:rPr>
          <w:rFonts w:ascii="Calibri" w:eastAsia="Times New Roman" w:hAnsi="Calibri" w:cs="Calibri"/>
          <w:color w:val="243044"/>
          <w:sz w:val="21"/>
          <w:szCs w:val="21"/>
          <w:lang w:val="en"/>
        </w:rPr>
      </w:pPr>
      <w:r>
        <w:rPr>
          <w:rFonts w:ascii="Calibri" w:eastAsia="Times New Roman" w:hAnsi="Calibri" w:cs="Calibri"/>
          <w:b/>
          <w:bCs/>
          <w:color w:val="243044"/>
          <w:sz w:val="21"/>
          <w:szCs w:val="21"/>
          <w:lang w:val="en"/>
        </w:rPr>
        <w:t>Local-first:</w:t>
      </w:r>
      <w:r>
        <w:rPr>
          <w:rFonts w:ascii="Calibri" w:eastAsia="Times New Roman" w:hAnsi="Calibri" w:cs="Calibri"/>
          <w:color w:val="243044"/>
          <w:sz w:val="21"/>
          <w:szCs w:val="21"/>
          <w:lang w:val="en"/>
        </w:rPr>
        <w:t xml:space="preserve"> Ollama provides private local execution and fallback capability.</w:t>
      </w:r>
    </w:p>
    <w:p w:rsidR="007B2AC1" w:rsidRDefault="00BC44CB">
      <w:pPr>
        <w:numPr>
          <w:ilvl w:val="0"/>
          <w:numId w:val="1"/>
        </w:numPr>
        <w:spacing w:before="40" w:after="40"/>
        <w:ind w:left="400"/>
        <w:rPr>
          <w:rFonts w:ascii="Calibri" w:eastAsia="Times New Roman" w:hAnsi="Calibri" w:cs="Calibri"/>
          <w:color w:val="243044"/>
          <w:sz w:val="21"/>
          <w:szCs w:val="21"/>
          <w:lang w:val="en"/>
        </w:rPr>
      </w:pPr>
      <w:r>
        <w:rPr>
          <w:rFonts w:ascii="Calibri" w:eastAsia="Times New Roman" w:hAnsi="Calibri" w:cs="Calibri"/>
          <w:b/>
          <w:bCs/>
          <w:color w:val="243044"/>
          <w:sz w:val="21"/>
          <w:szCs w:val="21"/>
          <w:lang w:val="en"/>
        </w:rPr>
        <w:t>Hybrid intelligence:</w:t>
      </w:r>
      <w:r>
        <w:rPr>
          <w:rFonts w:ascii="Calibri" w:eastAsia="Times New Roman" w:hAnsi="Calibri" w:cs="Calibri"/>
          <w:color w:val="243044"/>
          <w:sz w:val="21"/>
          <w:szCs w:val="21"/>
          <w:lang w:val="en"/>
        </w:rPr>
        <w:t xml:space="preserve"> Codex and VS Cline can contribute without splitting agent identity or memory.</w:t>
      </w:r>
    </w:p>
    <w:p w:rsidR="007B2AC1" w:rsidRDefault="00BC44CB">
      <w:pPr>
        <w:numPr>
          <w:ilvl w:val="0"/>
          <w:numId w:val="1"/>
        </w:numPr>
        <w:spacing w:before="40" w:after="40"/>
        <w:ind w:left="400"/>
        <w:rPr>
          <w:rFonts w:ascii="Calibri" w:eastAsia="Times New Roman" w:hAnsi="Calibri" w:cs="Calibri"/>
          <w:color w:val="243044"/>
          <w:sz w:val="21"/>
          <w:szCs w:val="21"/>
          <w:lang w:val="en"/>
        </w:rPr>
      </w:pPr>
      <w:r>
        <w:rPr>
          <w:rFonts w:ascii="Calibri" w:eastAsia="Times New Roman" w:hAnsi="Calibri" w:cs="Calibri"/>
          <w:b/>
          <w:bCs/>
          <w:color w:val="243044"/>
          <w:sz w:val="21"/>
          <w:szCs w:val="21"/>
          <w:lang w:val="en"/>
        </w:rPr>
        <w:t>Specialized teamwork:</w:t>
      </w:r>
      <w:r>
        <w:rPr>
          <w:rFonts w:ascii="Calibri" w:eastAsia="Times New Roman" w:hAnsi="Calibri" w:cs="Calibri"/>
          <w:color w:val="243044"/>
          <w:sz w:val="21"/>
          <w:szCs w:val="21"/>
          <w:lang w:val="en"/>
        </w:rPr>
        <w:t xml:space="preserve"> Design, code, infrastructure, QA, and leadership have clear owners.</w:t>
      </w:r>
    </w:p>
    <w:p w:rsidR="007B2AC1" w:rsidRDefault="00BC44CB">
      <w:pPr>
        <w:numPr>
          <w:ilvl w:val="0"/>
          <w:numId w:val="1"/>
        </w:numPr>
        <w:spacing w:before="40" w:after="40"/>
        <w:ind w:left="400"/>
        <w:rPr>
          <w:rFonts w:ascii="Calibri" w:eastAsia="Times New Roman" w:hAnsi="Calibri" w:cs="Calibri"/>
          <w:color w:val="243044"/>
          <w:sz w:val="21"/>
          <w:szCs w:val="21"/>
          <w:lang w:val="en"/>
        </w:rPr>
      </w:pPr>
      <w:r>
        <w:rPr>
          <w:rFonts w:ascii="Calibri" w:eastAsia="Times New Roman" w:hAnsi="Calibri" w:cs="Calibri"/>
          <w:b/>
          <w:bCs/>
          <w:color w:val="243044"/>
          <w:sz w:val="21"/>
          <w:szCs w:val="21"/>
          <w:lang w:val="en"/>
        </w:rPr>
        <w:t>Human control:</w:t>
      </w:r>
      <w:r>
        <w:rPr>
          <w:rFonts w:ascii="Calibri" w:eastAsia="Times New Roman" w:hAnsi="Calibri" w:cs="Calibri"/>
          <w:color w:val="243044"/>
          <w:sz w:val="21"/>
          <w:szCs w:val="21"/>
          <w:lang w:val="en"/>
        </w:rPr>
        <w:t xml:space="preserve"> File and command operations do not silently run.</w:t>
      </w:r>
    </w:p>
    <w:p w:rsidR="007B2AC1" w:rsidRDefault="00BC44CB">
      <w:pPr>
        <w:numPr>
          <w:ilvl w:val="0"/>
          <w:numId w:val="1"/>
        </w:numPr>
        <w:spacing w:before="40" w:after="40"/>
        <w:ind w:left="400"/>
        <w:rPr>
          <w:rFonts w:ascii="Calibri" w:eastAsia="Times New Roman" w:hAnsi="Calibri" w:cs="Calibri"/>
          <w:color w:val="243044"/>
          <w:sz w:val="21"/>
          <w:szCs w:val="21"/>
          <w:lang w:val="en"/>
        </w:rPr>
      </w:pPr>
      <w:r>
        <w:rPr>
          <w:rFonts w:ascii="Calibri" w:eastAsia="Times New Roman" w:hAnsi="Calibri" w:cs="Calibri"/>
          <w:b/>
          <w:bCs/>
          <w:color w:val="243044"/>
          <w:sz w:val="21"/>
          <w:szCs w:val="21"/>
          <w:lang w:val="en"/>
        </w:rPr>
        <w:t>Evidence over claims:</w:t>
      </w:r>
      <w:r>
        <w:rPr>
          <w:rFonts w:ascii="Calibri" w:eastAsia="Times New Roman" w:hAnsi="Calibri" w:cs="Calibri"/>
          <w:color w:val="243044"/>
          <w:sz w:val="21"/>
          <w:szCs w:val="21"/>
          <w:lang w:val="en"/>
        </w:rPr>
        <w:t xml:space="preserve"> Failed, blocked, and unverified results are not presented as success.</w:t>
      </w:r>
    </w:p>
    <w:p w:rsidR="007B2AC1" w:rsidRDefault="00BC44CB">
      <w:pPr>
        <w:numPr>
          <w:ilvl w:val="0"/>
          <w:numId w:val="1"/>
        </w:numPr>
        <w:spacing w:before="40" w:after="40"/>
        <w:ind w:left="400"/>
        <w:rPr>
          <w:rFonts w:ascii="Calibri" w:eastAsia="Times New Roman" w:hAnsi="Calibri" w:cs="Calibri"/>
          <w:color w:val="243044"/>
          <w:sz w:val="21"/>
          <w:szCs w:val="21"/>
          <w:lang w:val="en"/>
        </w:rPr>
      </w:pPr>
      <w:r>
        <w:rPr>
          <w:rFonts w:ascii="Calibri" w:eastAsia="Times New Roman" w:hAnsi="Calibri" w:cs="Calibri"/>
          <w:b/>
          <w:bCs/>
          <w:color w:val="243044"/>
          <w:sz w:val="21"/>
          <w:szCs w:val="21"/>
          <w:lang w:val="en"/>
        </w:rPr>
        <w:t>Persistent and auditable:</w:t>
      </w:r>
      <w:r>
        <w:rPr>
          <w:rFonts w:ascii="Calibri" w:eastAsia="Times New Roman" w:hAnsi="Calibri" w:cs="Calibri"/>
          <w:color w:val="243044"/>
          <w:sz w:val="21"/>
          <w:szCs w:val="21"/>
          <w:lang w:val="en"/>
        </w:rPr>
        <w:t xml:space="preserve"> Progress, outputs, alerts, usage, and reports survive restarts.</w:t>
      </w:r>
    </w:p>
    <w:p w:rsidR="007B2AC1" w:rsidRDefault="00BC44CB">
      <w:pPr>
        <w:numPr>
          <w:ilvl w:val="0"/>
          <w:numId w:val="1"/>
        </w:numPr>
        <w:spacing w:before="40" w:after="40"/>
        <w:ind w:left="400"/>
        <w:rPr>
          <w:rFonts w:ascii="Calibri" w:eastAsia="Times New Roman" w:hAnsi="Calibri" w:cs="Calibri"/>
          <w:color w:val="243044"/>
          <w:sz w:val="21"/>
          <w:szCs w:val="21"/>
          <w:lang w:val="en"/>
        </w:rPr>
      </w:pPr>
      <w:r>
        <w:rPr>
          <w:rFonts w:ascii="Calibri" w:eastAsia="Times New Roman" w:hAnsi="Calibri" w:cs="Calibri"/>
          <w:b/>
          <w:bCs/>
          <w:color w:val="243044"/>
          <w:sz w:val="21"/>
          <w:szCs w:val="21"/>
          <w:lang w:val="en"/>
        </w:rPr>
        <w:t>Resilient:</w:t>
      </w:r>
      <w:r>
        <w:rPr>
          <w:rFonts w:ascii="Calibri" w:eastAsia="Times New Roman" w:hAnsi="Calibri" w:cs="Calibri"/>
          <w:color w:val="243044"/>
          <w:sz w:val="21"/>
          <w:szCs w:val="21"/>
          <w:lang w:val="en"/>
        </w:rPr>
        <w:t xml:space="preserve"> External-provider fallback and asynchronous reporting reduce workflow deadlocks.</w:t>
      </w:r>
    </w:p>
    <w:p w:rsidR="007B2AC1" w:rsidRDefault="00BC44CB">
      <w:pPr>
        <w:numPr>
          <w:ilvl w:val="0"/>
          <w:numId w:val="1"/>
        </w:numPr>
        <w:spacing w:before="40" w:after="40"/>
        <w:ind w:left="400"/>
        <w:rPr>
          <w:rFonts w:ascii="Calibri" w:eastAsia="Times New Roman" w:hAnsi="Calibri" w:cs="Calibri"/>
          <w:color w:val="243044"/>
          <w:sz w:val="21"/>
          <w:szCs w:val="21"/>
          <w:lang w:val="en"/>
        </w:rPr>
      </w:pPr>
      <w:r>
        <w:rPr>
          <w:rFonts w:ascii="Calibri" w:eastAsia="Times New Roman" w:hAnsi="Calibri" w:cs="Calibri"/>
          <w:b/>
          <w:bCs/>
          <w:color w:val="243044"/>
          <w:sz w:val="21"/>
          <w:szCs w:val="21"/>
          <w:lang w:val="en"/>
        </w:rPr>
        <w:t>Extensible:</w:t>
      </w:r>
      <w:r>
        <w:rPr>
          <w:rFonts w:ascii="Calibri" w:eastAsia="Times New Roman" w:hAnsi="Calibri" w:cs="Calibri"/>
          <w:color w:val="243044"/>
          <w:sz w:val="21"/>
          <w:szCs w:val="21"/>
          <w:lang w:val="en"/>
        </w:rPr>
        <w:t xml:space="preserve"> MCP tools and modular source files make future integrations easier.</w:t>
      </w:r>
    </w:p>
    <w:p w:rsidR="007B2AC1" w:rsidRDefault="00BC44CB">
      <w:pPr>
        <w:pStyle w:val="Heading2"/>
        <w:rPr>
          <w:rFonts w:ascii="Calibri" w:eastAsia="Times New Roman" w:hAnsi="Calibri" w:cs="Calibri"/>
          <w:lang w:val="en"/>
        </w:rPr>
      </w:pPr>
      <w:r>
        <w:rPr>
          <w:rFonts w:ascii="Calibri" w:eastAsia="Times New Roman" w:hAnsi="Calibri" w:cs="Calibri"/>
          <w:lang w:val="en"/>
        </w:rPr>
        <w:t>Best Universal Prompt</w:t>
      </w:r>
    </w:p>
    <w:p w:rsidR="007B2AC1" w:rsidRDefault="00BC44CB">
      <w:pPr>
        <w:shd w:val="clear" w:color="auto" w:fill="F4F7FA"/>
        <w:divId w:val="12732643"/>
        <w:rPr>
          <w:rFonts w:ascii="Consolas" w:eastAsia="Times New Roman" w:hAnsi="Consolas" w:cs="Calibri"/>
          <w:color w:val="243044"/>
          <w:sz w:val="18"/>
          <w:szCs w:val="18"/>
          <w:lang w:val="en"/>
        </w:rPr>
      </w:pPr>
      <w:r>
        <w:rPr>
          <w:rFonts w:ascii="Consolas" w:eastAsia="Times New Roman" w:hAnsi="Consolas" w:cs="Calibri"/>
          <w:color w:val="243044"/>
          <w:sz w:val="18"/>
          <w:szCs w:val="18"/>
          <w:lang w:val="en"/>
        </w:rPr>
        <w:t>Project name: [clear short name] Goal: [what must be created, fixed, or analyzed] Inputs: [files, text, links, APIs, or known facts] Required output: [exact files, report, or behavior] Constraints: [technology, design, security, time, or exclusions] Acceptance criteria: 1. [measurable requirement] 2. [measurable requirement] 3. [test/read-back/evidence requirement] Use smart routing and the correct specialist for each step. Ask for human approval before reading/writing files or running commands. State assumptions and blockers. Report actual providers, exact artifacts, validation evidence, risks, and next steps. Use COMPLETED only when every required result is evidenced.</w:t>
      </w:r>
    </w:p>
    <w:p w:rsidR="007B2AC1" w:rsidRDefault="00BC44CB">
      <w:pPr>
        <w:pStyle w:val="Heading2"/>
        <w:rPr>
          <w:rFonts w:ascii="Calibri" w:eastAsia="Times New Roman" w:hAnsi="Calibri" w:cs="Calibri"/>
          <w:lang w:val="en"/>
        </w:rPr>
      </w:pPr>
      <w:r>
        <w:rPr>
          <w:rFonts w:ascii="Calibri" w:eastAsia="Times New Roman" w:hAnsi="Calibri" w:cs="Calibri"/>
          <w:lang w:val="en"/>
        </w:rPr>
        <w:t>GitHub Information</w:t>
      </w:r>
    </w:p>
    <w:p w:rsidR="007B2AC1" w:rsidRDefault="00BC44CB">
      <w:pPr>
        <w:pStyle w:val="NormalWeb"/>
        <w:rPr>
          <w:rFonts w:ascii="Calibri" w:hAnsi="Calibri" w:cs="Calibri"/>
          <w:color w:val="243044"/>
          <w:sz w:val="21"/>
          <w:szCs w:val="21"/>
          <w:lang w:val="en"/>
        </w:rPr>
      </w:pPr>
      <w:r>
        <w:rPr>
          <w:rFonts w:ascii="Calibri" w:hAnsi="Calibri" w:cs="Calibri"/>
          <w:b/>
          <w:bCs/>
          <w:color w:val="243044"/>
          <w:sz w:val="21"/>
          <w:szCs w:val="21"/>
          <w:lang w:val="en"/>
        </w:rPr>
        <w:t>Repository title:</w:t>
      </w:r>
      <w:r>
        <w:rPr>
          <w:rFonts w:ascii="Calibri" w:hAnsi="Calibri" w:cs="Calibri"/>
          <w:color w:val="243044"/>
          <w:sz w:val="21"/>
          <w:szCs w:val="21"/>
          <w:lang w:val="en"/>
        </w:rPr>
        <w:t xml:space="preserve"> AI Agent Conference — Local-First Multi-Agent Orchestration</w:t>
      </w:r>
    </w:p>
    <w:p w:rsidR="007B2AC1" w:rsidRDefault="00BC44CB">
      <w:pPr>
        <w:pStyle w:val="NormalWeb"/>
        <w:rPr>
          <w:rFonts w:ascii="Calibri" w:hAnsi="Calibri" w:cs="Calibri"/>
          <w:color w:val="243044"/>
          <w:sz w:val="21"/>
          <w:szCs w:val="21"/>
          <w:lang w:val="en"/>
        </w:rPr>
      </w:pPr>
      <w:r>
        <w:rPr>
          <w:rFonts w:ascii="Calibri" w:hAnsi="Calibri" w:cs="Calibri"/>
          <w:b/>
          <w:bCs/>
          <w:color w:val="243044"/>
          <w:sz w:val="21"/>
          <w:szCs w:val="21"/>
          <w:lang w:val="en"/>
        </w:rPr>
        <w:t>Short description:</w:t>
      </w:r>
      <w:r>
        <w:rPr>
          <w:rFonts w:ascii="Calibri" w:hAnsi="Calibri" w:cs="Calibri"/>
          <w:color w:val="243044"/>
          <w:sz w:val="21"/>
          <w:szCs w:val="21"/>
          <w:lang w:val="en"/>
        </w:rPr>
        <w:t xml:space="preserve"> Local-first multi-agent orchestration with a browser dashboard, hybrid LLM routing, MCP integration, human checkpoints, persistent memory, monitoring, and Google Sheets reports.</w:t>
      </w:r>
    </w:p>
    <w:p w:rsidR="007B2AC1" w:rsidRDefault="00BC44CB">
      <w:pPr>
        <w:pStyle w:val="Heading3"/>
        <w:rPr>
          <w:rFonts w:ascii="Calibri" w:eastAsia="Times New Roman" w:hAnsi="Calibri" w:cs="Calibri"/>
          <w:lang w:val="en"/>
        </w:rPr>
      </w:pPr>
      <w:r>
        <w:rPr>
          <w:rFonts w:ascii="Calibri" w:eastAsia="Times New Roman" w:hAnsi="Calibri" w:cs="Calibri"/>
          <w:lang w:val="en"/>
        </w:rPr>
        <w:t>Suggested GitHub post</w:t>
      </w:r>
    </w:p>
    <w:p w:rsidR="007B2AC1" w:rsidRDefault="00BC44CB">
      <w:pPr>
        <w:shd w:val="clear" w:color="auto" w:fill="EDF5FC"/>
        <w:divId w:val="1192381896"/>
        <w:rPr>
          <w:rFonts w:ascii="Calibri" w:eastAsia="Times New Roman" w:hAnsi="Calibri" w:cs="Calibri"/>
          <w:color w:val="243044"/>
          <w:sz w:val="21"/>
          <w:szCs w:val="21"/>
          <w:lang w:val="en"/>
        </w:rPr>
      </w:pPr>
      <w:r>
        <w:rPr>
          <w:rFonts w:ascii="Calibri" w:eastAsia="Times New Roman" w:hAnsi="Calibri" w:cs="Calibri"/>
          <w:b/>
          <w:bCs/>
          <w:color w:val="243044"/>
          <w:sz w:val="21"/>
          <w:szCs w:val="21"/>
          <w:lang w:val="en"/>
        </w:rPr>
        <w:t>I Built a Local-First AI Agent Conference Without an Automation Background</w:t>
      </w:r>
      <w:r>
        <w:rPr>
          <w:rFonts w:ascii="Calibri" w:eastAsia="Times New Roman" w:hAnsi="Calibri" w:cs="Calibri"/>
          <w:color w:val="243044"/>
          <w:sz w:val="21"/>
          <w:szCs w:val="21"/>
          <w:lang w:val="en"/>
        </w:rPr>
        <w:br/>
      </w:r>
      <w:r>
        <w:rPr>
          <w:rFonts w:ascii="Calibri" w:eastAsia="Times New Roman" w:hAnsi="Calibri" w:cs="Calibri"/>
          <w:color w:val="243044"/>
          <w:sz w:val="21"/>
          <w:szCs w:val="21"/>
          <w:lang w:val="en"/>
        </w:rPr>
        <w:br/>
        <w:t>I started with no formal automation experience and learned by building. AI Agent Conference coordinates specialized AI roles through Ollama, Codex, VS Cline, and MCP, while keeping human approvals, persistent memory, monitoring, local outputs, and verified Google Sheets reports. This repository shares the source and architecture so others can study, improve, and adapt it safely.</w:t>
      </w:r>
    </w:p>
    <w:p w:rsidR="007B2AC1" w:rsidRDefault="00BC44CB">
      <w:pPr>
        <w:pStyle w:val="Heading2"/>
        <w:rPr>
          <w:rFonts w:ascii="Calibri" w:eastAsia="Times New Roman" w:hAnsi="Calibri" w:cs="Calibri"/>
          <w:lang w:val="en"/>
        </w:rPr>
      </w:pPr>
      <w:r>
        <w:rPr>
          <w:rFonts w:ascii="Calibri" w:eastAsia="Times New Roman" w:hAnsi="Calibri" w:cs="Calibri"/>
          <w:lang w:val="en"/>
        </w:rPr>
        <w:t>Safe Publication Reminder</w:t>
      </w:r>
    </w:p>
    <w:p w:rsidR="007B2AC1" w:rsidRDefault="00BC44CB">
      <w:pPr>
        <w:numPr>
          <w:ilvl w:val="0"/>
          <w:numId w:val="2"/>
        </w:numPr>
        <w:spacing w:before="40" w:after="40"/>
        <w:ind w:left="400"/>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Publish the prepared source folder—not the live application data folders.</w:t>
      </w:r>
    </w:p>
    <w:p w:rsidR="007B2AC1" w:rsidRDefault="00BC44CB">
      <w:pPr>
        <w:numPr>
          <w:ilvl w:val="0"/>
          <w:numId w:val="2"/>
        </w:numPr>
        <w:spacing w:before="40" w:after="40"/>
        <w:ind w:left="400"/>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Never commit OAuth credentials, tokens, private spreadsheet IDs, personal memory, chat, logs, or generated client data.</w:t>
      </w:r>
    </w:p>
    <w:p w:rsidR="007B2AC1" w:rsidRDefault="00BC44CB">
      <w:pPr>
        <w:numPr>
          <w:ilvl w:val="0"/>
          <w:numId w:val="2"/>
        </w:numPr>
        <w:spacing w:before="40" w:after="40"/>
        <w:ind w:left="400"/>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Start with a private repository, inspect the commit, run a secret scanner, and test from a clean clone.</w:t>
      </w:r>
    </w:p>
    <w:p w:rsidR="007B2AC1" w:rsidRDefault="00BC44CB">
      <w:pPr>
        <w:numPr>
          <w:ilvl w:val="0"/>
          <w:numId w:val="2"/>
        </w:numPr>
        <w:spacing w:before="40" w:after="40"/>
        <w:ind w:left="400"/>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Select a license before allowing reuse or contributions.</w:t>
      </w:r>
    </w:p>
    <w:p w:rsidR="002065FC" w:rsidRDefault="00BC44CB">
      <w:pPr>
        <w:pStyle w:val="small"/>
        <w:rPr>
          <w:rFonts w:ascii="Calibri" w:hAnsi="Calibri" w:cs="Calibri"/>
          <w:lang w:val="en"/>
        </w:rPr>
      </w:pPr>
      <w:r>
        <w:rPr>
          <w:rFonts w:ascii="Calibri" w:hAnsi="Calibri" w:cs="Calibri"/>
          <w:lang w:val="en"/>
        </w:rPr>
        <w:t>End of concise project documentation.</w:t>
      </w:r>
    </w:p>
    <w:p w:rsidR="002065FC" w:rsidRDefault="002065FC">
      <w:pPr>
        <w:rPr>
          <w:rFonts w:ascii="Calibri" w:hAnsi="Calibri" w:cs="Calibri"/>
          <w:color w:val="5C6C80"/>
          <w:sz w:val="18"/>
          <w:szCs w:val="18"/>
          <w:lang w:val="en"/>
        </w:rPr>
      </w:pPr>
      <w:r>
        <w:rPr>
          <w:rFonts w:ascii="Calibri" w:hAnsi="Calibri" w:cs="Calibri"/>
          <w:lang w:val="en"/>
        </w:rPr>
        <w:br w:type="page"/>
      </w:r>
    </w:p>
    <w:p w:rsidR="002065FC" w:rsidRDefault="002065FC">
      <w:pPr>
        <w:pStyle w:val="Heading1"/>
        <w:divId w:val="371851989"/>
        <w:rPr>
          <w:rFonts w:ascii="Calibri" w:eastAsia="Times New Roman" w:hAnsi="Calibri" w:cs="Calibri"/>
          <w:sz w:val="40"/>
          <w:szCs w:val="40"/>
          <w:lang w:val="en"/>
        </w:rPr>
      </w:pPr>
      <w:r>
        <w:rPr>
          <w:rFonts w:ascii="Calibri" w:eastAsia="Times New Roman" w:hAnsi="Calibri" w:cs="Calibri"/>
          <w:lang w:val="en"/>
        </w:rPr>
        <w:t>GitHub Publishing Instructions</w:t>
      </w:r>
    </w:p>
    <w:p w:rsidR="002065FC" w:rsidRDefault="002065FC">
      <w:pPr>
        <w:shd w:val="clear" w:color="auto" w:fill="FFF7DF"/>
        <w:divId w:val="1314212999"/>
        <w:rPr>
          <w:rFonts w:ascii="Calibri" w:eastAsia="Times New Roman" w:hAnsi="Calibri" w:cs="Calibri"/>
          <w:color w:val="243044"/>
          <w:sz w:val="21"/>
          <w:szCs w:val="21"/>
          <w:lang w:val="en"/>
        </w:rPr>
      </w:pPr>
      <w:r>
        <w:rPr>
          <w:rFonts w:ascii="Calibri" w:eastAsia="Times New Roman" w:hAnsi="Calibri" w:cs="Calibri"/>
          <w:b/>
          <w:bCs/>
          <w:color w:val="243044"/>
          <w:sz w:val="21"/>
          <w:szCs w:val="21"/>
          <w:lang w:val="en"/>
        </w:rPr>
        <w:t>Recommended:</w:t>
      </w:r>
      <w:r>
        <w:rPr>
          <w:rFonts w:ascii="Calibri" w:eastAsia="Times New Roman" w:hAnsi="Calibri" w:cs="Calibri"/>
          <w:color w:val="243044"/>
          <w:sz w:val="21"/>
          <w:szCs w:val="21"/>
          <w:lang w:val="en"/>
        </w:rPr>
        <w:t xml:space="preserve"> create the repository as Private first. Review the upload and make it Public only after confirming that no credentials or private runtime data are present.</w:t>
      </w:r>
    </w:p>
    <w:p w:rsidR="002065FC" w:rsidRDefault="002065FC">
      <w:pPr>
        <w:pStyle w:val="Heading2"/>
        <w:divId w:val="371851989"/>
        <w:rPr>
          <w:rFonts w:ascii="Calibri" w:eastAsia="Times New Roman" w:hAnsi="Calibri" w:cs="Calibri"/>
          <w:color w:val="285B91"/>
          <w:sz w:val="26"/>
          <w:szCs w:val="26"/>
          <w:lang w:val="en"/>
        </w:rPr>
      </w:pPr>
      <w:r>
        <w:rPr>
          <w:rFonts w:ascii="Calibri" w:eastAsia="Times New Roman" w:hAnsi="Calibri" w:cs="Calibri"/>
          <w:lang w:val="en"/>
        </w:rPr>
        <w:t>Upload using the GitHub website</w:t>
      </w:r>
    </w:p>
    <w:p w:rsidR="002065FC" w:rsidRDefault="002065FC" w:rsidP="002065FC">
      <w:pPr>
        <w:numPr>
          <w:ilvl w:val="0"/>
          <w:numId w:val="3"/>
        </w:numPr>
        <w:spacing w:before="80" w:after="80"/>
        <w:ind w:left="400"/>
        <w:divId w:val="371851989"/>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 xml:space="preserve">Sign in at github.com and click </w:t>
      </w:r>
      <w:r>
        <w:rPr>
          <w:rFonts w:ascii="Calibri" w:eastAsia="Times New Roman" w:hAnsi="Calibri" w:cs="Calibri"/>
          <w:b/>
          <w:bCs/>
          <w:color w:val="243044"/>
          <w:sz w:val="21"/>
          <w:szCs w:val="21"/>
          <w:lang w:val="en"/>
        </w:rPr>
        <w:t>New repository</w:t>
      </w:r>
      <w:r>
        <w:rPr>
          <w:rFonts w:ascii="Calibri" w:eastAsia="Times New Roman" w:hAnsi="Calibri" w:cs="Calibri"/>
          <w:color w:val="243044"/>
          <w:sz w:val="21"/>
          <w:szCs w:val="21"/>
          <w:lang w:val="en"/>
        </w:rPr>
        <w:t>.</w:t>
      </w:r>
    </w:p>
    <w:p w:rsidR="002065FC" w:rsidRDefault="002065FC" w:rsidP="002065FC">
      <w:pPr>
        <w:numPr>
          <w:ilvl w:val="0"/>
          <w:numId w:val="3"/>
        </w:numPr>
        <w:spacing w:before="80" w:after="80"/>
        <w:ind w:left="400"/>
        <w:divId w:val="371851989"/>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 xml:space="preserve">Name it </w:t>
      </w:r>
      <w:r>
        <w:rPr>
          <w:rStyle w:val="HTMLCode"/>
          <w:color w:val="243044"/>
          <w:lang w:val="en"/>
        </w:rPr>
        <w:t>ai-agent-conference</w:t>
      </w:r>
      <w:r>
        <w:rPr>
          <w:rFonts w:ascii="Calibri" w:eastAsia="Times New Roman" w:hAnsi="Calibri" w:cs="Calibri"/>
          <w:color w:val="243044"/>
          <w:sz w:val="21"/>
          <w:szCs w:val="21"/>
          <w:lang w:val="en"/>
        </w:rPr>
        <w:t>.</w:t>
      </w:r>
    </w:p>
    <w:p w:rsidR="002065FC" w:rsidRDefault="002065FC" w:rsidP="002065FC">
      <w:pPr>
        <w:numPr>
          <w:ilvl w:val="0"/>
          <w:numId w:val="3"/>
        </w:numPr>
        <w:spacing w:before="80" w:after="80"/>
        <w:ind w:left="400"/>
        <w:divId w:val="371851989"/>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 xml:space="preserve">Select </w:t>
      </w:r>
      <w:r>
        <w:rPr>
          <w:rFonts w:ascii="Calibri" w:eastAsia="Times New Roman" w:hAnsi="Calibri" w:cs="Calibri"/>
          <w:b/>
          <w:bCs/>
          <w:color w:val="243044"/>
          <w:sz w:val="21"/>
          <w:szCs w:val="21"/>
          <w:lang w:val="en"/>
        </w:rPr>
        <w:t>Private</w:t>
      </w:r>
      <w:r>
        <w:rPr>
          <w:rFonts w:ascii="Calibri" w:eastAsia="Times New Roman" w:hAnsi="Calibri" w:cs="Calibri"/>
          <w:color w:val="243044"/>
          <w:sz w:val="21"/>
          <w:szCs w:val="21"/>
          <w:lang w:val="en"/>
        </w:rPr>
        <w:t>. Do not add another README or .gitignore.</w:t>
      </w:r>
    </w:p>
    <w:p w:rsidR="002065FC" w:rsidRDefault="002065FC" w:rsidP="002065FC">
      <w:pPr>
        <w:numPr>
          <w:ilvl w:val="0"/>
          <w:numId w:val="3"/>
        </w:numPr>
        <w:spacing w:before="80" w:after="80"/>
        <w:ind w:left="400"/>
        <w:divId w:val="371851989"/>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 xml:space="preserve">Create the repository and choose </w:t>
      </w:r>
      <w:r>
        <w:rPr>
          <w:rFonts w:ascii="Calibri" w:eastAsia="Times New Roman" w:hAnsi="Calibri" w:cs="Calibri"/>
          <w:b/>
          <w:bCs/>
          <w:color w:val="243044"/>
          <w:sz w:val="21"/>
          <w:szCs w:val="21"/>
          <w:lang w:val="en"/>
        </w:rPr>
        <w:t>uploading an existing file</w:t>
      </w:r>
      <w:r>
        <w:rPr>
          <w:rFonts w:ascii="Calibri" w:eastAsia="Times New Roman" w:hAnsi="Calibri" w:cs="Calibri"/>
          <w:color w:val="243044"/>
          <w:sz w:val="21"/>
          <w:szCs w:val="21"/>
          <w:lang w:val="en"/>
        </w:rPr>
        <w:t>.</w:t>
      </w:r>
    </w:p>
    <w:p w:rsidR="002065FC" w:rsidRDefault="002065FC" w:rsidP="002065FC">
      <w:pPr>
        <w:numPr>
          <w:ilvl w:val="0"/>
          <w:numId w:val="3"/>
        </w:numPr>
        <w:spacing w:before="80" w:after="80"/>
        <w:ind w:left="400"/>
        <w:divId w:val="371851989"/>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 xml:space="preserve">Extract the prepared ZIP and open the </w:t>
      </w:r>
      <w:r>
        <w:rPr>
          <w:rStyle w:val="HTMLCode"/>
          <w:color w:val="243044"/>
          <w:lang w:val="en"/>
        </w:rPr>
        <w:t>AI-Agent-Conference-GitHub</w:t>
      </w:r>
      <w:r>
        <w:rPr>
          <w:rFonts w:ascii="Calibri" w:eastAsia="Times New Roman" w:hAnsi="Calibri" w:cs="Calibri"/>
          <w:color w:val="243044"/>
          <w:sz w:val="21"/>
          <w:szCs w:val="21"/>
          <w:lang w:val="en"/>
        </w:rPr>
        <w:t xml:space="preserve"> folder.</w:t>
      </w:r>
    </w:p>
    <w:p w:rsidR="002065FC" w:rsidRDefault="002065FC" w:rsidP="002065FC">
      <w:pPr>
        <w:numPr>
          <w:ilvl w:val="0"/>
          <w:numId w:val="3"/>
        </w:numPr>
        <w:spacing w:before="80" w:after="80"/>
        <w:ind w:left="400"/>
        <w:divId w:val="371851989"/>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Upload the contents of that folder—not the outer folder itself.</w:t>
      </w:r>
    </w:p>
    <w:p w:rsidR="002065FC" w:rsidRDefault="002065FC" w:rsidP="002065FC">
      <w:pPr>
        <w:numPr>
          <w:ilvl w:val="0"/>
          <w:numId w:val="3"/>
        </w:numPr>
        <w:spacing w:before="80" w:after="80"/>
        <w:ind w:left="400"/>
        <w:divId w:val="371851989"/>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 xml:space="preserve">Commit with: </w:t>
      </w:r>
      <w:r>
        <w:rPr>
          <w:rStyle w:val="HTMLCode"/>
          <w:color w:val="243044"/>
          <w:lang w:val="en"/>
        </w:rPr>
        <w:t>Initial release of AI Agent Conference</w:t>
      </w:r>
      <w:r>
        <w:rPr>
          <w:rFonts w:ascii="Calibri" w:eastAsia="Times New Roman" w:hAnsi="Calibri" w:cs="Calibri"/>
          <w:color w:val="243044"/>
          <w:sz w:val="21"/>
          <w:szCs w:val="21"/>
          <w:lang w:val="en"/>
        </w:rPr>
        <w:t>.</w:t>
      </w:r>
    </w:p>
    <w:p w:rsidR="002065FC" w:rsidRDefault="002065FC" w:rsidP="002065FC">
      <w:pPr>
        <w:numPr>
          <w:ilvl w:val="0"/>
          <w:numId w:val="3"/>
        </w:numPr>
        <w:spacing w:before="80" w:after="80"/>
        <w:ind w:left="400"/>
        <w:divId w:val="371851989"/>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Confirm that README.md, the three Python files, web, documentation, examples, and .gitignore are present.</w:t>
      </w:r>
    </w:p>
    <w:p w:rsidR="002065FC" w:rsidRDefault="002065FC">
      <w:pPr>
        <w:pStyle w:val="Heading2"/>
        <w:divId w:val="371851989"/>
        <w:rPr>
          <w:rFonts w:ascii="Calibri" w:eastAsia="Times New Roman" w:hAnsi="Calibri" w:cs="Calibri"/>
          <w:color w:val="285B91"/>
          <w:sz w:val="26"/>
          <w:szCs w:val="26"/>
          <w:lang w:val="en"/>
        </w:rPr>
      </w:pPr>
      <w:r>
        <w:rPr>
          <w:rFonts w:ascii="Calibri" w:eastAsia="Times New Roman" w:hAnsi="Calibri" w:cs="Calibri"/>
          <w:lang w:val="en"/>
        </w:rPr>
        <w:t>Upload using Git commands</w:t>
      </w:r>
    </w:p>
    <w:p w:rsidR="002065FC" w:rsidRDefault="002065FC">
      <w:pPr>
        <w:pStyle w:val="HTMLPreformatted"/>
        <w:divId w:val="371851989"/>
        <w:rPr>
          <w:color w:val="243044"/>
          <w:lang w:val="en"/>
        </w:rPr>
      </w:pPr>
      <w:r>
        <w:rPr>
          <w:color w:val="243044"/>
          <w:lang w:val="en"/>
        </w:rPr>
        <w:t>git init</w:t>
      </w:r>
    </w:p>
    <w:p w:rsidR="002065FC" w:rsidRDefault="002065FC">
      <w:pPr>
        <w:pStyle w:val="HTMLPreformatted"/>
        <w:divId w:val="371851989"/>
        <w:rPr>
          <w:color w:val="243044"/>
          <w:lang w:val="en"/>
        </w:rPr>
      </w:pPr>
      <w:r>
        <w:rPr>
          <w:color w:val="243044"/>
          <w:lang w:val="en"/>
        </w:rPr>
        <w:t>git branch -M main</w:t>
      </w:r>
    </w:p>
    <w:p w:rsidR="002065FC" w:rsidRDefault="002065FC">
      <w:pPr>
        <w:pStyle w:val="HTMLPreformatted"/>
        <w:divId w:val="371851989"/>
        <w:rPr>
          <w:color w:val="243044"/>
          <w:lang w:val="en"/>
        </w:rPr>
      </w:pPr>
      <w:r>
        <w:rPr>
          <w:color w:val="243044"/>
          <w:lang w:val="en"/>
        </w:rPr>
        <w:t>git add .</w:t>
      </w:r>
    </w:p>
    <w:p w:rsidR="002065FC" w:rsidRDefault="002065FC">
      <w:pPr>
        <w:pStyle w:val="HTMLPreformatted"/>
        <w:divId w:val="371851989"/>
        <w:rPr>
          <w:color w:val="243044"/>
          <w:lang w:val="en"/>
        </w:rPr>
      </w:pPr>
      <w:r>
        <w:rPr>
          <w:color w:val="243044"/>
          <w:lang w:val="en"/>
        </w:rPr>
        <w:t>git status</w:t>
      </w:r>
    </w:p>
    <w:p w:rsidR="002065FC" w:rsidRDefault="002065FC">
      <w:pPr>
        <w:pStyle w:val="HTMLPreformatted"/>
        <w:divId w:val="371851989"/>
        <w:rPr>
          <w:color w:val="243044"/>
          <w:lang w:val="en"/>
        </w:rPr>
      </w:pPr>
      <w:r>
        <w:rPr>
          <w:color w:val="243044"/>
          <w:lang w:val="en"/>
        </w:rPr>
        <w:t>git diff --cached</w:t>
      </w:r>
    </w:p>
    <w:p w:rsidR="002065FC" w:rsidRDefault="002065FC">
      <w:pPr>
        <w:pStyle w:val="HTMLPreformatted"/>
        <w:divId w:val="371851989"/>
        <w:rPr>
          <w:color w:val="243044"/>
          <w:lang w:val="en"/>
        </w:rPr>
      </w:pPr>
      <w:r>
        <w:rPr>
          <w:color w:val="243044"/>
          <w:lang w:val="en"/>
        </w:rPr>
        <w:t>git commit -m "Initial release of AI Agent Conference"</w:t>
      </w:r>
    </w:p>
    <w:p w:rsidR="002065FC" w:rsidRDefault="002065FC">
      <w:pPr>
        <w:pStyle w:val="HTMLPreformatted"/>
        <w:divId w:val="371851989"/>
        <w:rPr>
          <w:color w:val="243044"/>
          <w:lang w:val="en"/>
        </w:rPr>
      </w:pPr>
      <w:r>
        <w:rPr>
          <w:color w:val="243044"/>
          <w:lang w:val="en"/>
        </w:rPr>
        <w:t>git remote add origin https://github.com/YOUR-USERNAME/ai-agent-conference.git</w:t>
      </w:r>
    </w:p>
    <w:p w:rsidR="002065FC" w:rsidRDefault="002065FC">
      <w:pPr>
        <w:pStyle w:val="HTMLPreformatted"/>
        <w:divId w:val="371851989"/>
        <w:rPr>
          <w:color w:val="243044"/>
          <w:lang w:val="en"/>
        </w:rPr>
      </w:pPr>
      <w:r>
        <w:rPr>
          <w:color w:val="243044"/>
          <w:lang w:val="en"/>
        </w:rPr>
        <w:t>git push -u origin main</w:t>
      </w:r>
    </w:p>
    <w:p w:rsidR="002065FC" w:rsidRDefault="002065FC">
      <w:pPr>
        <w:pStyle w:val="NormalWeb"/>
        <w:divId w:val="371851989"/>
        <w:rPr>
          <w:rFonts w:ascii="Calibri" w:hAnsi="Calibri" w:cs="Calibri"/>
          <w:color w:val="243044"/>
          <w:sz w:val="21"/>
          <w:szCs w:val="21"/>
          <w:lang w:val="en"/>
        </w:rPr>
      </w:pPr>
      <w:r>
        <w:rPr>
          <w:rFonts w:ascii="Calibri" w:hAnsi="Calibri" w:cs="Calibri"/>
          <w:color w:val="243044"/>
          <w:sz w:val="21"/>
          <w:szCs w:val="21"/>
          <w:lang w:val="en"/>
        </w:rPr>
        <w:t xml:space="preserve">Replace </w:t>
      </w:r>
      <w:r>
        <w:rPr>
          <w:rStyle w:val="HTMLCode"/>
          <w:color w:val="243044"/>
          <w:lang w:val="en"/>
        </w:rPr>
        <w:t>YOUR-USERNAME</w:t>
      </w:r>
      <w:r>
        <w:rPr>
          <w:rFonts w:ascii="Calibri" w:hAnsi="Calibri" w:cs="Calibri"/>
          <w:color w:val="243044"/>
          <w:sz w:val="21"/>
          <w:szCs w:val="21"/>
          <w:lang w:val="en"/>
        </w:rPr>
        <w:t>. Sign in with Git Credential Manager, GitHub CLI, SSH, or an appropriately scoped token. Never save a token in the repository.</w:t>
      </w:r>
    </w:p>
    <w:p w:rsidR="002065FC" w:rsidRDefault="002065FC">
      <w:pPr>
        <w:pStyle w:val="Heading2"/>
        <w:divId w:val="371851989"/>
        <w:rPr>
          <w:rFonts w:ascii="Calibri" w:eastAsia="Times New Roman" w:hAnsi="Calibri" w:cs="Calibri"/>
          <w:color w:val="285B91"/>
          <w:sz w:val="26"/>
          <w:szCs w:val="26"/>
          <w:lang w:val="en"/>
        </w:rPr>
      </w:pPr>
      <w:r>
        <w:rPr>
          <w:rFonts w:ascii="Calibri" w:eastAsia="Times New Roman" w:hAnsi="Calibri" w:cs="Calibri"/>
          <w:lang w:val="en"/>
        </w:rPr>
        <w:t>Repository information</w:t>
      </w:r>
    </w:p>
    <w:p w:rsidR="002065FC" w:rsidRDefault="002065FC">
      <w:pPr>
        <w:pStyle w:val="NormalWeb"/>
        <w:divId w:val="371851989"/>
        <w:rPr>
          <w:rFonts w:ascii="Calibri" w:hAnsi="Calibri" w:cs="Calibri"/>
          <w:color w:val="243044"/>
          <w:sz w:val="21"/>
          <w:szCs w:val="21"/>
          <w:lang w:val="en"/>
        </w:rPr>
      </w:pPr>
      <w:r>
        <w:rPr>
          <w:rFonts w:ascii="Calibri" w:hAnsi="Calibri" w:cs="Calibri"/>
          <w:b/>
          <w:bCs/>
          <w:color w:val="243044"/>
          <w:sz w:val="21"/>
          <w:szCs w:val="21"/>
          <w:lang w:val="en"/>
        </w:rPr>
        <w:t>Title:</w:t>
      </w:r>
      <w:r>
        <w:rPr>
          <w:rFonts w:ascii="Calibri" w:hAnsi="Calibri" w:cs="Calibri"/>
          <w:color w:val="243044"/>
          <w:sz w:val="21"/>
          <w:szCs w:val="21"/>
          <w:lang w:val="en"/>
        </w:rPr>
        <w:t xml:space="preserve"> AI Agent Conference — Local-First Multi-Agent Orchestration</w:t>
      </w:r>
    </w:p>
    <w:p w:rsidR="002065FC" w:rsidRDefault="002065FC">
      <w:pPr>
        <w:pStyle w:val="NormalWeb"/>
        <w:divId w:val="371851989"/>
        <w:rPr>
          <w:rFonts w:ascii="Calibri" w:hAnsi="Calibri" w:cs="Calibri"/>
          <w:color w:val="243044"/>
          <w:sz w:val="21"/>
          <w:szCs w:val="21"/>
          <w:lang w:val="en"/>
        </w:rPr>
      </w:pPr>
      <w:r>
        <w:rPr>
          <w:rFonts w:ascii="Calibri" w:hAnsi="Calibri" w:cs="Calibri"/>
          <w:b/>
          <w:bCs/>
          <w:color w:val="243044"/>
          <w:sz w:val="21"/>
          <w:szCs w:val="21"/>
          <w:lang w:val="en"/>
        </w:rPr>
        <w:t>Description:</w:t>
      </w:r>
      <w:r>
        <w:rPr>
          <w:rFonts w:ascii="Calibri" w:hAnsi="Calibri" w:cs="Calibri"/>
          <w:color w:val="243044"/>
          <w:sz w:val="21"/>
          <w:szCs w:val="21"/>
          <w:lang w:val="en"/>
        </w:rPr>
        <w:t xml:space="preserve"> Local-first multi-agent orchestration with a browser dashboard, hybrid LLM routing, MCP integration, human checkpoints, persistent memory, monitoring, and Google Sheets reports.</w:t>
      </w:r>
    </w:p>
    <w:p w:rsidR="002065FC" w:rsidRDefault="002065FC">
      <w:pPr>
        <w:pStyle w:val="NormalWeb"/>
        <w:divId w:val="371851989"/>
        <w:rPr>
          <w:rFonts w:ascii="Calibri" w:hAnsi="Calibri" w:cs="Calibri"/>
          <w:color w:val="243044"/>
          <w:sz w:val="21"/>
          <w:szCs w:val="21"/>
          <w:lang w:val="en"/>
        </w:rPr>
      </w:pPr>
      <w:r>
        <w:rPr>
          <w:rFonts w:ascii="Calibri" w:hAnsi="Calibri" w:cs="Calibri"/>
          <w:b/>
          <w:bCs/>
          <w:color w:val="243044"/>
          <w:sz w:val="21"/>
          <w:szCs w:val="21"/>
          <w:lang w:val="en"/>
        </w:rPr>
        <w:t>Topics:</w:t>
      </w:r>
      <w:r>
        <w:rPr>
          <w:rFonts w:ascii="Calibri" w:hAnsi="Calibri" w:cs="Calibri"/>
          <w:color w:val="243044"/>
          <w:sz w:val="21"/>
          <w:szCs w:val="21"/>
          <w:lang w:val="en"/>
        </w:rPr>
        <w:t xml:space="preserve"> multi-agent, ai-agents, ollama, mcp, codex, cline, python, automation, google-sheets, local-ai</w:t>
      </w:r>
    </w:p>
    <w:p w:rsidR="002065FC" w:rsidRDefault="002065FC">
      <w:pPr>
        <w:pStyle w:val="Heading2"/>
        <w:divId w:val="371851989"/>
        <w:rPr>
          <w:rFonts w:ascii="Calibri" w:eastAsia="Times New Roman" w:hAnsi="Calibri" w:cs="Calibri"/>
          <w:color w:val="285B91"/>
          <w:sz w:val="26"/>
          <w:szCs w:val="26"/>
          <w:lang w:val="en"/>
        </w:rPr>
      </w:pPr>
      <w:r>
        <w:rPr>
          <w:rFonts w:ascii="Calibri" w:eastAsia="Times New Roman" w:hAnsi="Calibri" w:cs="Calibri"/>
          <w:lang w:val="en"/>
        </w:rPr>
        <w:t>Before making it Public</w:t>
      </w:r>
    </w:p>
    <w:p w:rsidR="002065FC" w:rsidRDefault="002065FC" w:rsidP="002065FC">
      <w:pPr>
        <w:numPr>
          <w:ilvl w:val="0"/>
          <w:numId w:val="4"/>
        </w:numPr>
        <w:spacing w:before="80" w:after="80"/>
        <w:ind w:left="400"/>
        <w:divId w:val="371851989"/>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 xml:space="preserve">Review </w:t>
      </w:r>
      <w:r>
        <w:rPr>
          <w:rStyle w:val="HTMLCode"/>
          <w:color w:val="243044"/>
          <w:lang w:val="en"/>
        </w:rPr>
        <w:t>SECURITY_CHECKLIST.md</w:t>
      </w:r>
      <w:r>
        <w:rPr>
          <w:rFonts w:ascii="Calibri" w:eastAsia="Times New Roman" w:hAnsi="Calibri" w:cs="Calibri"/>
          <w:color w:val="243044"/>
          <w:sz w:val="21"/>
          <w:szCs w:val="21"/>
          <w:lang w:val="en"/>
        </w:rPr>
        <w:t xml:space="preserve"> and every committed file.</w:t>
      </w:r>
    </w:p>
    <w:p w:rsidR="002065FC" w:rsidRDefault="002065FC" w:rsidP="002065FC">
      <w:pPr>
        <w:numPr>
          <w:ilvl w:val="0"/>
          <w:numId w:val="4"/>
        </w:numPr>
        <w:spacing w:before="80" w:after="80"/>
        <w:ind w:left="400"/>
        <w:divId w:val="371851989"/>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Do not publish credentials, tokens, a real .env file, private spreadsheet IDs, memory, chat, logs, generated projects, or customer data.</w:t>
      </w:r>
    </w:p>
    <w:p w:rsidR="002065FC" w:rsidRDefault="002065FC" w:rsidP="002065FC">
      <w:pPr>
        <w:numPr>
          <w:ilvl w:val="0"/>
          <w:numId w:val="4"/>
        </w:numPr>
        <w:spacing w:before="80" w:after="80"/>
        <w:ind w:left="400"/>
        <w:divId w:val="371851989"/>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Run a secret scanner and test setup from a clean clone.</w:t>
      </w:r>
    </w:p>
    <w:p w:rsidR="002065FC" w:rsidRDefault="002065FC" w:rsidP="002065FC">
      <w:pPr>
        <w:numPr>
          <w:ilvl w:val="0"/>
          <w:numId w:val="4"/>
        </w:numPr>
        <w:spacing w:before="80" w:after="80"/>
        <w:ind w:left="400"/>
        <w:divId w:val="371851989"/>
        <w:rPr>
          <w:rFonts w:ascii="Calibri" w:eastAsia="Times New Roman" w:hAnsi="Calibri" w:cs="Calibri"/>
          <w:color w:val="243044"/>
          <w:sz w:val="21"/>
          <w:szCs w:val="21"/>
          <w:lang w:val="en"/>
        </w:rPr>
      </w:pPr>
      <w:r>
        <w:rPr>
          <w:rFonts w:ascii="Calibri" w:eastAsia="Times New Roman" w:hAnsi="Calibri" w:cs="Calibri"/>
          <w:color w:val="243044"/>
          <w:sz w:val="21"/>
          <w:szCs w:val="21"/>
          <w:lang w:val="en"/>
        </w:rPr>
        <w:t>Select a license before inviting reuse or contributions.</w:t>
      </w:r>
    </w:p>
    <w:p w:rsidR="002065FC" w:rsidRDefault="002065FC">
      <w:pPr>
        <w:pStyle w:val="Heading2"/>
        <w:divId w:val="371851989"/>
        <w:rPr>
          <w:rFonts w:ascii="Calibri" w:eastAsia="Times New Roman" w:hAnsi="Calibri" w:cs="Calibri"/>
          <w:color w:val="285B91"/>
          <w:sz w:val="26"/>
          <w:szCs w:val="26"/>
          <w:lang w:val="en"/>
        </w:rPr>
      </w:pPr>
      <w:r>
        <w:rPr>
          <w:rFonts w:ascii="Calibri" w:eastAsia="Times New Roman" w:hAnsi="Calibri" w:cs="Calibri"/>
          <w:lang w:val="en"/>
        </w:rPr>
        <w:t>Update later</w:t>
      </w:r>
    </w:p>
    <w:p w:rsidR="002065FC" w:rsidRDefault="002065FC">
      <w:pPr>
        <w:pStyle w:val="HTMLPreformatted"/>
        <w:divId w:val="371851989"/>
        <w:rPr>
          <w:color w:val="243044"/>
          <w:lang w:val="en"/>
        </w:rPr>
      </w:pPr>
      <w:r>
        <w:rPr>
          <w:color w:val="243044"/>
          <w:lang w:val="en"/>
        </w:rPr>
        <w:t>git status</w:t>
      </w:r>
    </w:p>
    <w:p w:rsidR="002065FC" w:rsidRDefault="002065FC">
      <w:pPr>
        <w:pStyle w:val="HTMLPreformatted"/>
        <w:divId w:val="371851989"/>
        <w:rPr>
          <w:color w:val="243044"/>
          <w:lang w:val="en"/>
        </w:rPr>
      </w:pPr>
      <w:r>
        <w:rPr>
          <w:color w:val="243044"/>
          <w:lang w:val="en"/>
        </w:rPr>
        <w:t>git diff</w:t>
      </w:r>
    </w:p>
    <w:p w:rsidR="002065FC" w:rsidRDefault="002065FC">
      <w:pPr>
        <w:pStyle w:val="HTMLPreformatted"/>
        <w:divId w:val="371851989"/>
        <w:rPr>
          <w:color w:val="243044"/>
          <w:lang w:val="en"/>
        </w:rPr>
      </w:pPr>
      <w:r>
        <w:rPr>
          <w:color w:val="243044"/>
          <w:lang w:val="en"/>
        </w:rPr>
        <w:t>git add .</w:t>
      </w:r>
    </w:p>
    <w:p w:rsidR="002065FC" w:rsidRDefault="002065FC">
      <w:pPr>
        <w:pStyle w:val="HTMLPreformatted"/>
        <w:divId w:val="371851989"/>
        <w:rPr>
          <w:color w:val="243044"/>
          <w:lang w:val="en"/>
        </w:rPr>
      </w:pPr>
      <w:r>
        <w:rPr>
          <w:color w:val="243044"/>
          <w:lang w:val="en"/>
        </w:rPr>
        <w:t>git diff --cached</w:t>
      </w:r>
    </w:p>
    <w:p w:rsidR="002065FC" w:rsidRDefault="002065FC">
      <w:pPr>
        <w:pStyle w:val="HTMLPreformatted"/>
        <w:divId w:val="371851989"/>
        <w:rPr>
          <w:color w:val="243044"/>
          <w:lang w:val="en"/>
        </w:rPr>
      </w:pPr>
      <w:r>
        <w:rPr>
          <w:color w:val="243044"/>
          <w:lang w:val="en"/>
        </w:rPr>
        <w:t>git commit -m "Describe the update clearly"</w:t>
      </w:r>
    </w:p>
    <w:p w:rsidR="002065FC" w:rsidRDefault="002065FC">
      <w:pPr>
        <w:pStyle w:val="HTMLPreformatted"/>
        <w:divId w:val="371851989"/>
        <w:rPr>
          <w:color w:val="243044"/>
          <w:lang w:val="en"/>
        </w:rPr>
      </w:pPr>
      <w:r>
        <w:rPr>
          <w:color w:val="243044"/>
          <w:lang w:val="en"/>
        </w:rPr>
        <w:t>git push</w:t>
      </w:r>
    </w:p>
    <w:p w:rsidR="002065FC" w:rsidRDefault="002065FC">
      <w:pPr>
        <w:pStyle w:val="NormalWeb"/>
        <w:divId w:val="371851989"/>
        <w:rPr>
          <w:rFonts w:ascii="Calibri" w:hAnsi="Calibri" w:cs="Calibri"/>
          <w:color w:val="243044"/>
          <w:sz w:val="21"/>
          <w:szCs w:val="21"/>
          <w:lang w:val="en"/>
        </w:rPr>
      </w:pPr>
      <w:r>
        <w:rPr>
          <w:rFonts w:ascii="Calibri" w:hAnsi="Calibri" w:cs="Calibri"/>
          <w:color w:val="243044"/>
          <w:sz w:val="21"/>
          <w:szCs w:val="21"/>
          <w:lang w:val="en"/>
        </w:rPr>
        <w:t xml:space="preserve">For website upload, GitHub Desktop, release creation, and more safety details, read </w:t>
      </w:r>
      <w:r>
        <w:rPr>
          <w:rStyle w:val="HTMLCode"/>
          <w:color w:val="243044"/>
          <w:lang w:val="en"/>
        </w:rPr>
        <w:t>GITHUB_PUBLISHING_GUIDE.md</w:t>
      </w:r>
      <w:r>
        <w:rPr>
          <w:rFonts w:ascii="Calibri" w:hAnsi="Calibri" w:cs="Calibri"/>
          <w:color w:val="243044"/>
          <w:sz w:val="21"/>
          <w:szCs w:val="21"/>
          <w:lang w:val="en"/>
        </w:rPr>
        <w:t xml:space="preserve"> in the repository root.</w:t>
      </w:r>
    </w:p>
    <w:p w:rsidR="007B2AC1" w:rsidRDefault="007B2AC1">
      <w:pPr>
        <w:pStyle w:val="small"/>
        <w:rPr>
          <w:rFonts w:ascii="Calibri" w:hAnsi="Calibri" w:cs="Calibri"/>
          <w:lang w:val="en"/>
        </w:rPr>
      </w:pPr>
    </w:p>
    <w:sectPr w:rsidR="007B2A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174F4"/>
    <w:multiLevelType w:val="multilevel"/>
    <w:tmpl w:val="143C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6600FF"/>
    <w:multiLevelType w:val="multilevel"/>
    <w:tmpl w:val="DD68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E74731"/>
    <w:multiLevelType w:val="multilevel"/>
    <w:tmpl w:val="E9B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BC330E"/>
    <w:multiLevelType w:val="multilevel"/>
    <w:tmpl w:val="DFC2B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4CB"/>
    <w:rsid w:val="002065FC"/>
    <w:rsid w:val="007B2AC1"/>
    <w:rsid w:val="00BC44C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9D62848-5070-4158-BFBF-DEE91EBD9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60"/>
      <w:outlineLvl w:val="0"/>
    </w:pPr>
    <w:rPr>
      <w:b/>
      <w:bCs/>
      <w:color w:val="173B66"/>
      <w:kern w:val="36"/>
      <w:sz w:val="56"/>
      <w:szCs w:val="56"/>
    </w:rPr>
  </w:style>
  <w:style w:type="paragraph" w:styleId="Heading2">
    <w:name w:val="heading 2"/>
    <w:basedOn w:val="Normal"/>
    <w:link w:val="Heading2Char"/>
    <w:uiPriority w:val="9"/>
    <w:qFormat/>
    <w:pPr>
      <w:pBdr>
        <w:bottom w:val="single" w:sz="12" w:space="4" w:color="4F86C6"/>
      </w:pBdr>
      <w:spacing w:before="360" w:after="160"/>
      <w:outlineLvl w:val="1"/>
    </w:pPr>
    <w:rPr>
      <w:b/>
      <w:bCs/>
      <w:color w:val="173B66"/>
      <w:sz w:val="34"/>
      <w:szCs w:val="34"/>
    </w:rPr>
  </w:style>
  <w:style w:type="paragraph" w:styleId="Heading3">
    <w:name w:val="heading 3"/>
    <w:basedOn w:val="Normal"/>
    <w:link w:val="Heading3Char"/>
    <w:uiPriority w:val="9"/>
    <w:qFormat/>
    <w:pPr>
      <w:spacing w:before="240" w:after="100"/>
      <w:outlineLvl w:val="2"/>
    </w:pPr>
    <w:rPr>
      <w:b/>
      <w:bCs/>
      <w:color w:val="285B9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paragraph" w:customStyle="1" w:styleId="msonormal0">
    <w:name w:val="msonormal"/>
    <w:basedOn w:val="Normal"/>
    <w:pPr>
      <w:spacing w:before="100" w:after="100"/>
    </w:pPr>
  </w:style>
  <w:style w:type="paragraph" w:styleId="NormalWeb">
    <w:name w:val="Normal (Web)"/>
    <w:basedOn w:val="Normal"/>
    <w:uiPriority w:val="99"/>
    <w:semiHidden/>
    <w:unhideWhenUsed/>
    <w:pPr>
      <w:spacing w:before="100" w:after="100"/>
    </w:pPr>
  </w:style>
  <w:style w:type="paragraph" w:customStyle="1" w:styleId="cover">
    <w:name w:val="cover"/>
    <w:basedOn w:val="Normal"/>
    <w:pPr>
      <w:spacing w:before="100" w:after="100"/>
      <w:jc w:val="center"/>
    </w:pPr>
  </w:style>
  <w:style w:type="paragraph" w:customStyle="1" w:styleId="Subtitle1">
    <w:name w:val="Subtitle1"/>
    <w:basedOn w:val="Normal"/>
    <w:pPr>
      <w:spacing w:before="100" w:after="100"/>
    </w:pPr>
    <w:rPr>
      <w:color w:val="4F647E"/>
      <w:sz w:val="28"/>
      <w:szCs w:val="28"/>
    </w:rPr>
  </w:style>
  <w:style w:type="paragraph" w:customStyle="1" w:styleId="tag">
    <w:name w:val="tag"/>
    <w:basedOn w:val="Normal"/>
    <w:pPr>
      <w:shd w:val="clear" w:color="auto" w:fill="285B91"/>
      <w:spacing w:before="80" w:after="80"/>
      <w:ind w:left="80" w:right="80"/>
    </w:pPr>
    <w:rPr>
      <w:color w:val="FFFFFF"/>
    </w:rPr>
  </w:style>
  <w:style w:type="paragraph" w:customStyle="1" w:styleId="story">
    <w:name w:val="story"/>
    <w:basedOn w:val="Normal"/>
    <w:pPr>
      <w:pBdr>
        <w:left w:val="single" w:sz="36" w:space="12" w:color="4F86C6"/>
      </w:pBdr>
      <w:shd w:val="clear" w:color="auto" w:fill="EDF5FC"/>
      <w:spacing w:before="100" w:after="100"/>
    </w:pPr>
  </w:style>
  <w:style w:type="paragraph" w:customStyle="1" w:styleId="flow">
    <w:name w:val="flow"/>
    <w:basedOn w:val="Normal"/>
    <w:pPr>
      <w:shd w:val="clear" w:color="auto" w:fill="142033"/>
      <w:spacing w:before="100" w:after="100"/>
    </w:pPr>
    <w:rPr>
      <w:rFonts w:ascii="Consolas" w:hAnsi="Consolas"/>
      <w:color w:val="EEF6FF"/>
    </w:rPr>
  </w:style>
  <w:style w:type="paragraph" w:customStyle="1" w:styleId="prompt">
    <w:name w:val="prompt"/>
    <w:basedOn w:val="Normal"/>
    <w:pPr>
      <w:pBdr>
        <w:top w:val="single" w:sz="6" w:space="9" w:color="9EB4CA"/>
        <w:left w:val="single" w:sz="6" w:space="9" w:color="9EB4CA"/>
        <w:bottom w:val="single" w:sz="6" w:space="9" w:color="9EB4CA"/>
        <w:right w:val="single" w:sz="6" w:space="9" w:color="9EB4CA"/>
      </w:pBdr>
      <w:shd w:val="clear" w:color="auto" w:fill="F4F7FA"/>
      <w:spacing w:before="100" w:after="100"/>
    </w:pPr>
    <w:rPr>
      <w:rFonts w:ascii="Consolas" w:hAnsi="Consolas"/>
      <w:sz w:val="18"/>
      <w:szCs w:val="18"/>
    </w:rPr>
  </w:style>
  <w:style w:type="paragraph" w:customStyle="1" w:styleId="note">
    <w:name w:val="note"/>
    <w:basedOn w:val="Normal"/>
    <w:pPr>
      <w:pBdr>
        <w:left w:val="single" w:sz="24" w:space="8" w:color="D69D20"/>
      </w:pBdr>
      <w:shd w:val="clear" w:color="auto" w:fill="FFF7DF"/>
      <w:spacing w:before="100" w:after="100"/>
    </w:pPr>
  </w:style>
  <w:style w:type="paragraph" w:customStyle="1" w:styleId="module">
    <w:name w:val="module"/>
    <w:basedOn w:val="Normal"/>
    <w:pPr>
      <w:spacing w:before="100" w:after="100"/>
    </w:pPr>
  </w:style>
  <w:style w:type="paragraph" w:customStyle="1" w:styleId="small">
    <w:name w:val="small"/>
    <w:basedOn w:val="Normal"/>
    <w:pPr>
      <w:spacing w:before="100" w:after="100"/>
    </w:pPr>
    <w:rPr>
      <w:color w:val="5C6C80"/>
      <w:sz w:val="18"/>
      <w:szCs w:val="18"/>
    </w:rPr>
  </w:style>
  <w:style w:type="paragraph" w:customStyle="1" w:styleId="page-break">
    <w:name w:val="page-break"/>
    <w:basedOn w:val="Normal"/>
    <w:pPr>
      <w:pageBreakBefore/>
      <w:spacing w:before="100" w:after="100"/>
    </w:pPr>
  </w:style>
  <w:style w:type="character" w:customStyle="1" w:styleId="tag1">
    <w:name w:val="tag1"/>
    <w:basedOn w:val="DefaultParagraphFont"/>
    <w:rPr>
      <w:color w:val="FFFFFF"/>
      <w:shd w:val="clear" w:color="auto" w:fill="285B91"/>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2065FC"/>
    <w:pPr>
      <w:pBdr>
        <w:top w:val="single" w:sz="6" w:space="8" w:color="9EB4CA"/>
        <w:left w:val="single" w:sz="6" w:space="8" w:color="9EB4CA"/>
        <w:bottom w:val="single" w:sz="6" w:space="8" w:color="9EB4CA"/>
        <w:right w:val="single" w:sz="6" w:space="8" w:color="9EB4CA"/>
      </w:pBdr>
      <w:shd w:val="clear" w:color="auto" w:fill="F4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sid w:val="002065FC"/>
    <w:rPr>
      <w:rFonts w:ascii="Consolas" w:eastAsiaTheme="minorEastAsia" w:hAnsi="Consolas" w:cs="Courier New"/>
      <w:sz w:val="18"/>
      <w:szCs w:val="18"/>
      <w:shd w:val="clear" w:color="auto" w:fill="F4F7F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2643">
      <w:marLeft w:val="0"/>
      <w:marRight w:val="0"/>
      <w:marTop w:val="0"/>
      <w:marBottom w:val="0"/>
      <w:divBdr>
        <w:top w:val="single" w:sz="6" w:space="9" w:color="9EB4CA"/>
        <w:left w:val="single" w:sz="6" w:space="9" w:color="9EB4CA"/>
        <w:bottom w:val="single" w:sz="6" w:space="9" w:color="9EB4CA"/>
        <w:right w:val="single" w:sz="6" w:space="9" w:color="9EB4CA"/>
      </w:divBdr>
    </w:div>
    <w:div w:id="71775866">
      <w:marLeft w:val="0"/>
      <w:marRight w:val="0"/>
      <w:marTop w:val="0"/>
      <w:marBottom w:val="0"/>
      <w:divBdr>
        <w:top w:val="none" w:sz="0" w:space="0" w:color="auto"/>
        <w:left w:val="none" w:sz="0" w:space="0" w:color="auto"/>
        <w:bottom w:val="none" w:sz="0" w:space="0" w:color="auto"/>
        <w:right w:val="none" w:sz="0" w:space="0" w:color="auto"/>
      </w:divBdr>
      <w:divsChild>
        <w:div w:id="703753550">
          <w:marLeft w:val="0"/>
          <w:marRight w:val="0"/>
          <w:marTop w:val="0"/>
          <w:marBottom w:val="0"/>
          <w:divBdr>
            <w:top w:val="single" w:sz="6" w:space="9" w:color="9EB4CA"/>
            <w:left w:val="single" w:sz="6" w:space="9" w:color="9EB4CA"/>
            <w:bottom w:val="single" w:sz="6" w:space="9" w:color="9EB4CA"/>
            <w:right w:val="single" w:sz="6" w:space="9" w:color="9EB4CA"/>
          </w:divBdr>
        </w:div>
      </w:divsChild>
    </w:div>
    <w:div w:id="371851989">
      <w:bodyDiv w:val="1"/>
      <w:marLeft w:val="0"/>
      <w:marRight w:val="0"/>
      <w:marTop w:val="0"/>
      <w:marBottom w:val="0"/>
      <w:divBdr>
        <w:top w:val="none" w:sz="0" w:space="0" w:color="auto"/>
        <w:left w:val="none" w:sz="0" w:space="0" w:color="auto"/>
        <w:bottom w:val="none" w:sz="0" w:space="0" w:color="auto"/>
        <w:right w:val="none" w:sz="0" w:space="0" w:color="auto"/>
      </w:divBdr>
      <w:divsChild>
        <w:div w:id="1314212999">
          <w:marLeft w:val="0"/>
          <w:marRight w:val="0"/>
          <w:marTop w:val="0"/>
          <w:marBottom w:val="0"/>
          <w:divBdr>
            <w:top w:val="none" w:sz="0" w:space="0" w:color="auto"/>
            <w:left w:val="single" w:sz="24" w:space="8" w:color="D69D20"/>
            <w:bottom w:val="none" w:sz="0" w:space="0" w:color="auto"/>
            <w:right w:val="none" w:sz="0" w:space="0" w:color="auto"/>
          </w:divBdr>
        </w:div>
      </w:divsChild>
    </w:div>
    <w:div w:id="774716926">
      <w:marLeft w:val="0"/>
      <w:marRight w:val="0"/>
      <w:marTop w:val="0"/>
      <w:marBottom w:val="0"/>
      <w:divBdr>
        <w:top w:val="none" w:sz="0" w:space="0" w:color="auto"/>
        <w:left w:val="none" w:sz="0" w:space="0" w:color="auto"/>
        <w:bottom w:val="none" w:sz="0" w:space="0" w:color="auto"/>
        <w:right w:val="none" w:sz="0" w:space="0" w:color="auto"/>
      </w:divBdr>
      <w:divsChild>
        <w:div w:id="327247690">
          <w:marLeft w:val="0"/>
          <w:marRight w:val="0"/>
          <w:marTop w:val="0"/>
          <w:marBottom w:val="0"/>
          <w:divBdr>
            <w:top w:val="single" w:sz="6" w:space="9" w:color="9EB4CA"/>
            <w:left w:val="single" w:sz="6" w:space="9" w:color="9EB4CA"/>
            <w:bottom w:val="single" w:sz="6" w:space="9" w:color="9EB4CA"/>
            <w:right w:val="single" w:sz="6" w:space="9" w:color="9EB4CA"/>
          </w:divBdr>
        </w:div>
      </w:divsChild>
    </w:div>
    <w:div w:id="892422480">
      <w:marLeft w:val="0"/>
      <w:marRight w:val="0"/>
      <w:marTop w:val="0"/>
      <w:marBottom w:val="0"/>
      <w:divBdr>
        <w:top w:val="none" w:sz="0" w:space="0" w:color="auto"/>
        <w:left w:val="none" w:sz="0" w:space="0" w:color="auto"/>
        <w:bottom w:val="none" w:sz="0" w:space="0" w:color="auto"/>
        <w:right w:val="none" w:sz="0" w:space="0" w:color="auto"/>
      </w:divBdr>
      <w:divsChild>
        <w:div w:id="777673756">
          <w:marLeft w:val="0"/>
          <w:marRight w:val="0"/>
          <w:marTop w:val="0"/>
          <w:marBottom w:val="0"/>
          <w:divBdr>
            <w:top w:val="single" w:sz="6" w:space="9" w:color="9EB4CA"/>
            <w:left w:val="single" w:sz="6" w:space="9" w:color="9EB4CA"/>
            <w:bottom w:val="single" w:sz="6" w:space="9" w:color="9EB4CA"/>
            <w:right w:val="single" w:sz="6" w:space="9" w:color="9EB4CA"/>
          </w:divBdr>
        </w:div>
      </w:divsChild>
    </w:div>
    <w:div w:id="1105223415">
      <w:marLeft w:val="0"/>
      <w:marRight w:val="0"/>
      <w:marTop w:val="0"/>
      <w:marBottom w:val="0"/>
      <w:divBdr>
        <w:top w:val="none" w:sz="0" w:space="0" w:color="auto"/>
        <w:left w:val="single" w:sz="36" w:space="12" w:color="4F86C6"/>
        <w:bottom w:val="none" w:sz="0" w:space="0" w:color="auto"/>
        <w:right w:val="none" w:sz="0" w:space="0" w:color="auto"/>
      </w:divBdr>
    </w:div>
    <w:div w:id="1192381896">
      <w:marLeft w:val="0"/>
      <w:marRight w:val="0"/>
      <w:marTop w:val="0"/>
      <w:marBottom w:val="0"/>
      <w:divBdr>
        <w:top w:val="none" w:sz="0" w:space="0" w:color="auto"/>
        <w:left w:val="single" w:sz="36" w:space="12" w:color="4F86C6"/>
        <w:bottom w:val="none" w:sz="0" w:space="0" w:color="auto"/>
        <w:right w:val="none" w:sz="0" w:space="0" w:color="auto"/>
      </w:divBdr>
    </w:div>
    <w:div w:id="1242518676">
      <w:marLeft w:val="0"/>
      <w:marRight w:val="0"/>
      <w:marTop w:val="0"/>
      <w:marBottom w:val="0"/>
      <w:divBdr>
        <w:top w:val="none" w:sz="0" w:space="0" w:color="auto"/>
        <w:left w:val="none" w:sz="0" w:space="0" w:color="auto"/>
        <w:bottom w:val="none" w:sz="0" w:space="0" w:color="auto"/>
        <w:right w:val="none" w:sz="0" w:space="0" w:color="auto"/>
      </w:divBdr>
    </w:div>
    <w:div w:id="1596788421">
      <w:marLeft w:val="0"/>
      <w:marRight w:val="0"/>
      <w:marTop w:val="0"/>
      <w:marBottom w:val="0"/>
      <w:divBdr>
        <w:top w:val="none" w:sz="0" w:space="0" w:color="auto"/>
        <w:left w:val="none" w:sz="0" w:space="0" w:color="auto"/>
        <w:bottom w:val="none" w:sz="0" w:space="0" w:color="auto"/>
        <w:right w:val="none" w:sz="0" w:space="0" w:color="auto"/>
      </w:divBdr>
      <w:divsChild>
        <w:div w:id="1960606234">
          <w:marLeft w:val="0"/>
          <w:marRight w:val="0"/>
          <w:marTop w:val="0"/>
          <w:marBottom w:val="0"/>
          <w:divBdr>
            <w:top w:val="single" w:sz="6" w:space="9" w:color="9EB4CA"/>
            <w:left w:val="single" w:sz="6" w:space="9" w:color="9EB4CA"/>
            <w:bottom w:val="single" w:sz="6" w:space="9" w:color="9EB4CA"/>
            <w:right w:val="single" w:sz="6" w:space="9" w:color="9EB4CA"/>
          </w:divBdr>
        </w:div>
      </w:divsChild>
    </w:div>
    <w:div w:id="1721440419">
      <w:marLeft w:val="0"/>
      <w:marRight w:val="0"/>
      <w:marTop w:val="0"/>
      <w:marBottom w:val="0"/>
      <w:divBdr>
        <w:top w:val="none" w:sz="0" w:space="0" w:color="auto"/>
        <w:left w:val="none" w:sz="0" w:space="0" w:color="auto"/>
        <w:bottom w:val="none" w:sz="0" w:space="0" w:color="auto"/>
        <w:right w:val="none" w:sz="0" w:space="0" w:color="auto"/>
      </w:divBdr>
      <w:divsChild>
        <w:div w:id="1638796155">
          <w:marLeft w:val="0"/>
          <w:marRight w:val="0"/>
          <w:marTop w:val="0"/>
          <w:marBottom w:val="0"/>
          <w:divBdr>
            <w:top w:val="single" w:sz="6" w:space="9" w:color="9EB4CA"/>
            <w:left w:val="single" w:sz="6" w:space="9" w:color="9EB4CA"/>
            <w:bottom w:val="single" w:sz="6" w:space="9" w:color="9EB4CA"/>
            <w:right w:val="single" w:sz="6" w:space="9" w:color="9EB4CA"/>
          </w:divBdr>
        </w:div>
      </w:divsChild>
    </w:div>
    <w:div w:id="1802570354">
      <w:marLeft w:val="0"/>
      <w:marRight w:val="0"/>
      <w:marTop w:val="0"/>
      <w:marBottom w:val="0"/>
      <w:divBdr>
        <w:top w:val="none" w:sz="0" w:space="0" w:color="auto"/>
        <w:left w:val="none" w:sz="0" w:space="0" w:color="auto"/>
        <w:bottom w:val="none" w:sz="0" w:space="0" w:color="auto"/>
        <w:right w:val="none" w:sz="0" w:space="0" w:color="auto"/>
      </w:divBdr>
      <w:divsChild>
        <w:div w:id="1464424600">
          <w:marLeft w:val="0"/>
          <w:marRight w:val="0"/>
          <w:marTop w:val="0"/>
          <w:marBottom w:val="0"/>
          <w:divBdr>
            <w:top w:val="single" w:sz="6" w:space="9" w:color="9EB4CA"/>
            <w:left w:val="single" w:sz="6" w:space="9" w:color="9EB4CA"/>
            <w:bottom w:val="single" w:sz="6" w:space="9" w:color="9EB4CA"/>
            <w:right w:val="single" w:sz="6" w:space="9" w:color="9EB4CA"/>
          </w:divBdr>
        </w:div>
      </w:divsChild>
    </w:div>
    <w:div w:id="1850826941">
      <w:marLeft w:val="0"/>
      <w:marRight w:val="0"/>
      <w:marTop w:val="0"/>
      <w:marBottom w:val="0"/>
      <w:divBdr>
        <w:top w:val="none" w:sz="0" w:space="0" w:color="auto"/>
        <w:left w:val="single" w:sz="24" w:space="8" w:color="D69D20"/>
        <w:bottom w:val="none" w:sz="0" w:space="0" w:color="auto"/>
        <w:right w:val="none" w:sz="0" w:space="0" w:color="auto"/>
      </w:divBdr>
    </w:div>
    <w:div w:id="1861702339">
      <w:marLeft w:val="0"/>
      <w:marRight w:val="0"/>
      <w:marTop w:val="0"/>
      <w:marBottom w:val="0"/>
      <w:divBdr>
        <w:top w:val="none" w:sz="0" w:space="0" w:color="auto"/>
        <w:left w:val="none" w:sz="0" w:space="0" w:color="auto"/>
        <w:bottom w:val="none" w:sz="0" w:space="0" w:color="auto"/>
        <w:right w:val="none" w:sz="0" w:space="0" w:color="auto"/>
      </w:divBdr>
      <w:divsChild>
        <w:div w:id="941491196">
          <w:marLeft w:val="0"/>
          <w:marRight w:val="0"/>
          <w:marTop w:val="0"/>
          <w:marBottom w:val="0"/>
          <w:divBdr>
            <w:top w:val="single" w:sz="6" w:space="9" w:color="9EB4CA"/>
            <w:left w:val="single" w:sz="6" w:space="9" w:color="9EB4CA"/>
            <w:bottom w:val="single" w:sz="6" w:space="9" w:color="9EB4CA"/>
            <w:right w:val="single" w:sz="6" w:space="9" w:color="9EB4CA"/>
          </w:divBdr>
        </w:div>
      </w:divsChild>
    </w:div>
    <w:div w:id="2024816949">
      <w:marLeft w:val="0"/>
      <w:marRight w:val="0"/>
      <w:marTop w:val="0"/>
      <w:marBottom w:val="0"/>
      <w:divBdr>
        <w:top w:val="none" w:sz="0" w:space="0" w:color="auto"/>
        <w:left w:val="none" w:sz="0" w:space="0" w:color="auto"/>
        <w:bottom w:val="none" w:sz="0" w:space="0" w:color="auto"/>
        <w:right w:val="none" w:sz="0" w:space="0" w:color="auto"/>
      </w:divBdr>
      <w:divsChild>
        <w:div w:id="1150243545">
          <w:marLeft w:val="0"/>
          <w:marRight w:val="0"/>
          <w:marTop w:val="0"/>
          <w:marBottom w:val="0"/>
          <w:divBdr>
            <w:top w:val="single" w:sz="6" w:space="9" w:color="9EB4CA"/>
            <w:left w:val="single" w:sz="6" w:space="9" w:color="9EB4CA"/>
            <w:bottom w:val="single" w:sz="6" w:space="9" w:color="9EB4CA"/>
            <w:right w:val="single" w:sz="6" w:space="9" w:color="9EB4CA"/>
          </w:divBdr>
        </w:div>
      </w:divsChild>
    </w:div>
    <w:div w:id="2034989428">
      <w:marLeft w:val="0"/>
      <w:marRight w:val="0"/>
      <w:marTop w:val="0"/>
      <w:marBottom w:val="0"/>
      <w:divBdr>
        <w:top w:val="none" w:sz="0" w:space="0" w:color="auto"/>
        <w:left w:val="none" w:sz="0" w:space="0" w:color="auto"/>
        <w:bottom w:val="none" w:sz="0" w:space="0" w:color="auto"/>
        <w:right w:val="none" w:sz="0" w:space="0" w:color="auto"/>
      </w:divBdr>
      <w:divsChild>
        <w:div w:id="765807858">
          <w:marLeft w:val="0"/>
          <w:marRight w:val="0"/>
          <w:marTop w:val="0"/>
          <w:marBottom w:val="0"/>
          <w:divBdr>
            <w:top w:val="single" w:sz="6" w:space="9" w:color="9EB4CA"/>
            <w:left w:val="single" w:sz="6" w:space="9" w:color="9EB4CA"/>
            <w:bottom w:val="single" w:sz="6" w:space="9" w:color="9EB4CA"/>
            <w:right w:val="single" w:sz="6" w:space="9" w:color="9EB4CA"/>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2292</Words>
  <Characters>13067</Characters>
  <Application>Microsoft Office Word</Application>
  <DocSecurity>0</DocSecurity>
  <Lines>108</Lines>
  <Paragraphs>30</Paragraphs>
  <ScaleCrop>false</ScaleCrop>
  <Company/>
  <LinksUpToDate>false</LinksUpToDate>
  <CharactersWithSpaces>15329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Conference — Project Guide</dc:title>
  <dc:subject/>
  <dc:creator>ACER</dc:creator>
  <cp:keywords/>
  <dc:description/>
  <cp:lastModifiedBy>ACER</cp:lastModifiedBy>
  <cp:revision>3</cp:revision>
  <dcterms:created xsi:type="dcterms:W3CDTF">2026-09-04T15:19:00Z</dcterms:created>
  <dcterms:modified xsi:type="dcterms:W3CDTF">2026-09-04T15:26:00Z</dcterms:modified>
</cp:coreProperties>
</file>