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4C426" w14:textId="77777777" w:rsidR="00044339" w:rsidRDefault="00000000">
      <w:pPr>
        <w:spacing w:after="0"/>
        <w:jc w:val="center"/>
        <w:rPr>
          <w:b/>
          <w:sz w:val="28"/>
          <w:szCs w:val="28"/>
        </w:rPr>
      </w:pPr>
      <w:r>
        <w:rPr>
          <w:b/>
          <w:sz w:val="28"/>
          <w:szCs w:val="28"/>
        </w:rPr>
        <w:t>Ideation Phase</w:t>
      </w:r>
    </w:p>
    <w:p w14:paraId="5EC5A857" w14:textId="77777777" w:rsidR="00044339" w:rsidRDefault="00000000">
      <w:pPr>
        <w:spacing w:after="0"/>
        <w:jc w:val="center"/>
        <w:rPr>
          <w:b/>
          <w:sz w:val="28"/>
          <w:szCs w:val="28"/>
        </w:rPr>
      </w:pPr>
      <w:r>
        <w:rPr>
          <w:b/>
          <w:sz w:val="28"/>
          <w:szCs w:val="28"/>
        </w:rPr>
        <w:t>Define the Problem Statements</w:t>
      </w:r>
    </w:p>
    <w:p w14:paraId="5FD7F6D5" w14:textId="77777777" w:rsidR="00044339" w:rsidRDefault="0004433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44339" w14:paraId="419B83B9" w14:textId="77777777">
        <w:tc>
          <w:tcPr>
            <w:tcW w:w="4508" w:type="dxa"/>
          </w:tcPr>
          <w:p w14:paraId="7B25326D" w14:textId="77777777" w:rsidR="00044339" w:rsidRDefault="00000000">
            <w:r>
              <w:t>Date</w:t>
            </w:r>
          </w:p>
        </w:tc>
        <w:tc>
          <w:tcPr>
            <w:tcW w:w="4508" w:type="dxa"/>
          </w:tcPr>
          <w:p w14:paraId="5D0C72C3" w14:textId="180A1D40" w:rsidR="00044339" w:rsidRDefault="00F27C68">
            <w:r>
              <w:t>31 January</w:t>
            </w:r>
            <w:r w:rsidR="002448CE">
              <w:t xml:space="preserve"> 2025</w:t>
            </w:r>
          </w:p>
        </w:tc>
      </w:tr>
      <w:tr w:rsidR="00044339" w14:paraId="390E0E0F" w14:textId="77777777">
        <w:tc>
          <w:tcPr>
            <w:tcW w:w="4508" w:type="dxa"/>
          </w:tcPr>
          <w:p w14:paraId="061924BB" w14:textId="77777777" w:rsidR="00044339" w:rsidRDefault="00000000">
            <w:r>
              <w:t>Team ID</w:t>
            </w:r>
          </w:p>
        </w:tc>
        <w:tc>
          <w:tcPr>
            <w:tcW w:w="4508" w:type="dxa"/>
          </w:tcPr>
          <w:p w14:paraId="0DA2C937" w14:textId="0EE14955" w:rsidR="00044339" w:rsidRDefault="00B05130">
            <w:r w:rsidRPr="001E34DA">
              <w:t>LTVIP2025TMID34308</w:t>
            </w:r>
          </w:p>
        </w:tc>
      </w:tr>
      <w:tr w:rsidR="00044339" w14:paraId="095423C3" w14:textId="77777777">
        <w:tc>
          <w:tcPr>
            <w:tcW w:w="4508" w:type="dxa"/>
          </w:tcPr>
          <w:p w14:paraId="6B3E2F70" w14:textId="77777777" w:rsidR="00044339" w:rsidRDefault="00000000">
            <w:r>
              <w:t>Project Name</w:t>
            </w:r>
          </w:p>
        </w:tc>
        <w:tc>
          <w:tcPr>
            <w:tcW w:w="4508" w:type="dxa"/>
          </w:tcPr>
          <w:p w14:paraId="4BAEBB4C" w14:textId="1EBDEF88" w:rsidR="00044339" w:rsidRPr="00A1300B" w:rsidRDefault="00A1300B">
            <w:pPr>
              <w:rPr>
                <w:b/>
                <w:bCs/>
                <w:i/>
                <w:iCs/>
              </w:rPr>
            </w:pPr>
            <w:r w:rsidRPr="00A1300B">
              <w:rPr>
                <w:rFonts w:asciiTheme="majorHAnsi" w:hAnsiTheme="majorHAnsi" w:cstheme="majorHAnsi"/>
                <w:b/>
                <w:bCs/>
              </w:rPr>
              <w:t>Grain Palette –A Deep Learning Odyssey in Rice Type Classification Through Transfer Learning</w:t>
            </w:r>
          </w:p>
        </w:tc>
      </w:tr>
      <w:tr w:rsidR="00044339" w14:paraId="4FC09A66" w14:textId="77777777">
        <w:tc>
          <w:tcPr>
            <w:tcW w:w="4508" w:type="dxa"/>
          </w:tcPr>
          <w:p w14:paraId="7BEC9873" w14:textId="77777777" w:rsidR="00044339" w:rsidRDefault="00000000">
            <w:r>
              <w:t>Maximum Marks</w:t>
            </w:r>
          </w:p>
        </w:tc>
        <w:tc>
          <w:tcPr>
            <w:tcW w:w="4508" w:type="dxa"/>
          </w:tcPr>
          <w:p w14:paraId="3EA15EDA" w14:textId="77777777" w:rsidR="00044339" w:rsidRDefault="00000000">
            <w:r>
              <w:t>2 Marks</w:t>
            </w:r>
          </w:p>
        </w:tc>
      </w:tr>
    </w:tbl>
    <w:p w14:paraId="2AF026A7" w14:textId="77777777" w:rsidR="00044339" w:rsidRDefault="00044339">
      <w:pPr>
        <w:rPr>
          <w:b/>
          <w:sz w:val="24"/>
          <w:szCs w:val="24"/>
        </w:rPr>
      </w:pPr>
    </w:p>
    <w:p w14:paraId="5A07A836" w14:textId="77777777" w:rsidR="00044339" w:rsidRDefault="00000000">
      <w:pPr>
        <w:rPr>
          <w:b/>
          <w:sz w:val="24"/>
          <w:szCs w:val="24"/>
        </w:rPr>
      </w:pPr>
      <w:r>
        <w:rPr>
          <w:b/>
          <w:sz w:val="24"/>
          <w:szCs w:val="24"/>
        </w:rPr>
        <w:t>Customer Problem Statement Template:</w:t>
      </w:r>
    </w:p>
    <w:p w14:paraId="72CD0DC2" w14:textId="77777777" w:rsidR="00044339"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F95CC21" w14:textId="77777777" w:rsidR="00044339"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0C4E32E" w14:textId="77777777" w:rsidR="00044339" w:rsidRDefault="00000000">
      <w:pPr>
        <w:rPr>
          <w:sz w:val="24"/>
          <w:szCs w:val="24"/>
        </w:rPr>
      </w:pPr>
      <w:r>
        <w:rPr>
          <w:noProof/>
          <w:sz w:val="24"/>
          <w:szCs w:val="24"/>
        </w:rPr>
        <w:drawing>
          <wp:inline distT="0" distB="0" distL="0" distR="0" wp14:anchorId="0B545A64" wp14:editId="2F23D052">
            <wp:extent cx="5970510" cy="3484418"/>
            <wp:effectExtent l="0" t="0" r="0" b="1905"/>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6014698" cy="3510206"/>
                    </a:xfrm>
                    <a:prstGeom prst="rect">
                      <a:avLst/>
                    </a:prstGeom>
                    <a:ln/>
                  </pic:spPr>
                </pic:pic>
              </a:graphicData>
            </a:graphic>
          </wp:inline>
        </w:drawing>
      </w:r>
    </w:p>
    <w:p w14:paraId="4C4C49B5" w14:textId="14C2E219" w:rsidR="00044339" w:rsidRDefault="00000000">
      <w:pPr>
        <w:rPr>
          <w:sz w:val="24"/>
          <w:szCs w:val="24"/>
        </w:rPr>
      </w:pPr>
      <w:r>
        <w:rPr>
          <w:sz w:val="24"/>
          <w:szCs w:val="24"/>
        </w:rPr>
        <w:t xml:space="preserve">Reference: </w:t>
      </w:r>
      <w:r w:rsidR="002448CE" w:rsidRPr="002448CE">
        <w:rPr>
          <w:color w:val="0070C0"/>
          <w:sz w:val="24"/>
          <w:szCs w:val="24"/>
          <w:u w:val="single"/>
        </w:rPr>
        <w:t>https://miro.com/app/board/uXjVJcCGjB0=/?share_link_id=779636956266</w:t>
      </w:r>
    </w:p>
    <w:p w14:paraId="775BBE8B" w14:textId="77777777" w:rsidR="002448CE" w:rsidRDefault="002448CE">
      <w:pPr>
        <w:rPr>
          <w:b/>
          <w:sz w:val="24"/>
          <w:szCs w:val="24"/>
        </w:rPr>
      </w:pPr>
    </w:p>
    <w:p w14:paraId="30A511DC" w14:textId="77777777" w:rsidR="002448CE" w:rsidRDefault="002448CE">
      <w:pPr>
        <w:rPr>
          <w:b/>
          <w:sz w:val="24"/>
          <w:szCs w:val="24"/>
        </w:rPr>
      </w:pPr>
    </w:p>
    <w:p w14:paraId="067DAAB2" w14:textId="77777777" w:rsidR="002448CE" w:rsidRDefault="002448CE">
      <w:pPr>
        <w:rPr>
          <w:b/>
          <w:sz w:val="24"/>
          <w:szCs w:val="24"/>
        </w:rPr>
      </w:pPr>
    </w:p>
    <w:p w14:paraId="06AFA689" w14:textId="77777777" w:rsidR="002448CE" w:rsidRDefault="002448CE">
      <w:pPr>
        <w:rPr>
          <w:b/>
          <w:sz w:val="24"/>
          <w:szCs w:val="24"/>
        </w:rPr>
      </w:pPr>
    </w:p>
    <w:p w14:paraId="2F44C653" w14:textId="77777777" w:rsidR="002448CE" w:rsidRDefault="002448CE">
      <w:pPr>
        <w:rPr>
          <w:b/>
          <w:sz w:val="24"/>
          <w:szCs w:val="24"/>
        </w:rPr>
      </w:pPr>
    </w:p>
    <w:p w14:paraId="4DD6A5F1" w14:textId="77777777" w:rsidR="002448CE" w:rsidRDefault="002448CE">
      <w:pPr>
        <w:rPr>
          <w:b/>
          <w:sz w:val="24"/>
          <w:szCs w:val="24"/>
        </w:rPr>
      </w:pPr>
    </w:p>
    <w:p w14:paraId="25B4711C" w14:textId="7C79203C" w:rsidR="00044339" w:rsidRDefault="00000000">
      <w:pPr>
        <w:rPr>
          <w:b/>
          <w:sz w:val="24"/>
          <w:szCs w:val="24"/>
        </w:rPr>
      </w:pPr>
      <w:r>
        <w:rPr>
          <w:b/>
          <w:sz w:val="24"/>
          <w:szCs w:val="24"/>
        </w:rPr>
        <w:t>Example:</w:t>
      </w:r>
    </w:p>
    <w:p w14:paraId="1663F62C" w14:textId="54561DFD" w:rsidR="00044339" w:rsidRDefault="00A8694F" w:rsidP="00A8694F">
      <w:pPr>
        <w:ind w:left="-1008" w:right="-1008"/>
        <w:rPr>
          <w:noProof/>
        </w:rPr>
      </w:pPr>
      <w:r w:rsidRPr="00A8694F">
        <w:rPr>
          <w:noProof/>
          <w:sz w:val="24"/>
          <w:szCs w:val="24"/>
        </w:rPr>
        <w:drawing>
          <wp:inline distT="0" distB="0" distL="0" distR="0" wp14:anchorId="2B568FC7" wp14:editId="0A1AC53E">
            <wp:extent cx="1344705" cy="1549213"/>
            <wp:effectExtent l="0" t="0" r="8255" b="0"/>
            <wp:docPr id="65180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06439" name=""/>
                    <pic:cNvPicPr/>
                  </pic:nvPicPr>
                  <pic:blipFill>
                    <a:blip r:embed="rId6"/>
                    <a:stretch>
                      <a:fillRect/>
                    </a:stretch>
                  </pic:blipFill>
                  <pic:spPr>
                    <a:xfrm>
                      <a:off x="0" y="0"/>
                      <a:ext cx="1383073" cy="1593416"/>
                    </a:xfrm>
                    <a:prstGeom prst="rect">
                      <a:avLst/>
                    </a:prstGeom>
                  </pic:spPr>
                </pic:pic>
              </a:graphicData>
            </a:graphic>
          </wp:inline>
        </w:drawing>
      </w:r>
      <w:r w:rsidRPr="00A8694F">
        <w:rPr>
          <w:noProof/>
        </w:rPr>
        <w:t xml:space="preserve"> </w:t>
      </w:r>
      <w:r w:rsidRPr="00A8694F">
        <w:rPr>
          <w:noProof/>
          <w:sz w:val="24"/>
          <w:szCs w:val="24"/>
        </w:rPr>
        <w:drawing>
          <wp:inline distT="0" distB="0" distL="0" distR="0" wp14:anchorId="6C094513" wp14:editId="357CB742">
            <wp:extent cx="1362635" cy="1576268"/>
            <wp:effectExtent l="0" t="0" r="9525" b="5080"/>
            <wp:docPr id="1992859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59304" name=""/>
                    <pic:cNvPicPr/>
                  </pic:nvPicPr>
                  <pic:blipFill>
                    <a:blip r:embed="rId7"/>
                    <a:stretch>
                      <a:fillRect/>
                    </a:stretch>
                  </pic:blipFill>
                  <pic:spPr>
                    <a:xfrm>
                      <a:off x="0" y="0"/>
                      <a:ext cx="1386158" cy="1603479"/>
                    </a:xfrm>
                    <a:prstGeom prst="rect">
                      <a:avLst/>
                    </a:prstGeom>
                  </pic:spPr>
                </pic:pic>
              </a:graphicData>
            </a:graphic>
          </wp:inline>
        </w:drawing>
      </w:r>
      <w:r w:rsidRPr="00A8694F">
        <w:rPr>
          <w:noProof/>
        </w:rPr>
        <w:t xml:space="preserve"> </w:t>
      </w:r>
      <w:r w:rsidRPr="00A8694F">
        <w:rPr>
          <w:noProof/>
        </w:rPr>
        <w:drawing>
          <wp:inline distT="0" distB="0" distL="0" distR="0" wp14:anchorId="37B229E3" wp14:editId="0DADDA03">
            <wp:extent cx="1277471" cy="1603653"/>
            <wp:effectExtent l="0" t="0" r="0" b="0"/>
            <wp:docPr id="38190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03806" name=""/>
                    <pic:cNvPicPr/>
                  </pic:nvPicPr>
                  <pic:blipFill>
                    <a:blip r:embed="rId8"/>
                    <a:stretch>
                      <a:fillRect/>
                    </a:stretch>
                  </pic:blipFill>
                  <pic:spPr>
                    <a:xfrm>
                      <a:off x="0" y="0"/>
                      <a:ext cx="1277471" cy="1603653"/>
                    </a:xfrm>
                    <a:prstGeom prst="rect">
                      <a:avLst/>
                    </a:prstGeom>
                  </pic:spPr>
                </pic:pic>
              </a:graphicData>
            </a:graphic>
          </wp:inline>
        </w:drawing>
      </w:r>
      <w:r w:rsidRPr="00A8694F">
        <w:rPr>
          <w:noProof/>
        </w:rPr>
        <w:t xml:space="preserve"> </w:t>
      </w:r>
      <w:r w:rsidRPr="00A8694F">
        <w:rPr>
          <w:noProof/>
        </w:rPr>
        <w:drawing>
          <wp:inline distT="0" distB="0" distL="0" distR="0" wp14:anchorId="025F03D9" wp14:editId="26E87377">
            <wp:extent cx="1296131" cy="1565910"/>
            <wp:effectExtent l="0" t="0" r="0" b="0"/>
            <wp:docPr id="151624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41912" name=""/>
                    <pic:cNvPicPr/>
                  </pic:nvPicPr>
                  <pic:blipFill rotWithShape="1">
                    <a:blip r:embed="rId9"/>
                    <a:srcRect l="557"/>
                    <a:stretch>
                      <a:fillRect/>
                    </a:stretch>
                  </pic:blipFill>
                  <pic:spPr bwMode="auto">
                    <a:xfrm>
                      <a:off x="0" y="0"/>
                      <a:ext cx="1296131" cy="1565910"/>
                    </a:xfrm>
                    <a:prstGeom prst="rect">
                      <a:avLst/>
                    </a:prstGeom>
                    <a:ln>
                      <a:noFill/>
                    </a:ln>
                    <a:extLst>
                      <a:ext uri="{53640926-AAD7-44D8-BBD7-CCE9431645EC}">
                        <a14:shadowObscured xmlns:a14="http://schemas.microsoft.com/office/drawing/2010/main"/>
                      </a:ext>
                    </a:extLst>
                  </pic:spPr>
                </pic:pic>
              </a:graphicData>
            </a:graphic>
          </wp:inline>
        </w:drawing>
      </w:r>
      <w:r w:rsidRPr="00A8694F">
        <w:rPr>
          <w:noProof/>
        </w:rPr>
        <w:t xml:space="preserve"> </w:t>
      </w:r>
      <w:r w:rsidRPr="00A8694F">
        <w:rPr>
          <w:noProof/>
        </w:rPr>
        <w:drawing>
          <wp:inline distT="0" distB="0" distL="0" distR="0" wp14:anchorId="20ADF627" wp14:editId="098DFB25">
            <wp:extent cx="1380565" cy="1594690"/>
            <wp:effectExtent l="0" t="0" r="5080" b="5715"/>
            <wp:docPr id="76424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47267" name=""/>
                    <pic:cNvPicPr/>
                  </pic:nvPicPr>
                  <pic:blipFill>
                    <a:blip r:embed="rId10"/>
                    <a:stretch>
                      <a:fillRect/>
                    </a:stretch>
                  </pic:blipFill>
                  <pic:spPr>
                    <a:xfrm>
                      <a:off x="0" y="0"/>
                      <a:ext cx="1380565" cy="1594690"/>
                    </a:xfrm>
                    <a:prstGeom prst="rect">
                      <a:avLst/>
                    </a:prstGeom>
                  </pic:spPr>
                </pic:pic>
              </a:graphicData>
            </a:graphic>
          </wp:inline>
        </w:drawing>
      </w:r>
    </w:p>
    <w:p w14:paraId="622A2242" w14:textId="77777777" w:rsidR="00A8694F" w:rsidRDefault="00A8694F" w:rsidP="00A8694F">
      <w:pPr>
        <w:ind w:left="-1296" w:right="-1008"/>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044339" w14:paraId="38E50E69" w14:textId="77777777">
        <w:tc>
          <w:tcPr>
            <w:tcW w:w="1838" w:type="dxa"/>
          </w:tcPr>
          <w:p w14:paraId="13E7B5E7" w14:textId="77777777" w:rsidR="00044339" w:rsidRDefault="00000000" w:rsidP="00A8694F">
            <w:pPr>
              <w:rPr>
                <w:b/>
                <w:sz w:val="24"/>
                <w:szCs w:val="24"/>
              </w:rPr>
            </w:pPr>
            <w:r>
              <w:rPr>
                <w:b/>
                <w:sz w:val="24"/>
                <w:szCs w:val="24"/>
              </w:rPr>
              <w:t>Problem Statement (PS)</w:t>
            </w:r>
          </w:p>
        </w:tc>
        <w:tc>
          <w:tcPr>
            <w:tcW w:w="1418" w:type="dxa"/>
          </w:tcPr>
          <w:p w14:paraId="3B3A1012" w14:textId="77777777" w:rsidR="00044339" w:rsidRDefault="00000000" w:rsidP="00A8694F">
            <w:pPr>
              <w:rPr>
                <w:b/>
                <w:sz w:val="24"/>
                <w:szCs w:val="24"/>
              </w:rPr>
            </w:pPr>
            <w:r>
              <w:rPr>
                <w:b/>
                <w:sz w:val="24"/>
                <w:szCs w:val="24"/>
              </w:rPr>
              <w:t>I am (Customer)</w:t>
            </w:r>
          </w:p>
        </w:tc>
        <w:tc>
          <w:tcPr>
            <w:tcW w:w="1559" w:type="dxa"/>
          </w:tcPr>
          <w:p w14:paraId="3D87625F" w14:textId="77777777" w:rsidR="00044339" w:rsidRDefault="00000000" w:rsidP="00A8694F">
            <w:pPr>
              <w:rPr>
                <w:b/>
                <w:sz w:val="24"/>
                <w:szCs w:val="24"/>
              </w:rPr>
            </w:pPr>
            <w:r>
              <w:rPr>
                <w:b/>
                <w:sz w:val="24"/>
                <w:szCs w:val="24"/>
              </w:rPr>
              <w:t>I’m trying to</w:t>
            </w:r>
          </w:p>
        </w:tc>
        <w:tc>
          <w:tcPr>
            <w:tcW w:w="1207" w:type="dxa"/>
          </w:tcPr>
          <w:p w14:paraId="0DD5BC91" w14:textId="77777777" w:rsidR="00044339" w:rsidRDefault="00000000" w:rsidP="00A8694F">
            <w:pPr>
              <w:rPr>
                <w:b/>
                <w:sz w:val="24"/>
                <w:szCs w:val="24"/>
              </w:rPr>
            </w:pPr>
            <w:r>
              <w:rPr>
                <w:b/>
                <w:sz w:val="24"/>
                <w:szCs w:val="24"/>
              </w:rPr>
              <w:t>But</w:t>
            </w:r>
          </w:p>
        </w:tc>
        <w:tc>
          <w:tcPr>
            <w:tcW w:w="1501" w:type="dxa"/>
          </w:tcPr>
          <w:p w14:paraId="5BAFC949" w14:textId="77777777" w:rsidR="00044339" w:rsidRDefault="00000000" w:rsidP="00A8694F">
            <w:pPr>
              <w:rPr>
                <w:b/>
                <w:sz w:val="24"/>
                <w:szCs w:val="24"/>
              </w:rPr>
            </w:pPr>
            <w:r>
              <w:rPr>
                <w:b/>
                <w:sz w:val="24"/>
                <w:szCs w:val="24"/>
              </w:rPr>
              <w:t>Because</w:t>
            </w:r>
          </w:p>
        </w:tc>
        <w:tc>
          <w:tcPr>
            <w:tcW w:w="2537" w:type="dxa"/>
          </w:tcPr>
          <w:p w14:paraId="01C9E1B8" w14:textId="77777777" w:rsidR="00044339" w:rsidRDefault="00000000" w:rsidP="00A8694F">
            <w:pPr>
              <w:rPr>
                <w:b/>
                <w:sz w:val="24"/>
                <w:szCs w:val="24"/>
              </w:rPr>
            </w:pPr>
            <w:r>
              <w:rPr>
                <w:b/>
                <w:sz w:val="24"/>
                <w:szCs w:val="24"/>
              </w:rPr>
              <w:t>Which makes me feel</w:t>
            </w:r>
          </w:p>
        </w:tc>
      </w:tr>
      <w:tr w:rsidR="00044339" w14:paraId="3371F608" w14:textId="77777777">
        <w:tc>
          <w:tcPr>
            <w:tcW w:w="1838" w:type="dxa"/>
          </w:tcPr>
          <w:p w14:paraId="46669F53" w14:textId="77777777" w:rsidR="00044339" w:rsidRDefault="00000000">
            <w:pPr>
              <w:rPr>
                <w:sz w:val="24"/>
                <w:szCs w:val="24"/>
              </w:rPr>
            </w:pPr>
            <w:r>
              <w:rPr>
                <w:sz w:val="24"/>
                <w:szCs w:val="24"/>
              </w:rPr>
              <w:t>PS-1</w:t>
            </w:r>
          </w:p>
        </w:tc>
        <w:tc>
          <w:tcPr>
            <w:tcW w:w="1418" w:type="dxa"/>
          </w:tcPr>
          <w:p w14:paraId="69FB0113" w14:textId="0CFC5209" w:rsidR="00044339" w:rsidRDefault="002448CE">
            <w:pPr>
              <w:rPr>
                <w:sz w:val="24"/>
                <w:szCs w:val="24"/>
              </w:rPr>
            </w:pPr>
            <w:r>
              <w:rPr>
                <w:sz w:val="24"/>
                <w:szCs w:val="24"/>
              </w:rPr>
              <w:t>farmer</w:t>
            </w:r>
          </w:p>
        </w:tc>
        <w:tc>
          <w:tcPr>
            <w:tcW w:w="1559" w:type="dxa"/>
          </w:tcPr>
          <w:p w14:paraId="5D653282" w14:textId="533FBB13" w:rsidR="00044339" w:rsidRDefault="002448CE">
            <w:pPr>
              <w:rPr>
                <w:sz w:val="24"/>
                <w:szCs w:val="24"/>
              </w:rPr>
            </w:pPr>
            <w:r>
              <w:rPr>
                <w:sz w:val="24"/>
                <w:szCs w:val="24"/>
              </w:rPr>
              <w:t>Buy grains for rice cultivation</w:t>
            </w:r>
          </w:p>
        </w:tc>
        <w:tc>
          <w:tcPr>
            <w:tcW w:w="1207" w:type="dxa"/>
          </w:tcPr>
          <w:p w14:paraId="0E4F81B1" w14:textId="2AD1E0BE" w:rsidR="00044339" w:rsidRDefault="002448CE">
            <w:pPr>
              <w:rPr>
                <w:sz w:val="24"/>
                <w:szCs w:val="24"/>
              </w:rPr>
            </w:pPr>
            <w:r>
              <w:rPr>
                <w:sz w:val="24"/>
                <w:szCs w:val="24"/>
              </w:rPr>
              <w:t>Don’t know what seed is suitable for my land</w:t>
            </w:r>
          </w:p>
        </w:tc>
        <w:tc>
          <w:tcPr>
            <w:tcW w:w="1501" w:type="dxa"/>
          </w:tcPr>
          <w:p w14:paraId="1B2F1C53" w14:textId="6EEB38A7" w:rsidR="00044339" w:rsidRDefault="002448CE">
            <w:pPr>
              <w:rPr>
                <w:sz w:val="24"/>
                <w:szCs w:val="24"/>
              </w:rPr>
            </w:pPr>
            <w:r>
              <w:rPr>
                <w:sz w:val="24"/>
                <w:szCs w:val="24"/>
              </w:rPr>
              <w:t>All seeds look similar</w:t>
            </w:r>
          </w:p>
        </w:tc>
        <w:tc>
          <w:tcPr>
            <w:tcW w:w="2537" w:type="dxa"/>
          </w:tcPr>
          <w:p w14:paraId="795E5864" w14:textId="7ECE05F8" w:rsidR="00044339" w:rsidRDefault="002448CE">
            <w:pPr>
              <w:rPr>
                <w:sz w:val="24"/>
                <w:szCs w:val="24"/>
              </w:rPr>
            </w:pPr>
            <w:r>
              <w:rPr>
                <w:sz w:val="24"/>
                <w:szCs w:val="24"/>
              </w:rPr>
              <w:t>That I will get less yield</w:t>
            </w:r>
          </w:p>
        </w:tc>
      </w:tr>
      <w:tr w:rsidR="00044339" w14:paraId="210D772E" w14:textId="77777777">
        <w:tc>
          <w:tcPr>
            <w:tcW w:w="1838" w:type="dxa"/>
          </w:tcPr>
          <w:p w14:paraId="35F85491" w14:textId="77777777" w:rsidR="00044339" w:rsidRDefault="00000000">
            <w:pPr>
              <w:rPr>
                <w:sz w:val="24"/>
                <w:szCs w:val="24"/>
              </w:rPr>
            </w:pPr>
            <w:r>
              <w:rPr>
                <w:sz w:val="24"/>
                <w:szCs w:val="24"/>
              </w:rPr>
              <w:t>PS-2</w:t>
            </w:r>
          </w:p>
        </w:tc>
        <w:tc>
          <w:tcPr>
            <w:tcW w:w="1418" w:type="dxa"/>
          </w:tcPr>
          <w:p w14:paraId="12D11958" w14:textId="14AEE7D2" w:rsidR="00044339" w:rsidRDefault="002448CE" w:rsidP="002448CE">
            <w:pPr>
              <w:jc w:val="center"/>
              <w:rPr>
                <w:sz w:val="24"/>
                <w:szCs w:val="24"/>
              </w:rPr>
            </w:pPr>
            <w:r>
              <w:rPr>
                <w:sz w:val="24"/>
                <w:szCs w:val="24"/>
              </w:rPr>
              <w:t>Market field inspector</w:t>
            </w:r>
          </w:p>
        </w:tc>
        <w:tc>
          <w:tcPr>
            <w:tcW w:w="1559" w:type="dxa"/>
          </w:tcPr>
          <w:p w14:paraId="7AC5F033" w14:textId="66953EC9" w:rsidR="00044339" w:rsidRDefault="002448CE">
            <w:pPr>
              <w:rPr>
                <w:sz w:val="24"/>
                <w:szCs w:val="24"/>
              </w:rPr>
            </w:pPr>
            <w:r>
              <w:rPr>
                <w:sz w:val="24"/>
                <w:szCs w:val="24"/>
              </w:rPr>
              <w:t>Find any mix of grains in the rice bags</w:t>
            </w:r>
          </w:p>
        </w:tc>
        <w:tc>
          <w:tcPr>
            <w:tcW w:w="1207" w:type="dxa"/>
          </w:tcPr>
          <w:p w14:paraId="169CCD51" w14:textId="610B46BF" w:rsidR="00044339" w:rsidRDefault="002448CE">
            <w:pPr>
              <w:rPr>
                <w:sz w:val="24"/>
                <w:szCs w:val="24"/>
              </w:rPr>
            </w:pPr>
            <w:r>
              <w:rPr>
                <w:sz w:val="24"/>
                <w:szCs w:val="24"/>
              </w:rPr>
              <w:t>I am not able to classify, all seem same</w:t>
            </w:r>
          </w:p>
        </w:tc>
        <w:tc>
          <w:tcPr>
            <w:tcW w:w="1501" w:type="dxa"/>
          </w:tcPr>
          <w:p w14:paraId="187D4869" w14:textId="1B50DCB3" w:rsidR="00044339" w:rsidRDefault="002448CE">
            <w:pPr>
              <w:rPr>
                <w:sz w:val="24"/>
                <w:szCs w:val="24"/>
              </w:rPr>
            </w:pPr>
            <w:r>
              <w:rPr>
                <w:sz w:val="24"/>
                <w:szCs w:val="24"/>
              </w:rPr>
              <w:t>As most rice grains are similar, I can’t separate</w:t>
            </w:r>
          </w:p>
        </w:tc>
        <w:tc>
          <w:tcPr>
            <w:tcW w:w="2537" w:type="dxa"/>
          </w:tcPr>
          <w:p w14:paraId="194FAF86" w14:textId="0BA5A9A9" w:rsidR="00044339" w:rsidRDefault="002448CE">
            <w:pPr>
              <w:rPr>
                <w:sz w:val="24"/>
                <w:szCs w:val="24"/>
              </w:rPr>
            </w:pPr>
            <w:r>
              <w:rPr>
                <w:sz w:val="24"/>
                <w:szCs w:val="24"/>
              </w:rPr>
              <w:t>Get low quality rice grains</w:t>
            </w:r>
          </w:p>
        </w:tc>
      </w:tr>
    </w:tbl>
    <w:p w14:paraId="1CA1EED6" w14:textId="77777777" w:rsidR="00044339" w:rsidRDefault="00044339">
      <w:pPr>
        <w:rPr>
          <w:sz w:val="24"/>
          <w:szCs w:val="24"/>
        </w:rPr>
      </w:pPr>
    </w:p>
    <w:sectPr w:rsidR="0004433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339"/>
    <w:rsid w:val="00044339"/>
    <w:rsid w:val="002448CE"/>
    <w:rsid w:val="002F32A7"/>
    <w:rsid w:val="00A1300B"/>
    <w:rsid w:val="00A8694F"/>
    <w:rsid w:val="00B05130"/>
    <w:rsid w:val="00F27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5102"/>
  <w15:docId w15:val="{C8120C52-BFE3-435E-BA2C-8354AF8A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Bala Vardhan Kumar Doupati</cp:lastModifiedBy>
  <cp:revision>3</cp:revision>
  <dcterms:created xsi:type="dcterms:W3CDTF">2022-09-18T16:51:00Z</dcterms:created>
  <dcterms:modified xsi:type="dcterms:W3CDTF">2025-07-19T13:36:00Z</dcterms:modified>
</cp:coreProperties>
</file>