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34C" w:rsidRPr="00917037" w:rsidRDefault="00C4234C" w:rsidP="00C4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Histogram Matching</w:t>
      </w:r>
    </w:p>
    <w:p w:rsidR="00C4234C" w:rsidRDefault="00C4234C" w:rsidP="00C4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234C" w:rsidRDefault="00C4234C" w:rsidP="00C4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79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486400" cy="3220171"/>
            <wp:effectExtent l="19050" t="0" r="0" b="0"/>
            <wp:docPr id="40" name="Picture 20" descr="G:\DIP\report images\histogrammatching 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DIP\report images\histogrammatching func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790" r="8195" b="3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4C" w:rsidRDefault="00C4234C" w:rsidP="00C4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234C" w:rsidRPr="00B46793" w:rsidRDefault="00C4234C" w:rsidP="00C423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793">
        <w:rPr>
          <w:rFonts w:ascii="Times New Roman" w:hAnsi="Times New Roman" w:cs="Times New Roman"/>
          <w:sz w:val="24"/>
          <w:szCs w:val="24"/>
        </w:rPr>
        <w:t>Transforma</w:t>
      </w:r>
      <w:r>
        <w:rPr>
          <w:rFonts w:ascii="Times New Roman" w:hAnsi="Times New Roman" w:cs="Times New Roman"/>
          <w:sz w:val="24"/>
          <w:szCs w:val="24"/>
        </w:rPr>
        <w:t>tion function for histogram matching</w:t>
      </w:r>
    </w:p>
    <w:p w:rsidR="00C4234C" w:rsidRPr="00FC613E" w:rsidRDefault="00C4234C" w:rsidP="00C4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09869" cy="2000250"/>
            <wp:effectExtent l="19050" t="0" r="0" b="0"/>
            <wp:docPr id="19" name="Picture 18" descr="G:\DIP\report images\histogram mat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DIP\report images\histogram match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134" t="24342" r="6973" b="33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519" cy="200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4C" w:rsidRPr="00FC613E" w:rsidRDefault="00C4234C" w:rsidP="00C4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89771" cy="3743325"/>
            <wp:effectExtent l="19050" t="0" r="0" b="0"/>
            <wp:docPr id="20" name="Picture 19" descr="G:\DIP\report images\histogrammatching 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DIP\report images\histogrammatching histogr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478" r="7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73" cy="374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4C" w:rsidRDefault="00C4234C" w:rsidP="00C423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histogram is dense within 100-200 pixel values and has less pixel intensity values from 200-255 and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0 to 10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4234C" w:rsidRDefault="00C4234C" w:rsidP="00C423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specified histogram is dense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0 to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i.e. has more intensity values closer to black. This is the histogram that we wish to have for the original image.  </w:t>
      </w:r>
    </w:p>
    <w:p w:rsidR="00C4234C" w:rsidRDefault="00C4234C" w:rsidP="00C423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observe that the histogram shape changes after matching and is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closer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specified intensity value in region of 0 to 10. While it is approximately uniformly </w:t>
      </w:r>
      <w:proofErr w:type="gramStart"/>
      <w:r>
        <w:rPr>
          <w:rFonts w:ascii="Times New Roman" w:hAnsi="Times New Roman" w:cs="Times New Roman"/>
          <w:sz w:val="24"/>
          <w:szCs w:val="24"/>
        </w:rPr>
        <w:t>spread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regions. Due to many pixels being closer to black, the transformed image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black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previous values. </w:t>
      </w:r>
    </w:p>
    <w:p w:rsidR="00C4234C" w:rsidRDefault="00C4234C" w:rsidP="00C423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 histogram after matching is very similar to the inbuilt histogram matching</w:t>
      </w:r>
    </w:p>
    <w:p w:rsidR="00C4234C" w:rsidRPr="00917037" w:rsidRDefault="00C4234C" w:rsidP="00C423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observe the RMSE of 1.56 from the inbuilt histogram matching.</w:t>
      </w:r>
    </w:p>
    <w:p w:rsidR="00E67036" w:rsidRDefault="00E67036" w:rsidP="00672554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2FE"/>
    <w:multiLevelType w:val="hybridMultilevel"/>
    <w:tmpl w:val="7504A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61DB3"/>
    <w:multiLevelType w:val="hybridMultilevel"/>
    <w:tmpl w:val="3926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B390F"/>
    <w:multiLevelType w:val="hybridMultilevel"/>
    <w:tmpl w:val="90AEE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F0763"/>
    <w:multiLevelType w:val="hybridMultilevel"/>
    <w:tmpl w:val="0110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073B13"/>
    <w:rsid w:val="00627BEE"/>
    <w:rsid w:val="00672554"/>
    <w:rsid w:val="00693471"/>
    <w:rsid w:val="007977F5"/>
    <w:rsid w:val="00893BE3"/>
    <w:rsid w:val="0096080D"/>
    <w:rsid w:val="00C064F5"/>
    <w:rsid w:val="00C42111"/>
    <w:rsid w:val="00C4234C"/>
    <w:rsid w:val="00E67036"/>
    <w:rsid w:val="00FD5546"/>
    <w:rsid w:val="00FE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2018-07-08T18:24:00Z</dcterms:created>
  <dcterms:modified xsi:type="dcterms:W3CDTF">2018-07-08T18:24:00Z</dcterms:modified>
</cp:coreProperties>
</file>