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Calibri" w:cs="Calibri" w:eastAsia="Calibri" w:hAnsi="Calibri"/>
          <w:b/>
          <w:bCs/>
          <w:color w:val="2E5AAC"/>
          <w:sz w:val="26"/>
          <w:szCs w:val="26"/>
        </w:rPr>
        <w:t xml:space="preserve">FULL STACK DEVELOPMENT WITH MERN</w:t>
      </w:r>
    </w:p>
    <w:p>
      <w:pPr>
        <w:spacing w:after="300" w:before="120"/>
        <w:jc w:val="center"/>
      </w:pPr>
      <w:r>
        <w:rPr>
          <w:rFonts w:ascii="Calibri" w:cs="Calibri" w:eastAsia="Calibri" w:hAnsi="Calibri"/>
          <w:color w:val="595959"/>
          <w:sz w:val="26"/>
          <w:szCs w:val="26"/>
        </w:rPr>
        <w:t xml:space="preserve">Project Documentation</w:t>
      </w:r>
    </w:p>
    <w:p>
      <w:pPr>
        <w:spacing w:after="80" w:before="120"/>
        <w:jc w:val="center"/>
      </w:pPr>
      <w:r>
        <w:rPr>
          <w:rFonts w:ascii="Calibri" w:cs="Calibri" w:eastAsia="Calibri" w:hAnsi="Calibri"/>
          <w:b/>
          <w:bCs/>
          <w:color w:val="1F2A44"/>
          <w:sz w:val="60"/>
          <w:szCs w:val="60"/>
        </w:rPr>
        <w:t xml:space="preserve">StockTrade</w:t>
      </w:r>
    </w:p>
    <w:p>
      <w:pPr>
        <w:spacing w:after="360"/>
        <w:jc w:val="center"/>
      </w:pPr>
      <w:r>
        <w:rPr>
          <w:rFonts w:ascii="Calibri" w:cs="Calibri" w:eastAsia="Calibri" w:hAnsi="Calibri"/>
          <w:i/>
          <w:iCs/>
          <w:color w:val="595959"/>
          <w:sz w:val="26"/>
          <w:szCs w:val="26"/>
        </w:rPr>
        <w:t xml:space="preserve">A Full-Stack MERN Stock Trading Simulation Platform</w:t>
      </w:r>
    </w:p>
    <w:p>
      <w:pPr>
        <w:spacing w:after="400"/>
        <w:jc w:val="center"/>
      </w:pPr>
      <w:r>
        <w:drawing>
          <wp:inline distT="0" distB="0" distL="0" distR="0">
            <wp:extent cx="3238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724025"/>
                    </a:xfrm>
                    <a:prstGeom prst="rect">
                      <a:avLst/>
                    </a:prstGeom>
                  </pic:spPr>
                </pic:pic>
              </a:graphicData>
            </a:graphic>
          </wp:inline>
        </w:drawing>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000"/>
      </w:tblGrid>
      <w:tr>
        <w:tc>
          <w:tcPr>
            <w:tcW w:type="dxa" w:w="3000"/>
            <w:tcMar>
              <w:top w:type="dxa" w:w="80"/>
              <w:left w:type="dxa" w:w="100"/>
              <w:bottom w:type="dxa" w:w="80"/>
              <w:right w:type="dxa" w:w="100"/>
            </w:tcMar>
            <w:vAlign w:val="center"/>
          </w:tcPr>
          <w:p>
            <w:pPr>
              <w:jc w:val="right"/>
            </w:pPr>
            <w:r>
              <w:rPr>
                <w:rFonts w:ascii="Calibri" w:cs="Calibri" w:eastAsia="Calibri" w:hAnsi="Calibri"/>
                <w:b w:val="false"/>
                <w:bCs w:val="false"/>
                <w:color w:val="1A1A1A"/>
                <w:sz w:val="20"/>
                <w:szCs w:val="20"/>
              </w:rPr>
              <w:t xml:space="preserve">GitHub Repository</w:t>
            </w:r>
          </w:p>
        </w:tc>
        <w:tc>
          <w:tcPr>
            <w:tcW w:type="dxa" w:w="4000"/>
            <w:tcMar>
              <w:left w:type="dxa" w:w="150"/>
            </w:tcMar>
          </w:tcPr>
          <w:p>
            <w:hyperlink w:history="1" r:id="rIdva-tmm2deoehz-csedfxn">
              <w:r>
                <w:rPr>
                  <w:rStyle w:val="Hyperlink"/>
                  <w:sz w:val="20"/>
                  <w:szCs w:val="20"/>
                </w:rPr>
                <w:t xml:space="preserve">github.com/kundanasree006/shopz-Ecommerce</w:t>
              </w:r>
            </w:hyperlink>
          </w:p>
        </w:tc>
      </w:tr>
      <w:tr>
        <w:tc>
          <w:tcPr>
            <w:tcW w:type="dxa" w:w="3000"/>
            <w:tcMar>
              <w:top w:type="dxa" w:w="80"/>
              <w:left w:type="dxa" w:w="100"/>
              <w:bottom w:type="dxa" w:w="80"/>
              <w:right w:type="dxa" w:w="100"/>
            </w:tcMar>
            <w:vAlign w:val="center"/>
          </w:tcPr>
          <w:p>
            <w:pPr>
              <w:jc w:val="right"/>
            </w:pPr>
            <w:r>
              <w:rPr>
                <w:rFonts w:ascii="Calibri" w:cs="Calibri" w:eastAsia="Calibri" w:hAnsi="Calibri"/>
                <w:b w:val="false"/>
                <w:bCs w:val="false"/>
                <w:color w:val="1A1A1A"/>
                <w:sz w:val="20"/>
                <w:szCs w:val="20"/>
              </w:rPr>
              <w:t xml:space="preserve">Live Demo</w:t>
            </w:r>
          </w:p>
        </w:tc>
        <w:tc>
          <w:tcPr>
            <w:tcW w:type="dxa" w:w="4000"/>
            <w:tcMar>
              <w:left w:type="dxa" w:w="150"/>
            </w:tcMar>
          </w:tcPr>
          <w:p>
            <w:hyperlink w:history="1" r:id="rIdcsgloxf3ehen5re1lufvv">
              <w:r>
                <w:rPr>
                  <w:rStyle w:val="Hyperlink"/>
                  <w:sz w:val="20"/>
                  <w:szCs w:val="20"/>
                </w:rPr>
                <w:t xml:space="preserve">stocktrade-frontend-app.vercel.app</w:t>
              </w:r>
            </w:hyperlink>
          </w:p>
        </w:tc>
      </w:tr>
    </w:tbl>
    <w:p>
      <w:pPr>
        <w:spacing w:before="400"/>
      </w:pPr>
    </w:p>
    <w:p>
      <w:pPr>
        <w:jc w:val="center"/>
      </w:pPr>
      <w:r>
        <w:rPr>
          <w:rFonts w:ascii="Calibri" w:cs="Calibri" w:eastAsia="Calibri" w:hAnsi="Calibri"/>
          <w:b/>
          <w:bCs/>
          <w:color w:val="1F2A44"/>
          <w:sz w:val="22"/>
          <w:szCs w:val="22"/>
        </w:rPr>
        <w:t xml:space="preserve">Team</w:t>
      </w:r>
    </w:p>
    <w:p>
      <w:pPr>
        <w:spacing w:before="100"/>
        <w:jc w:val="center"/>
      </w:pPr>
      <w:r>
        <w:rPr>
          <w:rFonts w:ascii="Calibri" w:cs="Calibri" w:eastAsia="Calibri" w:hAnsi="Calibri"/>
          <w:sz w:val="21"/>
          <w:szCs w:val="21"/>
        </w:rPr>
        <w:t xml:space="preserve">Kammannagari Kundanasree — Team Lead</w:t>
      </w:r>
    </w:p>
    <w:p>
      <w:pPr>
        <w:jc w:val="center"/>
      </w:pPr>
      <w:r>
        <w:rPr>
          <w:rFonts w:ascii="Calibri" w:cs="Calibri" w:eastAsia="Calibri" w:hAnsi="Calibri"/>
          <w:sz w:val="21"/>
          <w:szCs w:val="21"/>
        </w:rPr>
        <w:t xml:space="preserve">Chiranjeevi Chiru</w:t>
      </w:r>
    </w:p>
    <w:p>
      <w:pPr>
        <w:jc w:val="center"/>
      </w:pPr>
      <w:r>
        <w:rPr>
          <w:rFonts w:ascii="Calibri" w:cs="Calibri" w:eastAsia="Calibri" w:hAnsi="Calibri"/>
          <w:sz w:val="21"/>
          <w:szCs w:val="21"/>
        </w:rPr>
        <w:t xml:space="preserve">Roshinipriya Elecombadu</w:t>
      </w:r>
    </w:p>
    <w:p>
      <w:pPr>
        <w:jc w:val="center"/>
      </w:pPr>
      <w:r>
        <w:rPr>
          <w:rFonts w:ascii="Calibri" w:cs="Calibri" w:eastAsia="Calibri" w:hAnsi="Calibri"/>
          <w:sz w:val="21"/>
          <w:szCs w:val="21"/>
        </w:rPr>
        <w:t xml:space="preserve">Kamakshi Gangarapu</w:t>
      </w:r>
    </w:p>
    <w:p>
      <w:pPr>
        <w:jc w:val="center"/>
      </w:pPr>
      <w:r>
        <w:rPr>
          <w:rFonts w:ascii="Calibri" w:cs="Calibri" w:eastAsia="Calibri" w:hAnsi="Calibri"/>
          <w:sz w:val="21"/>
          <w:szCs w:val="21"/>
        </w:rPr>
        <w:t xml:space="preserve">Kavitha Paligala</w:t>
      </w:r>
    </w:p>
    <w:p>
      <w:pPr>
        <w:sectPr>
          <w:pgSz w:w="12240" w:h="15840" w:orient="portrait"/>
          <w:pgMar w:top="1440" w:right="1440" w:bottom="1440" w:left="1440" w:header="708" w:footer="708" w:gutter="0"/>
          <w:pgNumType/>
          <w:docGrid w:linePitch="360"/>
        </w:sectPr>
      </w:pPr>
    </w:p>
    <w:p>
      <w:pPr>
        <w:pStyle w:val="Heading1"/>
        <w:pBdr>
          <w:bottom w:val="single" w:color="2E5AAC" w:sz="6" w:space="4"/>
        </w:pBdr>
        <w:spacing w:after="200" w:before="400"/>
      </w:pPr>
      <w:r>
        <w:rPr>
          <w:b/>
          <w:bCs/>
          <w:color w:val="1F2A44"/>
        </w:rPr>
        <w:t xml:space="preserve">1. Introduction</w:t>
      </w:r>
    </w:p>
    <w:p>
      <w:pPr>
        <w:pStyle w:val="Heading2"/>
        <w:spacing w:after="120" w:before="280"/>
      </w:pPr>
      <w:r>
        <w:rPr>
          <w:b/>
          <w:bCs/>
          <w:color w:val="2E5AAC"/>
        </w:rPr>
        <w:t xml:space="preserve">Project Title</w:t>
      </w:r>
    </w:p>
    <w:p>
      <w:pPr>
        <w:spacing w:after="160" w:line="288"/>
      </w:pPr>
      <w:r>
        <w:rPr>
          <w:rFonts w:ascii="Calibri" w:cs="Calibri" w:eastAsia="Calibri" w:hAnsi="Calibri"/>
          <w:sz w:val="22"/>
          <w:szCs w:val="22"/>
        </w:rPr>
        <w:t xml:space="preserve">StockTrade — Full-Stack MERN Stock Trading Platform</w:t>
      </w:r>
    </w:p>
    <w:p>
      <w:pPr>
        <w:pStyle w:val="Heading2"/>
        <w:spacing w:after="120" w:before="280"/>
      </w:pPr>
      <w:r>
        <w:rPr>
          <w:b/>
          <w:bCs/>
          <w:color w:val="2E5AAC"/>
        </w:rPr>
        <w:t xml:space="preserve">Team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40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r>
      <w:tr>
        <w:tc>
          <w:tcPr>
            <w:tcW w:type="dxa" w:w="53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Kammannagari Kundanasree</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Team Lead / Full-Stack Developer</w:t>
            </w:r>
          </w:p>
        </w:tc>
      </w:tr>
      <w:tr>
        <w:tc>
          <w:tcPr>
            <w:tcW w:type="dxa" w:w="53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Chiranjeevi Chiru</w:t>
            </w:r>
          </w:p>
        </w:tc>
        <w:tc>
          <w:tcPr>
            <w:tcW w:type="dxa" w:w="40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Full-Stack Developer</w:t>
            </w:r>
          </w:p>
        </w:tc>
      </w:tr>
      <w:tr>
        <w:tc>
          <w:tcPr>
            <w:tcW w:type="dxa" w:w="53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Roshinipriya Elecombadu</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Full-Stack Developer</w:t>
            </w:r>
          </w:p>
        </w:tc>
      </w:tr>
      <w:tr>
        <w:tc>
          <w:tcPr>
            <w:tcW w:type="dxa" w:w="53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Kamakshi Gangarapu</w:t>
            </w:r>
          </w:p>
        </w:tc>
        <w:tc>
          <w:tcPr>
            <w:tcW w:type="dxa" w:w="40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Full-Stack Developer</w:t>
            </w:r>
          </w:p>
        </w:tc>
      </w:tr>
      <w:tr>
        <w:tc>
          <w:tcPr>
            <w:tcW w:type="dxa" w:w="53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Kavitha Paligala</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Full-Stack Developer</w:t>
            </w:r>
          </w:p>
        </w:tc>
      </w:tr>
    </w:tbl>
    <w:p>
      <w:pPr>
        <w:pStyle w:val="Heading1"/>
        <w:pBdr>
          <w:bottom w:val="single" w:color="2E5AAC" w:sz="6" w:space="4"/>
        </w:pBdr>
        <w:spacing w:after="200" w:before="400"/>
      </w:pPr>
      <w:r>
        <w:rPr>
          <w:b/>
          <w:bCs/>
          <w:color w:val="1F2A44"/>
        </w:rPr>
        <w:t xml:space="preserve">2. Project Overview</w:t>
      </w:r>
    </w:p>
    <w:p>
      <w:pPr>
        <w:pStyle w:val="Heading2"/>
        <w:spacing w:after="120" w:before="280"/>
      </w:pPr>
      <w:r>
        <w:rPr>
          <w:b/>
          <w:bCs/>
          <w:color w:val="2E5AAC"/>
        </w:rPr>
        <w:t xml:space="preserve">Purpose</w:t>
      </w:r>
    </w:p>
    <w:p>
      <w:pPr>
        <w:spacing w:after="160" w:line="288"/>
      </w:pPr>
      <w:r>
        <w:rPr>
          <w:rFonts w:ascii="Calibri" w:cs="Calibri" w:eastAsia="Calibri" w:hAnsi="Calibri"/>
          <w:sz w:val="22"/>
          <w:szCs w:val="22"/>
        </w:rPr>
        <w:t xml:space="preserve">StockTrade is a complete MERN (MongoDB, Express.js, React.js, Node.js) web application that lets users explore listed stocks, follow a live-updating market dashboard, simulate buy/sell trades using a virtual cash balance, and track their portfolio's profit and loss in real time. It also gives administrators a dedicated panel to manage stock listings, moderate users, and monitor all trading activity across the platform.</w:t>
      </w:r>
    </w:p>
    <w:p>
      <w:pPr>
        <w:pStyle w:val="Heading2"/>
        <w:spacing w:after="120" w:before="280"/>
      </w:pPr>
      <w:r>
        <w:rPr>
          <w:b/>
          <w:bCs/>
          <w:color w:val="2E5AAC"/>
        </w:rPr>
        <w:t xml:space="preserve">Features</w:t>
      </w:r>
    </w:p>
    <w:p>
      <w:pPr>
        <w:pStyle w:val="ListParagraph"/>
        <w:numPr>
          <w:ilvl w:val="0"/>
          <w:numId w:val="1"/>
        </w:numPr>
        <w:spacing w:after="80" w:line="276"/>
      </w:pPr>
      <w:r>
        <w:rPr>
          <w:rFonts w:ascii="Calibri" w:cs="Calibri" w:eastAsia="Calibri" w:hAnsi="Calibri"/>
          <w:sz w:val="22"/>
          <w:szCs w:val="22"/>
        </w:rPr>
        <w:t xml:space="preserve">JWT-based authentication — registration and login with passwords hashed using bcrypt.js</w:t>
      </w:r>
    </w:p>
    <w:p>
      <w:pPr>
        <w:pStyle w:val="ListParagraph"/>
        <w:numPr>
          <w:ilvl w:val="0"/>
          <w:numId w:val="1"/>
        </w:numPr>
        <w:spacing w:after="80" w:line="276"/>
      </w:pPr>
      <w:r>
        <w:rPr>
          <w:rFonts w:ascii="Calibri" w:cs="Calibri" w:eastAsia="Calibri" w:hAnsi="Calibri"/>
          <w:sz w:val="22"/>
          <w:szCs w:val="22"/>
        </w:rPr>
        <w:t xml:space="preserve">Role-based access control — separate USER and ADMIN roles with route-level protection on both the frontend and backend</w:t>
      </w:r>
    </w:p>
    <w:p>
      <w:pPr>
        <w:pStyle w:val="ListParagraph"/>
        <w:numPr>
          <w:ilvl w:val="0"/>
          <w:numId w:val="1"/>
        </w:numPr>
        <w:spacing w:after="80" w:line="276"/>
      </w:pPr>
      <w:r>
        <w:rPr>
          <w:rFonts w:ascii="Calibri" w:cs="Calibri" w:eastAsia="Calibri" w:hAnsi="Calibri"/>
          <w:sz w:val="22"/>
          <w:szCs w:val="22"/>
        </w:rPr>
        <w:t xml:space="preserve">Live market dashboard — a backend interval simulates real-time price ticks every 5 seconds (±1% moves); the frontend polls every 5 seconds so prices feel live</w:t>
      </w:r>
    </w:p>
    <w:p>
      <w:pPr>
        <w:pStyle w:val="ListParagraph"/>
        <w:numPr>
          <w:ilvl w:val="0"/>
          <w:numId w:val="1"/>
        </w:numPr>
        <w:spacing w:after="80" w:line="276"/>
      </w:pPr>
      <w:r>
        <w:rPr>
          <w:rFonts w:ascii="Calibri" w:cs="Calibri" w:eastAsia="Calibri" w:hAnsi="Calibri"/>
          <w:sz w:val="22"/>
          <w:szCs w:val="22"/>
        </w:rPr>
        <w:t xml:space="preserve">Buy / Sell trade simulation — trades atomically update a user's virtual cash balance and portfolio holdings</w:t>
      </w:r>
    </w:p>
    <w:p>
      <w:pPr>
        <w:pStyle w:val="ListParagraph"/>
        <w:numPr>
          <w:ilvl w:val="0"/>
          <w:numId w:val="1"/>
        </w:numPr>
        <w:spacing w:after="80" w:line="276"/>
      </w:pPr>
      <w:r>
        <w:rPr>
          <w:rFonts w:ascii="Calibri" w:cs="Calibri" w:eastAsia="Calibri" w:hAnsi="Calibri"/>
          <w:sz w:val="22"/>
          <w:szCs w:val="22"/>
        </w:rPr>
        <w:t xml:space="preserve">Portfolio tracking — current holdings, average buy price, current value, and profit/loss shown in both absolute and percentage terms</w:t>
      </w:r>
    </w:p>
    <w:p>
      <w:pPr>
        <w:pStyle w:val="ListParagraph"/>
        <w:numPr>
          <w:ilvl w:val="0"/>
          <w:numId w:val="1"/>
        </w:numPr>
        <w:spacing w:after="80" w:line="276"/>
      </w:pPr>
      <w:r>
        <w:rPr>
          <w:rFonts w:ascii="Calibri" w:cs="Calibri" w:eastAsia="Calibri" w:hAnsi="Calibri"/>
          <w:sz w:val="22"/>
          <w:szCs w:val="22"/>
        </w:rPr>
        <w:t xml:space="preserve">Admin panel — add or deactivate stock listings, enable/disable user accounts, and view all transactions with live volume statistics</w:t>
      </w:r>
    </w:p>
    <w:p>
      <w:pPr>
        <w:pStyle w:val="ListParagraph"/>
        <w:numPr>
          <w:ilvl w:val="0"/>
          <w:numId w:val="1"/>
        </w:numPr>
        <w:spacing w:after="80" w:line="276"/>
      </w:pPr>
      <w:r>
        <w:rPr>
          <w:rFonts w:ascii="Calibri" w:cs="Calibri" w:eastAsia="Calibri" w:hAnsi="Calibri"/>
          <w:sz w:val="22"/>
          <w:szCs w:val="22"/>
        </w:rPr>
        <w:t xml:space="preserve">Stock detail page — a live price chart (Chart.js / react-chartjs-2) alongside a buy/sell form</w:t>
      </w:r>
    </w:p>
    <w:p>
      <w:pPr>
        <w:pStyle w:val="ListParagraph"/>
        <w:numPr>
          <w:ilvl w:val="0"/>
          <w:numId w:val="1"/>
        </w:numPr>
        <w:spacing w:after="80" w:line="276"/>
      </w:pPr>
      <w:r>
        <w:rPr>
          <w:rFonts w:ascii="Calibri" w:cs="Calibri" w:eastAsia="Calibri" w:hAnsi="Calibri"/>
          <w:sz w:val="22"/>
          <w:szCs w:val="22"/>
        </w:rPr>
        <w:t xml:space="preserve">Responsive UI — built with React and Bootstrap 5</w:t>
      </w:r>
    </w:p>
    <w:p>
      <w:pPr>
        <w:pStyle w:val="Heading1"/>
        <w:pBdr>
          <w:bottom w:val="single" w:color="2E5AAC" w:sz="6" w:space="4"/>
        </w:pBdr>
        <w:spacing w:after="200" w:before="400"/>
      </w:pPr>
      <w:r>
        <w:rPr>
          <w:b/>
          <w:bCs/>
          <w:color w:val="1F2A44"/>
        </w:rPr>
        <w:t xml:space="preserve">3. Architecture</w:t>
      </w:r>
    </w:p>
    <w:p>
      <w:pPr>
        <w:pStyle w:val="Heading2"/>
        <w:spacing w:after="120" w:before="280"/>
      </w:pPr>
      <w:r>
        <w:rPr>
          <w:b/>
          <w:bCs/>
          <w:color w:val="2E5AAC"/>
        </w:rPr>
        <w:t xml:space="preserve">Frontend — React</w:t>
      </w:r>
    </w:p>
    <w:p>
      <w:pPr>
        <w:spacing w:after="160" w:line="288"/>
      </w:pPr>
      <w:r>
        <w:rPr>
          <w:rFonts w:ascii="Calibri" w:cs="Calibri" w:eastAsia="Calibri" w:hAnsi="Calibri"/>
          <w:sz w:val="22"/>
          <w:szCs w:val="22"/>
        </w:rPr>
        <w:t xml:space="preserve">The client is a single-page application built with Create React App and React Router (v6). Routing is centralized in App.js, which wraps the app in an AuthProvider (React Context) for global authentication state and gates protected routes with a PrivateRoute component that checks for a valid session and, where required, an ADMIN role.</w:t>
      </w:r>
    </w:p>
    <w:p>
      <w:pPr>
        <w:pStyle w:val="ListParagraph"/>
        <w:numPr>
          <w:ilvl w:val="0"/>
          <w:numId w:val="1"/>
        </w:numPr>
        <w:spacing w:after="80" w:line="276"/>
      </w:pPr>
      <w:r>
        <w:rPr>
          <w:rFonts w:ascii="Calibri" w:cs="Calibri" w:eastAsia="Calibri" w:hAnsi="Calibri"/>
          <w:sz w:val="22"/>
          <w:szCs w:val="22"/>
        </w:rPr>
        <w:t xml:space="preserve">Pages: Login, Register, Dashboard, Market, StockDetail, Portfolio, AdminDashboard</w:t>
      </w:r>
    </w:p>
    <w:p>
      <w:pPr>
        <w:pStyle w:val="ListParagraph"/>
        <w:numPr>
          <w:ilvl w:val="0"/>
          <w:numId w:val="1"/>
        </w:numPr>
        <w:spacing w:after="80" w:line="276"/>
      </w:pPr>
      <w:r>
        <w:rPr>
          <w:rFonts w:ascii="Calibri" w:cs="Calibri" w:eastAsia="Calibri" w:hAnsi="Calibri"/>
          <w:sz w:val="22"/>
          <w:szCs w:val="22"/>
        </w:rPr>
        <w:t xml:space="preserve">Shared components: Navbar (top navigation with live balance display) and PrivateRoute (route guard)</w:t>
      </w:r>
    </w:p>
    <w:p>
      <w:pPr>
        <w:pStyle w:val="ListParagraph"/>
        <w:numPr>
          <w:ilvl w:val="0"/>
          <w:numId w:val="1"/>
        </w:numPr>
        <w:spacing w:after="80" w:line="276"/>
      </w:pPr>
      <w:r>
        <w:rPr>
          <w:rFonts w:ascii="Calibri" w:cs="Calibri" w:eastAsia="Calibri" w:hAnsi="Calibri"/>
          <w:sz w:val="22"/>
          <w:szCs w:val="22"/>
        </w:rPr>
        <w:t xml:space="preserve">context/AuthContext.js: stores the logged-in user and JWT, exposes login/logout helpers</w:t>
      </w:r>
    </w:p>
    <w:p>
      <w:pPr>
        <w:pStyle w:val="ListParagraph"/>
        <w:numPr>
          <w:ilvl w:val="0"/>
          <w:numId w:val="1"/>
        </w:numPr>
        <w:spacing w:after="80" w:line="276"/>
      </w:pPr>
      <w:r>
        <w:rPr>
          <w:rFonts w:ascii="Calibri" w:cs="Calibri" w:eastAsia="Calibri" w:hAnsi="Calibri"/>
          <w:sz w:val="22"/>
          <w:szCs w:val="22"/>
        </w:rPr>
        <w:t xml:space="preserve">api/axios.js: a pre-configured Axios instance that automatically attaches the JWT to the Authorization header of every request</w:t>
      </w:r>
    </w:p>
    <w:p>
      <w:pPr>
        <w:pStyle w:val="ListParagraph"/>
        <w:numPr>
          <w:ilvl w:val="0"/>
          <w:numId w:val="1"/>
        </w:numPr>
        <w:spacing w:after="80" w:line="276"/>
      </w:pPr>
      <w:r>
        <w:rPr>
          <w:rFonts w:ascii="Calibri" w:cs="Calibri" w:eastAsia="Calibri" w:hAnsi="Calibri"/>
          <w:sz w:val="22"/>
          <w:szCs w:val="22"/>
        </w:rPr>
        <w:t xml:space="preserve">Charts rendered with Chart.js via react-chartjs-2 on the Stock Detail page</w:t>
      </w:r>
    </w:p>
    <w:p>
      <w:pPr>
        <w:pStyle w:val="ListParagraph"/>
        <w:numPr>
          <w:ilvl w:val="0"/>
          <w:numId w:val="1"/>
        </w:numPr>
        <w:spacing w:after="80" w:line="276"/>
      </w:pPr>
      <w:r>
        <w:rPr>
          <w:rFonts w:ascii="Calibri" w:cs="Calibri" w:eastAsia="Calibri" w:hAnsi="Calibri"/>
          <w:sz w:val="22"/>
          <w:szCs w:val="22"/>
        </w:rPr>
        <w:t xml:space="preserve">Styling with Bootstrap 5 for a responsive, mobile-friendly layout</w:t>
      </w:r>
    </w:p>
    <w:p>
      <w:pPr>
        <w:pStyle w:val="Heading2"/>
        <w:spacing w:after="120" w:before="280"/>
      </w:pPr>
      <w:r>
        <w:rPr>
          <w:b/>
          <w:bCs/>
          <w:color w:val="2E5AAC"/>
        </w:rPr>
        <w:t xml:space="preserve">Backend — Node.js &amp; Express.js</w:t>
      </w:r>
    </w:p>
    <w:p>
      <w:pPr>
        <w:spacing w:after="160" w:line="288"/>
      </w:pPr>
      <w:r>
        <w:rPr>
          <w:rFonts w:ascii="Calibri" w:cs="Calibri" w:eastAsia="Calibri" w:hAnsi="Calibri"/>
          <w:sz w:val="22"/>
          <w:szCs w:val="22"/>
        </w:rPr>
        <w:t xml:space="preserve">The server is an Express.js REST API. server.js wires up middleware (CORS, JSON body parsing), mounts the route modules, and starts a setInterval-based price simulation engine that nudges every active stock's price by up to ±1% every 5 seconds, updates its day-high/day-low/volume, and appends the new value to its price history — this is what powers the platform's "live" market data without requiring a paid market-data API key.</w:t>
      </w:r>
    </w:p>
    <w:p>
      <w:pPr>
        <w:pStyle w:val="ListParagraph"/>
        <w:numPr>
          <w:ilvl w:val="0"/>
          <w:numId w:val="1"/>
        </w:numPr>
        <w:spacing w:after="80" w:line="276"/>
      </w:pPr>
      <w:r>
        <w:rPr>
          <w:rFonts w:ascii="Calibri" w:cs="Calibri" w:eastAsia="Calibri" w:hAnsi="Calibri"/>
          <w:sz w:val="22"/>
          <w:szCs w:val="22"/>
        </w:rPr>
        <w:t xml:space="preserve">routes/auth.js — registration, login, current-user profile</w:t>
      </w:r>
    </w:p>
    <w:p>
      <w:pPr>
        <w:pStyle w:val="ListParagraph"/>
        <w:numPr>
          <w:ilvl w:val="0"/>
          <w:numId w:val="1"/>
        </w:numPr>
        <w:spacing w:after="80" w:line="276"/>
      </w:pPr>
      <w:r>
        <w:rPr>
          <w:rFonts w:ascii="Calibri" w:cs="Calibri" w:eastAsia="Calibri" w:hAnsi="Calibri"/>
          <w:sz w:val="22"/>
          <w:szCs w:val="22"/>
        </w:rPr>
        <w:t xml:space="preserve">routes/stocks.js — public stock listing/search and admin stock management (create, update, deactivate)</w:t>
      </w:r>
    </w:p>
    <w:p>
      <w:pPr>
        <w:pStyle w:val="ListParagraph"/>
        <w:numPr>
          <w:ilvl w:val="0"/>
          <w:numId w:val="1"/>
        </w:numPr>
        <w:spacing w:after="80" w:line="276"/>
      </w:pPr>
      <w:r>
        <w:rPr>
          <w:rFonts w:ascii="Calibri" w:cs="Calibri" w:eastAsia="Calibri" w:hAnsi="Calibri"/>
          <w:sz w:val="22"/>
          <w:szCs w:val="22"/>
        </w:rPr>
        <w:t xml:space="preserve">routes/trade.js — buy/sell execution and trade history</w:t>
      </w:r>
    </w:p>
    <w:p>
      <w:pPr>
        <w:pStyle w:val="ListParagraph"/>
        <w:numPr>
          <w:ilvl w:val="0"/>
          <w:numId w:val="1"/>
        </w:numPr>
        <w:spacing w:after="80" w:line="276"/>
      </w:pPr>
      <w:r>
        <w:rPr>
          <w:rFonts w:ascii="Calibri" w:cs="Calibri" w:eastAsia="Calibri" w:hAnsi="Calibri"/>
          <w:sz w:val="22"/>
          <w:szCs w:val="22"/>
        </w:rPr>
        <w:t xml:space="preserve">routes/portfolio.js — computes live holdings, invested amount, current value, and profit/loss</w:t>
      </w:r>
    </w:p>
    <w:p>
      <w:pPr>
        <w:pStyle w:val="ListParagraph"/>
        <w:numPr>
          <w:ilvl w:val="0"/>
          <w:numId w:val="1"/>
        </w:numPr>
        <w:spacing w:after="80" w:line="276"/>
      </w:pPr>
      <w:r>
        <w:rPr>
          <w:rFonts w:ascii="Calibri" w:cs="Calibri" w:eastAsia="Calibri" w:hAnsi="Calibri"/>
          <w:sz w:val="22"/>
          <w:szCs w:val="22"/>
        </w:rPr>
        <w:t xml:space="preserve">routes/admin.js — user management, platform-wide transactions, and dashboard summary stats</w:t>
      </w:r>
    </w:p>
    <w:p>
      <w:pPr>
        <w:pStyle w:val="ListParagraph"/>
        <w:numPr>
          <w:ilvl w:val="0"/>
          <w:numId w:val="1"/>
        </w:numPr>
        <w:spacing w:after="80" w:line="276"/>
      </w:pPr>
      <w:r>
        <w:rPr>
          <w:rFonts w:ascii="Calibri" w:cs="Calibri" w:eastAsia="Calibri" w:hAnsi="Calibri"/>
          <w:sz w:val="22"/>
          <w:szCs w:val="22"/>
        </w:rPr>
        <w:t xml:space="preserve">middleware/auth.js — protect (JWT verification) and requireRole (role-based route guard)</w:t>
      </w:r>
    </w:p>
    <w:p>
      <w:pPr>
        <w:pStyle w:val="ListParagraph"/>
        <w:numPr>
          <w:ilvl w:val="0"/>
          <w:numId w:val="1"/>
        </w:numPr>
        <w:spacing w:after="80" w:line="276"/>
      </w:pPr>
      <w:r>
        <w:rPr>
          <w:rFonts w:ascii="Calibri" w:cs="Calibri" w:eastAsia="Calibri" w:hAnsi="Calibri"/>
          <w:sz w:val="22"/>
          <w:szCs w:val="22"/>
        </w:rPr>
        <w:t xml:space="preserve">utils/seed.js — seeds an admin account, a demo account, and sample stocks</w:t>
      </w:r>
    </w:p>
    <w:p>
      <w:pPr>
        <w:pStyle w:val="Heading2"/>
        <w:spacing w:after="120" w:before="280"/>
      </w:pPr>
      <w:r>
        <w:rPr>
          <w:b/>
          <w:bCs/>
          <w:color w:val="2E5AAC"/>
        </w:rPr>
        <w:t xml:space="preserve">Database — MongoDB (Mongoose)</w:t>
      </w:r>
    </w:p>
    <w:p>
      <w:pPr>
        <w:spacing w:after="160" w:line="288"/>
      </w:pPr>
      <w:r>
        <w:rPr>
          <w:rFonts w:ascii="Calibri" w:cs="Calibri" w:eastAsia="Calibri" w:hAnsi="Calibri"/>
          <w:sz w:val="22"/>
          <w:szCs w:val="22"/>
        </w:rPr>
        <w:t xml:space="preserve">Data is modeled with four Mongoose schemas: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50"/>
      </w:tblGrid>
      <w:tr>
        <w:trPr>
          <w:tblHeader/>
        </w:trPr>
        <w:tc>
          <w:tcPr>
            <w:tcW w:type="dxa" w:w="17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Model</w:t>
            </w:r>
          </w:p>
        </w:tc>
        <w:tc>
          <w:tcPr>
            <w:tcW w:type="dxa" w:w="3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c>
          <w:tcPr>
            <w:tcW w:type="dxa" w:w="42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Fields</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Registered accounts and virtual balance</w:t>
            </w:r>
          </w:p>
        </w:tc>
        <w:tc>
          <w:tcPr>
            <w:tcW w:type="dxa" w:w="42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name, email, password (hashed), role (USER/ADMIN), balance, isActive</w:t>
            </w:r>
          </w:p>
        </w:tc>
      </w:tr>
      <w:tr>
        <w:tc>
          <w:tcPr>
            <w:tcW w:type="dxa" w:w="17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w:t>
            </w:r>
          </w:p>
        </w:tc>
        <w:tc>
          <w:tcPr>
            <w:tcW w:type="dxa" w:w="3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Tradable securities and live price history</w:t>
            </w:r>
          </w:p>
        </w:tc>
        <w:tc>
          <w:tcPr>
            <w:tcW w:type="dxa" w:w="42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symbol, name, price, previousClose, dayHigh, dayLow, volume, sector, isActive, history[]</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Portfolio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 user's current holdings</w:t>
            </w:r>
          </w:p>
        </w:tc>
        <w:tc>
          <w:tcPr>
            <w:tcW w:type="dxa" w:w="42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 (ref), holdings[{ stock, symbol, quantity, avgBuyPrice }]</w:t>
            </w:r>
          </w:p>
        </w:tc>
      </w:tr>
      <w:tr>
        <w:tc>
          <w:tcPr>
            <w:tcW w:type="dxa" w:w="17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Transaction</w:t>
            </w:r>
          </w:p>
        </w:tc>
        <w:tc>
          <w:tcPr>
            <w:tcW w:type="dxa" w:w="3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Immutable record of every trade</w:t>
            </w:r>
          </w:p>
        </w:tc>
        <w:tc>
          <w:tcPr>
            <w:tcW w:type="dxa" w:w="42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 (ref), stock (ref), symbol, type (BUY/SELL), quantity, price, total, status</w:t>
            </w:r>
          </w:p>
        </w:tc>
      </w:tr>
    </w:tbl>
    <w:p>
      <w:pPr>
        <w:spacing w:before="160"/>
      </w:pPr>
    </w:p>
    <w:p>
      <w:pPr>
        <w:spacing w:after="160" w:line="288"/>
      </w:pPr>
      <w:r>
        <w:rPr>
          <w:rFonts w:ascii="Calibri" w:cs="Calibri" w:eastAsia="Calibri" w:hAnsi="Calibri"/>
          <w:sz w:val="22"/>
          <w:szCs w:val="22"/>
        </w:rPr>
        <w:t xml:space="preserve">Each user has exactly one Portfolio document; each trade creates one Transaction document, and Stock documents keep a bounded price history array (capped at 100 points) used to drive the live chart.</w:t>
      </w:r>
    </w:p>
    <w:p>
      <w:pPr>
        <w:pStyle w:val="Heading1"/>
        <w:pBdr>
          <w:bottom w:val="single" w:color="2E5AAC" w:sz="6" w:space="4"/>
        </w:pBdr>
        <w:spacing w:after="200" w:before="400"/>
      </w:pPr>
      <w:r>
        <w:rPr>
          <w:b/>
          <w:bCs/>
          <w:color w:val="1F2A44"/>
        </w:rPr>
        <w:t xml:space="preserve">4. Setup Instructions</w:t>
      </w:r>
    </w:p>
    <w:p>
      <w:pPr>
        <w:pStyle w:val="Heading2"/>
        <w:spacing w:after="120" w:before="280"/>
      </w:pPr>
      <w:r>
        <w:rPr>
          <w:b/>
          <w:bCs/>
          <w:color w:val="2E5AAC"/>
        </w:rPr>
        <w:t xml:space="preserve">Prerequisites</w:t>
      </w:r>
    </w:p>
    <w:p>
      <w:pPr>
        <w:pStyle w:val="ListParagraph"/>
        <w:numPr>
          <w:ilvl w:val="0"/>
          <w:numId w:val="1"/>
        </w:numPr>
        <w:spacing w:after="80" w:line="276"/>
      </w:pPr>
      <w:r>
        <w:rPr>
          <w:rFonts w:ascii="Calibri" w:cs="Calibri" w:eastAsia="Calibri" w:hAnsi="Calibri"/>
          <w:sz w:val="22"/>
          <w:szCs w:val="22"/>
        </w:rPr>
        <w:t xml:space="preserve">Node.js v18 or later, and npm v8 or later</w:t>
      </w:r>
    </w:p>
    <w:p>
      <w:pPr>
        <w:pStyle w:val="ListParagraph"/>
        <w:numPr>
          <w:ilvl w:val="0"/>
          <w:numId w:val="1"/>
        </w:numPr>
        <w:spacing w:after="80" w:line="276"/>
      </w:pPr>
      <w:r>
        <w:rPr>
          <w:rFonts w:ascii="Calibri" w:cs="Calibri" w:eastAsia="Calibri" w:hAnsi="Calibri"/>
          <w:sz w:val="22"/>
          <w:szCs w:val="22"/>
        </w:rPr>
        <w:t xml:space="preserve">MongoDB — a local instance, or a MongoDB Atlas connection string</w:t>
      </w:r>
    </w:p>
    <w:p>
      <w:pPr>
        <w:pStyle w:val="ListParagraph"/>
        <w:numPr>
          <w:ilvl w:val="0"/>
          <w:numId w:val="1"/>
        </w:numPr>
        <w:spacing w:after="80" w:line="276"/>
      </w:pPr>
      <w:r>
        <w:rPr>
          <w:rFonts w:ascii="Calibri" w:cs="Calibri" w:eastAsia="Calibri" w:hAnsi="Calibri"/>
          <w:sz w:val="22"/>
          <w:szCs w:val="22"/>
        </w:rPr>
        <w:t xml:space="preserve">Git (to clone the repository)</w:t>
      </w:r>
    </w:p>
    <w:p>
      <w:pPr>
        <w:pStyle w:val="Heading2"/>
        <w:spacing w:after="120" w:before="280"/>
      </w:pPr>
      <w:r>
        <w:rPr>
          <w:b/>
          <w:bCs/>
          <w:color w:val="2E5AAC"/>
        </w:rPr>
        <w:t xml:space="preserve">Installation</w:t>
      </w:r>
    </w:p>
    <w:p>
      <w:pPr>
        <w:pStyle w:val="Heading3"/>
        <w:spacing w:after="80" w:before="200"/>
      </w:pPr>
      <w:r>
        <w:rPr>
          <w:b/>
          <w:bCs/>
          <w:color w:val="1F2A44"/>
        </w:rPr>
        <w:t xml:space="preserve">1. Clone the repository</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git clone https://github.com/kundanasree006/shopz-Ecommerce.git</w:t>
      </w:r>
      <w:r>
        <w:br/>
      </w:r>
      <w:r>
        <w:rPr>
          <w:rFonts w:ascii="Consolas" w:cs="Consolas" w:eastAsia="Consolas" w:hAnsi="Consolas"/>
          <w:color w:val="1A1A1A"/>
          <w:sz w:val="19"/>
          <w:szCs w:val="19"/>
        </w:rPr>
        <w:t xml:space="preserve">cd shopz-Ecommerce/stock-trading-app</w:t>
      </w:r>
    </w:p>
    <w:p>
      <w:pPr>
        <w:pStyle w:val="Heading3"/>
        <w:spacing w:after="80" w:before="200"/>
      </w:pPr>
      <w:r>
        <w:rPr>
          <w:b/>
          <w:bCs/>
          <w:color w:val="1F2A44"/>
        </w:rPr>
        <w:t xml:space="preserve">2. Backend setup</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cd backend</w:t>
      </w:r>
      <w:r>
        <w:br/>
      </w:r>
      <w:r>
        <w:rPr>
          <w:rFonts w:ascii="Consolas" w:cs="Consolas" w:eastAsia="Consolas" w:hAnsi="Consolas"/>
          <w:color w:val="1A1A1A"/>
          <w:sz w:val="19"/>
          <w:szCs w:val="19"/>
        </w:rPr>
        <w:t xml:space="preserve">npm install</w:t>
      </w:r>
      <w:r>
        <w:br/>
      </w:r>
      <w:r>
        <w:rPr>
          <w:rFonts w:ascii="Consolas" w:cs="Consolas" w:eastAsia="Consolas" w:hAnsi="Consolas"/>
          <w:color w:val="1A1A1A"/>
          <w:sz w:val="19"/>
          <w:szCs w:val="19"/>
        </w:rPr>
        <w:t xml:space="preserve">cp .env.example .env</w:t>
      </w:r>
      <w:r>
        <w:br/>
      </w:r>
      <w:r>
        <w:rPr>
          <w:rFonts w:ascii="Consolas" w:cs="Consolas" w:eastAsia="Consolas" w:hAnsi="Consolas"/>
          <w:color w:val="1A1A1A"/>
          <w:sz w:val="19"/>
          <w:szCs w:val="19"/>
        </w:rPr>
        <w:t xml:space="preserve"># edit .env — set MONGO_URI and a long random JWT_SECRET</w:t>
      </w:r>
      <w:r>
        <w:br/>
      </w:r>
      <w:r>
        <w:rPr>
          <w:rFonts w:ascii="Consolas" w:cs="Consolas" w:eastAsia="Consolas" w:hAnsi="Consolas"/>
          <w:color w:val="1A1A1A"/>
          <w:sz w:val="19"/>
          <w:szCs w:val="19"/>
        </w:rPr>
        <w:t xml:space="preserve">npm run seed     # creates admin + demo user + sample stocks</w:t>
      </w:r>
      <w:r>
        <w:br/>
      </w:r>
      <w:r>
        <w:rPr>
          <w:rFonts w:ascii="Consolas" w:cs="Consolas" w:eastAsia="Consolas" w:hAnsi="Consolas"/>
          <w:color w:val="1A1A1A"/>
          <w:sz w:val="19"/>
          <w:szCs w:val="19"/>
        </w:rPr>
        <w:t xml:space="preserve">npm run dev      # starts the API on http://localhost:5000 (nodemon)</w:t>
      </w:r>
    </w:p>
    <w:p>
      <w:pPr>
        <w:pStyle w:val="Heading3"/>
        <w:spacing w:after="80" w:before="200"/>
      </w:pPr>
      <w:r>
        <w:rPr>
          <w:b/>
          <w:bCs/>
          <w:color w:val="1F2A44"/>
        </w:rPr>
        <w:t xml:space="preserve">3. Frontend setup</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cd ../frontend</w:t>
      </w:r>
      <w:r>
        <w:br/>
      </w:r>
      <w:r>
        <w:rPr>
          <w:rFonts w:ascii="Consolas" w:cs="Consolas" w:eastAsia="Consolas" w:hAnsi="Consolas"/>
          <w:color w:val="1A1A1A"/>
          <w:sz w:val="19"/>
          <w:szCs w:val="19"/>
        </w:rPr>
        <w:t xml:space="preserve">npm install</w:t>
      </w:r>
      <w:r>
        <w:br/>
      </w:r>
      <w:r>
        <w:rPr>
          <w:rFonts w:ascii="Consolas" w:cs="Consolas" w:eastAsia="Consolas" w:hAnsi="Consolas"/>
          <w:color w:val="1A1A1A"/>
          <w:sz w:val="19"/>
          <w:szCs w:val="19"/>
        </w:rPr>
        <w:t xml:space="preserve">cp .env.example .env</w:t>
      </w:r>
      <w:r>
        <w:br/>
      </w:r>
      <w:r>
        <w:rPr>
          <w:rFonts w:ascii="Consolas" w:cs="Consolas" w:eastAsia="Consolas" w:hAnsi="Consolas"/>
          <w:color w:val="1A1A1A"/>
          <w:sz w:val="19"/>
          <w:szCs w:val="19"/>
        </w:rPr>
        <w:t xml:space="preserve"># edit .env if the backend runs somewhere other than localhost:5000</w:t>
      </w:r>
      <w:r>
        <w:br/>
      </w:r>
      <w:r>
        <w:rPr>
          <w:rFonts w:ascii="Consolas" w:cs="Consolas" w:eastAsia="Consolas" w:hAnsi="Consolas"/>
          <w:color w:val="1A1A1A"/>
          <w:sz w:val="19"/>
          <w:szCs w:val="19"/>
        </w:rPr>
        <w:t xml:space="preserve">npm start         # starts the React dev server on http://localhost:3000</w:t>
      </w:r>
    </w:p>
    <w:p>
      <w:pPr>
        <w:spacing w:after="160" w:line="288"/>
      </w:pPr>
      <w:r>
        <w:rPr>
          <w:rFonts w:ascii="Calibri" w:cs="Calibri" w:eastAsia="Calibri" w:hAnsi="Calibri"/>
          <w:sz w:val="22"/>
          <w:szCs w:val="22"/>
        </w:rPr>
        <w:t xml:space="preserve">Once both servers are running, open http://localhost:3000 and log in with a seeded or newly registered account.</w:t>
      </w:r>
    </w:p>
    <w:p>
      <w:pPr>
        <w:pStyle w:val="Heading3"/>
        <w:spacing w:after="80" w:before="200"/>
      </w:pPr>
      <w:r>
        <w:rPr>
          <w:b/>
          <w:bCs/>
          <w:color w:val="1F2A44"/>
        </w:rPr>
        <w:t xml:space="preserve">Seeded demo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50"/>
      </w:tblGrid>
      <w:tr>
        <w:trPr>
          <w:tblHeader/>
        </w:trPr>
        <w:tc>
          <w:tcPr>
            <w:tcW w:type="dxa" w:w="22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40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Email</w:t>
            </w:r>
          </w:p>
        </w:tc>
        <w:tc>
          <w:tcPr>
            <w:tcW w:type="dxa" w:w="31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Password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admin@stocktrade.com</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Admin@123</w:t>
            </w:r>
          </w:p>
        </w:tc>
      </w:tr>
      <w:tr>
        <w:tc>
          <w:tcPr>
            <w:tcW w:type="dxa" w:w="22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Demo user</w:t>
            </w:r>
          </w:p>
        </w:tc>
        <w:tc>
          <w:tcPr>
            <w:tcW w:type="dxa" w:w="40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demo@stocktrade.com</w:t>
            </w:r>
          </w:p>
        </w:tc>
        <w:tc>
          <w:tcPr>
            <w:tcW w:type="dxa" w:w="31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Demo@123</w:t>
            </w:r>
          </w:p>
        </w:tc>
      </w:tr>
    </w:tbl>
    <w:p>
      <w:pPr>
        <w:pStyle w:val="Heading1"/>
        <w:pBdr>
          <w:bottom w:val="single" w:color="2E5AAC" w:sz="6" w:space="4"/>
        </w:pBdr>
        <w:spacing w:after="200" w:before="400"/>
      </w:pPr>
      <w:r>
        <w:rPr>
          <w:b/>
          <w:bCs/>
          <w:color w:val="1F2A44"/>
        </w:rPr>
        <w:t xml:space="preserve">5. Folder Structure</w:t>
      </w:r>
    </w:p>
    <w:p>
      <w:pPr>
        <w:pStyle w:val="Heading2"/>
        <w:spacing w:after="120" w:before="280"/>
      </w:pPr>
      <w:r>
        <w:rPr>
          <w:b/>
          <w:bCs/>
          <w:color w:val="2E5AAC"/>
        </w:rPr>
        <w:t xml:space="preserve">Client (frontend/)</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frontend/</w:t>
      </w:r>
      <w:r>
        <w:br/>
      </w:r>
      <w:r>
        <w:rPr>
          <w:rFonts w:ascii="Consolas" w:cs="Consolas" w:eastAsia="Consolas" w:hAnsi="Consolas"/>
          <w:color w:val="1A1A1A"/>
          <w:sz w:val="19"/>
          <w:szCs w:val="19"/>
        </w:rPr>
        <w:t xml:space="preserve">├── public/index.html</w:t>
      </w:r>
      <w:r>
        <w:br/>
      </w:r>
      <w:r>
        <w:rPr>
          <w:rFonts w:ascii="Consolas" w:cs="Consolas" w:eastAsia="Consolas" w:hAnsi="Consolas"/>
          <w:color w:val="1A1A1A"/>
          <w:sz w:val="19"/>
          <w:szCs w:val="19"/>
        </w:rPr>
        <w:t xml:space="preserve">└── src/</w:t>
      </w:r>
      <w:r>
        <w:br/>
      </w:r>
      <w:r>
        <w:rPr>
          <w:rFonts w:ascii="Consolas" w:cs="Consolas" w:eastAsia="Consolas" w:hAnsi="Consolas"/>
          <w:color w:val="1A1A1A"/>
          <w:sz w:val="19"/>
          <w:szCs w:val="19"/>
        </w:rPr>
        <w:t xml:space="preserve">    ├── api/axios.js          # Axios instance with JWT interceptor</w:t>
      </w:r>
      <w:r>
        <w:br/>
      </w:r>
      <w:r>
        <w:rPr>
          <w:rFonts w:ascii="Consolas" w:cs="Consolas" w:eastAsia="Consolas" w:hAnsi="Consolas"/>
          <w:color w:val="1A1A1A"/>
          <w:sz w:val="19"/>
          <w:szCs w:val="19"/>
        </w:rPr>
        <w:t xml:space="preserve">    ├── context/AuthContext.js  # global auth state (Context API)</w:t>
      </w:r>
      <w:r>
        <w:br/>
      </w:r>
      <w:r>
        <w:rPr>
          <w:rFonts w:ascii="Consolas" w:cs="Consolas" w:eastAsia="Consolas" w:hAnsi="Consolas"/>
          <w:color w:val="1A1A1A"/>
          <w:sz w:val="19"/>
          <w:szCs w:val="19"/>
        </w:rPr>
        <w:t xml:space="preserve">    ├── components/</w:t>
      </w:r>
      <w:r>
        <w:br/>
      </w:r>
      <w:r>
        <w:rPr>
          <w:rFonts w:ascii="Consolas" w:cs="Consolas" w:eastAsia="Consolas" w:hAnsi="Consolas"/>
          <w:color w:val="1A1A1A"/>
          <w:sz w:val="19"/>
          <w:szCs w:val="19"/>
        </w:rPr>
        <w:t xml:space="preserve">    │   ├── Navbar.js</w:t>
      </w:r>
      <w:r>
        <w:br/>
      </w:r>
      <w:r>
        <w:rPr>
          <w:rFonts w:ascii="Consolas" w:cs="Consolas" w:eastAsia="Consolas" w:hAnsi="Consolas"/>
          <w:color w:val="1A1A1A"/>
          <w:sz w:val="19"/>
          <w:szCs w:val="19"/>
        </w:rPr>
        <w:t xml:space="preserve">    │   └── PrivateRoute.js</w:t>
      </w:r>
      <w:r>
        <w:br/>
      </w:r>
      <w:r>
        <w:rPr>
          <w:rFonts w:ascii="Consolas" w:cs="Consolas" w:eastAsia="Consolas" w:hAnsi="Consolas"/>
          <w:color w:val="1A1A1A"/>
          <w:sz w:val="19"/>
          <w:szCs w:val="19"/>
        </w:rPr>
        <w:t xml:space="preserve">    ├── pages/</w:t>
      </w:r>
      <w:r>
        <w:br/>
      </w:r>
      <w:r>
        <w:rPr>
          <w:rFonts w:ascii="Consolas" w:cs="Consolas" w:eastAsia="Consolas" w:hAnsi="Consolas"/>
          <w:color w:val="1A1A1A"/>
          <w:sz w:val="19"/>
          <w:szCs w:val="19"/>
        </w:rPr>
        <w:t xml:space="preserve">    │   ├── Login.js</w:t>
      </w:r>
      <w:r>
        <w:br/>
      </w:r>
      <w:r>
        <w:rPr>
          <w:rFonts w:ascii="Consolas" w:cs="Consolas" w:eastAsia="Consolas" w:hAnsi="Consolas"/>
          <w:color w:val="1A1A1A"/>
          <w:sz w:val="19"/>
          <w:szCs w:val="19"/>
        </w:rPr>
        <w:t xml:space="preserve">    │   ├── Register.js</w:t>
      </w:r>
      <w:r>
        <w:br/>
      </w:r>
      <w:r>
        <w:rPr>
          <w:rFonts w:ascii="Consolas" w:cs="Consolas" w:eastAsia="Consolas" w:hAnsi="Consolas"/>
          <w:color w:val="1A1A1A"/>
          <w:sz w:val="19"/>
          <w:szCs w:val="19"/>
        </w:rPr>
        <w:t xml:space="preserve">    │   ├── Dashboard.js</w:t>
      </w:r>
      <w:r>
        <w:br/>
      </w:r>
      <w:r>
        <w:rPr>
          <w:rFonts w:ascii="Consolas" w:cs="Consolas" w:eastAsia="Consolas" w:hAnsi="Consolas"/>
          <w:color w:val="1A1A1A"/>
          <w:sz w:val="19"/>
          <w:szCs w:val="19"/>
        </w:rPr>
        <w:t xml:space="preserve">    │   ├── Market.js</w:t>
      </w:r>
      <w:r>
        <w:br/>
      </w:r>
      <w:r>
        <w:rPr>
          <w:rFonts w:ascii="Consolas" w:cs="Consolas" w:eastAsia="Consolas" w:hAnsi="Consolas"/>
          <w:color w:val="1A1A1A"/>
          <w:sz w:val="19"/>
          <w:szCs w:val="19"/>
        </w:rPr>
        <w:t xml:space="preserve">    │   ├── StockDetail.js</w:t>
      </w:r>
      <w:r>
        <w:br/>
      </w:r>
      <w:r>
        <w:rPr>
          <w:rFonts w:ascii="Consolas" w:cs="Consolas" w:eastAsia="Consolas" w:hAnsi="Consolas"/>
          <w:color w:val="1A1A1A"/>
          <w:sz w:val="19"/>
          <w:szCs w:val="19"/>
        </w:rPr>
        <w:t xml:space="preserve">    │   ├── Portfolio.js</w:t>
      </w:r>
      <w:r>
        <w:br/>
      </w:r>
      <w:r>
        <w:rPr>
          <w:rFonts w:ascii="Consolas" w:cs="Consolas" w:eastAsia="Consolas" w:hAnsi="Consolas"/>
          <w:color w:val="1A1A1A"/>
          <w:sz w:val="19"/>
          <w:szCs w:val="19"/>
        </w:rPr>
        <w:t xml:space="preserve">    │   └── AdminDashboard.js</w:t>
      </w:r>
      <w:r>
        <w:br/>
      </w:r>
      <w:r>
        <w:rPr>
          <w:rFonts w:ascii="Consolas" w:cs="Consolas" w:eastAsia="Consolas" w:hAnsi="Consolas"/>
          <w:color w:val="1A1A1A"/>
          <w:sz w:val="19"/>
          <w:szCs w:val="19"/>
        </w:rPr>
        <w:t xml:space="preserve">    ├── App.js               # route definitions</w:t>
      </w:r>
      <w:r>
        <w:br/>
      </w:r>
      <w:r>
        <w:rPr>
          <w:rFonts w:ascii="Consolas" w:cs="Consolas" w:eastAsia="Consolas" w:hAnsi="Consolas"/>
          <w:color w:val="1A1A1A"/>
          <w:sz w:val="19"/>
          <w:szCs w:val="19"/>
        </w:rPr>
        <w:t xml:space="preserve">    └── index.js</w:t>
      </w:r>
    </w:p>
    <w:p>
      <w:pPr>
        <w:pStyle w:val="Heading2"/>
        <w:spacing w:after="120" w:before="280"/>
      </w:pPr>
      <w:r>
        <w:rPr>
          <w:b/>
          <w:bCs/>
          <w:color w:val="2E5AAC"/>
        </w:rPr>
        <w:t xml:space="preserve">Server (backend/)</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backend/</w:t>
      </w:r>
      <w:r>
        <w:br/>
      </w:r>
      <w:r>
        <w:rPr>
          <w:rFonts w:ascii="Consolas" w:cs="Consolas" w:eastAsia="Consolas" w:hAnsi="Consolas"/>
          <w:color w:val="1A1A1A"/>
          <w:sz w:val="19"/>
          <w:szCs w:val="19"/>
        </w:rPr>
        <w:t xml:space="preserve">├── config/db.js            # MongoDB connection</w:t>
      </w:r>
      <w:r>
        <w:br/>
      </w:r>
      <w:r>
        <w:rPr>
          <w:rFonts w:ascii="Consolas" w:cs="Consolas" w:eastAsia="Consolas" w:hAnsi="Consolas"/>
          <w:color w:val="1A1A1A"/>
          <w:sz w:val="19"/>
          <w:szCs w:val="19"/>
        </w:rPr>
        <w:t xml:space="preserve">├── models/</w:t>
      </w:r>
      <w:r>
        <w:br/>
      </w:r>
      <w:r>
        <w:rPr>
          <w:rFonts w:ascii="Consolas" w:cs="Consolas" w:eastAsia="Consolas" w:hAnsi="Consolas"/>
          <w:color w:val="1A1A1A"/>
          <w:sz w:val="19"/>
          <w:szCs w:val="19"/>
        </w:rPr>
        <w:t xml:space="preserve">│   ├── User.js</w:t>
      </w:r>
      <w:r>
        <w:br/>
      </w:r>
      <w:r>
        <w:rPr>
          <w:rFonts w:ascii="Consolas" w:cs="Consolas" w:eastAsia="Consolas" w:hAnsi="Consolas"/>
          <w:color w:val="1A1A1A"/>
          <w:sz w:val="19"/>
          <w:szCs w:val="19"/>
        </w:rPr>
        <w:t xml:space="preserve">│   ├── Stock.js</w:t>
      </w:r>
      <w:r>
        <w:br/>
      </w:r>
      <w:r>
        <w:rPr>
          <w:rFonts w:ascii="Consolas" w:cs="Consolas" w:eastAsia="Consolas" w:hAnsi="Consolas"/>
          <w:color w:val="1A1A1A"/>
          <w:sz w:val="19"/>
          <w:szCs w:val="19"/>
        </w:rPr>
        <w:t xml:space="preserve">│   ├── Portfolio.js</w:t>
      </w:r>
      <w:r>
        <w:br/>
      </w:r>
      <w:r>
        <w:rPr>
          <w:rFonts w:ascii="Consolas" w:cs="Consolas" w:eastAsia="Consolas" w:hAnsi="Consolas"/>
          <w:color w:val="1A1A1A"/>
          <w:sz w:val="19"/>
          <w:szCs w:val="19"/>
        </w:rPr>
        <w:t xml:space="preserve">│   └── Transaction.js</w:t>
      </w:r>
      <w:r>
        <w:br/>
      </w:r>
      <w:r>
        <w:rPr>
          <w:rFonts w:ascii="Consolas" w:cs="Consolas" w:eastAsia="Consolas" w:hAnsi="Consolas"/>
          <w:color w:val="1A1A1A"/>
          <w:sz w:val="19"/>
          <w:szCs w:val="19"/>
        </w:rPr>
        <w:t xml:space="preserve">├── middleware/auth.js      # JWT verification + role guard</w:t>
      </w:r>
      <w:r>
        <w:br/>
      </w:r>
      <w:r>
        <w:rPr>
          <w:rFonts w:ascii="Consolas" w:cs="Consolas" w:eastAsia="Consolas" w:hAnsi="Consolas"/>
          <w:color w:val="1A1A1A"/>
          <w:sz w:val="19"/>
          <w:szCs w:val="19"/>
        </w:rPr>
        <w:t xml:space="preserve">├── routes/</w:t>
      </w:r>
      <w:r>
        <w:br/>
      </w:r>
      <w:r>
        <w:rPr>
          <w:rFonts w:ascii="Consolas" w:cs="Consolas" w:eastAsia="Consolas" w:hAnsi="Consolas"/>
          <w:color w:val="1A1A1A"/>
          <w:sz w:val="19"/>
          <w:szCs w:val="19"/>
        </w:rPr>
        <w:t xml:space="preserve">│   ├── auth.js</w:t>
      </w:r>
      <w:r>
        <w:br/>
      </w:r>
      <w:r>
        <w:rPr>
          <w:rFonts w:ascii="Consolas" w:cs="Consolas" w:eastAsia="Consolas" w:hAnsi="Consolas"/>
          <w:color w:val="1A1A1A"/>
          <w:sz w:val="19"/>
          <w:szCs w:val="19"/>
        </w:rPr>
        <w:t xml:space="preserve">│   ├── stocks.js</w:t>
      </w:r>
      <w:r>
        <w:br/>
      </w:r>
      <w:r>
        <w:rPr>
          <w:rFonts w:ascii="Consolas" w:cs="Consolas" w:eastAsia="Consolas" w:hAnsi="Consolas"/>
          <w:color w:val="1A1A1A"/>
          <w:sz w:val="19"/>
          <w:szCs w:val="19"/>
        </w:rPr>
        <w:t xml:space="preserve">│   ├── trade.js</w:t>
      </w:r>
      <w:r>
        <w:br/>
      </w:r>
      <w:r>
        <w:rPr>
          <w:rFonts w:ascii="Consolas" w:cs="Consolas" w:eastAsia="Consolas" w:hAnsi="Consolas"/>
          <w:color w:val="1A1A1A"/>
          <w:sz w:val="19"/>
          <w:szCs w:val="19"/>
        </w:rPr>
        <w:t xml:space="preserve">│   ├── portfolio.js</w:t>
      </w:r>
      <w:r>
        <w:br/>
      </w:r>
      <w:r>
        <w:rPr>
          <w:rFonts w:ascii="Consolas" w:cs="Consolas" w:eastAsia="Consolas" w:hAnsi="Consolas"/>
          <w:color w:val="1A1A1A"/>
          <w:sz w:val="19"/>
          <w:szCs w:val="19"/>
        </w:rPr>
        <w:t xml:space="preserve">│   └── admin.js</w:t>
      </w:r>
      <w:r>
        <w:br/>
      </w:r>
      <w:r>
        <w:rPr>
          <w:rFonts w:ascii="Consolas" w:cs="Consolas" w:eastAsia="Consolas" w:hAnsi="Consolas"/>
          <w:color w:val="1A1A1A"/>
          <w:sz w:val="19"/>
          <w:szCs w:val="19"/>
        </w:rPr>
        <w:t xml:space="preserve">├── utils/seed.js           # seeds admin/demo users + sample stocks</w:t>
      </w:r>
      <w:r>
        <w:br/>
      </w:r>
      <w:r>
        <w:rPr>
          <w:rFonts w:ascii="Consolas" w:cs="Consolas" w:eastAsia="Consolas" w:hAnsi="Consolas"/>
          <w:color w:val="1A1A1A"/>
          <w:sz w:val="19"/>
          <w:szCs w:val="19"/>
        </w:rPr>
        <w:t xml:space="preserve">├── server.js               # app entry point + simulated price engine</w:t>
      </w:r>
      <w:r>
        <w:br/>
      </w:r>
      <w:r>
        <w:rPr>
          <w:rFonts w:ascii="Consolas" w:cs="Consolas" w:eastAsia="Consolas" w:hAnsi="Consolas"/>
          <w:color w:val="1A1A1A"/>
          <w:sz w:val="19"/>
          <w:szCs w:val="19"/>
        </w:rPr>
        <w:t xml:space="preserve">├── package.json</w:t>
      </w:r>
      <w:r>
        <w:br/>
      </w:r>
      <w:r>
        <w:rPr>
          <w:rFonts w:ascii="Consolas" w:cs="Consolas" w:eastAsia="Consolas" w:hAnsi="Consolas"/>
          <w:color w:val="1A1A1A"/>
          <w:sz w:val="19"/>
          <w:szCs w:val="19"/>
        </w:rPr>
        <w:t xml:space="preserve">└── .env.example</w:t>
      </w:r>
    </w:p>
    <w:p>
      <w:pPr>
        <w:pStyle w:val="Heading1"/>
        <w:pBdr>
          <w:bottom w:val="single" w:color="2E5AAC" w:sz="6" w:space="4"/>
        </w:pBdr>
        <w:spacing w:after="200" w:before="400"/>
      </w:pPr>
      <w:r>
        <w:rPr>
          <w:b/>
          <w:bCs/>
          <w:color w:val="1F2A44"/>
        </w:rPr>
        <w:t xml:space="preserve">6. Running the Application</w:t>
      </w:r>
    </w:p>
    <w:p>
      <w:pPr>
        <w:spacing w:after="160" w:line="288"/>
      </w:pPr>
      <w:r>
        <w:rPr>
          <w:rFonts w:ascii="Calibri" w:cs="Calibri" w:eastAsia="Calibri" w:hAnsi="Calibri"/>
          <w:sz w:val="22"/>
          <w:szCs w:val="22"/>
        </w:rPr>
        <w:t xml:space="preserve">With MongoDB running and both .env files configured, start each service in its own terminal:</w:t>
      </w:r>
    </w:p>
    <w:p>
      <w:pPr>
        <w:pStyle w:val="Heading3"/>
        <w:spacing w:after="80" w:before="200"/>
      </w:pPr>
      <w:r>
        <w:rPr>
          <w:b/>
          <w:bCs/>
          <w:color w:val="1F2A44"/>
        </w:rPr>
        <w:t xml:space="preserve">Backend</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cd backend</w:t>
      </w:r>
      <w:r>
        <w:br/>
      </w:r>
      <w:r>
        <w:rPr>
          <w:rFonts w:ascii="Consolas" w:cs="Consolas" w:eastAsia="Consolas" w:hAnsi="Consolas"/>
          <w:color w:val="1A1A1A"/>
          <w:sz w:val="19"/>
          <w:szCs w:val="19"/>
        </w:rPr>
        <w:t xml:space="preserve">npm start        # or: npm run dev   for auto-restart via nodemon</w:t>
      </w:r>
      <w:r>
        <w:br/>
      </w:r>
      <w:r>
        <w:rPr>
          <w:rFonts w:ascii="Consolas" w:cs="Consolas" w:eastAsia="Consolas" w:hAnsi="Consolas"/>
          <w:color w:val="1A1A1A"/>
          <w:sz w:val="19"/>
          <w:szCs w:val="19"/>
        </w:rPr>
        <w:t xml:space="preserve"># API available at http://localhost:5000</w:t>
      </w:r>
    </w:p>
    <w:p>
      <w:pPr>
        <w:pStyle w:val="Heading3"/>
        <w:spacing w:after="80" w:before="200"/>
      </w:pPr>
      <w:r>
        <w:rPr>
          <w:b/>
          <w:bCs/>
          <w:color w:val="1F2A44"/>
        </w:rPr>
        <w:t xml:space="preserve">Frontend</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cd frontend</w:t>
      </w:r>
      <w:r>
        <w:br/>
      </w:r>
      <w:r>
        <w:rPr>
          <w:rFonts w:ascii="Consolas" w:cs="Consolas" w:eastAsia="Consolas" w:hAnsi="Consolas"/>
          <w:color w:val="1A1A1A"/>
          <w:sz w:val="19"/>
          <w:szCs w:val="19"/>
        </w:rPr>
        <w:t xml:space="preserve">npm start</w:t>
      </w:r>
      <w:r>
        <w:br/>
      </w:r>
      <w:r>
        <w:rPr>
          <w:rFonts w:ascii="Consolas" w:cs="Consolas" w:eastAsia="Consolas" w:hAnsi="Consolas"/>
          <w:color w:val="1A1A1A"/>
          <w:sz w:val="19"/>
          <w:szCs w:val="19"/>
        </w:rPr>
        <w:t xml:space="preserve"># App available at http://localhost:3000</w:t>
      </w:r>
    </w:p>
    <w:p>
      <w:pPr>
        <w:spacing w:after="160" w:line="288"/>
      </w:pPr>
      <w:r>
        <w:rPr>
          <w:rFonts w:ascii="Calibri" w:cs="Calibri" w:eastAsia="Calibri" w:hAnsi="Calibri"/>
          <w:sz w:val="22"/>
          <w:szCs w:val="22"/>
        </w:rPr>
        <w:t xml:space="preserve">A hosted build is also available for reference — see Section 11 (Screenshots / Demo) for the live deployment link.</w:t>
      </w:r>
    </w:p>
    <w:p>
      <w:pPr>
        <w:pStyle w:val="Heading1"/>
        <w:pBdr>
          <w:bottom w:val="single" w:color="2E5AAC" w:sz="6" w:space="4"/>
        </w:pBdr>
        <w:spacing w:after="200" w:before="400"/>
      </w:pPr>
      <w:r>
        <w:rPr>
          <w:b/>
          <w:bCs/>
          <w:color w:val="1F2A44"/>
        </w:rPr>
        <w:t xml:space="preserve">7. API Documentation</w:t>
      </w:r>
    </w:p>
    <w:p>
      <w:pPr>
        <w:spacing w:after="160" w:line="288"/>
      </w:pPr>
      <w:r>
        <w:rPr>
          <w:rFonts w:ascii="Calibri" w:cs="Calibri" w:eastAsia="Calibri" w:hAnsi="Calibri"/>
          <w:sz w:val="22"/>
          <w:szCs w:val="22"/>
        </w:rPr>
        <w:t xml:space="preserve">All endpoints are prefixed with /api. Authenticated routes expect a Bearer JWT in the Authorization header (Authorization: Bearer &lt;token&gt;).</w:t>
      </w:r>
    </w:p>
    <w:p>
      <w:pPr>
        <w:pStyle w:val="Heading2"/>
        <w:spacing w:after="120" w:before="280"/>
      </w:pPr>
      <w:r>
        <w:rPr>
          <w:b/>
          <w:bCs/>
          <w:color w:val="2E5AAC"/>
        </w:rPr>
        <w:t xml:space="preserve">Auth — /api/auth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3950"/>
      </w:tblGrid>
      <w:tr>
        <w:trPr>
          <w:tblHeader/>
        </w:trPr>
        <w:tc>
          <w:tcPr>
            <w:tcW w:type="dxa" w:w="11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2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1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/auth/register</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Public</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Create an account (name, email, password); returns a JWT + user profile</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/auth/login</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Public</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Log in with email + password; returns a JWT + user profile</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/auth/me</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Authenticated</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Return the current user's profile</w:t>
            </w:r>
          </w:p>
        </w:tc>
      </w:tr>
    </w:tbl>
    <w:p>
      <w:pPr>
        <w:spacing w:before="160"/>
      </w:pPr>
    </w:p>
    <w:p>
      <w:pPr>
        <w:pStyle w:val="Heading2"/>
        <w:spacing w:after="120" w:before="280"/>
      </w:pPr>
      <w:r>
        <w:rPr>
          <w:b/>
          <w:bCs/>
          <w:color w:val="2E5AAC"/>
        </w:rPr>
        <w:t xml:space="preserve">Stocks — /api/stocks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3950"/>
      </w:tblGrid>
      <w:tr>
        <w:trPr>
          <w:tblHeader/>
        </w:trPr>
        <w:tc>
          <w:tcPr>
            <w:tcW w:type="dxa" w:w="11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2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1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Public</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List / search stocks (query params: search, sector)</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/stocks/:symbol</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Public</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 detail, including recent price history for the chart</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Create a new stock listing</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/stocks/:id</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Update a stock's fields</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DELETE</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/stocks/:id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Soft-delete (deactivate) a stock</w:t>
            </w:r>
          </w:p>
        </w:tc>
      </w:tr>
    </w:tbl>
    <w:p>
      <w:pPr>
        <w:spacing w:before="160"/>
      </w:pPr>
    </w:p>
    <w:p>
      <w:pPr>
        <w:pStyle w:val="Heading2"/>
        <w:spacing w:after="120" w:before="280"/>
      </w:pPr>
      <w:r>
        <w:rPr>
          <w:b/>
          <w:bCs/>
          <w:color w:val="2E5AAC"/>
        </w:rPr>
        <w:t xml:space="preserve">Trade — /api/trade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3950"/>
      </w:tblGrid>
      <w:tr>
        <w:trPr>
          <w:tblHeader/>
        </w:trPr>
        <w:tc>
          <w:tcPr>
            <w:tcW w:type="dxa" w:w="11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2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1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/trade/buy</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Authenticated</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Buy shares — body: { symbol, quantity }; deducts balance, updates holdings</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/trade/sell</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Authenticated</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Sell shares — body: { symbol, quantity }; credits balance, updates holdings</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/trade/history</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Authenticated</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current user's full trade history, newest first</w:t>
            </w:r>
          </w:p>
        </w:tc>
      </w:tr>
    </w:tbl>
    <w:p>
      <w:pPr>
        <w:spacing w:before="160"/>
      </w:pPr>
    </w:p>
    <w:p>
      <w:pPr>
        <w:pStyle w:val="Heading2"/>
        <w:spacing w:after="120" w:before="280"/>
      </w:pPr>
      <w:r>
        <w:rPr>
          <w:b/>
          <w:bCs/>
          <w:color w:val="2E5AAC"/>
        </w:rPr>
        <w:t xml:space="preserve">Portfolio — /api/portfolio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3950"/>
      </w:tblGrid>
      <w:tr>
        <w:trPr>
          <w:tblHeader/>
        </w:trPr>
        <w:tc>
          <w:tcPr>
            <w:tcW w:type="dxa" w:w="11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2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1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/portfolio</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Authenticated</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Current holdings enriched with live price, invested amount, current value, and P/L</w:t>
            </w:r>
          </w:p>
        </w:tc>
      </w:tr>
    </w:tbl>
    <w:p>
      <w:pPr>
        <w:spacing w:before="160"/>
      </w:pPr>
    </w:p>
    <w:p>
      <w:pPr>
        <w:pStyle w:val="Heading2"/>
        <w:spacing w:after="120" w:before="280"/>
      </w:pPr>
      <w:r>
        <w:rPr>
          <w:b/>
          <w:bCs/>
          <w:color w:val="2E5AAC"/>
        </w:rPr>
        <w:t xml:space="preserve">Admin — /api/admin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900"/>
        <w:gridCol w:w="3950"/>
      </w:tblGrid>
      <w:tr>
        <w:trPr>
          <w:tblHeader/>
        </w:trPr>
        <w:tc>
          <w:tcPr>
            <w:tcW w:type="dxa" w:w="11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Method</w:t>
            </w:r>
          </w:p>
        </w:tc>
        <w:tc>
          <w:tcPr>
            <w:tcW w:type="dxa" w:w="2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w:t>
            </w:r>
          </w:p>
        </w:tc>
        <w:tc>
          <w:tcPr>
            <w:tcW w:type="dxa" w:w="19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Access</w:t>
            </w:r>
          </w:p>
        </w:tc>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/admin/users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List all registered users</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PUT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/admin/users/:id/status</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Enable or disable a user account</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/admin/transactions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All trades across the platform (most recent 200)</w:t>
            </w:r>
          </w:p>
        </w:tc>
      </w:tr>
      <w:tr>
        <w:tc>
          <w:tcPr>
            <w:tcW w:type="dxa" w:w="11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24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/admin/stats</w:t>
            </w:r>
          </w:p>
        </w:tc>
        <w:tc>
          <w:tcPr>
            <w:tcW w:type="dxa" w:w="190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Admin</w:t>
            </w:r>
          </w:p>
        </w:tc>
        <w:tc>
          <w:tcPr>
            <w:tcW w:type="dxa" w:w="3950"/>
            <w:shd w:fill="F5F7FB"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Summary counts: users, active stocks, transactions, total traded volume</w:t>
            </w:r>
          </w:p>
        </w:tc>
      </w:tr>
    </w:tbl>
    <w:p>
      <w:pPr>
        <w:spacing w:before="200"/>
      </w:pPr>
    </w:p>
    <w:p>
      <w:pPr>
        <w:pStyle w:val="Heading3"/>
        <w:spacing w:after="80" w:before="200"/>
      </w:pPr>
      <w:r>
        <w:rPr>
          <w:b/>
          <w:bCs/>
          <w:color w:val="1F2A44"/>
        </w:rPr>
        <w:t xml:space="preserve">Example — Buy order</w:t>
      </w:r>
    </w:p>
    <w:p>
      <w:pPr>
        <w:pBdr>
          <w:top w:val="single" w:color="D0D5DD" w:sz="4" w:space="4"/>
          <w:bottom w:val="single" w:color="D0D5DD" w:sz="4" w:space="4"/>
          <w:left w:val="single" w:color="D0D5DD" w:sz="4" w:space="4"/>
          <w:right w:val="single" w:color="D0D5DD" w:sz="4" w:space="4"/>
        </w:pBdr>
        <w:shd w:fill="F3F4F6" w:val="clear"/>
        <w:spacing w:after="200"/>
      </w:pPr>
      <w:r>
        <w:rPr>
          <w:rFonts w:ascii="Consolas" w:cs="Consolas" w:eastAsia="Consolas" w:hAnsi="Consolas"/>
          <w:color w:val="1A1A1A"/>
          <w:sz w:val="19"/>
          <w:szCs w:val="19"/>
        </w:rPr>
        <w:t xml:space="preserve">POST /api/trade/buy</w:t>
      </w:r>
      <w:r>
        <w:br/>
      </w:r>
      <w:r>
        <w:rPr>
          <w:rFonts w:ascii="Consolas" w:cs="Consolas" w:eastAsia="Consolas" w:hAnsi="Consolas"/>
          <w:color w:val="1A1A1A"/>
          <w:sz w:val="19"/>
          <w:szCs w:val="19"/>
        </w:rPr>
        <w:t xml:space="preserve">Authorization: Bearer &lt;token&gt;</w:t>
      </w:r>
      <w:r>
        <w:br/>
      </w:r>
      <w:r>
        <w:rPr>
          <w:rFonts w:ascii="Consolas" w:cs="Consolas" w:eastAsia="Consolas" w:hAnsi="Consolas"/>
          <w:color w:val="1A1A1A"/>
          <w:sz w:val="19"/>
          <w:szCs w:val="19"/>
        </w:rPr>
        <w:t xml:space="preserve">Body: { "symbol": "AMZN", "quantity": 4 }</w:t>
      </w:r>
      <w:r>
        <w:br/>
      </w:r>
      <w:r>
        <w:rPr>
          <w:rFonts w:ascii="Consolas" w:cs="Consolas" w:eastAsia="Consolas" w:hAnsi="Consolas"/>
          <w:color w:val="1A1A1A"/>
          <w:sz w:val="19"/>
          <w:szCs w:val="19"/>
        </w:rPr>
        <w:t xml:space="preserve"/>
      </w:r>
      <w:r>
        <w:br/>
      </w:r>
      <w:r>
        <w:rPr>
          <w:rFonts w:ascii="Consolas" w:cs="Consolas" w:eastAsia="Consolas" w:hAnsi="Consolas"/>
          <w:color w:val="1A1A1A"/>
          <w:sz w:val="19"/>
          <w:szCs w:val="19"/>
        </w:rPr>
        <w:t xml:space="preserve">Response 201:</w:t>
      </w:r>
      <w:r>
        <w:br/>
      </w:r>
      <w:r>
        <w:rPr>
          <w:rFonts w:ascii="Consolas" w:cs="Consolas" w:eastAsia="Consolas" w:hAnsi="Consolas"/>
          <w:color w:val="1A1A1A"/>
          <w:sz w:val="19"/>
          <w:szCs w:val="19"/>
        </w:rPr>
        <w:t xml:space="preserve">{</w:t>
      </w:r>
      <w:r>
        <w:br/>
      </w:r>
      <w:r>
        <w:rPr>
          <w:rFonts w:ascii="Consolas" w:cs="Consolas" w:eastAsia="Consolas" w:hAnsi="Consolas"/>
          <w:color w:val="1A1A1A"/>
          <w:sz w:val="19"/>
          <w:szCs w:val="19"/>
        </w:rPr>
        <w:t xml:space="preserve">  "message": "Buy order executed",</w:t>
      </w:r>
      <w:r>
        <w:br/>
      </w:r>
      <w:r>
        <w:rPr>
          <w:rFonts w:ascii="Consolas" w:cs="Consolas" w:eastAsia="Consolas" w:hAnsi="Consolas"/>
          <w:color w:val="1A1A1A"/>
          <w:sz w:val="19"/>
          <w:szCs w:val="19"/>
        </w:rPr>
        <w:t xml:space="preserve">  "transaction": { "symbol": "AMZN", "type": "BUY", "quantity": 4, "price": 150.86, "total": 603.44, ... },</w:t>
      </w:r>
      <w:r>
        <w:br/>
      </w:r>
      <w:r>
        <w:rPr>
          <w:rFonts w:ascii="Consolas" w:cs="Consolas" w:eastAsia="Consolas" w:hAnsi="Consolas"/>
          <w:color w:val="1A1A1A"/>
          <w:sz w:val="19"/>
          <w:szCs w:val="19"/>
        </w:rPr>
        <w:t xml:space="preserve">  "balance": 99393.36</w:t>
      </w:r>
      <w:r>
        <w:br/>
      </w:r>
      <w:r>
        <w:rPr>
          <w:rFonts w:ascii="Consolas" w:cs="Consolas" w:eastAsia="Consolas" w:hAnsi="Consolas"/>
          <w:color w:val="1A1A1A"/>
          <w:sz w:val="19"/>
          <w:szCs w:val="19"/>
        </w:rPr>
        <w:t xml:space="preserve">}</w:t>
      </w:r>
    </w:p>
    <w:p>
      <w:pPr>
        <w:pStyle w:val="Heading1"/>
        <w:pBdr>
          <w:bottom w:val="single" w:color="2E5AAC" w:sz="6" w:space="4"/>
        </w:pBdr>
        <w:spacing w:after="200" w:before="400"/>
      </w:pPr>
      <w:r>
        <w:rPr>
          <w:b/>
          <w:bCs/>
          <w:color w:val="1F2A44"/>
        </w:rPr>
        <w:t xml:space="preserve">8. Authentication</w:t>
      </w:r>
    </w:p>
    <w:p>
      <w:pPr>
        <w:spacing w:after="160" w:line="288"/>
      </w:pPr>
      <w:r>
        <w:rPr>
          <w:rFonts w:ascii="Calibri" w:cs="Calibri" w:eastAsia="Calibri" w:hAnsi="Calibri"/>
          <w:sz w:val="22"/>
          <w:szCs w:val="22"/>
        </w:rPr>
        <w:t xml:space="preserve">StockTrade uses stateless JSON Web Tokens (JWT) rather than server-side sessions. On registration or login, the backend signs a token containing the user's id, role, name, and email, and returns it to the client alongside the user profile. The frontend stores this token (via AuthContext) and the api/axios.js instance automatically attaches it to every outgoing request as an Authorization: Bearer &lt;token&gt; header.</w:t>
      </w:r>
    </w:p>
    <w:p>
      <w:pPr>
        <w:pStyle w:val="ListParagraph"/>
        <w:numPr>
          <w:ilvl w:val="0"/>
          <w:numId w:val="1"/>
        </w:numPr>
        <w:spacing w:after="80" w:line="276"/>
      </w:pPr>
      <w:r>
        <w:rPr>
          <w:rFonts w:ascii="Calibri" w:cs="Calibri" w:eastAsia="Calibri" w:hAnsi="Calibri"/>
          <w:sz w:val="22"/>
          <w:szCs w:val="22"/>
        </w:rPr>
        <w:t xml:space="preserve">Password security: passwords are hashed with bcrypt.js (salted, 10 rounds) before being stored — plaintext passwords are never persisted.</w:t>
      </w:r>
    </w:p>
    <w:p>
      <w:pPr>
        <w:pStyle w:val="ListParagraph"/>
        <w:numPr>
          <w:ilvl w:val="0"/>
          <w:numId w:val="1"/>
        </w:numPr>
        <w:spacing w:after="80" w:line="276"/>
      </w:pPr>
      <w:r>
        <w:rPr>
          <w:rFonts w:ascii="Calibri" w:cs="Calibri" w:eastAsia="Calibri" w:hAnsi="Calibri"/>
          <w:sz w:val="22"/>
          <w:szCs w:val="22"/>
        </w:rPr>
        <w:t xml:space="preserve">Token verification: the protect middleware (middleware/auth.js) validates the JWT signature and expiry on every protected request and attaches the decoded payload to req.user.</w:t>
      </w:r>
    </w:p>
    <w:p>
      <w:pPr>
        <w:pStyle w:val="ListParagraph"/>
        <w:numPr>
          <w:ilvl w:val="0"/>
          <w:numId w:val="1"/>
        </w:numPr>
        <w:spacing w:after="80" w:line="276"/>
      </w:pPr>
      <w:r>
        <w:rPr>
          <w:rFonts w:ascii="Calibri" w:cs="Calibri" w:eastAsia="Calibri" w:hAnsi="Calibri"/>
          <w:sz w:val="22"/>
          <w:szCs w:val="22"/>
        </w:rPr>
        <w:t xml:space="preserve">Authorization: the requireRole(...roles) middleware restricts specific routes (e.g. all /api/admin/* routes, and stock create/update/delete) to users whose role is ADMIN, returning 403 Forbidden otherwise.</w:t>
      </w:r>
    </w:p>
    <w:p>
      <w:pPr>
        <w:pStyle w:val="ListParagraph"/>
        <w:numPr>
          <w:ilvl w:val="0"/>
          <w:numId w:val="1"/>
        </w:numPr>
        <w:spacing w:after="80" w:line="276"/>
      </w:pPr>
      <w:r>
        <w:rPr>
          <w:rFonts w:ascii="Calibri" w:cs="Calibri" w:eastAsia="Calibri" w:hAnsi="Calibri"/>
          <w:sz w:val="22"/>
          <w:szCs w:val="22"/>
        </w:rPr>
        <w:t xml:space="preserve">Session expiry: tokens are issued with a 7-day expiration (expiresIn: "7d"); an expired or invalid token results in a 401 Unauthorized response and the frontend redirects the user back to the Login page via PrivateRoute.</w:t>
      </w:r>
    </w:p>
    <w:p>
      <w:pPr>
        <w:pStyle w:val="ListParagraph"/>
        <w:numPr>
          <w:ilvl w:val="0"/>
          <w:numId w:val="1"/>
        </w:numPr>
        <w:spacing w:after="80" w:line="276"/>
      </w:pPr>
      <w:r>
        <w:rPr>
          <w:rFonts w:ascii="Calibri" w:cs="Calibri" w:eastAsia="Calibri" w:hAnsi="Calibri"/>
          <w:sz w:val="22"/>
          <w:szCs w:val="22"/>
        </w:rPr>
        <w:t xml:space="preserve">Account status: inactive accounts (isActive: false) cannot log in, and an admin can toggle this via the Admin Panel.</w:t>
      </w:r>
    </w:p>
    <w:p>
      <w:pPr>
        <w:pStyle w:val="Heading1"/>
        <w:pBdr>
          <w:bottom w:val="single" w:color="2E5AAC" w:sz="6" w:space="4"/>
        </w:pBdr>
        <w:spacing w:after="200" w:before="400"/>
      </w:pPr>
      <w:r>
        <w:rPr>
          <w:b/>
          <w:bCs/>
          <w:color w:val="1F2A44"/>
        </w:rPr>
        <w:t xml:space="preserve">9. User Interface</w:t>
      </w:r>
    </w:p>
    <w:p>
      <w:pPr>
        <w:spacing w:after="160" w:line="288"/>
      </w:pPr>
      <w:r>
        <w:rPr>
          <w:rFonts w:ascii="Calibri" w:cs="Calibri" w:eastAsia="Calibri" w:hAnsi="Calibri"/>
          <w:sz w:val="22"/>
          <w:szCs w:val="22"/>
        </w:rPr>
        <w:t xml:space="preserve">A brief tour of the main screens, in the order a user would typically encounter them.</w:t>
      </w:r>
    </w:p>
    <w:p>
      <w:pPr>
        <w:pStyle w:val="Heading3"/>
        <w:spacing w:after="80" w:before="200"/>
      </w:pPr>
      <w:r>
        <w:rPr>
          <w:b/>
          <w:bCs/>
          <w:color w:val="1F2A44"/>
        </w:rPr>
        <w:t xml:space="preserve">Login</w:t>
      </w:r>
    </w:p>
    <w:p>
      <w:pPr>
        <w:spacing w:after="160" w:line="288"/>
      </w:pPr>
      <w:r>
        <w:rPr>
          <w:rFonts w:ascii="Calibri" w:cs="Calibri" w:eastAsia="Calibri" w:hAnsi="Calibri"/>
          <w:sz w:val="22"/>
          <w:szCs w:val="22"/>
        </w:rPr>
        <w:t xml:space="preserve">Existing users sign in with their email and password. Demo and admin credentials are shown on-screen for convenience, and a link is provided to the registration page.</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 Login screen</w:t>
      </w:r>
    </w:p>
    <w:p>
      <w:pPr>
        <w:pStyle w:val="Heading3"/>
        <w:spacing w:after="80" w:before="200"/>
      </w:pPr>
      <w:r>
        <w:rPr>
          <w:b/>
          <w:bCs/>
          <w:color w:val="1F2A44"/>
        </w:rPr>
        <w:t xml:space="preserve">Register</w:t>
      </w:r>
    </w:p>
    <w:p>
      <w:pPr>
        <w:spacing w:after="160" w:line="288"/>
      </w:pPr>
      <w:r>
        <w:rPr>
          <w:rFonts w:ascii="Calibri" w:cs="Calibri" w:eastAsia="Calibri" w:hAnsi="Calibri"/>
          <w:sz w:val="22"/>
          <w:szCs w:val="22"/>
        </w:rPr>
        <w:t xml:space="preserve">New users create an account with their name, email, and password. Every new account starts with a virtual cash balance for trading.</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2 — Registration screen</w:t>
      </w:r>
    </w:p>
    <w:p>
      <w:pPr>
        <w:pStyle w:val="Heading3"/>
        <w:spacing w:after="80" w:before="200"/>
      </w:pPr>
      <w:r>
        <w:rPr>
          <w:b/>
          <w:bCs/>
          <w:color w:val="1F2A44"/>
        </w:rPr>
        <w:t xml:space="preserve">Dashboard</w:t>
      </w:r>
    </w:p>
    <w:p>
      <w:pPr>
        <w:spacing w:after="160" w:line="288"/>
      </w:pPr>
      <w:r>
        <w:rPr>
          <w:rFonts w:ascii="Calibri" w:cs="Calibri" w:eastAsia="Calibri" w:hAnsi="Calibri"/>
          <w:sz w:val="22"/>
          <w:szCs w:val="22"/>
        </w:rPr>
        <w:t xml:space="preserve">After logging in, users land on a summary dashboard showing their cash balance, invested amount, current portfolio value, and overall profit/loss, along with a table of featured stocks with a quick Trade action.</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3 — Dashboard</w:t>
      </w:r>
    </w:p>
    <w:p>
      <w:pPr>
        <w:pStyle w:val="Heading3"/>
        <w:spacing w:after="80" w:before="200"/>
      </w:pPr>
      <w:r>
        <w:rPr>
          <w:b/>
          <w:bCs/>
          <w:color w:val="1F2A44"/>
        </w:rPr>
        <w:t xml:space="preserve">Market</w:t>
      </w:r>
    </w:p>
    <w:p>
      <w:pPr>
        <w:spacing w:after="160" w:line="288"/>
      </w:pPr>
      <w:r>
        <w:rPr>
          <w:rFonts w:ascii="Calibri" w:cs="Calibri" w:eastAsia="Calibri" w:hAnsi="Calibri"/>
          <w:sz w:val="22"/>
          <w:szCs w:val="22"/>
        </w:rPr>
        <w:t xml:space="preserve">The Market page lists every active stock with its sector, live price, day high/low, and volume, and supports searching by symbol or company name. Prices refresh automatically as the backend's simulated price feed ticks.</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4 — Market listing</w:t>
      </w:r>
    </w:p>
    <w:p>
      <w:pPr>
        <w:pStyle w:val="Heading3"/>
        <w:spacing w:after="80" w:before="200"/>
      </w:pPr>
      <w:r>
        <w:rPr>
          <w:b/>
          <w:bCs/>
          <w:color w:val="1F2A44"/>
        </w:rPr>
        <w:t xml:space="preserve">Portfolio</w:t>
      </w:r>
    </w:p>
    <w:p>
      <w:pPr>
        <w:spacing w:after="160" w:line="288"/>
      </w:pPr>
      <w:r>
        <w:rPr>
          <w:rFonts w:ascii="Calibri" w:cs="Calibri" w:eastAsia="Calibri" w:hAnsi="Calibri"/>
          <w:sz w:val="22"/>
          <w:szCs w:val="22"/>
        </w:rPr>
        <w:t xml:space="preserve">The Portfolio page shows a user's live holdings with quantity, average buy price, current price, invested amount, current value, and profit/loss in both dollars and percent. Before any trade, it prompts the user to visit the Market to get started.</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5 — Portfolio after a trade (holding AMZN)</w:t>
      </w:r>
    </w:p>
    <w:p>
      <w:pPr>
        <w:pStyle w:val="Heading1"/>
        <w:pBdr>
          <w:bottom w:val="single" w:color="2E5AAC" w:sz="6" w:space="4"/>
        </w:pBdr>
        <w:spacing w:after="200" w:before="400"/>
      </w:pPr>
      <w:r>
        <w:rPr>
          <w:b/>
          <w:bCs/>
          <w:color w:val="1F2A44"/>
        </w:rPr>
        <w:t xml:space="preserve">10. Testing</w:t>
      </w:r>
    </w:p>
    <w:p>
      <w:pPr>
        <w:spacing w:after="160" w:line="288"/>
      </w:pPr>
      <w:r>
        <w:rPr>
          <w:rFonts w:ascii="Calibri" w:cs="Calibri" w:eastAsia="Calibri" w:hAnsi="Calibri"/>
          <w:sz w:val="22"/>
          <w:szCs w:val="22"/>
        </w:rPr>
        <w:t xml:space="preserve">Testing was carried out primarily through structured manual verification of each user flow and API endpoint, supported by the project's built-in validation checklist. React's testing utilities (via react-scripts test / Jest) are available in the frontend scaffold for future automated unit and component tests.</w:t>
      </w:r>
    </w:p>
    <w:p>
      <w:pPr>
        <w:pStyle w:val="Heading2"/>
        <w:spacing w:after="120" w:before="280"/>
      </w:pPr>
      <w:r>
        <w:rPr>
          <w:b/>
          <w:bCs/>
          <w:color w:val="2E5AAC"/>
        </w:rPr>
        <w:t xml:space="preserve">Manual Testing Checklist</w:t>
      </w:r>
    </w:p>
    <w:p>
      <w:pPr>
        <w:pStyle w:val="ListParagraph"/>
        <w:numPr>
          <w:ilvl w:val="0"/>
          <w:numId w:val="1"/>
        </w:numPr>
        <w:spacing w:after="80" w:line="276"/>
      </w:pPr>
      <w:r>
        <w:rPr>
          <w:rFonts w:ascii="Calibri" w:cs="Calibri" w:eastAsia="Calibri" w:hAnsi="Calibri"/>
          <w:sz w:val="22"/>
          <w:szCs w:val="22"/>
        </w:rPr>
        <w:t xml:space="preserve">CRUD operations verified on all entities — users, stocks, transactions, and portfolio holdings</w:t>
      </w:r>
    </w:p>
    <w:p>
      <w:pPr>
        <w:pStyle w:val="ListParagraph"/>
        <w:numPr>
          <w:ilvl w:val="0"/>
          <w:numId w:val="1"/>
        </w:numPr>
        <w:spacing w:after="80" w:line="276"/>
      </w:pPr>
      <w:r>
        <w:rPr>
          <w:rFonts w:ascii="Calibri" w:cs="Calibri" w:eastAsia="Calibri" w:hAnsi="Calibri"/>
          <w:sz w:val="22"/>
          <w:szCs w:val="22"/>
        </w:rPr>
        <w:t xml:space="preserve">Form validation exercised on registration, login, and the buy/sell trade forms (required fields, positive quantities, duplicate email/symbol checks)</w:t>
      </w:r>
    </w:p>
    <w:p>
      <w:pPr>
        <w:pStyle w:val="ListParagraph"/>
        <w:numPr>
          <w:ilvl w:val="0"/>
          <w:numId w:val="1"/>
        </w:numPr>
        <w:spacing w:after="80" w:line="276"/>
      </w:pPr>
      <w:r>
        <w:rPr>
          <w:rFonts w:ascii="Calibri" w:cs="Calibri" w:eastAsia="Calibri" w:hAnsi="Calibri"/>
          <w:sz w:val="22"/>
          <w:szCs w:val="22"/>
        </w:rPr>
        <w:t xml:space="preserve">Balance updates and transaction history confirmed accurate after repeated buy/sell cycles</w:t>
      </w:r>
    </w:p>
    <w:p>
      <w:pPr>
        <w:pStyle w:val="ListParagraph"/>
        <w:numPr>
          <w:ilvl w:val="0"/>
          <w:numId w:val="1"/>
        </w:numPr>
        <w:spacing w:after="80" w:line="276"/>
      </w:pPr>
      <w:r>
        <w:rPr>
          <w:rFonts w:ascii="Calibri" w:cs="Calibri" w:eastAsia="Calibri" w:hAnsi="Calibri"/>
          <w:sz w:val="22"/>
          <w:szCs w:val="22"/>
        </w:rPr>
        <w:t xml:space="preserve">Admin moderation workflows tested — enabling/disabling users, adding/deactivating stocks, and access-control checks (non-admins receive 403 on admin routes)</w:t>
      </w:r>
    </w:p>
    <w:p>
      <w:pPr>
        <w:pStyle w:val="ListParagraph"/>
        <w:numPr>
          <w:ilvl w:val="0"/>
          <w:numId w:val="1"/>
        </w:numPr>
        <w:spacing w:after="80" w:line="276"/>
      </w:pPr>
      <w:r>
        <w:rPr>
          <w:rFonts w:ascii="Calibri" w:cs="Calibri" w:eastAsia="Calibri" w:hAnsi="Calibri"/>
          <w:sz w:val="22"/>
          <w:szCs w:val="22"/>
        </w:rPr>
        <w:t xml:space="preserve">Responsive layout checked across common breakpoints (desktop, tablet, mobile) using the Bootstrap 5 grid</w:t>
      </w:r>
    </w:p>
    <w:p>
      <w:pPr>
        <w:pStyle w:val="Heading2"/>
        <w:spacing w:after="120" w:before="280"/>
      </w:pPr>
      <w:r>
        <w:rPr>
          <w:b/>
          <w:bCs/>
          <w:color w:val="2E5AAC"/>
        </w:rPr>
        <w:t xml:space="preserve">Tools</w:t>
      </w:r>
    </w:p>
    <w:p>
      <w:pPr>
        <w:pStyle w:val="ListParagraph"/>
        <w:numPr>
          <w:ilvl w:val="0"/>
          <w:numId w:val="1"/>
        </w:numPr>
        <w:spacing w:after="80" w:line="276"/>
      </w:pPr>
      <w:r>
        <w:rPr>
          <w:rFonts w:ascii="Calibri" w:cs="Calibri" w:eastAsia="Calibri" w:hAnsi="Calibri"/>
          <w:sz w:val="22"/>
          <w:szCs w:val="22"/>
        </w:rPr>
        <w:t xml:space="preserve">Postman / browser fetch for manual API endpoint verification</w:t>
      </w:r>
    </w:p>
    <w:p>
      <w:pPr>
        <w:pStyle w:val="ListParagraph"/>
        <w:numPr>
          <w:ilvl w:val="0"/>
          <w:numId w:val="1"/>
        </w:numPr>
        <w:spacing w:after="80" w:line="276"/>
      </w:pPr>
      <w:r>
        <w:rPr>
          <w:rFonts w:ascii="Calibri" w:cs="Calibri" w:eastAsia="Calibri" w:hAnsi="Calibri"/>
          <w:sz w:val="22"/>
          <w:szCs w:val="22"/>
        </w:rPr>
        <w:t xml:space="preserve">Browser DevTools for responsive layout and network inspection</w:t>
      </w:r>
    </w:p>
    <w:p>
      <w:pPr>
        <w:pStyle w:val="ListParagraph"/>
        <w:numPr>
          <w:ilvl w:val="0"/>
          <w:numId w:val="1"/>
        </w:numPr>
        <w:spacing w:after="80" w:line="276"/>
      </w:pPr>
      <w:r>
        <w:rPr>
          <w:rFonts w:ascii="Calibri" w:cs="Calibri" w:eastAsia="Calibri" w:hAnsi="Calibri"/>
          <w:sz w:val="22"/>
          <w:szCs w:val="22"/>
        </w:rPr>
        <w:t xml:space="preserve">MongoDB Compass for verifying database state after trades</w:t>
      </w:r>
    </w:p>
    <w:p>
      <w:pPr>
        <w:pStyle w:val="Heading1"/>
        <w:pBdr>
          <w:bottom w:val="single" w:color="2E5AAC" w:sz="6" w:space="4"/>
        </w:pBdr>
        <w:spacing w:after="200" w:before="400"/>
      </w:pPr>
      <w:r>
        <w:rPr>
          <w:b/>
          <w:bCs/>
          <w:color w:val="1F2A44"/>
        </w:rPr>
        <w:t xml:space="preserve">11. Screenshots / Demo</w:t>
      </w:r>
    </w:p>
    <w:p>
      <w:pPr>
        <w:spacing w:after="160" w:line="288"/>
      </w:pPr>
      <w:r>
        <w:rPr>
          <w:rFonts w:ascii="Calibri" w:cs="Calibri" w:eastAsia="Calibri" w:hAnsi="Calibri"/>
          <w:sz w:val="22"/>
          <w:szCs w:val="22"/>
        </w:rPr>
        <w:t xml:space="preserve">A live, hosted build of the frontend is available at:</w:t>
      </w:r>
    </w:p>
    <w:p>
      <w:pPr>
        <w:spacing w:after="160"/>
      </w:pPr>
      <w:hyperlink w:history="1" r:id="rIdzc45-7w60a5k2rxutk7cr">
        <w:r>
          <w:rPr>
            <w:rStyle w:val="Hyperlink"/>
            <w:sz w:val="22"/>
            <w:szCs w:val="22"/>
          </w:rPr>
          <w:t xml:space="preserve">https://stocktrade-frontend-app.vercel.app</w:t>
        </w:r>
      </w:hyperlink>
    </w:p>
    <w:p>
      <w:pPr>
        <w:spacing w:after="160" w:line="288"/>
      </w:pPr>
      <w:r>
        <w:rPr>
          <w:rFonts w:ascii="Calibri" w:cs="Calibri" w:eastAsia="Calibri" w:hAnsi="Calibri"/>
          <w:sz w:val="22"/>
          <w:szCs w:val="22"/>
        </w:rPr>
        <w:t xml:space="preserve">Source code repository:</w:t>
      </w:r>
    </w:p>
    <w:p>
      <w:pPr>
        <w:spacing w:after="240"/>
      </w:pPr>
      <w:hyperlink w:history="1" r:id="rIdm690cm-u3fg_op3-y3k6v">
        <w:r>
          <w:rPr>
            <w:rStyle w:val="Hyperlink"/>
            <w:sz w:val="22"/>
            <w:szCs w:val="22"/>
          </w:rPr>
          <w:t xml:space="preserve">https://github.com/kundanasree006/shopz-Ecommerce.git</w:t>
        </w:r>
      </w:hyperlink>
    </w:p>
    <w:p>
      <w:pPr>
        <w:pStyle w:val="Heading3"/>
        <w:spacing w:after="80" w:before="200"/>
      </w:pPr>
      <w:r>
        <w:rPr>
          <w:b/>
          <w:bCs/>
          <w:color w:val="1F2A44"/>
        </w:rPr>
        <w:t xml:space="preserve">Additional Screens</w:t>
      </w:r>
    </w:p>
    <w:p>
      <w:pPr>
        <w:spacing w:after="160" w:line="288"/>
      </w:pPr>
      <w:r>
        <w:rPr>
          <w:rFonts w:ascii="Calibri" w:cs="Calibri" w:eastAsia="Calibri" w:hAnsi="Calibri"/>
          <w:sz w:val="22"/>
          <w:szCs w:val="22"/>
        </w:rPr>
        <w:t xml:space="preserve">Market listing showing live-ticking prices on a subsequent refresh, and the Portfolio page prior to any trade being placed.</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6 — Market listing (a later live price tick)</w:t>
      </w:r>
    </w:p>
    <w:p>
      <w:pPr>
        <w:spacing w:after="8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38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7 — Portfolio before any trades have been placed</w:t>
      </w:r>
    </w:p>
    <w:p>
      <w:pPr>
        <w:pStyle w:val="Heading1"/>
        <w:pBdr>
          <w:bottom w:val="single" w:color="2E5AAC" w:sz="6" w:space="4"/>
        </w:pBdr>
        <w:spacing w:after="200" w:before="400"/>
      </w:pPr>
      <w:r>
        <w:rPr>
          <w:b/>
          <w:bCs/>
          <w:color w:val="1F2A44"/>
        </w:rPr>
        <w:t xml:space="preserve">12. Known Issues</w:t>
      </w:r>
    </w:p>
    <w:p>
      <w:pPr>
        <w:pStyle w:val="ListParagraph"/>
        <w:numPr>
          <w:ilvl w:val="0"/>
          <w:numId w:val="1"/>
        </w:numPr>
        <w:spacing w:after="80" w:line="276"/>
      </w:pPr>
      <w:r>
        <w:rPr>
          <w:rFonts w:ascii="Calibri" w:cs="Calibri" w:eastAsia="Calibri" w:hAnsi="Calibri"/>
          <w:sz w:val="22"/>
          <w:szCs w:val="22"/>
        </w:rPr>
        <w:t xml:space="preserve">Simulated market data: prices are generated by a random ±1% walk on the server rather than sourced from a real market-data provider, so movements are not reflective of actual markets.</w:t>
      </w:r>
    </w:p>
    <w:p>
      <w:pPr>
        <w:pStyle w:val="ListParagraph"/>
        <w:numPr>
          <w:ilvl w:val="0"/>
          <w:numId w:val="1"/>
        </w:numPr>
        <w:spacing w:after="80" w:line="276"/>
      </w:pPr>
      <w:r>
        <w:rPr>
          <w:rFonts w:ascii="Calibri" w:cs="Calibri" w:eastAsia="Calibri" w:hAnsi="Calibri"/>
          <w:sz w:val="22"/>
          <w:szCs w:val="22"/>
        </w:rPr>
        <w:t xml:space="preserve">No password reset flow: there is currently no "forgot password" / email-based reset mechanism.</w:t>
      </w:r>
    </w:p>
    <w:p>
      <w:pPr>
        <w:pStyle w:val="ListParagraph"/>
        <w:numPr>
          <w:ilvl w:val="0"/>
          <w:numId w:val="1"/>
        </w:numPr>
        <w:spacing w:after="80" w:line="276"/>
      </w:pPr>
      <w:r>
        <w:rPr>
          <w:rFonts w:ascii="Calibri" w:cs="Calibri" w:eastAsia="Calibri" w:hAnsi="Calibri"/>
          <w:sz w:val="22"/>
          <w:szCs w:val="22"/>
        </w:rPr>
        <w:t xml:space="preserve">No pagination: the Market and Admin transaction lists are not paginated, which may affect performance as data grows (admin transactions are currently capped at the most recent 200).</w:t>
      </w:r>
    </w:p>
    <w:p>
      <w:pPr>
        <w:pStyle w:val="ListParagraph"/>
        <w:numPr>
          <w:ilvl w:val="0"/>
          <w:numId w:val="1"/>
        </w:numPr>
        <w:spacing w:after="80" w:line="276"/>
      </w:pPr>
      <w:r>
        <w:rPr>
          <w:rFonts w:ascii="Calibri" w:cs="Calibri" w:eastAsia="Calibri" w:hAnsi="Calibri"/>
          <w:sz w:val="22"/>
          <w:szCs w:val="22"/>
        </w:rPr>
        <w:t xml:space="preserve">No automated test suite: the current test coverage relies on manual verification rather than a CI-integrated unit/integration test suite.</w:t>
      </w:r>
    </w:p>
    <w:p>
      <w:pPr>
        <w:pStyle w:val="ListParagraph"/>
        <w:numPr>
          <w:ilvl w:val="0"/>
          <w:numId w:val="1"/>
        </w:numPr>
        <w:spacing w:after="80" w:line="276"/>
      </w:pPr>
      <w:r>
        <w:rPr>
          <w:rFonts w:ascii="Calibri" w:cs="Calibri" w:eastAsia="Calibri" w:hAnsi="Calibri"/>
          <w:sz w:val="22"/>
          <w:szCs w:val="22"/>
        </w:rPr>
        <w:t xml:space="preserve">Single currency / no fees: trades do not account for brokerage fees, taxes, or multi-currency support.</w:t>
      </w:r>
    </w:p>
    <w:p>
      <w:pPr>
        <w:pStyle w:val="Heading1"/>
        <w:pBdr>
          <w:bottom w:val="single" w:color="2E5AAC" w:sz="6" w:space="4"/>
        </w:pBdr>
        <w:spacing w:after="200" w:before="400"/>
      </w:pPr>
      <w:r>
        <w:rPr>
          <w:b/>
          <w:bCs/>
          <w:color w:val="1F2A44"/>
        </w:rPr>
        <w:t xml:space="preserve">13. Future Enhancements</w:t>
      </w:r>
    </w:p>
    <w:p>
      <w:pPr>
        <w:pStyle w:val="ListParagraph"/>
        <w:numPr>
          <w:ilvl w:val="0"/>
          <w:numId w:val="1"/>
        </w:numPr>
        <w:spacing w:after="80" w:line="276"/>
      </w:pPr>
      <w:r>
        <w:rPr>
          <w:rFonts w:ascii="Calibri" w:cs="Calibri" w:eastAsia="Calibri" w:hAnsi="Calibri"/>
          <w:sz w:val="22"/>
          <w:szCs w:val="22"/>
        </w:rPr>
        <w:t xml:space="preserve">Integrate a real market-data API (e.g. Alpha Vantage, Finnhub, or Polygon.io) in place of the simulated price engine in server.js.</w:t>
      </w:r>
    </w:p>
    <w:p>
      <w:pPr>
        <w:pStyle w:val="ListParagraph"/>
        <w:numPr>
          <w:ilvl w:val="0"/>
          <w:numId w:val="1"/>
        </w:numPr>
        <w:spacing w:after="80" w:line="276"/>
      </w:pPr>
      <w:r>
        <w:rPr>
          <w:rFonts w:ascii="Calibri" w:cs="Calibri" w:eastAsia="Calibri" w:hAnsi="Calibri"/>
          <w:sz w:val="22"/>
          <w:szCs w:val="22"/>
        </w:rPr>
        <w:t xml:space="preserve">Add automated testing (Jest/React Testing Library on the frontend, Supertest on the backend) and wire it into a CI pipeline.</w:t>
      </w:r>
    </w:p>
    <w:p>
      <w:pPr>
        <w:pStyle w:val="ListParagraph"/>
        <w:numPr>
          <w:ilvl w:val="0"/>
          <w:numId w:val="1"/>
        </w:numPr>
        <w:spacing w:after="80" w:line="276"/>
      </w:pPr>
      <w:r>
        <w:rPr>
          <w:rFonts w:ascii="Calibri" w:cs="Calibri" w:eastAsia="Calibri" w:hAnsi="Calibri"/>
          <w:sz w:val="22"/>
          <w:szCs w:val="22"/>
        </w:rPr>
        <w:t xml:space="preserve">Add password reset and email verification flows.</w:t>
      </w:r>
    </w:p>
    <w:p>
      <w:pPr>
        <w:pStyle w:val="ListParagraph"/>
        <w:numPr>
          <w:ilvl w:val="0"/>
          <w:numId w:val="1"/>
        </w:numPr>
        <w:spacing w:after="80" w:line="276"/>
      </w:pPr>
      <w:r>
        <w:rPr>
          <w:rFonts w:ascii="Calibri" w:cs="Calibri" w:eastAsia="Calibri" w:hAnsi="Calibri"/>
          <w:sz w:val="22"/>
          <w:szCs w:val="22"/>
        </w:rPr>
        <w:t xml:space="preserve">Introduce watchlists, price alerts, and order types beyond immediate market buy/sell (e.g. limit orders).</w:t>
      </w:r>
    </w:p>
    <w:p>
      <w:pPr>
        <w:pStyle w:val="ListParagraph"/>
        <w:numPr>
          <w:ilvl w:val="0"/>
          <w:numId w:val="1"/>
        </w:numPr>
        <w:spacing w:after="80" w:line="276"/>
      </w:pPr>
      <w:r>
        <w:rPr>
          <w:rFonts w:ascii="Calibri" w:cs="Calibri" w:eastAsia="Calibri" w:hAnsi="Calibri"/>
          <w:sz w:val="22"/>
          <w:szCs w:val="22"/>
        </w:rPr>
        <w:t xml:space="preserve">Add pagination and server-side filtering for large stock and transaction lists.</w:t>
      </w:r>
    </w:p>
    <w:p>
      <w:pPr>
        <w:pStyle w:val="ListParagraph"/>
        <w:numPr>
          <w:ilvl w:val="0"/>
          <w:numId w:val="1"/>
        </w:numPr>
        <w:spacing w:after="80" w:line="276"/>
      </w:pPr>
      <w:r>
        <w:rPr>
          <w:rFonts w:ascii="Calibri" w:cs="Calibri" w:eastAsia="Calibri" w:hAnsi="Calibri"/>
          <w:sz w:val="22"/>
          <w:szCs w:val="22"/>
        </w:rPr>
        <w:t xml:space="preserve">Support multiple currencies and configurable brokerage fees for a more realistic simulation.</w:t>
      </w:r>
    </w:p>
    <w:p>
      <w:pPr>
        <w:pStyle w:val="ListParagraph"/>
        <w:numPr>
          <w:ilvl w:val="0"/>
          <w:numId w:val="1"/>
        </w:numPr>
        <w:spacing w:after="80" w:line="276"/>
      </w:pPr>
      <w:r>
        <w:rPr>
          <w:rFonts w:ascii="Calibri" w:cs="Calibri" w:eastAsia="Calibri" w:hAnsi="Calibri"/>
          <w:sz w:val="22"/>
          <w:szCs w:val="22"/>
        </w:rPr>
        <w:t xml:space="preserve">Add dark mode and richer data visualizations (e.g. portfolio allocation pie chart, historical performance graph).</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i/>
        <w:iCs/>
        <w:color w:val="595959"/>
        <w:sz w:val="16"/>
        <w:szCs w:val="16"/>
      </w:rPr>
      <w:t xml:space="preserve">StockTrade — MERN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a-tmm2deoehz-csedfxn" Type="http://schemas.openxmlformats.org/officeDocument/2006/relationships/hyperlink" Target="https://github.com/kundanasree006/shopz-Ecommerce.git" TargetMode="External"/><Relationship Id="rIdcsgloxf3ehen5re1lufvv" Type="http://schemas.openxmlformats.org/officeDocument/2006/relationships/hyperlink" Target="https://stocktrade-frontend-app.vercel.app" TargetMode="External"/><Relationship Id="rIdzc45-7w60a5k2rxutk7cr" Type="http://schemas.openxmlformats.org/officeDocument/2006/relationships/hyperlink" Target="https://stocktrade-frontend-app.vercel.app" TargetMode="External"/><Relationship Id="rIdm690cm-u3fg_op3-y3k6v" Type="http://schemas.openxmlformats.org/officeDocument/2006/relationships/hyperlink" Target="https://github.com/kundanasree006/shopz-Ecommerce.git" TargetMode="External"/><Relationship Id="rId9" Type="http://schemas.openxmlformats.org/officeDocument/2006/relationships/image" Target="media/55f539045a7972573c4deb4d5230af7276deed9f.png"/><Relationship Id="rId10" Type="http://schemas.openxmlformats.org/officeDocument/2006/relationships/image" Target="media/00a04d8712da1b8eca207327b9490d42be4ad667.png"/><Relationship Id="rId11" Type="http://schemas.openxmlformats.org/officeDocument/2006/relationships/image" Target="media/69a262c6e4b27ae3fa93e3388cb3c4f142f97693.png"/><Relationship Id="rId12" Type="http://schemas.openxmlformats.org/officeDocument/2006/relationships/image" Target="media/aa878ccc5dfc3c751875f686fc9e35c4f2a50eb9.png"/><Relationship Id="rId13" Type="http://schemas.openxmlformats.org/officeDocument/2006/relationships/image" Target="media/ebd1e34b74b96adde6e58235a3c1c93e0807c630.png"/><Relationship Id="rId14" Type="http://schemas.openxmlformats.org/officeDocument/2006/relationships/image" Target="media/ed8e248fe46b0a5bd6c80b45992bf5d64d4b82d9.png"/><Relationship Id="rId15" Type="http://schemas.openxmlformats.org/officeDocument/2006/relationships/image" Target="media/8b288d37611e00735a60713a42e772c65f2b852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2026-07-19T11:35:06.502Z</dcterms:created>
  <dcterms:modified xsi:type="dcterms:W3CDTF">2026-07-19T11:35:06.510Z</dcterms:modified>
</cp:coreProperties>
</file>

<file path=docProps/custom.xml><?xml version="1.0" encoding="utf-8"?>
<Properties xmlns="http://schemas.openxmlformats.org/officeDocument/2006/custom-properties" xmlns:vt="http://schemas.openxmlformats.org/officeDocument/2006/docPropsVTypes"/>
</file>