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
              <w:t>01 July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
              <w:t>Chiranjeevi Chiru, Roshinipriya Elecombadu, Kamakshi Gangarapu, Kavitha Paligala, Kammannagari Kundanasree (Team Lead)</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
              <w:t>StockTrade - MERN Stock Trading Platform (ShopZ E-Commerce)</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rsidDel="00000000" w:rsidR="00000000" w:rsidRPr="00000000">
        <w:rPr>
          <w:b w:val="1"/>
          <w:color w:val="2a2a2a"/>
          <w:sz w:val="24"/>
          <w:szCs w:val="24"/>
          <w:rtl w:val="0"/>
        </w:rPr>
        <w:t xml:space="preserve">Example:</w:t>
      </w:r>
    </w:p>
    <w:p w:rsidR="00000000" w:rsidDel="00000000" w:rsidP="00000000" w:rsidRDefault="00000000" w:rsidRPr="00000000" w14:paraId="00000013">
      <w:pPr>
        <w:jc w:val="both"/>
        <w:rPr>
          <w:b w:val="1"/>
          <w:color w:val="2a2a2a"/>
          <w:sz w:val="24"/>
          <w:szCs w:val="24"/>
        </w:rPr>
      </w:pPr>
      <w:r w:rsidDel="00000000" w:rsidR="00000000" w:rsidRPr="00000000">
        <w:rPr/>
        <w:drawing>
          <wp:inline distB="0" distT="0" distL="0" distR="0">
            <wp:extent cx="5731510" cy="3974465"/>
            <wp:effectExtent b="0" l="0" r="0" t="0"/>
            <wp:docPr descr="Diagram&#10;&#10;Description automatically generated" id="5" name="image2.jpg"/>
            <a:graphic>
              <a:graphicData uri="http://schemas.openxmlformats.org/drawingml/2006/picture">
                <pic:pic>
                  <pic:nvPicPr>
                    <pic:cNvPr descr="Diagram&#10;&#10;Description automatically generated" id="0" name="image2.jpg"/>
                    <pic:cNvPicPr preferRelativeResize="0"/>
                  </pic:nvPicPr>
                  <pic:blipFill>
                    <a:blip r:embed="rId7"/>
                    <a:srcRect b="0" l="0" r="0" t="0"/>
                    <a:stretch>
                      <a:fillRect/>
                    </a:stretch>
                  </pic:blipFill>
                  <pic:spPr>
                    <a:xfrm>
                      <a:off x="0" y="0"/>
                      <a:ext cx="573151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8">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color w:val="2a2a2a"/>
          <w:sz w:val="24"/>
          <w:szCs w:val="24"/>
        </w:rPr>
      </w:pPr>
      <w:r w:rsidDel="00000000" w:rsidR="00000000" w:rsidRPr="00000000">
        <w:rPr>
          <w:rtl w:val="0"/>
        </w:rPr>
      </w:r>
    </w:p>
    <w:p w:rsidR="00000000" w:rsidDel="00000000" w:rsidP="00000000" w:rsidRDefault="00000000" w:rsidRPr="00000000" w14:paraId="00000017">
      <w:pPr>
        <w:jc w:val="both"/>
        <w:rPr>
          <w:b w:val="1"/>
          <w:color w:val="2a2a2a"/>
          <w:sz w:val="24"/>
          <w:szCs w:val="24"/>
        </w:rPr>
      </w:pPr>
      <w:r w:rsidDel="00000000" w:rsidR="00000000" w:rsidRPr="00000000">
        <w:rPr>
          <w:rtl w:val="0"/>
        </w:rPr>
      </w:r>
    </w:p>
    <w:p w:rsidR="00000000" w:rsidDel="00000000" w:rsidP="00000000" w:rsidRDefault="00000000" w:rsidRPr="00000000" w14:paraId="00000018">
      <w:pPr>
        <w:jc w:val="both"/>
        <w:rPr>
          <w:b w:val="1"/>
          <w:color w:val="2a2a2a"/>
          <w:sz w:val="24"/>
          <w:szCs w:val="24"/>
        </w:rPr>
      </w:pPr>
      <w:r w:rsidDel="00000000" w:rsidR="00000000" w:rsidRPr="00000000">
        <w:rPr>
          <w:b w:val="1"/>
          <w:color w:val="2a2a2a"/>
          <w:sz w:val="24"/>
          <w:szCs w:val="24"/>
          <w:rtl w:val="0"/>
        </w:rPr>
        <w:t xml:space="preserve">Example: Food Ordering &amp; Delivery Application</w:t>
      </w:r>
    </w:p>
    <w:p w:rsidR="00000000" w:rsidDel="00000000" w:rsidP="00000000" w:rsidRDefault="00000000" w:rsidRPr="00000000" w14:paraId="00000019">
      <w:pPr>
        <w:rPr>
          <w:sz w:val="24"/>
          <w:szCs w:val="24"/>
        </w:rPr>
      </w:pPr>
      <w:r w:rsidDel="00000000" w:rsidR="00000000" w:rsidRPr="00000000">
        <w:rPr/>
        <w:drawing>
          <wp:inline distB="0" distT="0" distL="0" distR="0">
            <wp:extent cx="5100449" cy="4371490"/>
            <wp:effectExtent b="0" l="0" r="0" t="0"/>
            <wp:docPr descr="Diagram&#10;&#10;Description automatically generated" id="6" name="image1.jpg"/>
            <a:graphic>
              <a:graphicData uri="http://schemas.openxmlformats.org/drawingml/2006/picture">
                <pic:pic>
                  <pic:nvPicPr>
                    <pic:cNvPr descr="Diagram&#10;&#10;Description automatically generated" id="0" name="image1.jpg"/>
                    <pic:cNvPicPr preferRelativeResize="0"/>
                  </pic:nvPicPr>
                  <pic:blipFill>
                    <a:blip r:embed="rId9"/>
                    <a:srcRect b="0" l="0" r="0" t="0"/>
                    <a:stretch>
                      <a:fillRect/>
                    </a:stretch>
                  </pic:blipFill>
                  <pic:spPr>
                    <a:xfrm>
                      <a:off x="0" y="0"/>
                      <a:ext cx="5100449" cy="4371490"/>
                    </a:xfrm>
                    <a:prstGeom prst="rect"/>
                    <a:ln/>
                  </pic:spPr>
                </pic:pic>
              </a:graphicData>
            </a:graphic>
          </wp:inline>
        </w:drawing>
      </w:r>
      <w:r w:rsidDel="00000000" w:rsidR="00000000" w:rsidRPr="00000000">
        <w:rPr>
          <w:rtl w:val="0"/>
        </w:rPr>
      </w:r>
    </w:p>
    <w:p>
      <w:r>
        <w:br w:type="page"/>
      </w:r>
    </w:p>
    <w:p>
      <w:pPr>
        <w:pStyle w:val="Heading2"/>
      </w:pPr>
      <w:r>
        <w:t>Team's Empathy Map - StockTrade (Persona: Beginner Retail Investor)</w:t>
      </w:r>
    </w:p>
    <w:p>
      <w:r>
        <w:rPr>
          <w:b/>
        </w:rPr>
        <w:t>SAYS</w:t>
      </w:r>
    </w:p>
    <w:p>
      <w:r>
        <w:t>•  "I want to learn stock trading but I'm afraid of losing real money."</w:t>
      </w:r>
    </w:p>
    <w:p>
      <w:r>
        <w:t>•  "Most trading apps look too complicated for a beginner."</w:t>
      </w:r>
    </w:p>
    <w:p>
      <w:r>
        <w:t>•  "I want to see how my portfolio would actually perform."</w:t>
      </w:r>
    </w:p>
    <w:p>
      <w:r>
        <w:rPr>
          <w:b/>
        </w:rPr>
        <w:t>THINKS</w:t>
      </w:r>
    </w:p>
    <w:p>
      <w:r>
        <w:t>•  Is this platform safe and trustworthy?</w:t>
      </w:r>
    </w:p>
    <w:p>
      <w:r>
        <w:t>•  Will I actually understand how prices move?</w:t>
      </w:r>
    </w:p>
    <w:p>
      <w:r>
        <w:t>•  Can I track my gains and losses easily?</w:t>
      </w:r>
    </w:p>
    <w:p>
      <w:r>
        <w:rPr>
          <w:b/>
        </w:rPr>
        <w:t>DOES</w:t>
      </w:r>
    </w:p>
    <w:p>
      <w:r>
        <w:t>•  Watches YouTube videos about stock basics</w:t>
      </w:r>
    </w:p>
    <w:p>
      <w:r>
        <w:t>•  Compares multiple trading apps before choosing one</w:t>
      </w:r>
    </w:p>
    <w:p>
      <w:r>
        <w:t>•  Checks stock prices frequently out of curiosity/anxiety</w:t>
      </w:r>
    </w:p>
    <w:p>
      <w:r>
        <w:rPr>
          <w:b/>
        </w:rPr>
        <w:t>FEELS</w:t>
      </w:r>
    </w:p>
    <w:p>
      <w:r>
        <w:t>•  Anxious about risking real money</w:t>
      </w:r>
    </w:p>
    <w:p>
      <w:r>
        <w:t>•  Curious and motivated to build financial literacy</w:t>
      </w:r>
    </w:p>
    <w:p>
      <w:r>
        <w:t>•  Relieved when a platform explains things simply</w:t>
      </w:r>
    </w:p>
    <w:p>
      <w:r>
        <w:rPr>
          <w:b/>
        </w:rPr>
        <w:t xml:space="preserve">Goals: </w:t>
      </w:r>
      <w:r>
        <w:t>Practice trading safely, learn market behaviour, and build confidence before risking real capital.</w:t>
      </w:r>
    </w:p>
    <w:p>
      <w:r>
        <w:rPr>
          <w:b/>
        </w:rPr>
        <w:t xml:space="preserve">Pain Points: </w:t>
      </w:r>
      <w:r>
        <w:t>Complex brokerage UIs, fear of financial loss, lack of a risk-free practice environment.</w:t>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