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>
            <w:r>
              <w:t>15 July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>
            <w:r>
              <w:t>Chiranjeevi Chiru, Roshinipriya Elecombadu, Kamakshi Gangarapu, Kavitha Paligala, Kammannagari Kundanasree (Team Lead)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>
            <w:r>
              <w:t>StockTrade - MERN Stock Trading Platform (ShopZ E-Commerce)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>Project Name: StockTrade - MERN Stock Trading Platform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>Project Description: A full-stack MERN application that lets users explore stocks, view a live-updating market dashboard, simulate buy/sell trades with a virtual cash balance, track portfolio profit/loss, and gives admins a panel to manage listings, users, and monitor trading activity.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>Project Version: 1.0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>Testing Period: 15 Jul 2026 to 18 Jul 2026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Scope: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>Registration &amp; login, JWT authentication, role-based access (User/Admin), live market dashboard, stock detail &amp; price chart, buy/sell trading, portfolio profit/loss tracking, transaction history, admin stock &amp; user management.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>USN-1 to USN-12 (see Data Flow Diagrams &amp; User Stories document) covering registration, login, dashboard, trading, portfolio, and admin modules.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Environment: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>URL/Location: https://stocktrade-frontend-app.vercel.app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>Credentials (if required): Demo user - demo@stocktrade.com / Demo@123 | Admin - admin@stocktrade.com / Admin@123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tbl>
      <w:tblPr>
        <w:tblStyle w:val="Table2"/>
        <w:tblpPr w:leftFromText="180" w:rightFromText="180" w:topFromText="180" w:bottomFromText="180" w:vertAnchor="text" w:horzAnchor="text" w:tblpX="90" w:tblpY="0"/>
        <w:tblW w:w="86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  <w:tblGridChange w:id="0">
          <w:tblGrid>
            <w:gridCol w:w="1285"/>
            <w:gridCol w:w="1285"/>
            <w:gridCol w:w="2245"/>
            <w:gridCol w:w="1276"/>
            <w:gridCol w:w="1275"/>
            <w:gridCol w:w="12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/>
          <w:p>
            <w:r>
              <w:t>TC-001</w:t>
            </w:r>
          </w:p>
        </w:tc>
        <w:tc>
          <w:tcPr/>
          <w:p>
            <w:r>
              <w:t>User can register a new account with email &amp; password</w:t>
            </w:r>
          </w:p>
        </w:tc>
        <w:tc>
          <w:tcPr/>
          <w:p>
            <w:r>
              <w:t>1. Go to Register page</w:t>
              <w:br/>
              <w:t>2. Enter email, password, confirm password</w:t>
              <w:br/>
              <w:t>3. Click Register</w:t>
            </w:r>
          </w:p>
        </w:tc>
        <w:tc>
          <w:tcPr/>
          <w:p>
            <w:r>
              <w:t>Account is created and user is redirected to login/dashboard</w:t>
            </w:r>
          </w:p>
        </w:tc>
        <w:tc>
          <w:tcPr/>
          <w:p>
            <w:r>
              <w:t>Account created successfully, redirected as expected</w:t>
            </w:r>
          </w:p>
        </w:tc>
        <w:tc>
          <w:tcPr/>
          <w:p>
            <w:r>
              <w:t>Pass</w:t>
            </w:r>
          </w:p>
        </w:tc>
      </w:tr>
      <w:tr>
        <w:trPr>
          <w:cantSplit w:val="0"/>
          <w:tblHeader w:val="0"/>
        </w:trPr>
        <w:tc>
          <w:tcPr/>
          <w:p>
            <w:r>
              <w:t>TC-002</w:t>
            </w:r>
          </w:p>
        </w:tc>
        <w:tc>
          <w:tcPr/>
          <w:p>
            <w:r>
              <w:t>User can buy a stock using virtual balance</w:t>
            </w:r>
          </w:p>
        </w:tc>
        <w:tc>
          <w:tcPr/>
          <w:p>
            <w:r>
              <w:t>1. Open a stock's detail page</w:t>
              <w:br/>
              <w:t>2. Enter quantity</w:t>
              <w:br/>
              <w:t>3. Click Buy</w:t>
            </w:r>
          </w:p>
        </w:tc>
        <w:tc>
          <w:tcPr/>
          <w:p>
            <w:r>
              <w:t>Balance decreases, holding appears in Portfolio</w:t>
            </w:r>
          </w:p>
        </w:tc>
        <w:tc>
          <w:tcPr/>
          <w:p>
            <w:r>
              <w:t>Balance updated and holding reflected correctly</w:t>
            </w:r>
          </w:p>
        </w:tc>
        <w:tc>
          <w:tcPr/>
          <w:p>
            <w:r>
              <w:t>Pass</w:t>
            </w:r>
          </w:p>
        </w:tc>
      </w:tr>
    </w:tbl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Tracking:</w:t>
      </w:r>
    </w:p>
    <w:tbl>
      <w:tblPr>
        <w:tblStyle w:val="Table3"/>
        <w:tblpPr w:leftFromText="180" w:rightFromText="180" w:topFromText="180" w:bottomFromText="180" w:vertAnchor="text" w:horzAnchor="text" w:tblpX="90" w:tblpY="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5"/>
        <w:gridCol w:w="1485"/>
        <w:gridCol w:w="2205"/>
        <w:gridCol w:w="1275"/>
        <w:gridCol w:w="1140"/>
        <w:gridCol w:w="1410"/>
        <w:tblGridChange w:id="0">
          <w:tblGrid>
            <w:gridCol w:w="1125"/>
            <w:gridCol w:w="1485"/>
            <w:gridCol w:w="2205"/>
            <w:gridCol w:w="1275"/>
            <w:gridCol w:w="1140"/>
            <w:gridCol w:w="1410"/>
          </w:tblGrid>
        </w:tblGridChange>
      </w:tblGrid>
      <w:tr>
        <w:trPr>
          <w:cantSplit w:val="0"/>
          <w:trHeight w:val="841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ID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Description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Additional feedback</w:t>
            </w:r>
          </w:p>
        </w:tc>
      </w:tr>
      <w:tr>
        <w:trPr>
          <w:cantSplit w:val="0"/>
          <w:tblHeader w:val="0"/>
        </w:trPr>
        <w:tc>
          <w:tcPr/>
          <w:p>
            <w:r>
              <w:t>BG-001</w:t>
            </w:r>
          </w:p>
        </w:tc>
        <w:tc>
          <w:tcPr/>
          <w:p>
            <w:r>
              <w:t>Admin dashboard did not refresh transaction list without manual reload</w:t>
            </w:r>
          </w:p>
        </w:tc>
        <w:tc>
          <w:tcPr/>
          <w:p>
            <w:r>
              <w:t>1. Log in as admin</w:t>
              <w:br/>
              <w:t>2. Open Admin Dashboard</w:t>
              <w:br/>
              <w:t>3. Perform a trade as a user in another session</w:t>
            </w:r>
          </w:p>
        </w:tc>
        <w:tc>
          <w:tcPr/>
          <w:p>
            <w:r>
              <w:t>Low</w:t>
            </w:r>
          </w:p>
        </w:tc>
        <w:tc>
          <w:tcPr/>
          <w:p>
            <w:r>
              <w:t>Closed</w:t>
            </w:r>
          </w:p>
        </w:tc>
        <w:tc>
          <w:tcPr/>
          <w:p>
            <w:r>
              <w:t>Fixed by polling transactions every 5s on the admin view</w:t>
            </w:r>
          </w:p>
        </w:tc>
      </w:tr>
      <w:tr>
        <w:trPr>
          <w:cantSplit w:val="0"/>
          <w:tblHeader w:val="0"/>
        </w:trPr>
        <w:tc>
          <w:tcPr/>
          <w:p>
            <w:r>
              <w:t>BG-002</w:t>
            </w:r>
          </w:p>
        </w:tc>
        <w:tc>
          <w:tcPr/>
          <w:p>
            <w:r>
              <w:t>Portfolio profit/loss percentage rounded incorrectly for very small holdings</w:t>
            </w:r>
          </w:p>
        </w:tc>
        <w:tc>
          <w:tcPr/>
          <w:p>
            <w:r>
              <w:t>1. Buy a small quantity of a low-priced stock</w:t>
              <w:br/>
              <w:t>2. View Portfolio page</w:t>
            </w:r>
          </w:p>
        </w:tc>
        <w:tc>
          <w:tcPr/>
          <w:p>
            <w:r>
              <w:t>Medium</w:t>
            </w:r>
          </w:p>
        </w:tc>
        <w:tc>
          <w:tcPr/>
          <w:p>
            <w:r>
              <w:t>Closed</w:t>
            </w:r>
          </w:p>
        </w:tc>
        <w:tc>
          <w:tcPr/>
          <w:p>
            <w:r>
              <w:t>Fixed rounding logic to 2 decimal places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Sign-off: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>Tester Name: Kammannagari Kundanasree (Team Lead)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>Date: 18 Jul 2026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>Signature: ______________________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that all test cases cover both positive and negative scenarios.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 testers to provide detailed feedback, including any suggestions for improvement.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 tracking should include details such as severity, status, and steps to reproduce.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 sign-off from both the project manager and product owner before proceeding with deployment.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