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CellSpacing w:w="37" w:type="dxa"/>
        <w:tblCellMar>
          <w:top w:w="15" w:type="dxa"/>
          <w:left w:w="15" w:type="dxa"/>
          <w:bottom w:w="15" w:type="dxa"/>
          <w:right w:w="15" w:type="dxa"/>
        </w:tblCellMar>
        <w:tblLook w:val="04A0" w:firstRow="1" w:lastRow="0" w:firstColumn="1" w:lastColumn="0" w:noHBand="0" w:noVBand="1"/>
      </w:tblPr>
      <w:tblGrid>
        <w:gridCol w:w="9538"/>
      </w:tblGrid>
      <w:tr w:rsidR="002F34A3" w:rsidRPr="002F34A3" w:rsidTr="002F34A3">
        <w:trPr>
          <w:tblCellSpacing w:w="37" w:type="dxa"/>
        </w:trPr>
        <w:tc>
          <w:tcPr>
            <w:tcW w:w="0" w:type="auto"/>
            <w:vAlign w:val="center"/>
            <w:hideMark/>
          </w:tcPr>
          <w:p w:rsidR="002F34A3" w:rsidRPr="002F34A3" w:rsidRDefault="002F34A3" w:rsidP="002F34A3">
            <w:pPr>
              <w:spacing w:before="100" w:beforeAutospacing="1" w:after="100" w:afterAutospacing="1" w:line="240" w:lineRule="auto"/>
              <w:outlineLvl w:val="0"/>
              <w:rPr>
                <w:rFonts w:ascii="Verdana" w:eastAsia="Times New Roman" w:hAnsi="Verdana" w:cs="Times New Roman"/>
                <w:b/>
                <w:bCs/>
                <w:kern w:val="36"/>
              </w:rPr>
            </w:pPr>
            <w:r w:rsidRPr="002F34A3">
              <w:rPr>
                <w:rFonts w:ascii="Verdana" w:eastAsia="Times New Roman" w:hAnsi="Verdana" w:cs="Times New Roman"/>
                <w:b/>
                <w:bCs/>
                <w:kern w:val="36"/>
              </w:rPr>
              <w:t>Cloning Interview questions</w:t>
            </w:r>
          </w:p>
        </w:tc>
      </w:tr>
      <w:tr w:rsidR="002F34A3" w:rsidRPr="002F34A3" w:rsidTr="002F34A3">
        <w:trPr>
          <w:tblCellSpacing w:w="37" w:type="dxa"/>
        </w:trPr>
        <w:tc>
          <w:tcPr>
            <w:tcW w:w="0" w:type="auto"/>
            <w:vAlign w:val="center"/>
            <w:hideMark/>
          </w:tcPr>
          <w:p w:rsidR="002F34A3" w:rsidRPr="002F34A3" w:rsidRDefault="002F34A3" w:rsidP="002F34A3">
            <w:pPr>
              <w:spacing w:after="0" w:line="240" w:lineRule="auto"/>
              <w:rPr>
                <w:rFonts w:ascii="Verdana" w:eastAsia="Times New Roman" w:hAnsi="Verdana" w:cs="Times New Roman"/>
              </w:rPr>
            </w:pPr>
          </w:p>
        </w:tc>
      </w:tr>
      <w:tr w:rsidR="002F34A3" w:rsidRPr="002F34A3" w:rsidTr="002F34A3">
        <w:trPr>
          <w:tblCellSpacing w:w="37" w:type="dxa"/>
        </w:trPr>
        <w:tc>
          <w:tcPr>
            <w:tcW w:w="0" w:type="auto"/>
            <w:vAlign w:val="center"/>
            <w:hideMark/>
          </w:tcPr>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b/>
                <w:bCs/>
                <w:color w:val="333333"/>
              </w:rPr>
              <w:t>Q1) What are different types of cloning in Java?</w:t>
            </w:r>
          </w:p>
          <w:p w:rsidR="002F34A3" w:rsidRPr="002F34A3" w:rsidRDefault="002F34A3" w:rsidP="002F34A3">
            <w:pPr>
              <w:spacing w:before="225" w:after="225" w:line="270" w:lineRule="atLeast"/>
              <w:rPr>
                <w:rFonts w:ascii="Verdana" w:eastAsia="Times New Roman" w:hAnsi="Verdana" w:cs="Times New Roman"/>
                <w:color w:val="333333"/>
              </w:rPr>
            </w:pPr>
            <w:proofErr w:type="spellStart"/>
            <w:r w:rsidRPr="002F34A3">
              <w:rPr>
                <w:rFonts w:ascii="Verdana" w:eastAsia="Times New Roman" w:hAnsi="Verdana" w:cs="Times New Roman"/>
                <w:color w:val="333333"/>
              </w:rPr>
              <w:t>Ans</w:t>
            </w:r>
            <w:proofErr w:type="spellEnd"/>
            <w:r w:rsidRPr="002F34A3">
              <w:rPr>
                <w:rFonts w:ascii="Verdana" w:eastAsia="Times New Roman" w:hAnsi="Verdana" w:cs="Times New Roman"/>
                <w:color w:val="333333"/>
              </w:rPr>
              <w:t>) Java supports two type of cloning: - Deep and shallow cloning. By default shallow copy is used in Java. Object class has a method clone() which does shallow cloning.</w:t>
            </w:r>
          </w:p>
        </w:tc>
      </w:tr>
      <w:tr w:rsidR="002F34A3" w:rsidRPr="002F34A3" w:rsidTr="002F34A3">
        <w:trPr>
          <w:tblCellSpacing w:w="37" w:type="dxa"/>
        </w:trPr>
        <w:tc>
          <w:tcPr>
            <w:tcW w:w="0" w:type="auto"/>
            <w:vAlign w:val="center"/>
            <w:hideMark/>
          </w:tcPr>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b/>
                <w:bCs/>
                <w:color w:val="333333"/>
              </w:rPr>
              <w:t>Q2) What is Shallow copy?</w:t>
            </w:r>
          </w:p>
          <w:p w:rsidR="002F34A3" w:rsidRPr="002F34A3" w:rsidRDefault="002F34A3" w:rsidP="002F34A3">
            <w:pPr>
              <w:spacing w:before="225" w:after="225" w:line="270" w:lineRule="atLeast"/>
              <w:rPr>
                <w:rFonts w:ascii="Verdana" w:eastAsia="Times New Roman" w:hAnsi="Verdana" w:cs="Times New Roman"/>
                <w:color w:val="333333"/>
              </w:rPr>
            </w:pPr>
            <w:proofErr w:type="spellStart"/>
            <w:r w:rsidRPr="002F34A3">
              <w:rPr>
                <w:rFonts w:ascii="Verdana" w:eastAsia="Times New Roman" w:hAnsi="Verdana" w:cs="Times New Roman"/>
                <w:color w:val="333333"/>
              </w:rPr>
              <w:t>Ans</w:t>
            </w:r>
            <w:proofErr w:type="spellEnd"/>
            <w:r w:rsidRPr="002F34A3">
              <w:rPr>
                <w:rFonts w:ascii="Verdana" w:eastAsia="Times New Roman" w:hAnsi="Verdana" w:cs="Times New Roman"/>
                <w:color w:val="333333"/>
              </w:rPr>
              <w:t>) In </w:t>
            </w:r>
            <w:r w:rsidRPr="002F34A3">
              <w:rPr>
                <w:rFonts w:ascii="Verdana" w:eastAsia="Times New Roman" w:hAnsi="Verdana" w:cs="Times New Roman"/>
                <w:b/>
                <w:bCs/>
                <w:color w:val="333333"/>
              </w:rPr>
              <w:t>shallow copy</w:t>
            </w:r>
            <w:r w:rsidRPr="002F34A3">
              <w:rPr>
                <w:rFonts w:ascii="Verdana" w:eastAsia="Times New Roman" w:hAnsi="Verdana" w:cs="Times New Roman"/>
                <w:color w:val="333333"/>
              </w:rPr>
              <w:t> the object is copied without its contained objects.</w:t>
            </w:r>
            <w:r w:rsidRPr="002F34A3">
              <w:rPr>
                <w:rFonts w:ascii="Verdana" w:eastAsia="Times New Roman" w:hAnsi="Verdana" w:cs="Times New Roman"/>
                <w:color w:val="333333"/>
              </w:rPr>
              <w:br/>
              <w:t>Shallow clone only copies the top level structure of the object not the lower levels.</w:t>
            </w:r>
            <w:r w:rsidRPr="002F34A3">
              <w:rPr>
                <w:rFonts w:ascii="Verdana" w:eastAsia="Times New Roman" w:hAnsi="Verdana" w:cs="Times New Roman"/>
                <w:color w:val="333333"/>
              </w:rPr>
              <w:br/>
              <w:t>It is an exact bit copy of all the attributes.      </w:t>
            </w:r>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noProof/>
                <w:color w:val="333333"/>
                <w:lang w:val="en-IN" w:eastAsia="en-IN"/>
              </w:rPr>
              <w:drawing>
                <wp:inline distT="0" distB="0" distL="0" distR="0">
                  <wp:extent cx="2686050" cy="1571625"/>
                  <wp:effectExtent l="19050" t="0" r="0" b="0"/>
                  <wp:docPr id="1" name="Picture 1"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pic:cNvPicPr>
                            <a:picLocks noChangeAspect="1" noChangeArrowheads="1"/>
                          </pic:cNvPicPr>
                        </pic:nvPicPr>
                        <pic:blipFill>
                          <a:blip r:embed="rId8"/>
                          <a:srcRect/>
                          <a:stretch>
                            <a:fillRect/>
                          </a:stretch>
                        </pic:blipFill>
                        <pic:spPr bwMode="auto">
                          <a:xfrm>
                            <a:off x="0" y="0"/>
                            <a:ext cx="2686050" cy="1571625"/>
                          </a:xfrm>
                          <a:prstGeom prst="rect">
                            <a:avLst/>
                          </a:prstGeom>
                          <a:noFill/>
                          <a:ln w="9525">
                            <a:noFill/>
                            <a:miter lim="800000"/>
                            <a:headEnd/>
                            <a:tailEnd/>
                          </a:ln>
                        </pic:spPr>
                      </pic:pic>
                    </a:graphicData>
                  </a:graphic>
                </wp:inline>
              </w:drawing>
            </w:r>
            <w:r w:rsidRPr="002F34A3">
              <w:rPr>
                <w:rFonts w:ascii="Verdana" w:eastAsia="Times New Roman" w:hAnsi="Verdana" w:cs="Times New Roman"/>
                <w:color w:val="333333"/>
              </w:rPr>
              <w:br/>
              <w:t xml:space="preserve">Figure 1: Original java object </w:t>
            </w:r>
            <w:proofErr w:type="spellStart"/>
            <w:r w:rsidRPr="002F34A3">
              <w:rPr>
                <w:rFonts w:ascii="Verdana" w:eastAsia="Times New Roman" w:hAnsi="Verdana" w:cs="Times New Roman"/>
                <w:color w:val="333333"/>
              </w:rPr>
              <w:t>obj</w:t>
            </w:r>
            <w:proofErr w:type="spellEnd"/>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color w:val="333333"/>
              </w:rPr>
              <w:t xml:space="preserve">The shallow copy is done for </w:t>
            </w:r>
            <w:proofErr w:type="spellStart"/>
            <w:r w:rsidRPr="002F34A3">
              <w:rPr>
                <w:rFonts w:ascii="Verdana" w:eastAsia="Times New Roman" w:hAnsi="Verdana" w:cs="Times New Roman"/>
                <w:color w:val="333333"/>
              </w:rPr>
              <w:t>obj</w:t>
            </w:r>
            <w:proofErr w:type="spellEnd"/>
            <w:r w:rsidRPr="002F34A3">
              <w:rPr>
                <w:rFonts w:ascii="Verdana" w:eastAsia="Times New Roman" w:hAnsi="Verdana" w:cs="Times New Roman"/>
                <w:color w:val="333333"/>
              </w:rPr>
              <w:t xml:space="preserve"> and new object obj1 is created but contained objects of </w:t>
            </w:r>
            <w:proofErr w:type="spellStart"/>
            <w:r w:rsidRPr="002F34A3">
              <w:rPr>
                <w:rFonts w:ascii="Verdana" w:eastAsia="Times New Roman" w:hAnsi="Verdana" w:cs="Times New Roman"/>
                <w:color w:val="333333"/>
              </w:rPr>
              <w:t>obj</w:t>
            </w:r>
            <w:proofErr w:type="spellEnd"/>
            <w:r w:rsidRPr="002F34A3">
              <w:rPr>
                <w:rFonts w:ascii="Verdana" w:eastAsia="Times New Roman" w:hAnsi="Verdana" w:cs="Times New Roman"/>
                <w:color w:val="333333"/>
              </w:rPr>
              <w:t xml:space="preserve"> are not copied.</w:t>
            </w:r>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noProof/>
                <w:color w:val="333333"/>
                <w:lang w:val="en-IN" w:eastAsia="en-IN"/>
              </w:rPr>
              <w:drawing>
                <wp:inline distT="0" distB="0" distL="0" distR="0">
                  <wp:extent cx="4029075" cy="1609725"/>
                  <wp:effectExtent l="19050" t="0" r="9525" b="0"/>
                  <wp:docPr id="2" name="Picture 2" descr="Shallo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llow Copy"/>
                          <pic:cNvPicPr>
                            <a:picLocks noChangeAspect="1" noChangeArrowheads="1"/>
                          </pic:cNvPicPr>
                        </pic:nvPicPr>
                        <pic:blipFill>
                          <a:blip r:embed="rId9"/>
                          <a:srcRect/>
                          <a:stretch>
                            <a:fillRect/>
                          </a:stretch>
                        </pic:blipFill>
                        <pic:spPr bwMode="auto">
                          <a:xfrm>
                            <a:off x="0" y="0"/>
                            <a:ext cx="4029075" cy="1609725"/>
                          </a:xfrm>
                          <a:prstGeom prst="rect">
                            <a:avLst/>
                          </a:prstGeom>
                          <a:noFill/>
                          <a:ln w="9525">
                            <a:noFill/>
                            <a:miter lim="800000"/>
                            <a:headEnd/>
                            <a:tailEnd/>
                          </a:ln>
                        </pic:spPr>
                      </pic:pic>
                    </a:graphicData>
                  </a:graphic>
                </wp:inline>
              </w:drawing>
            </w:r>
            <w:r w:rsidRPr="002F34A3">
              <w:rPr>
                <w:rFonts w:ascii="Verdana" w:eastAsia="Times New Roman" w:hAnsi="Verdana" w:cs="Times New Roman"/>
                <w:color w:val="333333"/>
              </w:rPr>
              <w:br/>
              <w:t>Figure 2: Shallow copy object obj1</w:t>
            </w:r>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color w:val="333333"/>
              </w:rPr>
              <w:t xml:space="preserve">It can be seen that no new objects are created for obj1 and it is referring to the same old contained objects. If either of the </w:t>
            </w:r>
            <w:proofErr w:type="spellStart"/>
            <w:r w:rsidRPr="002F34A3">
              <w:rPr>
                <w:rFonts w:ascii="Verdana" w:eastAsia="Times New Roman" w:hAnsi="Verdana" w:cs="Times New Roman"/>
                <w:color w:val="333333"/>
              </w:rPr>
              <w:t>containedObj</w:t>
            </w:r>
            <w:proofErr w:type="spellEnd"/>
            <w:r w:rsidRPr="002F34A3">
              <w:rPr>
                <w:rFonts w:ascii="Verdana" w:eastAsia="Times New Roman" w:hAnsi="Verdana" w:cs="Times New Roman"/>
                <w:color w:val="333333"/>
              </w:rPr>
              <w:t xml:space="preserve"> contain any other object no new reference is created</w:t>
            </w:r>
          </w:p>
        </w:tc>
      </w:tr>
      <w:tr w:rsidR="002F34A3" w:rsidRPr="002F34A3" w:rsidTr="002F34A3">
        <w:trPr>
          <w:tblCellSpacing w:w="37" w:type="dxa"/>
        </w:trPr>
        <w:tc>
          <w:tcPr>
            <w:tcW w:w="0" w:type="auto"/>
            <w:vAlign w:val="center"/>
            <w:hideMark/>
          </w:tcPr>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b/>
                <w:bCs/>
                <w:color w:val="333333"/>
              </w:rPr>
              <w:t xml:space="preserve">Q3) What is deep copy and how it can be </w:t>
            </w:r>
            <w:proofErr w:type="spellStart"/>
            <w:r w:rsidRPr="002F34A3">
              <w:rPr>
                <w:rFonts w:ascii="Verdana" w:eastAsia="Times New Roman" w:hAnsi="Verdana" w:cs="Times New Roman"/>
                <w:b/>
                <w:bCs/>
                <w:color w:val="333333"/>
              </w:rPr>
              <w:t>acheived</w:t>
            </w:r>
            <w:proofErr w:type="spellEnd"/>
            <w:r w:rsidRPr="002F34A3">
              <w:rPr>
                <w:rFonts w:ascii="Verdana" w:eastAsia="Times New Roman" w:hAnsi="Verdana" w:cs="Times New Roman"/>
                <w:b/>
                <w:bCs/>
                <w:color w:val="333333"/>
              </w:rPr>
              <w:t>?</w:t>
            </w:r>
          </w:p>
          <w:p w:rsidR="002F34A3" w:rsidRPr="002F34A3" w:rsidRDefault="002F34A3" w:rsidP="002F34A3">
            <w:pPr>
              <w:spacing w:before="225" w:after="225" w:line="270" w:lineRule="atLeast"/>
              <w:rPr>
                <w:rFonts w:ascii="Verdana" w:eastAsia="Times New Roman" w:hAnsi="Verdana" w:cs="Times New Roman"/>
                <w:color w:val="333333"/>
              </w:rPr>
            </w:pPr>
            <w:proofErr w:type="spellStart"/>
            <w:r w:rsidRPr="002F34A3">
              <w:rPr>
                <w:rFonts w:ascii="Verdana" w:eastAsia="Times New Roman" w:hAnsi="Verdana" w:cs="Times New Roman"/>
                <w:color w:val="333333"/>
              </w:rPr>
              <w:lastRenderedPageBreak/>
              <w:t>Ans</w:t>
            </w:r>
            <w:proofErr w:type="spellEnd"/>
            <w:r w:rsidRPr="002F34A3">
              <w:rPr>
                <w:rFonts w:ascii="Verdana" w:eastAsia="Times New Roman" w:hAnsi="Verdana" w:cs="Times New Roman"/>
                <w:color w:val="333333"/>
              </w:rPr>
              <w:t>) In </w:t>
            </w:r>
            <w:r w:rsidRPr="002F34A3">
              <w:rPr>
                <w:rFonts w:ascii="Verdana" w:eastAsia="Times New Roman" w:hAnsi="Verdana" w:cs="Times New Roman"/>
                <w:b/>
                <w:bCs/>
                <w:color w:val="333333"/>
              </w:rPr>
              <w:t>deep copy</w:t>
            </w:r>
            <w:r w:rsidRPr="002F34A3">
              <w:rPr>
                <w:rFonts w:ascii="Verdana" w:eastAsia="Times New Roman" w:hAnsi="Verdana" w:cs="Times New Roman"/>
                <w:color w:val="333333"/>
              </w:rPr>
              <w:t> the object is copied along with the objects it refers to. Deep clone copies all the levels of the object from top to the bottom recursively.</w:t>
            </w:r>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noProof/>
                <w:color w:val="333333"/>
                <w:lang w:val="en-IN" w:eastAsia="en-IN"/>
              </w:rPr>
              <w:drawing>
                <wp:inline distT="0" distB="0" distL="0" distR="0">
                  <wp:extent cx="2752725" cy="1600200"/>
                  <wp:effectExtent l="19050" t="0" r="9525" b="0"/>
                  <wp:docPr id="3" name="Picture 3"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pic:cNvPicPr>
                            <a:picLocks noChangeAspect="1" noChangeArrowheads="1"/>
                          </pic:cNvPicPr>
                        </pic:nvPicPr>
                        <pic:blipFill>
                          <a:blip r:embed="rId10"/>
                          <a:srcRect/>
                          <a:stretch>
                            <a:fillRect/>
                          </a:stretch>
                        </pic:blipFill>
                        <pic:spPr bwMode="auto">
                          <a:xfrm>
                            <a:off x="0" y="0"/>
                            <a:ext cx="2752725" cy="1600200"/>
                          </a:xfrm>
                          <a:prstGeom prst="rect">
                            <a:avLst/>
                          </a:prstGeom>
                          <a:noFill/>
                          <a:ln w="9525">
                            <a:noFill/>
                            <a:miter lim="800000"/>
                            <a:headEnd/>
                            <a:tailEnd/>
                          </a:ln>
                        </pic:spPr>
                      </pic:pic>
                    </a:graphicData>
                  </a:graphic>
                </wp:inline>
              </w:drawing>
            </w:r>
            <w:r w:rsidRPr="002F34A3">
              <w:rPr>
                <w:rFonts w:ascii="Verdana" w:eastAsia="Times New Roman" w:hAnsi="Verdana" w:cs="Times New Roman"/>
                <w:color w:val="333333"/>
              </w:rPr>
              <w:br/>
              <w:t xml:space="preserve">Figure 3 : Original Object </w:t>
            </w:r>
            <w:proofErr w:type="spellStart"/>
            <w:r w:rsidRPr="002F34A3">
              <w:rPr>
                <w:rFonts w:ascii="Verdana" w:eastAsia="Times New Roman" w:hAnsi="Verdana" w:cs="Times New Roman"/>
                <w:color w:val="333333"/>
              </w:rPr>
              <w:t>obj</w:t>
            </w:r>
            <w:proofErr w:type="spellEnd"/>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color w:val="333333"/>
              </w:rPr>
              <w:t>When a deep copy of the object is done new references are created.</w:t>
            </w:r>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noProof/>
                <w:color w:val="333333"/>
                <w:lang w:val="en-IN" w:eastAsia="en-IN"/>
              </w:rPr>
              <w:drawing>
                <wp:inline distT="0" distB="0" distL="0" distR="0">
                  <wp:extent cx="4000500" cy="1647825"/>
                  <wp:effectExtent l="19050" t="0" r="0" b="0"/>
                  <wp:docPr id="4" name="Picture 4"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Copy"/>
                          <pic:cNvPicPr>
                            <a:picLocks noChangeAspect="1" noChangeArrowheads="1"/>
                          </pic:cNvPicPr>
                        </pic:nvPicPr>
                        <pic:blipFill>
                          <a:blip r:embed="rId11"/>
                          <a:srcRect/>
                          <a:stretch>
                            <a:fillRect/>
                          </a:stretch>
                        </pic:blipFill>
                        <pic:spPr bwMode="auto">
                          <a:xfrm>
                            <a:off x="0" y="0"/>
                            <a:ext cx="4000500" cy="1647825"/>
                          </a:xfrm>
                          <a:prstGeom prst="rect">
                            <a:avLst/>
                          </a:prstGeom>
                          <a:noFill/>
                          <a:ln w="9525">
                            <a:noFill/>
                            <a:miter lim="800000"/>
                            <a:headEnd/>
                            <a:tailEnd/>
                          </a:ln>
                        </pic:spPr>
                      </pic:pic>
                    </a:graphicData>
                  </a:graphic>
                </wp:inline>
              </w:drawing>
            </w:r>
            <w:r w:rsidRPr="002F34A3">
              <w:rPr>
                <w:rFonts w:ascii="Verdana" w:eastAsia="Times New Roman" w:hAnsi="Verdana" w:cs="Times New Roman"/>
                <w:color w:val="333333"/>
              </w:rPr>
              <w:br/>
              <w:t>Figure 4: obj2 is deep copy of obj1</w:t>
            </w:r>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color w:val="333333"/>
              </w:rPr>
              <w:t xml:space="preserve">One solution is to simply implement your own custom method (e.g., </w:t>
            </w:r>
            <w:proofErr w:type="spellStart"/>
            <w:proofErr w:type="gramStart"/>
            <w:r w:rsidRPr="002F34A3">
              <w:rPr>
                <w:rFonts w:ascii="Verdana" w:eastAsia="Times New Roman" w:hAnsi="Verdana" w:cs="Times New Roman"/>
                <w:color w:val="333333"/>
              </w:rPr>
              <w:t>deepCopy</w:t>
            </w:r>
            <w:proofErr w:type="spellEnd"/>
            <w:r w:rsidRPr="002F34A3">
              <w:rPr>
                <w:rFonts w:ascii="Verdana" w:eastAsia="Times New Roman" w:hAnsi="Verdana" w:cs="Times New Roman"/>
                <w:color w:val="333333"/>
              </w:rPr>
              <w:t>(</w:t>
            </w:r>
            <w:proofErr w:type="gramEnd"/>
            <w:r w:rsidRPr="002F34A3">
              <w:rPr>
                <w:rFonts w:ascii="Verdana" w:eastAsia="Times New Roman" w:hAnsi="Verdana" w:cs="Times New Roman"/>
                <w:color w:val="333333"/>
              </w:rPr>
              <w:t>)) that returns a deep copy of an instance of one of your classes. This may be the best solution if you need a complex mixture of deep and shallow copies for different fields, but has a few significant drawbacks:</w:t>
            </w:r>
          </w:p>
          <w:p w:rsidR="002F34A3" w:rsidRPr="002F34A3" w:rsidRDefault="002F34A3" w:rsidP="002F34A3">
            <w:pPr>
              <w:numPr>
                <w:ilvl w:val="0"/>
                <w:numId w:val="1"/>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You must be able to modify the class (i.e., have the source code) or implement a subclass. If you have a third-party class for which you do not have the source and which is marked final, you are out of luck.</w:t>
            </w:r>
          </w:p>
          <w:p w:rsidR="002F34A3" w:rsidRPr="002F34A3" w:rsidRDefault="002F34A3" w:rsidP="002F34A3">
            <w:pPr>
              <w:numPr>
                <w:ilvl w:val="0"/>
                <w:numId w:val="1"/>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 xml:space="preserve">You must be able to access all of the fields of the </w:t>
            </w:r>
            <w:proofErr w:type="spellStart"/>
            <w:r w:rsidRPr="002F34A3">
              <w:rPr>
                <w:rFonts w:ascii="Verdana" w:eastAsia="Times New Roman" w:hAnsi="Verdana" w:cs="Times New Roman"/>
              </w:rPr>
              <w:t>classâ</w:t>
            </w:r>
            <w:bookmarkStart w:id="0" w:name="_GoBack"/>
            <w:bookmarkEnd w:id="0"/>
            <w:proofErr w:type="spellEnd"/>
            <w:r w:rsidRPr="002F34A3">
              <w:rPr>
                <w:rFonts w:ascii="Verdana" w:eastAsia="Times New Roman" w:hAnsi="Verdana" w:cs="Times New Roman"/>
              </w:rPr>
              <w:t xml:space="preserve">€™s </w:t>
            </w:r>
            <w:proofErr w:type="spellStart"/>
            <w:r w:rsidRPr="002F34A3">
              <w:rPr>
                <w:rFonts w:ascii="Verdana" w:eastAsia="Times New Roman" w:hAnsi="Verdana" w:cs="Times New Roman"/>
              </w:rPr>
              <w:t>superclasses</w:t>
            </w:r>
            <w:proofErr w:type="spellEnd"/>
            <w:r w:rsidRPr="002F34A3">
              <w:rPr>
                <w:rFonts w:ascii="Verdana" w:eastAsia="Times New Roman" w:hAnsi="Verdana" w:cs="Times New Roman"/>
              </w:rPr>
              <w:t xml:space="preserve">. If significant parts of the </w:t>
            </w:r>
            <w:proofErr w:type="spellStart"/>
            <w:r w:rsidRPr="002F34A3">
              <w:rPr>
                <w:rFonts w:ascii="Verdana" w:eastAsia="Times New Roman" w:hAnsi="Verdana" w:cs="Times New Roman"/>
              </w:rPr>
              <w:t>objectâ</w:t>
            </w:r>
            <w:proofErr w:type="spellEnd"/>
            <w:r w:rsidRPr="002F34A3">
              <w:rPr>
                <w:rFonts w:ascii="Verdana" w:eastAsia="Times New Roman" w:hAnsi="Verdana" w:cs="Times New Roman"/>
              </w:rPr>
              <w:t>€™s state are contained in private fields of a superclass, you will not be able to access them.</w:t>
            </w:r>
          </w:p>
          <w:p w:rsidR="002F34A3" w:rsidRPr="002F34A3" w:rsidRDefault="002F34A3" w:rsidP="002F34A3">
            <w:pPr>
              <w:numPr>
                <w:ilvl w:val="0"/>
                <w:numId w:val="1"/>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You must have a way to make copies of instances of all of the other kinds of objects that the object references. This is particularly problematic if the exact classes of referenced objects cannot be known until runtime.</w:t>
            </w:r>
          </w:p>
          <w:p w:rsidR="002F34A3" w:rsidRPr="002F34A3" w:rsidRDefault="002F34A3" w:rsidP="002F34A3">
            <w:pPr>
              <w:numPr>
                <w:ilvl w:val="0"/>
                <w:numId w:val="1"/>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 xml:space="preserve">Custom deep copy methods are tedious to implement, easy to get wrong, and difficult to maintain. The method must be revisited any time a change is made to the class or to any of its </w:t>
            </w:r>
            <w:proofErr w:type="spellStart"/>
            <w:r w:rsidRPr="002F34A3">
              <w:rPr>
                <w:rFonts w:ascii="Verdana" w:eastAsia="Times New Roman" w:hAnsi="Verdana" w:cs="Times New Roman"/>
              </w:rPr>
              <w:t>superclasses</w:t>
            </w:r>
            <w:proofErr w:type="spellEnd"/>
            <w:r w:rsidRPr="002F34A3">
              <w:rPr>
                <w:rFonts w:ascii="Verdana" w:eastAsia="Times New Roman" w:hAnsi="Verdana" w:cs="Times New Roman"/>
              </w:rPr>
              <w:t>.</w:t>
            </w:r>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color w:val="333333"/>
              </w:rPr>
              <w:t>Other common solution to the deep copy problem is to use </w:t>
            </w:r>
            <w:r w:rsidRPr="002F34A3">
              <w:rPr>
                <w:rFonts w:ascii="Verdana" w:eastAsia="Times New Roman" w:hAnsi="Verdana" w:cs="Times New Roman"/>
                <w:b/>
                <w:bCs/>
                <w:color w:val="333333"/>
              </w:rPr>
              <w:t>Java Object Serialization</w:t>
            </w:r>
            <w:r w:rsidRPr="002F34A3">
              <w:rPr>
                <w:rFonts w:ascii="Verdana" w:eastAsia="Times New Roman" w:hAnsi="Verdana" w:cs="Times New Roman"/>
                <w:color w:val="333333"/>
              </w:rPr>
              <w:t xml:space="preserve"> (JOS). The idea is simple: Write the object to an array using </w:t>
            </w:r>
            <w:proofErr w:type="spellStart"/>
            <w:r w:rsidRPr="002F34A3">
              <w:rPr>
                <w:rFonts w:ascii="Verdana" w:eastAsia="Times New Roman" w:hAnsi="Verdana" w:cs="Times New Roman"/>
                <w:color w:val="333333"/>
              </w:rPr>
              <w:lastRenderedPageBreak/>
              <w:t>JOSâ</w:t>
            </w:r>
            <w:proofErr w:type="spellEnd"/>
            <w:r w:rsidRPr="002F34A3">
              <w:rPr>
                <w:rFonts w:ascii="Verdana" w:eastAsia="Times New Roman" w:hAnsi="Verdana" w:cs="Times New Roman"/>
                <w:color w:val="333333"/>
              </w:rPr>
              <w:t>€™s </w:t>
            </w:r>
            <w:proofErr w:type="spellStart"/>
            <w:r w:rsidRPr="002F34A3">
              <w:rPr>
                <w:rFonts w:ascii="Verdana" w:eastAsia="Times New Roman" w:hAnsi="Verdana" w:cs="Times New Roman"/>
                <w:b/>
                <w:bCs/>
                <w:color w:val="333333"/>
              </w:rPr>
              <w:t>ObjectOutputStream</w:t>
            </w:r>
            <w:proofErr w:type="spellEnd"/>
            <w:r w:rsidRPr="002F34A3">
              <w:rPr>
                <w:rFonts w:ascii="Verdana" w:eastAsia="Times New Roman" w:hAnsi="Verdana" w:cs="Times New Roman"/>
                <w:color w:val="333333"/>
              </w:rPr>
              <w:t> and then use </w:t>
            </w:r>
            <w:proofErr w:type="spellStart"/>
            <w:r w:rsidRPr="002F34A3">
              <w:rPr>
                <w:rFonts w:ascii="Verdana" w:eastAsia="Times New Roman" w:hAnsi="Verdana" w:cs="Times New Roman"/>
                <w:b/>
                <w:bCs/>
                <w:color w:val="333333"/>
              </w:rPr>
              <w:t>ObjectInputStream</w:t>
            </w:r>
            <w:proofErr w:type="spellEnd"/>
            <w:r w:rsidRPr="002F34A3">
              <w:rPr>
                <w:rFonts w:ascii="Verdana" w:eastAsia="Times New Roman" w:hAnsi="Verdana" w:cs="Times New Roman"/>
                <w:color w:val="333333"/>
              </w:rPr>
              <w:t xml:space="preserve"> to </w:t>
            </w:r>
            <w:proofErr w:type="spellStart"/>
            <w:r w:rsidRPr="002F34A3">
              <w:rPr>
                <w:rFonts w:ascii="Verdana" w:eastAsia="Times New Roman" w:hAnsi="Verdana" w:cs="Times New Roman"/>
                <w:color w:val="333333"/>
              </w:rPr>
              <w:t>reconsistute</w:t>
            </w:r>
            <w:proofErr w:type="spellEnd"/>
            <w:r w:rsidRPr="002F34A3">
              <w:rPr>
                <w:rFonts w:ascii="Verdana" w:eastAsia="Times New Roman" w:hAnsi="Verdana" w:cs="Times New Roman"/>
                <w:color w:val="333333"/>
              </w:rPr>
              <w:t xml:space="preserve"> a copy of the object. The result will be a completely distinct object, with completely distinct referenced objects. JOS takes care of all of the details: superclass fields, following object graphs, and handling repeated references to the same object within the graph.</w:t>
            </w:r>
          </w:p>
          <w:p w:rsidR="002F34A3" w:rsidRPr="002F34A3" w:rsidRDefault="002F34A3" w:rsidP="002F34A3">
            <w:pPr>
              <w:numPr>
                <w:ilvl w:val="0"/>
                <w:numId w:val="2"/>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 xml:space="preserve">It will only work when the object being copied, as well as all of the other objects references directly or indirectly by the object, are serializable. (In other words, they must implement </w:t>
            </w:r>
            <w:proofErr w:type="spellStart"/>
            <w:r w:rsidRPr="002F34A3">
              <w:rPr>
                <w:rFonts w:ascii="Verdana" w:eastAsia="Times New Roman" w:hAnsi="Verdana" w:cs="Times New Roman"/>
              </w:rPr>
              <w:t>java.io.Serializable</w:t>
            </w:r>
            <w:proofErr w:type="spellEnd"/>
            <w:r w:rsidRPr="002F34A3">
              <w:rPr>
                <w:rFonts w:ascii="Verdana" w:eastAsia="Times New Roman" w:hAnsi="Verdana" w:cs="Times New Roman"/>
              </w:rPr>
              <w:t xml:space="preserve">.) Fortunately it is often sufficient to simply declare that a given class implements </w:t>
            </w:r>
            <w:proofErr w:type="spellStart"/>
            <w:r w:rsidRPr="002F34A3">
              <w:rPr>
                <w:rFonts w:ascii="Verdana" w:eastAsia="Times New Roman" w:hAnsi="Verdana" w:cs="Times New Roman"/>
              </w:rPr>
              <w:t>java.io.Serializable</w:t>
            </w:r>
            <w:proofErr w:type="spellEnd"/>
            <w:r w:rsidRPr="002F34A3">
              <w:rPr>
                <w:rFonts w:ascii="Verdana" w:eastAsia="Times New Roman" w:hAnsi="Verdana" w:cs="Times New Roman"/>
              </w:rPr>
              <w:t xml:space="preserve"> and let </w:t>
            </w:r>
            <w:proofErr w:type="spellStart"/>
            <w:r w:rsidRPr="002F34A3">
              <w:rPr>
                <w:rFonts w:ascii="Verdana" w:eastAsia="Times New Roman" w:hAnsi="Verdana" w:cs="Times New Roman"/>
              </w:rPr>
              <w:t>Javaâ</w:t>
            </w:r>
            <w:proofErr w:type="spellEnd"/>
            <w:r w:rsidRPr="002F34A3">
              <w:rPr>
                <w:rFonts w:ascii="Verdana" w:eastAsia="Times New Roman" w:hAnsi="Verdana" w:cs="Times New Roman"/>
              </w:rPr>
              <w:t xml:space="preserve">€™s default serialization mechanisms do their thing. Java Object Serialization is slow, and using it to make a deep copy requires both serializing and </w:t>
            </w:r>
            <w:proofErr w:type="spellStart"/>
            <w:r w:rsidRPr="002F34A3">
              <w:rPr>
                <w:rFonts w:ascii="Verdana" w:eastAsia="Times New Roman" w:hAnsi="Verdana" w:cs="Times New Roman"/>
              </w:rPr>
              <w:t>deserializing</w:t>
            </w:r>
            <w:proofErr w:type="spellEnd"/>
            <w:r w:rsidRPr="002F34A3">
              <w:rPr>
                <w:rFonts w:ascii="Verdana" w:eastAsia="Times New Roman" w:hAnsi="Verdana" w:cs="Times New Roman"/>
              </w:rPr>
              <w:t>.</w:t>
            </w:r>
          </w:p>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color w:val="333333"/>
              </w:rPr>
              <w:t xml:space="preserve">There are ways to speed it up (e.g., by pre-computing serial version ids and defining custom </w:t>
            </w:r>
            <w:proofErr w:type="spellStart"/>
            <w:proofErr w:type="gramStart"/>
            <w:r w:rsidRPr="002F34A3">
              <w:rPr>
                <w:rFonts w:ascii="Verdana" w:eastAsia="Times New Roman" w:hAnsi="Verdana" w:cs="Times New Roman"/>
                <w:color w:val="333333"/>
              </w:rPr>
              <w:t>readObject</w:t>
            </w:r>
            <w:proofErr w:type="spellEnd"/>
            <w:r w:rsidRPr="002F34A3">
              <w:rPr>
                <w:rFonts w:ascii="Verdana" w:eastAsia="Times New Roman" w:hAnsi="Verdana" w:cs="Times New Roman"/>
                <w:color w:val="333333"/>
              </w:rPr>
              <w:t>(</w:t>
            </w:r>
            <w:proofErr w:type="gramEnd"/>
            <w:r w:rsidRPr="002F34A3">
              <w:rPr>
                <w:rFonts w:ascii="Verdana" w:eastAsia="Times New Roman" w:hAnsi="Verdana" w:cs="Times New Roman"/>
                <w:color w:val="333333"/>
              </w:rPr>
              <w:t xml:space="preserve">) and </w:t>
            </w:r>
            <w:proofErr w:type="spellStart"/>
            <w:r w:rsidRPr="002F34A3">
              <w:rPr>
                <w:rFonts w:ascii="Verdana" w:eastAsia="Times New Roman" w:hAnsi="Verdana" w:cs="Times New Roman"/>
                <w:color w:val="333333"/>
              </w:rPr>
              <w:t>writeObject</w:t>
            </w:r>
            <w:proofErr w:type="spellEnd"/>
            <w:r w:rsidRPr="002F34A3">
              <w:rPr>
                <w:rFonts w:ascii="Verdana" w:eastAsia="Times New Roman" w:hAnsi="Verdana" w:cs="Times New Roman"/>
                <w:color w:val="333333"/>
              </w:rPr>
              <w:t xml:space="preserve">() methods), but this will usually be the primary bottleneck. The byte array stream implementations included in the java.io package are designed to be general enough to perform reasonable well for data of different sizes and to be safe to use in a multi-threaded environment. These characteristics, however, slow down </w:t>
            </w:r>
            <w:proofErr w:type="spellStart"/>
            <w:r w:rsidRPr="002F34A3">
              <w:rPr>
                <w:rFonts w:ascii="Verdana" w:eastAsia="Times New Roman" w:hAnsi="Verdana" w:cs="Times New Roman"/>
                <w:color w:val="333333"/>
              </w:rPr>
              <w:t>ByteArrayOutputStream</w:t>
            </w:r>
            <w:proofErr w:type="spellEnd"/>
            <w:r w:rsidRPr="002F34A3">
              <w:rPr>
                <w:rFonts w:ascii="Verdana" w:eastAsia="Times New Roman" w:hAnsi="Verdana" w:cs="Times New Roman"/>
                <w:color w:val="333333"/>
              </w:rPr>
              <w:t xml:space="preserve"> and (to a lesser extent) </w:t>
            </w:r>
            <w:proofErr w:type="spellStart"/>
            <w:proofErr w:type="gramStart"/>
            <w:r w:rsidRPr="002F34A3">
              <w:rPr>
                <w:rFonts w:ascii="Verdana" w:eastAsia="Times New Roman" w:hAnsi="Verdana" w:cs="Times New Roman"/>
                <w:color w:val="333333"/>
              </w:rPr>
              <w:t>ByteArrayInputStream</w:t>
            </w:r>
            <w:proofErr w:type="spellEnd"/>
            <w:r w:rsidRPr="002F34A3">
              <w:rPr>
                <w:rFonts w:ascii="Verdana" w:eastAsia="Times New Roman" w:hAnsi="Verdana" w:cs="Times New Roman"/>
                <w:color w:val="333333"/>
              </w:rPr>
              <w:t xml:space="preserve"> .</w:t>
            </w:r>
            <w:proofErr w:type="gramEnd"/>
          </w:p>
        </w:tc>
      </w:tr>
      <w:tr w:rsidR="002F34A3" w:rsidRPr="002F34A3" w:rsidTr="002F34A3">
        <w:trPr>
          <w:tblCellSpacing w:w="37" w:type="dxa"/>
        </w:trPr>
        <w:tc>
          <w:tcPr>
            <w:tcW w:w="0" w:type="auto"/>
            <w:vAlign w:val="center"/>
            <w:hideMark/>
          </w:tcPr>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b/>
                <w:bCs/>
                <w:color w:val="333333"/>
              </w:rPr>
              <w:lastRenderedPageBreak/>
              <w:t>Q4) What is difference between deep and shallow cloning?</w:t>
            </w:r>
          </w:p>
          <w:p w:rsidR="002F34A3" w:rsidRPr="002F34A3" w:rsidRDefault="002F34A3" w:rsidP="002F34A3">
            <w:pPr>
              <w:spacing w:before="225" w:after="225" w:line="270" w:lineRule="atLeast"/>
              <w:rPr>
                <w:rFonts w:ascii="Verdana" w:eastAsia="Times New Roman" w:hAnsi="Verdana" w:cs="Times New Roman"/>
                <w:color w:val="333333"/>
              </w:rPr>
            </w:pPr>
            <w:proofErr w:type="spellStart"/>
            <w:r w:rsidRPr="002F34A3">
              <w:rPr>
                <w:rFonts w:ascii="Verdana" w:eastAsia="Times New Roman" w:hAnsi="Verdana" w:cs="Times New Roman"/>
                <w:color w:val="333333"/>
              </w:rPr>
              <w:t>Ans</w:t>
            </w:r>
            <w:proofErr w:type="spellEnd"/>
            <w:r w:rsidRPr="002F34A3">
              <w:rPr>
                <w:rFonts w:ascii="Verdana" w:eastAsia="Times New Roman" w:hAnsi="Verdana" w:cs="Times New Roman"/>
                <w:color w:val="333333"/>
              </w:rPr>
              <w:t>) The differences are as follows:</w:t>
            </w:r>
          </w:p>
          <w:p w:rsidR="002F34A3" w:rsidRPr="002F34A3" w:rsidRDefault="002F34A3" w:rsidP="002F34A3">
            <w:pPr>
              <w:numPr>
                <w:ilvl w:val="0"/>
                <w:numId w:val="3"/>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Consider the class:</w:t>
            </w:r>
          </w:p>
          <w:p w:rsidR="002F34A3" w:rsidRPr="002F34A3" w:rsidRDefault="002F34A3" w:rsidP="002F34A3">
            <w:pPr>
              <w:spacing w:before="225" w:after="225" w:line="270" w:lineRule="atLeast"/>
              <w:rPr>
                <w:rFonts w:ascii="Verdana" w:eastAsia="Times New Roman" w:hAnsi="Verdana" w:cs="Times New Roman"/>
                <w:color w:val="333333"/>
              </w:rPr>
            </w:pPr>
            <w:proofErr w:type="gramStart"/>
            <w:r w:rsidRPr="002F34A3">
              <w:rPr>
                <w:rFonts w:ascii="Verdana" w:eastAsia="Times New Roman" w:hAnsi="Verdana" w:cs="Times New Roman"/>
                <w:color w:val="333333"/>
              </w:rPr>
              <w:t>public</w:t>
            </w:r>
            <w:proofErr w:type="gramEnd"/>
            <w:r w:rsidRPr="002F34A3">
              <w:rPr>
                <w:rFonts w:ascii="Verdana" w:eastAsia="Times New Roman" w:hAnsi="Verdana" w:cs="Times New Roman"/>
                <w:color w:val="333333"/>
              </w:rPr>
              <w:t xml:space="preserve"> class </w:t>
            </w:r>
            <w:proofErr w:type="spellStart"/>
            <w:r w:rsidRPr="002F34A3">
              <w:rPr>
                <w:rFonts w:ascii="Verdana" w:eastAsia="Times New Roman" w:hAnsi="Verdana" w:cs="Times New Roman"/>
                <w:color w:val="333333"/>
              </w:rPr>
              <w:t>MyData</w:t>
            </w:r>
            <w:proofErr w:type="spellEnd"/>
            <w:r w:rsidRPr="002F34A3">
              <w:rPr>
                <w:rFonts w:ascii="Verdana" w:eastAsia="Times New Roman" w:hAnsi="Verdana" w:cs="Times New Roman"/>
                <w:color w:val="333333"/>
              </w:rPr>
              <w:t>{</w:t>
            </w:r>
            <w:r w:rsidRPr="002F34A3">
              <w:rPr>
                <w:rFonts w:ascii="Verdana" w:eastAsia="Times New Roman" w:hAnsi="Verdana" w:cs="Times New Roman"/>
                <w:color w:val="333333"/>
              </w:rPr>
              <w:br/>
              <w:t>String id;</w:t>
            </w:r>
            <w:r w:rsidRPr="002F34A3">
              <w:rPr>
                <w:rFonts w:ascii="Verdana" w:eastAsia="Times New Roman" w:hAnsi="Verdana" w:cs="Times New Roman"/>
                <w:color w:val="333333"/>
              </w:rPr>
              <w:br/>
              <w:t xml:space="preserve">Map </w:t>
            </w:r>
            <w:proofErr w:type="spellStart"/>
            <w:r w:rsidRPr="002F34A3">
              <w:rPr>
                <w:rFonts w:ascii="Verdana" w:eastAsia="Times New Roman" w:hAnsi="Verdana" w:cs="Times New Roman"/>
                <w:color w:val="333333"/>
              </w:rPr>
              <w:t>myData</w:t>
            </w:r>
            <w:proofErr w:type="spellEnd"/>
            <w:r w:rsidRPr="002F34A3">
              <w:rPr>
                <w:rFonts w:ascii="Verdana" w:eastAsia="Times New Roman" w:hAnsi="Verdana" w:cs="Times New Roman"/>
                <w:color w:val="333333"/>
              </w:rPr>
              <w:t>;</w:t>
            </w:r>
            <w:r w:rsidRPr="002F34A3">
              <w:rPr>
                <w:rFonts w:ascii="Verdana" w:eastAsia="Times New Roman" w:hAnsi="Verdana" w:cs="Times New Roman"/>
                <w:color w:val="333333"/>
              </w:rPr>
              <w:br/>
              <w:t>}</w:t>
            </w:r>
            <w:r w:rsidRPr="002F34A3">
              <w:rPr>
                <w:rFonts w:ascii="Verdana" w:eastAsia="Times New Roman" w:hAnsi="Verdana" w:cs="Times New Roman"/>
                <w:color w:val="333333"/>
              </w:rPr>
              <w:br/>
              <w:t xml:space="preserve">The shallow copying of this object will have new id object and values as “” but will point to the </w:t>
            </w:r>
            <w:proofErr w:type="spellStart"/>
            <w:r w:rsidRPr="002F34A3">
              <w:rPr>
                <w:rFonts w:ascii="Verdana" w:eastAsia="Times New Roman" w:hAnsi="Verdana" w:cs="Times New Roman"/>
                <w:color w:val="333333"/>
              </w:rPr>
              <w:t>myData</w:t>
            </w:r>
            <w:proofErr w:type="spellEnd"/>
            <w:r w:rsidRPr="002F34A3">
              <w:rPr>
                <w:rFonts w:ascii="Verdana" w:eastAsia="Times New Roman" w:hAnsi="Verdana" w:cs="Times New Roman"/>
                <w:color w:val="333333"/>
              </w:rPr>
              <w:t xml:space="preserve"> of the original object. So a change in </w:t>
            </w:r>
            <w:proofErr w:type="spellStart"/>
            <w:r w:rsidRPr="002F34A3">
              <w:rPr>
                <w:rFonts w:ascii="Verdana" w:eastAsia="Times New Roman" w:hAnsi="Verdana" w:cs="Times New Roman"/>
                <w:color w:val="333333"/>
              </w:rPr>
              <w:t>myData</w:t>
            </w:r>
            <w:proofErr w:type="spellEnd"/>
            <w:r w:rsidRPr="002F34A3">
              <w:rPr>
                <w:rFonts w:ascii="Verdana" w:eastAsia="Times New Roman" w:hAnsi="Verdana" w:cs="Times New Roman"/>
                <w:color w:val="333333"/>
              </w:rPr>
              <w:t xml:space="preserve"> by either original or cloned object will be reflected in other also. But in deep copying there will be new id object and also new </w:t>
            </w:r>
            <w:proofErr w:type="spellStart"/>
            <w:r w:rsidRPr="002F34A3">
              <w:rPr>
                <w:rFonts w:ascii="Verdana" w:eastAsia="Times New Roman" w:hAnsi="Verdana" w:cs="Times New Roman"/>
                <w:color w:val="333333"/>
              </w:rPr>
              <w:t>myData</w:t>
            </w:r>
            <w:proofErr w:type="spellEnd"/>
            <w:r w:rsidRPr="002F34A3">
              <w:rPr>
                <w:rFonts w:ascii="Verdana" w:eastAsia="Times New Roman" w:hAnsi="Verdana" w:cs="Times New Roman"/>
                <w:color w:val="333333"/>
              </w:rPr>
              <w:t xml:space="preserve"> object and independent of original object but with same values.</w:t>
            </w:r>
          </w:p>
          <w:p w:rsidR="002F34A3" w:rsidRPr="002F34A3" w:rsidRDefault="002F34A3" w:rsidP="002F34A3">
            <w:pPr>
              <w:numPr>
                <w:ilvl w:val="0"/>
                <w:numId w:val="4"/>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 xml:space="preserve">Shallow copying is default cloning in Java which can be achieved using </w:t>
            </w:r>
            <w:proofErr w:type="gramStart"/>
            <w:r w:rsidRPr="002F34A3">
              <w:rPr>
                <w:rFonts w:ascii="Verdana" w:eastAsia="Times New Roman" w:hAnsi="Verdana" w:cs="Times New Roman"/>
              </w:rPr>
              <w:t>clone(</w:t>
            </w:r>
            <w:proofErr w:type="gramEnd"/>
            <w:r w:rsidRPr="002F34A3">
              <w:rPr>
                <w:rFonts w:ascii="Verdana" w:eastAsia="Times New Roman" w:hAnsi="Verdana" w:cs="Times New Roman"/>
              </w:rPr>
              <w:t>) method of Object class. For deep copying some extra logic need to be provided.</w:t>
            </w:r>
          </w:p>
        </w:tc>
      </w:tr>
      <w:tr w:rsidR="002F34A3" w:rsidRPr="002F34A3" w:rsidTr="002F34A3">
        <w:trPr>
          <w:tblCellSpacing w:w="37" w:type="dxa"/>
        </w:trPr>
        <w:tc>
          <w:tcPr>
            <w:tcW w:w="0" w:type="auto"/>
            <w:vAlign w:val="center"/>
            <w:hideMark/>
          </w:tcPr>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b/>
                <w:bCs/>
                <w:color w:val="333333"/>
              </w:rPr>
              <w:t>Q5) What are the characteristics of a shallow clone?</w:t>
            </w:r>
          </w:p>
          <w:p w:rsidR="002F34A3" w:rsidRPr="002F34A3" w:rsidRDefault="002F34A3" w:rsidP="002F34A3">
            <w:pPr>
              <w:spacing w:before="225" w:after="225" w:line="270" w:lineRule="atLeast"/>
              <w:rPr>
                <w:rFonts w:ascii="Verdana" w:eastAsia="Times New Roman" w:hAnsi="Verdana" w:cs="Times New Roman"/>
                <w:color w:val="333333"/>
              </w:rPr>
            </w:pPr>
            <w:proofErr w:type="spellStart"/>
            <w:r w:rsidRPr="002F34A3">
              <w:rPr>
                <w:rFonts w:ascii="Verdana" w:eastAsia="Times New Roman" w:hAnsi="Verdana" w:cs="Times New Roman"/>
                <w:color w:val="333333"/>
              </w:rPr>
              <w:t>Ans</w:t>
            </w:r>
            <w:proofErr w:type="spellEnd"/>
            <w:r w:rsidRPr="002F34A3">
              <w:rPr>
                <w:rFonts w:ascii="Verdana" w:eastAsia="Times New Roman" w:hAnsi="Verdana" w:cs="Times New Roman"/>
                <w:color w:val="333333"/>
              </w:rPr>
              <w:t>) If we do a = clone(b)</w:t>
            </w:r>
            <w:r w:rsidRPr="002F34A3">
              <w:rPr>
                <w:rFonts w:ascii="Verdana" w:eastAsia="Times New Roman" w:hAnsi="Verdana" w:cs="Times New Roman"/>
                <w:color w:val="333333"/>
              </w:rPr>
              <w:br/>
            </w:r>
            <w:r w:rsidRPr="002F34A3">
              <w:rPr>
                <w:rFonts w:ascii="Verdana" w:eastAsia="Times New Roman" w:hAnsi="Verdana" w:cs="Times New Roman"/>
                <w:color w:val="333333"/>
              </w:rPr>
              <w:lastRenderedPageBreak/>
              <w:t xml:space="preserve">1) Then </w:t>
            </w:r>
            <w:proofErr w:type="spellStart"/>
            <w:r w:rsidRPr="002F34A3">
              <w:rPr>
                <w:rFonts w:ascii="Verdana" w:eastAsia="Times New Roman" w:hAnsi="Verdana" w:cs="Times New Roman"/>
                <w:color w:val="333333"/>
              </w:rPr>
              <w:t>b.equals</w:t>
            </w:r>
            <w:proofErr w:type="spellEnd"/>
            <w:r w:rsidRPr="002F34A3">
              <w:rPr>
                <w:rFonts w:ascii="Verdana" w:eastAsia="Times New Roman" w:hAnsi="Verdana" w:cs="Times New Roman"/>
                <w:color w:val="333333"/>
              </w:rPr>
              <w:t>(a)</w:t>
            </w:r>
            <w:r w:rsidRPr="002F34A3">
              <w:rPr>
                <w:rFonts w:ascii="Verdana" w:eastAsia="Times New Roman" w:hAnsi="Verdana" w:cs="Times New Roman"/>
                <w:color w:val="333333"/>
              </w:rPr>
              <w:br/>
              <w:t>2) No method of a can modify the value of b.</w:t>
            </w:r>
          </w:p>
        </w:tc>
      </w:tr>
      <w:tr w:rsidR="002F34A3" w:rsidRPr="002F34A3" w:rsidTr="002F34A3">
        <w:trPr>
          <w:tblCellSpacing w:w="37" w:type="dxa"/>
        </w:trPr>
        <w:tc>
          <w:tcPr>
            <w:tcW w:w="0" w:type="auto"/>
            <w:vAlign w:val="center"/>
            <w:hideMark/>
          </w:tcPr>
          <w:p w:rsidR="002F34A3" w:rsidRPr="002F34A3" w:rsidRDefault="002F34A3" w:rsidP="002F34A3">
            <w:pPr>
              <w:spacing w:before="225" w:after="225" w:line="270" w:lineRule="atLeast"/>
              <w:rPr>
                <w:rFonts w:ascii="Verdana" w:eastAsia="Times New Roman" w:hAnsi="Verdana" w:cs="Times New Roman"/>
                <w:color w:val="333333"/>
              </w:rPr>
            </w:pPr>
            <w:r w:rsidRPr="002F34A3">
              <w:rPr>
                <w:rFonts w:ascii="Verdana" w:eastAsia="Times New Roman" w:hAnsi="Verdana" w:cs="Times New Roman"/>
                <w:b/>
                <w:bCs/>
                <w:color w:val="333333"/>
              </w:rPr>
              <w:lastRenderedPageBreak/>
              <w:t>Q6) What are the disadvantages of deep cloning?</w:t>
            </w:r>
          </w:p>
          <w:p w:rsidR="002F34A3" w:rsidRPr="002F34A3" w:rsidRDefault="002F34A3" w:rsidP="002F34A3">
            <w:pPr>
              <w:spacing w:before="225" w:after="225" w:line="270" w:lineRule="atLeast"/>
              <w:rPr>
                <w:rFonts w:ascii="Verdana" w:eastAsia="Times New Roman" w:hAnsi="Verdana" w:cs="Times New Roman"/>
                <w:color w:val="333333"/>
              </w:rPr>
            </w:pPr>
            <w:proofErr w:type="spellStart"/>
            <w:r w:rsidRPr="002F34A3">
              <w:rPr>
                <w:rFonts w:ascii="Verdana" w:eastAsia="Times New Roman" w:hAnsi="Verdana" w:cs="Times New Roman"/>
                <w:color w:val="333333"/>
              </w:rPr>
              <w:t>Ans</w:t>
            </w:r>
            <w:proofErr w:type="spellEnd"/>
            <w:r w:rsidRPr="002F34A3">
              <w:rPr>
                <w:rFonts w:ascii="Verdana" w:eastAsia="Times New Roman" w:hAnsi="Verdana" w:cs="Times New Roman"/>
                <w:color w:val="333333"/>
              </w:rPr>
              <w:t>) Disadvantages of using Serialization to achieve deep cloning –</w:t>
            </w:r>
          </w:p>
          <w:p w:rsidR="002F34A3" w:rsidRPr="002F34A3" w:rsidRDefault="002F34A3" w:rsidP="002F34A3">
            <w:pPr>
              <w:numPr>
                <w:ilvl w:val="0"/>
                <w:numId w:val="5"/>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 xml:space="preserve">Serialization is more expensive than using </w:t>
            </w:r>
            <w:proofErr w:type="spellStart"/>
            <w:proofErr w:type="gramStart"/>
            <w:r w:rsidRPr="002F34A3">
              <w:rPr>
                <w:rFonts w:ascii="Verdana" w:eastAsia="Times New Roman" w:hAnsi="Verdana" w:cs="Times New Roman"/>
              </w:rPr>
              <w:t>object.clone</w:t>
            </w:r>
            <w:proofErr w:type="spellEnd"/>
            <w:r w:rsidRPr="002F34A3">
              <w:rPr>
                <w:rFonts w:ascii="Verdana" w:eastAsia="Times New Roman" w:hAnsi="Verdana" w:cs="Times New Roman"/>
              </w:rPr>
              <w:t>(</w:t>
            </w:r>
            <w:proofErr w:type="gramEnd"/>
            <w:r w:rsidRPr="002F34A3">
              <w:rPr>
                <w:rFonts w:ascii="Verdana" w:eastAsia="Times New Roman" w:hAnsi="Verdana" w:cs="Times New Roman"/>
              </w:rPr>
              <w:t>).</w:t>
            </w:r>
          </w:p>
          <w:p w:rsidR="002F34A3" w:rsidRPr="002F34A3" w:rsidRDefault="002F34A3" w:rsidP="002F34A3">
            <w:pPr>
              <w:numPr>
                <w:ilvl w:val="0"/>
                <w:numId w:val="5"/>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Not all objects are serializable.</w:t>
            </w:r>
          </w:p>
          <w:p w:rsidR="002F34A3" w:rsidRPr="002F34A3" w:rsidRDefault="002F34A3" w:rsidP="002F34A3">
            <w:pPr>
              <w:numPr>
                <w:ilvl w:val="0"/>
                <w:numId w:val="5"/>
              </w:numPr>
              <w:spacing w:before="100" w:beforeAutospacing="1" w:after="100" w:afterAutospacing="1" w:line="240" w:lineRule="auto"/>
              <w:rPr>
                <w:rFonts w:ascii="Verdana" w:eastAsia="Times New Roman" w:hAnsi="Verdana" w:cs="Times New Roman"/>
              </w:rPr>
            </w:pPr>
            <w:r w:rsidRPr="002F34A3">
              <w:rPr>
                <w:rFonts w:ascii="Verdana" w:eastAsia="Times New Roman" w:hAnsi="Verdana" w:cs="Times New Roman"/>
              </w:rPr>
              <w:t>Serialization is not simple to implement for deep cloned object</w:t>
            </w:r>
            <w:proofErr w:type="gramStart"/>
            <w:r w:rsidRPr="002F34A3">
              <w:rPr>
                <w:rFonts w:ascii="Verdana" w:eastAsia="Times New Roman" w:hAnsi="Verdana" w:cs="Times New Roman"/>
              </w:rPr>
              <w:t>..</w:t>
            </w:r>
            <w:proofErr w:type="gramEnd"/>
          </w:p>
        </w:tc>
      </w:tr>
    </w:tbl>
    <w:p w:rsidR="00C9461B" w:rsidRPr="002F34A3" w:rsidRDefault="00C9461B">
      <w:pPr>
        <w:rPr>
          <w:rFonts w:ascii="Verdana" w:hAnsi="Verdana"/>
        </w:rPr>
      </w:pPr>
    </w:p>
    <w:sectPr w:rsidR="00C9461B" w:rsidRPr="002F34A3" w:rsidSect="00C9461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BC3" w:rsidRDefault="005F2BC3" w:rsidP="002F34A3">
      <w:pPr>
        <w:spacing w:after="0" w:line="240" w:lineRule="auto"/>
      </w:pPr>
      <w:r>
        <w:separator/>
      </w:r>
    </w:p>
  </w:endnote>
  <w:endnote w:type="continuationSeparator" w:id="0">
    <w:p w:rsidR="005F2BC3" w:rsidRDefault="005F2BC3" w:rsidP="002F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77845"/>
      <w:docPartObj>
        <w:docPartGallery w:val="Page Numbers (Bottom of Page)"/>
        <w:docPartUnique/>
      </w:docPartObj>
    </w:sdtPr>
    <w:sdtEndPr/>
    <w:sdtContent>
      <w:sdt>
        <w:sdtPr>
          <w:id w:val="565050477"/>
          <w:docPartObj>
            <w:docPartGallery w:val="Page Numbers (Top of Page)"/>
            <w:docPartUnique/>
          </w:docPartObj>
        </w:sdtPr>
        <w:sdtEndPr/>
        <w:sdtContent>
          <w:p w:rsidR="002F34A3" w:rsidRDefault="002F34A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1B37D3">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B37D3">
              <w:rPr>
                <w:b/>
                <w:noProof/>
              </w:rPr>
              <w:t>4</w:t>
            </w:r>
            <w:r>
              <w:rPr>
                <w:b/>
                <w:sz w:val="24"/>
                <w:szCs w:val="24"/>
              </w:rPr>
              <w:fldChar w:fldCharType="end"/>
            </w:r>
          </w:p>
        </w:sdtContent>
      </w:sdt>
    </w:sdtContent>
  </w:sdt>
  <w:p w:rsidR="002F34A3" w:rsidRDefault="002F3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BC3" w:rsidRDefault="005F2BC3" w:rsidP="002F34A3">
      <w:pPr>
        <w:spacing w:after="0" w:line="240" w:lineRule="auto"/>
      </w:pPr>
      <w:r>
        <w:separator/>
      </w:r>
    </w:p>
  </w:footnote>
  <w:footnote w:type="continuationSeparator" w:id="0">
    <w:p w:rsidR="005F2BC3" w:rsidRDefault="005F2BC3" w:rsidP="002F3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8187B"/>
    <w:multiLevelType w:val="multilevel"/>
    <w:tmpl w:val="CB4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57D32"/>
    <w:multiLevelType w:val="multilevel"/>
    <w:tmpl w:val="6842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B3793F"/>
    <w:multiLevelType w:val="multilevel"/>
    <w:tmpl w:val="5F8A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813C4"/>
    <w:multiLevelType w:val="multilevel"/>
    <w:tmpl w:val="14C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D142BB"/>
    <w:multiLevelType w:val="multilevel"/>
    <w:tmpl w:val="A47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34A3"/>
    <w:rsid w:val="001B37D3"/>
    <w:rsid w:val="002F34A3"/>
    <w:rsid w:val="005F2BC3"/>
    <w:rsid w:val="00640592"/>
    <w:rsid w:val="007B0650"/>
    <w:rsid w:val="00C9461B"/>
    <w:rsid w:val="00DC5735"/>
    <w:rsid w:val="00E5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1B"/>
  </w:style>
  <w:style w:type="paragraph" w:styleId="Heading1">
    <w:name w:val="heading 1"/>
    <w:basedOn w:val="Normal"/>
    <w:link w:val="Heading1Char"/>
    <w:uiPriority w:val="9"/>
    <w:qFormat/>
    <w:rsid w:val="002F34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A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F3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A3"/>
    <w:rPr>
      <w:b/>
      <w:bCs/>
    </w:rPr>
  </w:style>
  <w:style w:type="character" w:customStyle="1" w:styleId="apple-converted-space">
    <w:name w:val="apple-converted-space"/>
    <w:basedOn w:val="DefaultParagraphFont"/>
    <w:rsid w:val="002F34A3"/>
  </w:style>
  <w:style w:type="paragraph" w:styleId="BalloonText">
    <w:name w:val="Balloon Text"/>
    <w:basedOn w:val="Normal"/>
    <w:link w:val="BalloonTextChar"/>
    <w:uiPriority w:val="99"/>
    <w:semiHidden/>
    <w:unhideWhenUsed/>
    <w:rsid w:val="002F3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4A3"/>
    <w:rPr>
      <w:rFonts w:ascii="Tahoma" w:hAnsi="Tahoma" w:cs="Tahoma"/>
      <w:sz w:val="16"/>
      <w:szCs w:val="16"/>
    </w:rPr>
  </w:style>
  <w:style w:type="paragraph" w:styleId="Header">
    <w:name w:val="header"/>
    <w:basedOn w:val="Normal"/>
    <w:link w:val="HeaderChar"/>
    <w:uiPriority w:val="99"/>
    <w:semiHidden/>
    <w:unhideWhenUsed/>
    <w:rsid w:val="002F34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4A3"/>
  </w:style>
  <w:style w:type="paragraph" w:styleId="Footer">
    <w:name w:val="footer"/>
    <w:basedOn w:val="Normal"/>
    <w:link w:val="FooterChar"/>
    <w:uiPriority w:val="99"/>
    <w:unhideWhenUsed/>
    <w:rsid w:val="002F3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24562">
      <w:bodyDiv w:val="1"/>
      <w:marLeft w:val="0"/>
      <w:marRight w:val="0"/>
      <w:marTop w:val="0"/>
      <w:marBottom w:val="0"/>
      <w:divBdr>
        <w:top w:val="none" w:sz="0" w:space="0" w:color="auto"/>
        <w:left w:val="none" w:sz="0" w:space="0" w:color="auto"/>
        <w:bottom w:val="none" w:sz="0" w:space="0" w:color="auto"/>
        <w:right w:val="none" w:sz="0" w:space="0" w:color="auto"/>
      </w:divBdr>
      <w:divsChild>
        <w:div w:id="1528761526">
          <w:marLeft w:val="0"/>
          <w:marRight w:val="0"/>
          <w:marTop w:val="0"/>
          <w:marBottom w:val="0"/>
          <w:divBdr>
            <w:top w:val="none" w:sz="0" w:space="0" w:color="auto"/>
            <w:left w:val="none" w:sz="0" w:space="0" w:color="auto"/>
            <w:bottom w:val="none" w:sz="0" w:space="0" w:color="auto"/>
            <w:right w:val="none" w:sz="0" w:space="0" w:color="auto"/>
          </w:divBdr>
        </w:div>
        <w:div w:id="789251434">
          <w:marLeft w:val="0"/>
          <w:marRight w:val="0"/>
          <w:marTop w:val="0"/>
          <w:marBottom w:val="0"/>
          <w:divBdr>
            <w:top w:val="none" w:sz="0" w:space="0" w:color="auto"/>
            <w:left w:val="none" w:sz="0" w:space="0" w:color="auto"/>
            <w:bottom w:val="none" w:sz="0" w:space="0" w:color="auto"/>
            <w:right w:val="none" w:sz="0" w:space="0" w:color="auto"/>
          </w:divBdr>
        </w:div>
        <w:div w:id="523135598">
          <w:marLeft w:val="0"/>
          <w:marRight w:val="0"/>
          <w:marTop w:val="0"/>
          <w:marBottom w:val="0"/>
          <w:divBdr>
            <w:top w:val="none" w:sz="0" w:space="0" w:color="auto"/>
            <w:left w:val="none" w:sz="0" w:space="0" w:color="auto"/>
            <w:bottom w:val="none" w:sz="0" w:space="0" w:color="auto"/>
            <w:right w:val="none" w:sz="0" w:space="0" w:color="auto"/>
          </w:divBdr>
          <w:divsChild>
            <w:div w:id="120443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270781">
          <w:marLeft w:val="0"/>
          <w:marRight w:val="0"/>
          <w:marTop w:val="0"/>
          <w:marBottom w:val="0"/>
          <w:divBdr>
            <w:top w:val="none" w:sz="0" w:space="0" w:color="auto"/>
            <w:left w:val="none" w:sz="0" w:space="0" w:color="auto"/>
            <w:bottom w:val="none" w:sz="0" w:space="0" w:color="auto"/>
            <w:right w:val="none" w:sz="0" w:space="0" w:color="auto"/>
          </w:divBdr>
        </w:div>
        <w:div w:id="1720281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Ravindra Kundla</cp:lastModifiedBy>
  <cp:revision>2</cp:revision>
  <dcterms:created xsi:type="dcterms:W3CDTF">2011-08-24T12:07:00Z</dcterms:created>
  <dcterms:modified xsi:type="dcterms:W3CDTF">2015-12-20T12:53:00Z</dcterms:modified>
</cp:coreProperties>
</file>