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61" w:rsidRPr="004B36B5" w:rsidRDefault="001A5461" w:rsidP="001A5461">
      <w:pPr>
        <w:shd w:val="clear" w:color="auto" w:fill="FFFFFF"/>
        <w:spacing w:before="48" w:after="48" w:line="240" w:lineRule="auto"/>
        <w:ind w:right="48"/>
        <w:jc w:val="center"/>
        <w:outlineLvl w:val="0"/>
        <w:rPr>
          <w:rFonts w:ascii="Verdana" w:eastAsia="Times New Roman" w:hAnsi="Verdana" w:cs="Helvetica"/>
          <w:b/>
          <w:i/>
          <w:color w:val="000000"/>
          <w:kern w:val="36"/>
          <w:u w:val="single"/>
        </w:rPr>
      </w:pPr>
      <w:r w:rsidRPr="004B36B5">
        <w:rPr>
          <w:rFonts w:ascii="Verdana" w:eastAsia="Times New Roman" w:hAnsi="Verdana" w:cs="Helvetica"/>
          <w:b/>
          <w:i/>
          <w:color w:val="000000"/>
          <w:kern w:val="36"/>
          <w:u w:val="single"/>
        </w:rPr>
        <w:t>Java - Multithreading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Java provides built-in support for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i/>
          <w:iCs/>
          <w:color w:val="000000"/>
          <w:sz w:val="22"/>
          <w:szCs w:val="22"/>
        </w:rPr>
        <w:t>multithreaded programming</w:t>
      </w:r>
      <w:r w:rsidRPr="00751119">
        <w:rPr>
          <w:rFonts w:ascii="Verdana" w:hAnsi="Verdana" w:cs="Helvetica"/>
          <w:color w:val="000000"/>
          <w:sz w:val="22"/>
          <w:szCs w:val="22"/>
        </w:rPr>
        <w:t>. A multithreaded program contains two or more parts that can run concurrently. Each part of such a program is called a thread, and each thread defines a separate path of execution.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A multithreading is a specialized form of multitasking. Multitasking threads require less overhead than multitasking processes.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I need to define another term related to threads: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process: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 xml:space="preserve">A process consists of the memory space allocated by the operating system that can contain one or more threads. A thread cannot exist </w:t>
      </w:r>
      <w:proofErr w:type="gramStart"/>
      <w:r w:rsidRPr="00751119">
        <w:rPr>
          <w:rFonts w:ascii="Verdana" w:hAnsi="Verdana" w:cs="Helvetica"/>
          <w:color w:val="000000"/>
          <w:sz w:val="22"/>
          <w:szCs w:val="22"/>
        </w:rPr>
        <w:t>on its own</w:t>
      </w:r>
      <w:proofErr w:type="gramEnd"/>
      <w:r w:rsidRPr="00751119">
        <w:rPr>
          <w:rFonts w:ascii="Verdana" w:hAnsi="Verdana" w:cs="Helvetica"/>
          <w:color w:val="000000"/>
          <w:sz w:val="22"/>
          <w:szCs w:val="22"/>
        </w:rPr>
        <w:t>; it must be a part of a process. A process remains running until all</w:t>
      </w:r>
      <w:bookmarkStart w:id="0" w:name="_GoBack"/>
      <w:bookmarkEnd w:id="0"/>
      <w:r w:rsidRPr="00751119">
        <w:rPr>
          <w:rFonts w:ascii="Verdana" w:hAnsi="Verdana" w:cs="Helvetica"/>
          <w:color w:val="000000"/>
          <w:sz w:val="22"/>
          <w:szCs w:val="22"/>
        </w:rPr>
        <w:t xml:space="preserve"> of the non-daemon threads are done executing.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Multithreading enables you to write very efficient programs that make maximum use of the CPU, because idle time can be kept to a minimum.</w:t>
      </w:r>
    </w:p>
    <w:p w:rsidR="001A5461" w:rsidRPr="00751119" w:rsidRDefault="001A5461" w:rsidP="001A5461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751119">
        <w:rPr>
          <w:rFonts w:ascii="Verdana" w:hAnsi="Verdana" w:cs="Helvetica"/>
          <w:b w:val="0"/>
          <w:bCs w:val="0"/>
          <w:color w:val="000000"/>
          <w:sz w:val="22"/>
          <w:szCs w:val="22"/>
        </w:rPr>
        <w:t>Life Cycle of a Thread: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A thread goes through various stages in its life cycle. For example, a thread is born, started, runs, and then dies. Following diagram shows complete life cycle of a thread.</w:t>
      </w:r>
    </w:p>
    <w:p w:rsidR="00A64E89" w:rsidRPr="00751119" w:rsidRDefault="001A5461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drawing>
          <wp:inline distT="0" distB="0" distL="0" distR="0" wp14:anchorId="52FAFDF5" wp14:editId="01ED6F82">
            <wp:extent cx="4286250" cy="3362325"/>
            <wp:effectExtent l="19050" t="0" r="0" b="0"/>
            <wp:docPr id="7" name="Picture 7" descr="Java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Threa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Above mentioned stages are explained here:</w:t>
      </w:r>
    </w:p>
    <w:p w:rsidR="001A5461" w:rsidRPr="00751119" w:rsidRDefault="001A5461" w:rsidP="001A5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New: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A new thread begins its life cycle in the new state. It remains in this state until the program starts the thread. It is also referred to as a born thread.</w:t>
      </w:r>
    </w:p>
    <w:p w:rsidR="001A5461" w:rsidRPr="00751119" w:rsidRDefault="001A5461" w:rsidP="001A5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Runnable: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After a newly born thread is started, the thread becomes runnable. A thread in this state is considered to be executing its task.</w:t>
      </w:r>
    </w:p>
    <w:p w:rsidR="001A5461" w:rsidRPr="00751119" w:rsidRDefault="001A5461" w:rsidP="001A5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lastRenderedPageBreak/>
        <w:t>Waiting: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 xml:space="preserve">Sometimes a thread transitions to the waiting state while the thread waits for another thread to perform a </w:t>
      </w:r>
      <w:proofErr w:type="spellStart"/>
      <w:r w:rsidRPr="00751119">
        <w:rPr>
          <w:rFonts w:ascii="Verdana" w:hAnsi="Verdana" w:cs="Helvetica"/>
          <w:color w:val="000000"/>
          <w:sz w:val="22"/>
          <w:szCs w:val="22"/>
        </w:rPr>
        <w:t>task.A</w:t>
      </w:r>
      <w:proofErr w:type="spellEnd"/>
      <w:r w:rsidRPr="00751119">
        <w:rPr>
          <w:rFonts w:ascii="Verdana" w:hAnsi="Verdana" w:cs="Helvetica"/>
          <w:color w:val="000000"/>
          <w:sz w:val="22"/>
          <w:szCs w:val="22"/>
        </w:rPr>
        <w:t xml:space="preserve"> thread transitions back to the runnable state only when another thread signals the waiting thread to continue executing.</w:t>
      </w:r>
    </w:p>
    <w:p w:rsidR="001A5461" w:rsidRPr="00751119" w:rsidRDefault="001A5461" w:rsidP="001A5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Timed waiting: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 xml:space="preserve">A runnable thread can enter the timed waiting state for a specified interval of time. A thread in </w:t>
      </w:r>
      <w:proofErr w:type="gramStart"/>
      <w:r w:rsidRPr="00751119">
        <w:rPr>
          <w:rFonts w:ascii="Verdana" w:hAnsi="Verdana" w:cs="Helvetica"/>
          <w:color w:val="000000"/>
          <w:sz w:val="22"/>
          <w:szCs w:val="22"/>
        </w:rPr>
        <w:t>this state transitions</w:t>
      </w:r>
      <w:proofErr w:type="gramEnd"/>
      <w:r w:rsidRPr="00751119">
        <w:rPr>
          <w:rFonts w:ascii="Verdana" w:hAnsi="Verdana" w:cs="Helvetica"/>
          <w:color w:val="000000"/>
          <w:sz w:val="22"/>
          <w:szCs w:val="22"/>
        </w:rPr>
        <w:t xml:space="preserve"> back to the runnable state when that time interval expires or when the event it is waiting for occurs.</w:t>
      </w:r>
    </w:p>
    <w:p w:rsidR="001A5461" w:rsidRPr="00751119" w:rsidRDefault="001A5461" w:rsidP="001A54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Terminated:</w:t>
      </w:r>
      <w:r w:rsidRPr="00751119">
        <w:rPr>
          <w:rStyle w:val="apple-converted-space"/>
          <w:rFonts w:ascii="Verdana" w:hAnsi="Verdana" w:cs="Helvetica"/>
          <w:b/>
          <w:bCs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A runnable thread enters the terminated state when it completes its task or otherwise terminates.</w:t>
      </w:r>
    </w:p>
    <w:p w:rsidR="001A5461" w:rsidRPr="00751119" w:rsidRDefault="001A5461" w:rsidP="001A5461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751119">
        <w:rPr>
          <w:rFonts w:ascii="Verdana" w:hAnsi="Verdana" w:cs="Helvetica"/>
          <w:b w:val="0"/>
          <w:bCs w:val="0"/>
          <w:color w:val="000000"/>
          <w:sz w:val="22"/>
          <w:szCs w:val="22"/>
        </w:rPr>
        <w:t>Thread Priorities: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Every Java thread has a priority that helps the operating system determine the order in which threads are scheduled.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Java priorities are in the range between MIN_PRIORITY (a constant of 1) and MAX_PRIORITY (a constant of 10). By default, every thread is given priority NORM_PRIORITY (a constant of 5).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 xml:space="preserve">Threads with higher priority are more important to a program and should be allocated processor time before lower-priority threads. However, thread priorities cannot guarantee the order in which threads execute and very much platform </w:t>
      </w:r>
      <w:proofErr w:type="spellStart"/>
      <w:r w:rsidRPr="00751119">
        <w:rPr>
          <w:rFonts w:ascii="Verdana" w:hAnsi="Verdana" w:cs="Helvetica"/>
          <w:color w:val="000000"/>
          <w:sz w:val="22"/>
          <w:szCs w:val="22"/>
        </w:rPr>
        <w:t>dependentant</w:t>
      </w:r>
      <w:proofErr w:type="spellEnd"/>
      <w:r w:rsidRPr="00751119">
        <w:rPr>
          <w:rFonts w:ascii="Verdana" w:hAnsi="Verdana" w:cs="Helvetica"/>
          <w:color w:val="000000"/>
          <w:sz w:val="22"/>
          <w:szCs w:val="22"/>
        </w:rPr>
        <w:t>.</w:t>
      </w:r>
    </w:p>
    <w:p w:rsidR="001A5461" w:rsidRPr="00751119" w:rsidRDefault="001A5461" w:rsidP="001A5461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751119">
        <w:rPr>
          <w:rFonts w:ascii="Verdana" w:hAnsi="Verdana" w:cs="Helvetica"/>
          <w:b w:val="0"/>
          <w:bCs w:val="0"/>
          <w:color w:val="000000"/>
          <w:sz w:val="22"/>
          <w:szCs w:val="22"/>
        </w:rPr>
        <w:t>Creating a Thread: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Java defines two ways in which this can be accomplished:</w:t>
      </w:r>
    </w:p>
    <w:p w:rsidR="001A5461" w:rsidRPr="00751119" w:rsidRDefault="001A5461" w:rsidP="001A5461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You can implement the Runnable interface.</w:t>
      </w:r>
    </w:p>
    <w:p w:rsidR="001A5461" w:rsidRPr="00751119" w:rsidRDefault="001A5461" w:rsidP="001A5461">
      <w:pPr>
        <w:pStyle w:val="NormalWeb"/>
        <w:numPr>
          <w:ilvl w:val="0"/>
          <w:numId w:val="2"/>
        </w:numPr>
        <w:shd w:val="clear" w:color="auto" w:fill="FFFFFF"/>
        <w:spacing w:before="192" w:beforeAutospacing="0" w:after="240" w:afterAutospacing="0"/>
        <w:ind w:left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You can extend the Thread class, itself.</w:t>
      </w:r>
    </w:p>
    <w:p w:rsidR="001A5461" w:rsidRPr="00751119" w:rsidRDefault="001A5461" w:rsidP="001A5461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751119">
        <w:rPr>
          <w:rFonts w:ascii="Verdana" w:hAnsi="Verdana" w:cs="Helvetica"/>
          <w:b w:val="0"/>
          <w:bCs w:val="0"/>
          <w:color w:val="000000"/>
          <w:sz w:val="22"/>
          <w:szCs w:val="22"/>
        </w:rPr>
        <w:t>Create Thread by Implementing Runnable: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The easiest way to create a thread is to create a class that implements the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Runnable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interface.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To implement Runnable, a class need only implement a single method called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gramStart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run(</w:t>
      </w:r>
      <w:proofErr w:type="gramEnd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 xml:space="preserve"> )</w:t>
      </w:r>
      <w:r w:rsidRPr="00751119">
        <w:rPr>
          <w:rFonts w:ascii="Verdana" w:hAnsi="Verdana" w:cs="Helvetica"/>
          <w:color w:val="000000"/>
          <w:sz w:val="22"/>
          <w:szCs w:val="22"/>
        </w:rPr>
        <w:t>, which is declared like this:</w:t>
      </w:r>
    </w:p>
    <w:p w:rsidR="001A5461" w:rsidRPr="00751119" w:rsidRDefault="001A5461" w:rsidP="001A54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hAnsi="Verdana"/>
          <w:color w:val="000000"/>
          <w:sz w:val="22"/>
          <w:szCs w:val="22"/>
        </w:rPr>
      </w:pPr>
      <w:proofErr w:type="gramStart"/>
      <w:r w:rsidRPr="00751119">
        <w:rPr>
          <w:rStyle w:val="kwd"/>
          <w:rFonts w:ascii="Verdana" w:hAnsi="Verdana"/>
          <w:color w:val="000088"/>
          <w:sz w:val="22"/>
          <w:szCs w:val="22"/>
        </w:rPr>
        <w:t>public</w:t>
      </w:r>
      <w:proofErr w:type="gramEnd"/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r w:rsidRPr="00751119">
        <w:rPr>
          <w:rStyle w:val="kwd"/>
          <w:rFonts w:ascii="Verdana" w:hAnsi="Verdana"/>
          <w:color w:val="000088"/>
          <w:sz w:val="22"/>
          <w:szCs w:val="22"/>
        </w:rPr>
        <w:t>void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run</w:t>
      </w:r>
      <w:r w:rsidRPr="00751119">
        <w:rPr>
          <w:rStyle w:val="pun"/>
          <w:rFonts w:ascii="Verdana" w:hAnsi="Verdana"/>
          <w:color w:val="666600"/>
          <w:sz w:val="22"/>
          <w:szCs w:val="22"/>
        </w:rPr>
        <w:t>(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r w:rsidRPr="00751119">
        <w:rPr>
          <w:rStyle w:val="pun"/>
          <w:rFonts w:ascii="Verdana" w:hAnsi="Verdana"/>
          <w:color w:val="666600"/>
          <w:sz w:val="22"/>
          <w:szCs w:val="22"/>
        </w:rPr>
        <w:t>)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 xml:space="preserve">You will define the code that constitutes the new thread inside </w:t>
      </w:r>
      <w:proofErr w:type="gramStart"/>
      <w:r w:rsidRPr="00751119">
        <w:rPr>
          <w:rFonts w:ascii="Verdana" w:hAnsi="Verdana" w:cs="Helvetica"/>
          <w:color w:val="000000"/>
          <w:sz w:val="22"/>
          <w:szCs w:val="22"/>
        </w:rPr>
        <w:t>run(</w:t>
      </w:r>
      <w:proofErr w:type="gramEnd"/>
      <w:r w:rsidRPr="00751119">
        <w:rPr>
          <w:rFonts w:ascii="Verdana" w:hAnsi="Verdana" w:cs="Helvetica"/>
          <w:color w:val="000000"/>
          <w:sz w:val="22"/>
          <w:szCs w:val="22"/>
        </w:rPr>
        <w:t xml:space="preserve">) method. It is important to understand that </w:t>
      </w:r>
      <w:proofErr w:type="gramStart"/>
      <w:r w:rsidRPr="00751119">
        <w:rPr>
          <w:rFonts w:ascii="Verdana" w:hAnsi="Verdana" w:cs="Helvetica"/>
          <w:color w:val="000000"/>
          <w:sz w:val="22"/>
          <w:szCs w:val="22"/>
        </w:rPr>
        <w:t>run(</w:t>
      </w:r>
      <w:proofErr w:type="gramEnd"/>
      <w:r w:rsidRPr="00751119">
        <w:rPr>
          <w:rFonts w:ascii="Verdana" w:hAnsi="Verdana" w:cs="Helvetica"/>
          <w:color w:val="000000"/>
          <w:sz w:val="22"/>
          <w:szCs w:val="22"/>
        </w:rPr>
        <w:t>) can call other methods, use other classes, and declare variables, just like the main thread can.</w:t>
      </w:r>
    </w:p>
    <w:p w:rsidR="001A5461" w:rsidRPr="00751119" w:rsidRDefault="001A5461" w:rsidP="001A5461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After you create a class that implements Runnable, you will instantiate an object of type Thread from within that class. Thread defines several constructors. The one that we will use is shown here:</w:t>
      </w:r>
    </w:p>
    <w:p w:rsidR="001A5461" w:rsidRPr="00751119" w:rsidRDefault="001A5461" w:rsidP="001A54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hAnsi="Verdana"/>
          <w:color w:val="000000"/>
          <w:sz w:val="22"/>
          <w:szCs w:val="22"/>
        </w:rPr>
      </w:pPr>
      <w:proofErr w:type="gramStart"/>
      <w:r w:rsidRPr="00751119">
        <w:rPr>
          <w:rStyle w:val="typ"/>
          <w:rFonts w:ascii="Verdana" w:hAnsi="Verdana"/>
          <w:color w:val="7F0055"/>
          <w:sz w:val="22"/>
          <w:szCs w:val="22"/>
        </w:rPr>
        <w:t>Thread</w:t>
      </w:r>
      <w:r w:rsidRPr="00751119">
        <w:rPr>
          <w:rStyle w:val="pun"/>
          <w:rFonts w:ascii="Verdana" w:hAnsi="Verdana"/>
          <w:color w:val="666600"/>
          <w:sz w:val="22"/>
          <w:szCs w:val="22"/>
        </w:rPr>
        <w:t>(</w:t>
      </w:r>
      <w:proofErr w:type="gramEnd"/>
      <w:r w:rsidRPr="00751119">
        <w:rPr>
          <w:rStyle w:val="typ"/>
          <w:rFonts w:ascii="Verdana" w:hAnsi="Verdana"/>
          <w:color w:val="7F0055"/>
          <w:sz w:val="22"/>
          <w:szCs w:val="22"/>
        </w:rPr>
        <w:t>Runnable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751119">
        <w:rPr>
          <w:rStyle w:val="pln"/>
          <w:rFonts w:ascii="Verdana" w:hAnsi="Verdana"/>
          <w:color w:val="000000"/>
          <w:sz w:val="22"/>
          <w:szCs w:val="22"/>
        </w:rPr>
        <w:t>threadOb</w:t>
      </w:r>
      <w:proofErr w:type="spellEnd"/>
      <w:r w:rsidRPr="00751119">
        <w:rPr>
          <w:rStyle w:val="pun"/>
          <w:rFonts w:ascii="Verdana" w:hAnsi="Verdana"/>
          <w:color w:val="666600"/>
          <w:sz w:val="22"/>
          <w:szCs w:val="22"/>
        </w:rPr>
        <w:t>,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r w:rsidRPr="00751119">
        <w:rPr>
          <w:rStyle w:val="typ"/>
          <w:rFonts w:ascii="Verdana" w:hAnsi="Verdana"/>
          <w:color w:val="7F0055"/>
          <w:sz w:val="22"/>
          <w:szCs w:val="22"/>
        </w:rPr>
        <w:t>String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751119">
        <w:rPr>
          <w:rStyle w:val="pln"/>
          <w:rFonts w:ascii="Verdana" w:hAnsi="Verdana"/>
          <w:color w:val="000000"/>
          <w:sz w:val="22"/>
          <w:szCs w:val="22"/>
        </w:rPr>
        <w:t>threadName</w:t>
      </w:r>
      <w:proofErr w:type="spellEnd"/>
      <w:r w:rsidRPr="00751119">
        <w:rPr>
          <w:rStyle w:val="pun"/>
          <w:rFonts w:ascii="Verdana" w:hAnsi="Verdana"/>
          <w:color w:val="666600"/>
          <w:sz w:val="22"/>
          <w:szCs w:val="22"/>
        </w:rPr>
        <w:t>);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lastRenderedPageBreak/>
        <w:t>Here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spellStart"/>
      <w:r w:rsidRPr="00751119">
        <w:rPr>
          <w:rFonts w:ascii="Verdana" w:hAnsi="Verdana" w:cs="Helvetica"/>
          <w:i/>
          <w:iCs/>
          <w:color w:val="000000"/>
          <w:sz w:val="22"/>
          <w:szCs w:val="22"/>
        </w:rPr>
        <w:t>threadOb</w:t>
      </w:r>
      <w:proofErr w:type="spellEnd"/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is an instance of a class that implements the Runnable interface and the name of the new thread is specified by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spellStart"/>
      <w:r w:rsidRPr="00751119">
        <w:rPr>
          <w:rFonts w:ascii="Verdana" w:hAnsi="Verdana" w:cs="Helvetica"/>
          <w:i/>
          <w:iCs/>
          <w:color w:val="000000"/>
          <w:sz w:val="22"/>
          <w:szCs w:val="22"/>
        </w:rPr>
        <w:t>threadName</w:t>
      </w:r>
      <w:proofErr w:type="spellEnd"/>
      <w:r w:rsidRPr="00751119">
        <w:rPr>
          <w:rFonts w:ascii="Verdana" w:hAnsi="Verdana" w:cs="Helvetica"/>
          <w:color w:val="000000"/>
          <w:sz w:val="22"/>
          <w:szCs w:val="22"/>
        </w:rPr>
        <w:t>.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After the new thread is created, it will not start running until you call its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gramStart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start(</w:t>
      </w:r>
      <w:proofErr w:type="gramEnd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 xml:space="preserve"> )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 xml:space="preserve">method, which is declared within Thread. The </w:t>
      </w:r>
      <w:proofErr w:type="gramStart"/>
      <w:r w:rsidRPr="00751119">
        <w:rPr>
          <w:rFonts w:ascii="Verdana" w:hAnsi="Verdana" w:cs="Helvetica"/>
          <w:color w:val="000000"/>
          <w:sz w:val="22"/>
          <w:szCs w:val="22"/>
        </w:rPr>
        <w:t>start(</w:t>
      </w:r>
      <w:proofErr w:type="gramEnd"/>
      <w:r w:rsidRPr="00751119">
        <w:rPr>
          <w:rFonts w:ascii="Verdana" w:hAnsi="Verdana" w:cs="Helvetica"/>
          <w:color w:val="000000"/>
          <w:sz w:val="22"/>
          <w:szCs w:val="22"/>
        </w:rPr>
        <w:t xml:space="preserve"> ) method is shown here:</w:t>
      </w:r>
    </w:p>
    <w:p w:rsidR="001A5461" w:rsidRPr="00751119" w:rsidRDefault="001A5461" w:rsidP="001A54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hAnsi="Verdana"/>
          <w:color w:val="000000"/>
          <w:sz w:val="22"/>
          <w:szCs w:val="22"/>
        </w:rPr>
      </w:pPr>
      <w:proofErr w:type="gramStart"/>
      <w:r w:rsidRPr="00751119">
        <w:rPr>
          <w:rStyle w:val="kwd"/>
          <w:rFonts w:ascii="Verdana" w:hAnsi="Verdana"/>
          <w:color w:val="000088"/>
          <w:sz w:val="22"/>
          <w:szCs w:val="22"/>
        </w:rPr>
        <w:t>void</w:t>
      </w:r>
      <w:proofErr w:type="gramEnd"/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start</w:t>
      </w:r>
      <w:r w:rsidRPr="00751119">
        <w:rPr>
          <w:rStyle w:val="pun"/>
          <w:rFonts w:ascii="Verdana" w:hAnsi="Verdana"/>
          <w:color w:val="666600"/>
          <w:sz w:val="22"/>
          <w:szCs w:val="22"/>
        </w:rPr>
        <w:t>(</w:t>
      </w:r>
      <w:r w:rsidRPr="00751119">
        <w:rPr>
          <w:rStyle w:val="pln"/>
          <w:rFonts w:ascii="Verdana" w:hAnsi="Verdana"/>
          <w:color w:val="000000"/>
          <w:sz w:val="22"/>
          <w:szCs w:val="22"/>
        </w:rPr>
        <w:t xml:space="preserve"> </w:t>
      </w:r>
      <w:r w:rsidRPr="00751119">
        <w:rPr>
          <w:rStyle w:val="pun"/>
          <w:rFonts w:ascii="Verdana" w:hAnsi="Verdana"/>
          <w:color w:val="666600"/>
          <w:sz w:val="22"/>
          <w:szCs w:val="22"/>
        </w:rPr>
        <w:t>);</w:t>
      </w:r>
    </w:p>
    <w:p w:rsidR="001A5461" w:rsidRPr="00751119" w:rsidRDefault="001A5461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lastRenderedPageBreak/>
        <w:drawing>
          <wp:inline distT="0" distB="0" distL="0" distR="0" wp14:anchorId="0CDB76FE" wp14:editId="5A709A8F">
            <wp:extent cx="5943600" cy="65555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1119">
        <w:rPr>
          <w:rFonts w:ascii="Verdana" w:hAnsi="Verdana"/>
          <w:noProof/>
        </w:rPr>
        <w:drawing>
          <wp:inline distT="0" distB="0" distL="0" distR="0" wp14:anchorId="2CE637D5" wp14:editId="16F8B368">
            <wp:extent cx="5943600" cy="1657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61" w:rsidRPr="00751119" w:rsidRDefault="001A5461" w:rsidP="001A5461">
      <w:pPr>
        <w:pStyle w:val="Heading2"/>
        <w:shd w:val="clear" w:color="auto" w:fill="FFFFFF"/>
        <w:spacing w:before="48" w:after="48" w:line="360" w:lineRule="atLeast"/>
        <w:ind w:right="48"/>
        <w:rPr>
          <w:rFonts w:ascii="Verdana" w:hAnsi="Verdana" w:cs="Helvetica"/>
          <w:b w:val="0"/>
          <w:bCs w:val="0"/>
          <w:color w:val="000000"/>
          <w:sz w:val="22"/>
          <w:szCs w:val="22"/>
        </w:rPr>
      </w:pPr>
      <w:r w:rsidRPr="00751119">
        <w:rPr>
          <w:rFonts w:ascii="Verdana" w:hAnsi="Verdana" w:cs="Helvetica"/>
          <w:b w:val="0"/>
          <w:bCs w:val="0"/>
          <w:color w:val="000000"/>
          <w:sz w:val="22"/>
          <w:szCs w:val="22"/>
        </w:rPr>
        <w:lastRenderedPageBreak/>
        <w:t>Create Thread by Extending Thread: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The second way to create a thread is to create a new class that extends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Thread</w:t>
      </w:r>
      <w:r w:rsidRPr="00751119">
        <w:rPr>
          <w:rFonts w:ascii="Verdana" w:hAnsi="Verdana" w:cs="Helvetica"/>
          <w:color w:val="000000"/>
          <w:sz w:val="22"/>
          <w:szCs w:val="22"/>
        </w:rPr>
        <w:t>, and then to create an instance of that class.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  <w:r w:rsidRPr="00751119">
        <w:rPr>
          <w:rFonts w:ascii="Verdana" w:hAnsi="Verdana" w:cs="Helvetica"/>
          <w:color w:val="000000"/>
          <w:sz w:val="22"/>
          <w:szCs w:val="22"/>
        </w:rPr>
        <w:t>The extending class must override the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gramStart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run(</w:t>
      </w:r>
      <w:proofErr w:type="gramEnd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 xml:space="preserve"> )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method, which is the entry point for the new thread. It must also call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proofErr w:type="gramStart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>start(</w:t>
      </w:r>
      <w:proofErr w:type="gramEnd"/>
      <w:r w:rsidRPr="00751119">
        <w:rPr>
          <w:rFonts w:ascii="Verdana" w:hAnsi="Verdana" w:cs="Helvetica"/>
          <w:b/>
          <w:bCs/>
          <w:color w:val="000000"/>
          <w:sz w:val="22"/>
          <w:szCs w:val="22"/>
        </w:rPr>
        <w:t xml:space="preserve"> )</w:t>
      </w:r>
      <w:r w:rsidRPr="00751119">
        <w:rPr>
          <w:rStyle w:val="apple-converted-space"/>
          <w:rFonts w:ascii="Verdana" w:hAnsi="Verdana" w:cs="Helvetica"/>
          <w:color w:val="000000"/>
          <w:sz w:val="22"/>
          <w:szCs w:val="22"/>
        </w:rPr>
        <w:t> </w:t>
      </w:r>
      <w:r w:rsidRPr="00751119">
        <w:rPr>
          <w:rFonts w:ascii="Verdana" w:hAnsi="Verdana" w:cs="Helvetica"/>
          <w:color w:val="000000"/>
          <w:sz w:val="22"/>
          <w:szCs w:val="22"/>
        </w:rPr>
        <w:t>to begin execution of the new thread.</w:t>
      </w:r>
    </w:p>
    <w:p w:rsidR="001A5461" w:rsidRPr="00751119" w:rsidRDefault="001A5461" w:rsidP="001A546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 w:cs="Helvetica"/>
          <w:color w:val="000000"/>
          <w:sz w:val="22"/>
          <w:szCs w:val="22"/>
        </w:rPr>
      </w:pPr>
    </w:p>
    <w:p w:rsidR="001A5461" w:rsidRPr="00751119" w:rsidRDefault="001A5461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drawing>
          <wp:inline distT="0" distB="0" distL="0" distR="0" wp14:anchorId="5E076C21" wp14:editId="5DCC158A">
            <wp:extent cx="5941088" cy="6010275"/>
            <wp:effectExtent l="19050" t="0" r="251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61" w:rsidRPr="00751119" w:rsidRDefault="001A5461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lastRenderedPageBreak/>
        <w:drawing>
          <wp:inline distT="0" distB="0" distL="0" distR="0" wp14:anchorId="79632A05" wp14:editId="6C4FE851">
            <wp:extent cx="5936606" cy="1019175"/>
            <wp:effectExtent l="19050" t="0" r="699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CF" w:rsidRPr="00751119" w:rsidRDefault="004F09CF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drawing>
          <wp:inline distT="0" distB="0" distL="0" distR="0" wp14:anchorId="509057D9" wp14:editId="4C86F360">
            <wp:extent cx="5943600" cy="4709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CF" w:rsidRPr="00751119" w:rsidRDefault="004F09CF">
      <w:pPr>
        <w:rPr>
          <w:rFonts w:ascii="Verdana" w:hAnsi="Verdana"/>
        </w:rPr>
      </w:pPr>
      <w:r w:rsidRPr="00751119">
        <w:rPr>
          <w:rFonts w:ascii="Verdana" w:hAnsi="Verdana"/>
          <w:noProof/>
        </w:rPr>
        <w:lastRenderedPageBreak/>
        <w:drawing>
          <wp:inline distT="0" distB="0" distL="0" distR="0" wp14:anchorId="70339804" wp14:editId="065BD21C">
            <wp:extent cx="5943600" cy="29675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9CF" w:rsidRPr="00751119" w:rsidSect="00A6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7EF1"/>
    <w:multiLevelType w:val="multilevel"/>
    <w:tmpl w:val="B76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F2643A"/>
    <w:multiLevelType w:val="multilevel"/>
    <w:tmpl w:val="8A6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461"/>
    <w:rsid w:val="001A5461"/>
    <w:rsid w:val="002D5CC9"/>
    <w:rsid w:val="004B36B5"/>
    <w:rsid w:val="004F09CF"/>
    <w:rsid w:val="006E5A5A"/>
    <w:rsid w:val="00751119"/>
    <w:rsid w:val="00A6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E89"/>
  </w:style>
  <w:style w:type="paragraph" w:styleId="Heading1">
    <w:name w:val="heading 1"/>
    <w:basedOn w:val="Normal"/>
    <w:link w:val="Heading1Char"/>
    <w:uiPriority w:val="9"/>
    <w:qFormat/>
    <w:rsid w:val="001A5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4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A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A5461"/>
  </w:style>
  <w:style w:type="character" w:customStyle="1" w:styleId="Heading2Char">
    <w:name w:val="Heading 2 Char"/>
    <w:basedOn w:val="DefaultParagraphFont"/>
    <w:link w:val="Heading2"/>
    <w:uiPriority w:val="9"/>
    <w:semiHidden/>
    <w:rsid w:val="001A5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6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46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A5461"/>
  </w:style>
  <w:style w:type="character" w:customStyle="1" w:styleId="pln">
    <w:name w:val="pln"/>
    <w:basedOn w:val="DefaultParagraphFont"/>
    <w:rsid w:val="001A5461"/>
  </w:style>
  <w:style w:type="character" w:customStyle="1" w:styleId="pun">
    <w:name w:val="pun"/>
    <w:basedOn w:val="DefaultParagraphFont"/>
    <w:rsid w:val="001A5461"/>
  </w:style>
  <w:style w:type="character" w:customStyle="1" w:styleId="typ">
    <w:name w:val="typ"/>
    <w:basedOn w:val="DefaultParagraphFont"/>
    <w:rsid w:val="001A54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ravindra.k</dc:creator>
  <cp:lastModifiedBy>krish</cp:lastModifiedBy>
  <cp:revision>6</cp:revision>
  <dcterms:created xsi:type="dcterms:W3CDTF">2013-05-27T12:58:00Z</dcterms:created>
  <dcterms:modified xsi:type="dcterms:W3CDTF">2013-08-30T17:18:00Z</dcterms:modified>
</cp:coreProperties>
</file>