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C5E" w:rsidRPr="00826C5E" w:rsidRDefault="00826C5E" w:rsidP="00826C5E">
      <w:pPr>
        <w:spacing w:before="100" w:beforeAutospacing="1" w:after="100" w:afterAutospacing="1" w:line="240" w:lineRule="auto"/>
        <w:outlineLvl w:val="1"/>
        <w:rPr>
          <w:rFonts w:ascii="Verdana" w:eastAsia="Times New Roman" w:hAnsi="Verdana" w:cs="Times New Roman"/>
          <w:color w:val="F55837"/>
          <w:sz w:val="20"/>
          <w:szCs w:val="20"/>
        </w:rPr>
      </w:pPr>
      <w:r w:rsidRPr="00826C5E">
        <w:rPr>
          <w:rFonts w:ascii="Verdana" w:eastAsia="Times New Roman" w:hAnsi="Verdana" w:cs="Times New Roman"/>
          <w:color w:val="F55837"/>
          <w:sz w:val="20"/>
          <w:szCs w:val="20"/>
        </w:rPr>
        <w:t xml:space="preserve">2.0.0 </w:t>
      </w:r>
      <w:bookmarkStart w:id="0" w:name="_GoBack"/>
      <w:bookmarkEnd w:id="0"/>
    </w:p>
    <w:p w:rsidR="00826C5E" w:rsidRPr="00826C5E" w:rsidRDefault="00826C5E" w:rsidP="00826C5E">
      <w:pPr>
        <w:spacing w:before="100" w:beforeAutospacing="1" w:after="100" w:afterAutospacing="1" w:line="240" w:lineRule="auto"/>
        <w:outlineLvl w:val="2"/>
        <w:rPr>
          <w:rFonts w:ascii="Verdana" w:eastAsia="Times New Roman" w:hAnsi="Verdana" w:cs="Times New Roman"/>
          <w:b/>
          <w:bCs/>
          <w:color w:val="564B49"/>
          <w:sz w:val="20"/>
          <w:szCs w:val="20"/>
        </w:rPr>
      </w:pPr>
      <w:r w:rsidRPr="00826C5E">
        <w:rPr>
          <w:rFonts w:ascii="Verdana" w:eastAsia="Times New Roman" w:hAnsi="Verdana" w:cs="Times New Roman"/>
          <w:b/>
          <w:bCs/>
          <w:color w:val="564B49"/>
          <w:sz w:val="20"/>
          <w:szCs w:val="20"/>
        </w:rPr>
        <w:t>Things that are changing with GWT 2.0 that might otherwise be confusing without explanation</w:t>
      </w:r>
    </w:p>
    <w:p w:rsidR="00826C5E" w:rsidRPr="00826C5E" w:rsidRDefault="00826C5E" w:rsidP="00826C5E">
      <w:pPr>
        <w:numPr>
          <w:ilvl w:val="0"/>
          <w:numId w:val="4"/>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Terminology changes: We're going to start using the term "development mode" rather than the old term "hosted mode." The term "hosted mode" was sometimes confusing to people, so we'll be using the more descriptive term "development mode" from now on. For similar reasons, we'll be using the term "production mode" rather than "web mode" when referring to compiled script.</w:t>
      </w:r>
    </w:p>
    <w:p w:rsidR="00826C5E" w:rsidRPr="00826C5E" w:rsidRDefault="00826C5E" w:rsidP="00826C5E">
      <w:pPr>
        <w:numPr>
          <w:ilvl w:val="0"/>
          <w:numId w:val="4"/>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Changes to the distribution: Note that there's only one download, and it's no longer platform-specific. You download the same zip file for every development platform. This is made possible by the new plugin approach used to implement development mode (see below). The distribution file does not include the browser plugins themselves; those are downloaded separately the first time you use development mode in a browser that doesn't have the plugin installed.</w:t>
      </w:r>
    </w:p>
    <w:p w:rsidR="00826C5E" w:rsidRPr="00826C5E" w:rsidRDefault="00826C5E" w:rsidP="00826C5E">
      <w:pPr>
        <w:spacing w:before="100" w:beforeAutospacing="1" w:after="100" w:afterAutospacing="1" w:line="240" w:lineRule="auto"/>
        <w:outlineLvl w:val="2"/>
        <w:rPr>
          <w:rFonts w:ascii="Verdana" w:eastAsia="Times New Roman" w:hAnsi="Verdana" w:cs="Times New Roman"/>
          <w:b/>
          <w:bCs/>
          <w:color w:val="564B49"/>
          <w:sz w:val="20"/>
          <w:szCs w:val="20"/>
        </w:rPr>
      </w:pPr>
      <w:r w:rsidRPr="00826C5E">
        <w:rPr>
          <w:rFonts w:ascii="Verdana" w:eastAsia="Times New Roman" w:hAnsi="Verdana" w:cs="Times New Roman"/>
          <w:b/>
          <w:bCs/>
          <w:color w:val="564B49"/>
          <w:sz w:val="20"/>
          <w:szCs w:val="20"/>
        </w:rPr>
        <w:t>Major New Features</w:t>
      </w:r>
    </w:p>
    <w:p w:rsidR="00826C5E" w:rsidRPr="00826C5E" w:rsidRDefault="00826C5E" w:rsidP="00826C5E">
      <w:pPr>
        <w:numPr>
          <w:ilvl w:val="0"/>
          <w:numId w:val="5"/>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In-Browser Development Mode: Prior to 2.0, GWT hosted mode provided a special-purpose "hosted browser" to debug your GWT code. In 2.0, the web page being debugged is viewed within a regular-old browser. Development mode is supported through the use of a native-code plugin called the </w:t>
      </w:r>
      <w:r w:rsidRPr="00826C5E">
        <w:rPr>
          <w:rFonts w:ascii="Verdana" w:eastAsia="Times New Roman" w:hAnsi="Verdana" w:cs="Times New Roman"/>
          <w:i/>
          <w:iCs/>
          <w:color w:val="564B49"/>
          <w:sz w:val="20"/>
          <w:szCs w:val="20"/>
        </w:rPr>
        <w:t>GWT Developer Plugin</w:t>
      </w:r>
      <w:r w:rsidRPr="00826C5E">
        <w:rPr>
          <w:rFonts w:ascii="Verdana" w:eastAsia="Times New Roman" w:hAnsi="Verdana" w:cs="Times New Roman"/>
          <w:color w:val="564B49"/>
          <w:sz w:val="20"/>
          <w:szCs w:val="20"/>
        </w:rPr>
        <w:t> for many popular browsers. In other words, you can use development mode directly from Safari, Firefox, Internet Explorer, and Chrome.</w:t>
      </w:r>
    </w:p>
    <w:p w:rsidR="00826C5E" w:rsidRPr="00826C5E" w:rsidRDefault="00826C5E" w:rsidP="00826C5E">
      <w:pPr>
        <w:numPr>
          <w:ilvl w:val="0"/>
          <w:numId w:val="5"/>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Code Splitting: Developer-guided code splitting with </w:t>
      </w:r>
      <w:proofErr w:type="spellStart"/>
      <w:r w:rsidRPr="00826C5E">
        <w:rPr>
          <w:rFonts w:ascii="Verdana" w:eastAsia="Times New Roman" w:hAnsi="Verdana" w:cs="Times New Roman"/>
          <w:color w:val="564B49"/>
          <w:sz w:val="20"/>
          <w:szCs w:val="20"/>
        </w:rPr>
        <w:fldChar w:fldCharType="begin"/>
      </w:r>
      <w:r w:rsidRPr="00826C5E">
        <w:rPr>
          <w:rFonts w:ascii="Verdana" w:eastAsia="Times New Roman" w:hAnsi="Verdana" w:cs="Times New Roman"/>
          <w:color w:val="564B49"/>
          <w:sz w:val="20"/>
          <w:szCs w:val="20"/>
        </w:rPr>
        <w:instrText xml:space="preserve"> HYPERLINK "http://www.gwtproject.org/javadoc/latest/com/google/gwt/core/client/GWT.html" \l "runAsync(com.google.gwt.core.client.RunAsyncCallback)" </w:instrText>
      </w:r>
      <w:r w:rsidRPr="00826C5E">
        <w:rPr>
          <w:rFonts w:ascii="Verdana" w:eastAsia="Times New Roman" w:hAnsi="Verdana" w:cs="Times New Roman"/>
          <w:color w:val="564B49"/>
          <w:sz w:val="20"/>
          <w:szCs w:val="20"/>
        </w:rPr>
        <w:fldChar w:fldCharType="separate"/>
      </w:r>
      <w:proofErr w:type="gramStart"/>
      <w:r w:rsidRPr="00826C5E">
        <w:rPr>
          <w:rFonts w:ascii="Verdana" w:eastAsia="Times New Roman" w:hAnsi="Verdana" w:cs="Times New Roman"/>
          <w:color w:val="0AA7C8"/>
          <w:sz w:val="20"/>
          <w:szCs w:val="20"/>
        </w:rPr>
        <w:t>GWT.runAsync</w:t>
      </w:r>
      <w:proofErr w:type="spellEnd"/>
      <w:r w:rsidRPr="00826C5E">
        <w:rPr>
          <w:rFonts w:ascii="Verdana" w:eastAsia="Times New Roman" w:hAnsi="Verdana" w:cs="Times New Roman"/>
          <w:color w:val="0AA7C8"/>
          <w:sz w:val="20"/>
          <w:szCs w:val="20"/>
        </w:rPr>
        <w:t>(</w:t>
      </w:r>
      <w:proofErr w:type="gramEnd"/>
      <w:r w:rsidRPr="00826C5E">
        <w:rPr>
          <w:rFonts w:ascii="Verdana" w:eastAsia="Times New Roman" w:hAnsi="Verdana" w:cs="Times New Roman"/>
          <w:color w:val="0AA7C8"/>
          <w:sz w:val="20"/>
          <w:szCs w:val="20"/>
        </w:rPr>
        <w:t>)</w:t>
      </w:r>
      <w:r w:rsidRPr="00826C5E">
        <w:rPr>
          <w:rFonts w:ascii="Verdana" w:eastAsia="Times New Roman" w:hAnsi="Verdana" w:cs="Times New Roman"/>
          <w:color w:val="564B49"/>
          <w:sz w:val="20"/>
          <w:szCs w:val="20"/>
        </w:rPr>
        <w:fldChar w:fldCharType="end"/>
      </w:r>
      <w:r w:rsidRPr="00826C5E">
        <w:rPr>
          <w:rFonts w:ascii="Verdana" w:eastAsia="Times New Roman" w:hAnsi="Verdana" w:cs="Times New Roman"/>
          <w:color w:val="564B49"/>
          <w:sz w:val="20"/>
          <w:szCs w:val="20"/>
        </w:rPr>
        <w:t> allows you to chunk your GWT code into multiple fragments for faster startup. Imagine having to download a whole movie before being able to watch it. Well, that's what you have to do with most Ajax apps these days -- download the whole thing before using it. With code splitting, you can arrange to load just the minimum script needed to get the application running and the user interacting, while the rest of the app is downloaded as needed.</w:t>
      </w:r>
    </w:p>
    <w:p w:rsidR="00826C5E" w:rsidRPr="00826C5E" w:rsidRDefault="00826C5E" w:rsidP="00826C5E">
      <w:pPr>
        <w:numPr>
          <w:ilvl w:val="0"/>
          <w:numId w:val="5"/>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Declarative User Interface: GWT's </w:t>
      </w:r>
      <w:proofErr w:type="spellStart"/>
      <w:r w:rsidRPr="00826C5E">
        <w:rPr>
          <w:rFonts w:ascii="Verdana" w:eastAsia="Times New Roman" w:hAnsi="Verdana" w:cs="Times New Roman"/>
          <w:color w:val="564B49"/>
          <w:sz w:val="20"/>
          <w:szCs w:val="20"/>
        </w:rPr>
        <w:fldChar w:fldCharType="begin"/>
      </w:r>
      <w:r w:rsidRPr="00826C5E">
        <w:rPr>
          <w:rFonts w:ascii="Verdana" w:eastAsia="Times New Roman" w:hAnsi="Verdana" w:cs="Times New Roman"/>
          <w:color w:val="564B49"/>
          <w:sz w:val="20"/>
          <w:szCs w:val="20"/>
        </w:rPr>
        <w:instrText xml:space="preserve"> HYPERLINK "http://www.gwtproject.org/javadoc/latest/com/google/gwt/uibinder/client/UiBinder.html" </w:instrText>
      </w:r>
      <w:r w:rsidRPr="00826C5E">
        <w:rPr>
          <w:rFonts w:ascii="Verdana" w:eastAsia="Times New Roman" w:hAnsi="Verdana" w:cs="Times New Roman"/>
          <w:color w:val="564B49"/>
          <w:sz w:val="20"/>
          <w:szCs w:val="20"/>
        </w:rPr>
        <w:fldChar w:fldCharType="separate"/>
      </w:r>
      <w:r w:rsidRPr="00826C5E">
        <w:rPr>
          <w:rFonts w:ascii="Verdana" w:eastAsia="Times New Roman" w:hAnsi="Verdana" w:cs="Times New Roman"/>
          <w:color w:val="0AA7C8"/>
          <w:sz w:val="20"/>
          <w:szCs w:val="20"/>
        </w:rPr>
        <w:t>UiBinder</w:t>
      </w:r>
      <w:proofErr w:type="spellEnd"/>
      <w:r w:rsidRPr="00826C5E">
        <w:rPr>
          <w:rFonts w:ascii="Verdana" w:eastAsia="Times New Roman" w:hAnsi="Verdana" w:cs="Times New Roman"/>
          <w:color w:val="564B49"/>
          <w:sz w:val="20"/>
          <w:szCs w:val="20"/>
        </w:rPr>
        <w:fldChar w:fldCharType="end"/>
      </w:r>
      <w:r w:rsidRPr="00826C5E">
        <w:rPr>
          <w:rFonts w:ascii="Verdana" w:eastAsia="Times New Roman" w:hAnsi="Verdana" w:cs="Times New Roman"/>
          <w:color w:val="564B49"/>
          <w:sz w:val="20"/>
          <w:szCs w:val="20"/>
        </w:rPr>
        <w:t xml:space="preserve"> now allows you to create user interfaces mostly declaratively. Previously, widgets had to be created and assembled programmatically, requiring lots of code. Now, you can use XML to declare your UI, making the code more readable, easier to maintain, and faster to develop. The Mail sample has been updated to show a practical example of using </w:t>
      </w:r>
      <w:proofErr w:type="spellStart"/>
      <w:r w:rsidRPr="00826C5E">
        <w:rPr>
          <w:rFonts w:ascii="Verdana" w:eastAsia="Times New Roman" w:hAnsi="Verdana" w:cs="Times New Roman"/>
          <w:color w:val="564B49"/>
          <w:sz w:val="20"/>
          <w:szCs w:val="20"/>
        </w:rPr>
        <w:t>UiBinder</w:t>
      </w:r>
      <w:proofErr w:type="spellEnd"/>
      <w:r w:rsidRPr="00826C5E">
        <w:rPr>
          <w:rFonts w:ascii="Verdana" w:eastAsia="Times New Roman" w:hAnsi="Verdana" w:cs="Times New Roman"/>
          <w:color w:val="564B49"/>
          <w:sz w:val="20"/>
          <w:szCs w:val="20"/>
        </w:rPr>
        <w:t>.</w:t>
      </w:r>
    </w:p>
    <w:p w:rsidR="00826C5E" w:rsidRPr="00826C5E" w:rsidRDefault="00826C5E" w:rsidP="00826C5E">
      <w:pPr>
        <w:numPr>
          <w:ilvl w:val="0"/>
          <w:numId w:val="5"/>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Bundling of resources via </w:t>
      </w:r>
      <w:proofErr w:type="spellStart"/>
      <w:r w:rsidRPr="00826C5E">
        <w:rPr>
          <w:rFonts w:ascii="Verdana" w:eastAsia="Times New Roman" w:hAnsi="Verdana" w:cs="Times New Roman"/>
          <w:color w:val="564B49"/>
          <w:sz w:val="20"/>
          <w:szCs w:val="20"/>
        </w:rPr>
        <w:fldChar w:fldCharType="begin"/>
      </w:r>
      <w:r w:rsidRPr="00826C5E">
        <w:rPr>
          <w:rFonts w:ascii="Verdana" w:eastAsia="Times New Roman" w:hAnsi="Verdana" w:cs="Times New Roman"/>
          <w:color w:val="564B49"/>
          <w:sz w:val="20"/>
          <w:szCs w:val="20"/>
        </w:rPr>
        <w:instrText xml:space="preserve"> HYPERLINK "http://www.gwtproject.org/javadoc/latest/com/google/gwt/resources/client/ClientBundle.html" </w:instrText>
      </w:r>
      <w:r w:rsidRPr="00826C5E">
        <w:rPr>
          <w:rFonts w:ascii="Verdana" w:eastAsia="Times New Roman" w:hAnsi="Verdana" w:cs="Times New Roman"/>
          <w:color w:val="564B49"/>
          <w:sz w:val="20"/>
          <w:szCs w:val="20"/>
        </w:rPr>
        <w:fldChar w:fldCharType="separate"/>
      </w:r>
      <w:r w:rsidRPr="00826C5E">
        <w:rPr>
          <w:rFonts w:ascii="Verdana" w:eastAsia="Times New Roman" w:hAnsi="Verdana" w:cs="Times New Roman"/>
          <w:color w:val="0AA7C8"/>
          <w:sz w:val="20"/>
          <w:szCs w:val="20"/>
        </w:rPr>
        <w:t>ClientBundle</w:t>
      </w:r>
      <w:proofErr w:type="spellEnd"/>
      <w:r w:rsidRPr="00826C5E">
        <w:rPr>
          <w:rFonts w:ascii="Verdana" w:eastAsia="Times New Roman" w:hAnsi="Verdana" w:cs="Times New Roman"/>
          <w:color w:val="564B49"/>
          <w:sz w:val="20"/>
          <w:szCs w:val="20"/>
        </w:rPr>
        <w:fldChar w:fldCharType="end"/>
      </w:r>
      <w:r w:rsidRPr="00826C5E">
        <w:rPr>
          <w:rFonts w:ascii="Verdana" w:eastAsia="Times New Roman" w:hAnsi="Verdana" w:cs="Times New Roman"/>
          <w:color w:val="564B49"/>
          <w:sz w:val="20"/>
          <w:szCs w:val="20"/>
        </w:rPr>
        <w:t>. GWT introduced </w:t>
      </w:r>
      <w:proofErr w:type="spellStart"/>
      <w:r w:rsidRPr="00826C5E">
        <w:rPr>
          <w:rFonts w:ascii="Verdana" w:eastAsia="Times New Roman" w:hAnsi="Verdana" w:cs="Times New Roman"/>
          <w:color w:val="564B49"/>
          <w:sz w:val="20"/>
          <w:szCs w:val="20"/>
        </w:rPr>
        <w:fldChar w:fldCharType="begin"/>
      </w:r>
      <w:r w:rsidRPr="00826C5E">
        <w:rPr>
          <w:rFonts w:ascii="Verdana" w:eastAsia="Times New Roman" w:hAnsi="Verdana" w:cs="Times New Roman"/>
          <w:color w:val="564B49"/>
          <w:sz w:val="20"/>
          <w:szCs w:val="20"/>
        </w:rPr>
        <w:instrText xml:space="preserve"> HYPERLINK "http://www.gwtproject.org/javadoc/latest/com/google/gwt/user/client/ui/ImageBundle.html" </w:instrText>
      </w:r>
      <w:r w:rsidRPr="00826C5E">
        <w:rPr>
          <w:rFonts w:ascii="Verdana" w:eastAsia="Times New Roman" w:hAnsi="Verdana" w:cs="Times New Roman"/>
          <w:color w:val="564B49"/>
          <w:sz w:val="20"/>
          <w:szCs w:val="20"/>
        </w:rPr>
        <w:fldChar w:fldCharType="separate"/>
      </w:r>
      <w:r w:rsidRPr="00826C5E">
        <w:rPr>
          <w:rFonts w:ascii="Verdana" w:eastAsia="Times New Roman" w:hAnsi="Verdana" w:cs="Times New Roman"/>
          <w:color w:val="0AA7C8"/>
          <w:sz w:val="20"/>
          <w:szCs w:val="20"/>
        </w:rPr>
        <w:t>ImageBundle</w:t>
      </w:r>
      <w:proofErr w:type="spellEnd"/>
      <w:r w:rsidRPr="00826C5E">
        <w:rPr>
          <w:rFonts w:ascii="Verdana" w:eastAsia="Times New Roman" w:hAnsi="Verdana" w:cs="Times New Roman"/>
          <w:color w:val="564B49"/>
          <w:sz w:val="20"/>
          <w:szCs w:val="20"/>
        </w:rPr>
        <w:fldChar w:fldCharType="end"/>
      </w:r>
      <w:r w:rsidRPr="00826C5E">
        <w:rPr>
          <w:rFonts w:ascii="Verdana" w:eastAsia="Times New Roman" w:hAnsi="Verdana" w:cs="Times New Roman"/>
          <w:color w:val="564B49"/>
          <w:sz w:val="20"/>
          <w:szCs w:val="20"/>
        </w:rPr>
        <w:t xml:space="preserve"> in 1.4 to provide automatic </w:t>
      </w:r>
      <w:proofErr w:type="spellStart"/>
      <w:r w:rsidRPr="00826C5E">
        <w:rPr>
          <w:rFonts w:ascii="Verdana" w:eastAsia="Times New Roman" w:hAnsi="Verdana" w:cs="Times New Roman"/>
          <w:color w:val="564B49"/>
          <w:sz w:val="20"/>
          <w:szCs w:val="20"/>
        </w:rPr>
        <w:t>spriting</w:t>
      </w:r>
      <w:proofErr w:type="spellEnd"/>
      <w:r w:rsidRPr="00826C5E">
        <w:rPr>
          <w:rFonts w:ascii="Verdana" w:eastAsia="Times New Roman" w:hAnsi="Verdana" w:cs="Times New Roman"/>
          <w:color w:val="564B49"/>
          <w:sz w:val="20"/>
          <w:szCs w:val="20"/>
        </w:rPr>
        <w:t xml:space="preserve"> of images. </w:t>
      </w:r>
      <w:proofErr w:type="spellStart"/>
      <w:r w:rsidRPr="00826C5E">
        <w:rPr>
          <w:rFonts w:ascii="Verdana" w:eastAsia="Times New Roman" w:hAnsi="Verdana" w:cs="Times New Roman"/>
          <w:color w:val="564B49"/>
          <w:sz w:val="20"/>
          <w:szCs w:val="20"/>
        </w:rPr>
        <w:t>ClientBundle</w:t>
      </w:r>
      <w:proofErr w:type="spellEnd"/>
      <w:r w:rsidRPr="00826C5E">
        <w:rPr>
          <w:rFonts w:ascii="Verdana" w:eastAsia="Times New Roman" w:hAnsi="Verdana" w:cs="Times New Roman"/>
          <w:color w:val="564B49"/>
          <w:sz w:val="20"/>
          <w:szCs w:val="20"/>
        </w:rPr>
        <w:t xml:space="preserve"> generalizes this technique, bringing the power of combining and optimizing resources into one download to things like text files, CSS, and XML. This means fewer network round trips, which in turn can decrease application latency -- especially on mobile applications.</w:t>
      </w:r>
    </w:p>
    <w:p w:rsidR="00826C5E" w:rsidRPr="00826C5E" w:rsidRDefault="00826C5E" w:rsidP="00826C5E">
      <w:pPr>
        <w:numPr>
          <w:ilvl w:val="0"/>
          <w:numId w:val="5"/>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Using </w:t>
      </w:r>
      <w:proofErr w:type="spellStart"/>
      <w:r w:rsidRPr="00826C5E">
        <w:rPr>
          <w:rFonts w:ascii="Verdana" w:eastAsia="Times New Roman" w:hAnsi="Verdana" w:cs="Times New Roman"/>
          <w:color w:val="564B49"/>
          <w:sz w:val="20"/>
          <w:szCs w:val="20"/>
        </w:rPr>
        <w:t>HtmlUnit</w:t>
      </w:r>
      <w:proofErr w:type="spellEnd"/>
      <w:r w:rsidRPr="00826C5E">
        <w:rPr>
          <w:rFonts w:ascii="Verdana" w:eastAsia="Times New Roman" w:hAnsi="Verdana" w:cs="Times New Roman"/>
          <w:color w:val="564B49"/>
          <w:sz w:val="20"/>
          <w:szCs w:val="20"/>
        </w:rPr>
        <w:t xml:space="preserve"> for running test cases based on </w:t>
      </w:r>
      <w:proofErr w:type="spellStart"/>
      <w:r w:rsidRPr="00826C5E">
        <w:rPr>
          <w:rFonts w:ascii="Verdana" w:eastAsia="Times New Roman" w:hAnsi="Verdana" w:cs="Times New Roman"/>
          <w:color w:val="564B49"/>
          <w:sz w:val="20"/>
          <w:szCs w:val="20"/>
        </w:rPr>
        <w:fldChar w:fldCharType="begin"/>
      </w:r>
      <w:r w:rsidRPr="00826C5E">
        <w:rPr>
          <w:rFonts w:ascii="Verdana" w:eastAsia="Times New Roman" w:hAnsi="Verdana" w:cs="Times New Roman"/>
          <w:color w:val="564B49"/>
          <w:sz w:val="20"/>
          <w:szCs w:val="20"/>
        </w:rPr>
        <w:instrText xml:space="preserve"> HYPERLINK "http://www.gwtproject.org/javadoc/latest/com/google/gwt/junit/client/GWTTestCase.html" </w:instrText>
      </w:r>
      <w:r w:rsidRPr="00826C5E">
        <w:rPr>
          <w:rFonts w:ascii="Verdana" w:eastAsia="Times New Roman" w:hAnsi="Verdana" w:cs="Times New Roman"/>
          <w:color w:val="564B49"/>
          <w:sz w:val="20"/>
          <w:szCs w:val="20"/>
        </w:rPr>
        <w:fldChar w:fldCharType="separate"/>
      </w:r>
      <w:r w:rsidRPr="00826C5E">
        <w:rPr>
          <w:rFonts w:ascii="Verdana" w:eastAsia="Times New Roman" w:hAnsi="Verdana" w:cs="Times New Roman"/>
          <w:color w:val="0AA7C8"/>
          <w:sz w:val="20"/>
          <w:szCs w:val="20"/>
        </w:rPr>
        <w:t>GWTTestCase</w:t>
      </w:r>
      <w:proofErr w:type="spellEnd"/>
      <w:r w:rsidRPr="00826C5E">
        <w:rPr>
          <w:rFonts w:ascii="Verdana" w:eastAsia="Times New Roman" w:hAnsi="Verdana" w:cs="Times New Roman"/>
          <w:color w:val="564B49"/>
          <w:sz w:val="20"/>
          <w:szCs w:val="20"/>
        </w:rPr>
        <w:fldChar w:fldCharType="end"/>
      </w:r>
      <w:r w:rsidRPr="00826C5E">
        <w:rPr>
          <w:rFonts w:ascii="Verdana" w:eastAsia="Times New Roman" w:hAnsi="Verdana" w:cs="Times New Roman"/>
          <w:color w:val="564B49"/>
          <w:sz w:val="20"/>
          <w:szCs w:val="20"/>
        </w:rPr>
        <w:t>: Prior to 2.0</w:t>
      </w:r>
      <w:proofErr w:type="gramStart"/>
      <w:r w:rsidRPr="00826C5E">
        <w:rPr>
          <w:rFonts w:ascii="Verdana" w:eastAsia="Times New Roman" w:hAnsi="Verdana" w:cs="Times New Roman"/>
          <w:color w:val="564B49"/>
          <w:sz w:val="20"/>
          <w:szCs w:val="20"/>
        </w:rPr>
        <w:t>,</w:t>
      </w:r>
      <w:r w:rsidRPr="00826C5E">
        <w:rPr>
          <w:rFonts w:ascii="Verdana" w:eastAsia="Times New Roman" w:hAnsi="Verdana" w:cs="Courier New"/>
          <w:color w:val="007000"/>
          <w:sz w:val="20"/>
          <w:szCs w:val="20"/>
        </w:rPr>
        <w:t>GWTTestCase</w:t>
      </w:r>
      <w:proofErr w:type="gramEnd"/>
      <w:r w:rsidRPr="00826C5E">
        <w:rPr>
          <w:rFonts w:ascii="Verdana" w:eastAsia="Times New Roman" w:hAnsi="Verdana" w:cs="Times New Roman"/>
          <w:color w:val="564B49"/>
          <w:sz w:val="20"/>
          <w:szCs w:val="20"/>
        </w:rPr>
        <w:t> relied on SWT and native code versions of actual browsers to run unit tests. As a result, running unit tests required starting an actual browser. As of 2.0, </w:t>
      </w:r>
      <w:proofErr w:type="spellStart"/>
      <w:r w:rsidRPr="00826C5E">
        <w:rPr>
          <w:rFonts w:ascii="Verdana" w:eastAsia="Times New Roman" w:hAnsi="Verdana" w:cs="Courier New"/>
          <w:color w:val="007000"/>
          <w:sz w:val="20"/>
          <w:szCs w:val="20"/>
        </w:rPr>
        <w:t>GWTTestCase</w:t>
      </w:r>
      <w:proofErr w:type="spellEnd"/>
      <w:r w:rsidRPr="00826C5E">
        <w:rPr>
          <w:rFonts w:ascii="Verdana" w:eastAsia="Times New Roman" w:hAnsi="Verdana" w:cs="Times New Roman"/>
          <w:color w:val="564B49"/>
          <w:sz w:val="20"/>
          <w:szCs w:val="20"/>
        </w:rPr>
        <w:t> no longer uses SWT or native code. Instead, it uses </w:t>
      </w:r>
      <w:proofErr w:type="spellStart"/>
      <w:r w:rsidRPr="00826C5E">
        <w:rPr>
          <w:rFonts w:ascii="Verdana" w:eastAsia="Times New Roman" w:hAnsi="Verdana" w:cs="Times New Roman"/>
          <w:i/>
          <w:iCs/>
          <w:color w:val="564B49"/>
          <w:sz w:val="20"/>
          <w:szCs w:val="20"/>
        </w:rPr>
        <w:t>HtmlUnit</w:t>
      </w:r>
      <w:proofErr w:type="spellEnd"/>
      <w:r w:rsidRPr="00826C5E">
        <w:rPr>
          <w:rFonts w:ascii="Verdana" w:eastAsia="Times New Roman" w:hAnsi="Verdana" w:cs="Times New Roman"/>
          <w:color w:val="564B49"/>
          <w:sz w:val="20"/>
          <w:szCs w:val="20"/>
        </w:rPr>
        <w:t xml:space="preserve"> as the built-in browser. Because </w:t>
      </w:r>
      <w:proofErr w:type="spellStart"/>
      <w:r w:rsidRPr="00826C5E">
        <w:rPr>
          <w:rFonts w:ascii="Verdana" w:eastAsia="Times New Roman" w:hAnsi="Verdana" w:cs="Times New Roman"/>
          <w:color w:val="564B49"/>
          <w:sz w:val="20"/>
          <w:szCs w:val="20"/>
        </w:rPr>
        <w:t>HtmlUnit</w:t>
      </w:r>
      <w:proofErr w:type="spellEnd"/>
      <w:r w:rsidRPr="00826C5E">
        <w:rPr>
          <w:rFonts w:ascii="Verdana" w:eastAsia="Times New Roman" w:hAnsi="Verdana" w:cs="Times New Roman"/>
          <w:color w:val="564B49"/>
          <w:sz w:val="20"/>
          <w:szCs w:val="20"/>
        </w:rPr>
        <w:t xml:space="preserve"> is written entirely in the Java language, there is no longer any native code involved in typical test-driven development. Debugging GWT Tests in development mode can be done entirely in a Java debugger.</w:t>
      </w:r>
    </w:p>
    <w:p w:rsidR="00826C5E" w:rsidRPr="00826C5E" w:rsidRDefault="00826C5E" w:rsidP="00826C5E">
      <w:pPr>
        <w:spacing w:before="100" w:beforeAutospacing="1" w:after="100" w:afterAutospacing="1" w:line="240" w:lineRule="auto"/>
        <w:outlineLvl w:val="1"/>
        <w:rPr>
          <w:rFonts w:ascii="Verdana" w:eastAsia="Times New Roman" w:hAnsi="Verdana" w:cs="Times New Roman"/>
          <w:color w:val="F55837"/>
          <w:sz w:val="20"/>
          <w:szCs w:val="20"/>
        </w:rPr>
      </w:pPr>
    </w:p>
    <w:p w:rsidR="00826C5E" w:rsidRPr="00826C5E" w:rsidRDefault="00826C5E" w:rsidP="00826C5E">
      <w:pPr>
        <w:spacing w:before="100" w:beforeAutospacing="1" w:after="100" w:afterAutospacing="1" w:line="240" w:lineRule="auto"/>
        <w:outlineLvl w:val="2"/>
        <w:rPr>
          <w:rFonts w:ascii="Verdana" w:eastAsia="Times New Roman" w:hAnsi="Verdana" w:cs="Times New Roman"/>
          <w:b/>
          <w:bCs/>
          <w:color w:val="564B49"/>
          <w:sz w:val="20"/>
          <w:szCs w:val="20"/>
        </w:rPr>
      </w:pPr>
      <w:r w:rsidRPr="00826C5E">
        <w:rPr>
          <w:rFonts w:ascii="Verdana" w:eastAsia="Times New Roman" w:hAnsi="Verdana" w:cs="Times New Roman"/>
          <w:b/>
          <w:bCs/>
          <w:color w:val="564B49"/>
          <w:sz w:val="20"/>
          <w:szCs w:val="20"/>
        </w:rPr>
        <w:lastRenderedPageBreak/>
        <w:t>New Features</w:t>
      </w:r>
    </w:p>
    <w:p w:rsidR="00826C5E" w:rsidRPr="00826C5E" w:rsidRDefault="00826C5E" w:rsidP="00826C5E">
      <w:pPr>
        <w:numPr>
          <w:ilvl w:val="0"/>
          <w:numId w:val="1"/>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GWT 2.0 introduces a number of new panels, which together form a stable basis for fast and predictable application-level layout. The official </w:t>
      </w:r>
      <w:proofErr w:type="gramStart"/>
      <w:r w:rsidRPr="00826C5E">
        <w:rPr>
          <w:rFonts w:ascii="Verdana" w:eastAsia="Times New Roman" w:hAnsi="Verdana" w:cs="Times New Roman"/>
          <w:color w:val="564B49"/>
          <w:sz w:val="20"/>
          <w:szCs w:val="20"/>
        </w:rPr>
        <w:t>doc is still in progress, but for an overview please see</w:t>
      </w:r>
      <w:proofErr w:type="gramEnd"/>
      <w:r w:rsidRPr="00826C5E">
        <w:rPr>
          <w:rFonts w:ascii="Verdana" w:eastAsia="Times New Roman" w:hAnsi="Verdana" w:cs="Times New Roman"/>
          <w:color w:val="564B49"/>
          <w:sz w:val="20"/>
          <w:szCs w:val="20"/>
        </w:rPr>
        <w:t> </w:t>
      </w:r>
      <w:hyperlink r:id="rId8" w:history="1">
        <w:r w:rsidRPr="00826C5E">
          <w:rPr>
            <w:rFonts w:ascii="Verdana" w:eastAsia="Times New Roman" w:hAnsi="Verdana" w:cs="Times New Roman"/>
            <w:color w:val="0AA7C8"/>
            <w:sz w:val="20"/>
            <w:szCs w:val="20"/>
          </w:rPr>
          <w:t>Layout Design</w:t>
        </w:r>
      </w:hyperlink>
      <w:r w:rsidRPr="00826C5E">
        <w:rPr>
          <w:rFonts w:ascii="Verdana" w:eastAsia="Times New Roman" w:hAnsi="Verdana" w:cs="Times New Roman"/>
          <w:color w:val="564B49"/>
          <w:sz w:val="20"/>
          <w:szCs w:val="20"/>
        </w:rPr>
        <w:t> on the wiki. The new set of panels includes </w:t>
      </w:r>
      <w:hyperlink r:id="rId9" w:history="1">
        <w:r w:rsidRPr="00826C5E">
          <w:rPr>
            <w:rFonts w:ascii="Verdana" w:eastAsia="Times New Roman" w:hAnsi="Verdana" w:cs="Times New Roman"/>
            <w:color w:val="0AA7C8"/>
            <w:sz w:val="20"/>
            <w:szCs w:val="20"/>
          </w:rPr>
          <w:t>RootLayoutPanel</w:t>
        </w:r>
      </w:hyperlink>
      <w:r w:rsidRPr="00826C5E">
        <w:rPr>
          <w:rFonts w:ascii="Verdana" w:eastAsia="Times New Roman" w:hAnsi="Verdana" w:cs="Times New Roman"/>
          <w:color w:val="564B49"/>
          <w:sz w:val="20"/>
          <w:szCs w:val="20"/>
        </w:rPr>
        <w:t>, </w:t>
      </w:r>
      <w:hyperlink r:id="rId10" w:history="1">
        <w:r w:rsidRPr="00826C5E">
          <w:rPr>
            <w:rFonts w:ascii="Verdana" w:eastAsia="Times New Roman" w:hAnsi="Verdana" w:cs="Times New Roman"/>
            <w:color w:val="0AA7C8"/>
            <w:sz w:val="20"/>
            <w:szCs w:val="20"/>
          </w:rPr>
          <w:t>LayoutPanel</w:t>
        </w:r>
      </w:hyperlink>
      <w:r w:rsidRPr="00826C5E">
        <w:rPr>
          <w:rFonts w:ascii="Verdana" w:eastAsia="Times New Roman" w:hAnsi="Verdana" w:cs="Times New Roman"/>
          <w:color w:val="564B49"/>
          <w:sz w:val="20"/>
          <w:szCs w:val="20"/>
        </w:rPr>
        <w:t>, </w:t>
      </w:r>
      <w:hyperlink r:id="rId11" w:history="1">
        <w:r w:rsidRPr="00826C5E">
          <w:rPr>
            <w:rFonts w:ascii="Verdana" w:eastAsia="Times New Roman" w:hAnsi="Verdana" w:cs="Times New Roman"/>
            <w:color w:val="0AA7C8"/>
            <w:sz w:val="20"/>
            <w:szCs w:val="20"/>
          </w:rPr>
          <w:t>DockLayoutPanel</w:t>
        </w:r>
      </w:hyperlink>
      <w:r w:rsidRPr="00826C5E">
        <w:rPr>
          <w:rFonts w:ascii="Verdana" w:eastAsia="Times New Roman" w:hAnsi="Verdana" w:cs="Times New Roman"/>
          <w:color w:val="564B49"/>
          <w:sz w:val="20"/>
          <w:szCs w:val="20"/>
        </w:rPr>
        <w:t>,</w:t>
      </w:r>
      <w:hyperlink r:id="rId12" w:history="1">
        <w:r w:rsidRPr="00826C5E">
          <w:rPr>
            <w:rFonts w:ascii="Verdana" w:eastAsia="Times New Roman" w:hAnsi="Verdana" w:cs="Times New Roman"/>
            <w:color w:val="0AA7C8"/>
            <w:sz w:val="20"/>
            <w:szCs w:val="20"/>
          </w:rPr>
          <w:t>SplitLayoutPanel</w:t>
        </w:r>
      </w:hyperlink>
      <w:r w:rsidRPr="00826C5E">
        <w:rPr>
          <w:rFonts w:ascii="Verdana" w:eastAsia="Times New Roman" w:hAnsi="Verdana" w:cs="Times New Roman"/>
          <w:color w:val="564B49"/>
          <w:sz w:val="20"/>
          <w:szCs w:val="20"/>
        </w:rPr>
        <w:t>, </w:t>
      </w:r>
      <w:hyperlink r:id="rId13" w:history="1">
        <w:r w:rsidRPr="00826C5E">
          <w:rPr>
            <w:rFonts w:ascii="Verdana" w:eastAsia="Times New Roman" w:hAnsi="Verdana" w:cs="Times New Roman"/>
            <w:color w:val="0AA7C8"/>
            <w:sz w:val="20"/>
            <w:szCs w:val="20"/>
          </w:rPr>
          <w:t>StackLayoutPanel</w:t>
        </w:r>
      </w:hyperlink>
      <w:r w:rsidRPr="00826C5E">
        <w:rPr>
          <w:rFonts w:ascii="Verdana" w:eastAsia="Times New Roman" w:hAnsi="Verdana" w:cs="Times New Roman"/>
          <w:color w:val="564B49"/>
          <w:sz w:val="20"/>
          <w:szCs w:val="20"/>
        </w:rPr>
        <w:t>, and </w:t>
      </w:r>
      <w:proofErr w:type="spellStart"/>
      <w:r w:rsidRPr="00826C5E">
        <w:rPr>
          <w:rFonts w:ascii="Verdana" w:eastAsia="Times New Roman" w:hAnsi="Verdana" w:cs="Times New Roman"/>
          <w:color w:val="564B49"/>
          <w:sz w:val="20"/>
          <w:szCs w:val="20"/>
        </w:rPr>
        <w:fldChar w:fldCharType="begin"/>
      </w:r>
      <w:r w:rsidRPr="00826C5E">
        <w:rPr>
          <w:rFonts w:ascii="Verdana" w:eastAsia="Times New Roman" w:hAnsi="Verdana" w:cs="Times New Roman"/>
          <w:color w:val="564B49"/>
          <w:sz w:val="20"/>
          <w:szCs w:val="20"/>
        </w:rPr>
        <w:instrText xml:space="preserve"> HYPERLINK "http://www.gwtproject.org/javadoc/latest/com/google/gwt/user/client/ui/TabLayoutPanel.html" </w:instrText>
      </w:r>
      <w:r w:rsidRPr="00826C5E">
        <w:rPr>
          <w:rFonts w:ascii="Verdana" w:eastAsia="Times New Roman" w:hAnsi="Verdana" w:cs="Times New Roman"/>
          <w:color w:val="564B49"/>
          <w:sz w:val="20"/>
          <w:szCs w:val="20"/>
        </w:rPr>
        <w:fldChar w:fldCharType="separate"/>
      </w:r>
      <w:r w:rsidRPr="00826C5E">
        <w:rPr>
          <w:rFonts w:ascii="Verdana" w:eastAsia="Times New Roman" w:hAnsi="Verdana" w:cs="Times New Roman"/>
          <w:color w:val="0AA7C8"/>
          <w:sz w:val="20"/>
          <w:szCs w:val="20"/>
        </w:rPr>
        <w:t>TabLayoutPanel</w:t>
      </w:r>
      <w:proofErr w:type="spellEnd"/>
      <w:r w:rsidRPr="00826C5E">
        <w:rPr>
          <w:rFonts w:ascii="Verdana" w:eastAsia="Times New Roman" w:hAnsi="Verdana" w:cs="Times New Roman"/>
          <w:color w:val="564B49"/>
          <w:sz w:val="20"/>
          <w:szCs w:val="20"/>
        </w:rPr>
        <w:fldChar w:fldCharType="end"/>
      </w:r>
      <w:r w:rsidRPr="00826C5E">
        <w:rPr>
          <w:rFonts w:ascii="Verdana" w:eastAsia="Times New Roman" w:hAnsi="Verdana" w:cs="Times New Roman"/>
          <w:color w:val="564B49"/>
          <w:sz w:val="20"/>
          <w:szCs w:val="20"/>
        </w:rPr>
        <w:t>.</w:t>
      </w:r>
    </w:p>
    <w:p w:rsidR="00826C5E" w:rsidRPr="00826C5E" w:rsidRDefault="00826C5E" w:rsidP="00826C5E">
      <w:pPr>
        <w:numPr>
          <w:ilvl w:val="0"/>
          <w:numId w:val="1"/>
        </w:numPr>
        <w:spacing w:before="100" w:beforeAutospacing="1" w:after="60" w:line="240" w:lineRule="auto"/>
        <w:rPr>
          <w:rFonts w:ascii="Verdana" w:eastAsia="Times New Roman" w:hAnsi="Verdana" w:cs="Times New Roman"/>
          <w:color w:val="564B49"/>
          <w:sz w:val="20"/>
          <w:szCs w:val="20"/>
        </w:rPr>
      </w:pPr>
      <w:proofErr w:type="spellStart"/>
      <w:r w:rsidRPr="00826C5E">
        <w:rPr>
          <w:rFonts w:ascii="Verdana" w:eastAsia="Times New Roman" w:hAnsi="Verdana" w:cs="Times New Roman"/>
          <w:color w:val="564B49"/>
          <w:sz w:val="20"/>
          <w:szCs w:val="20"/>
        </w:rPr>
        <w:t>UiBinder</w:t>
      </w:r>
      <w:proofErr w:type="spellEnd"/>
      <w:r w:rsidRPr="00826C5E">
        <w:rPr>
          <w:rFonts w:ascii="Verdana" w:eastAsia="Times New Roman" w:hAnsi="Verdana" w:cs="Times New Roman"/>
          <w:color w:val="564B49"/>
          <w:sz w:val="20"/>
          <w:szCs w:val="20"/>
        </w:rPr>
        <w:t xml:space="preserve"> now directly supports </w:t>
      </w:r>
      <w:proofErr w:type="spellStart"/>
      <w:r w:rsidRPr="00826C5E">
        <w:rPr>
          <w:rFonts w:ascii="Verdana" w:eastAsia="Times New Roman" w:hAnsi="Verdana" w:cs="Courier New"/>
          <w:color w:val="007000"/>
          <w:sz w:val="20"/>
          <w:szCs w:val="20"/>
        </w:rPr>
        <w:t>LayoutPanel</w:t>
      </w:r>
      <w:proofErr w:type="spellEnd"/>
      <w:r w:rsidRPr="00826C5E">
        <w:rPr>
          <w:rFonts w:ascii="Verdana" w:eastAsia="Times New Roman" w:hAnsi="Verdana" w:cs="Times New Roman"/>
          <w:color w:val="564B49"/>
          <w:sz w:val="20"/>
          <w:szCs w:val="20"/>
        </w:rPr>
        <w:t>. For example:</w:t>
      </w:r>
    </w:p>
    <w:p w:rsidR="00826C5E" w:rsidRPr="00826C5E" w:rsidRDefault="00826C5E" w:rsidP="00826C5E">
      <w:pPr>
        <w:spacing w:before="100" w:beforeAutospacing="1" w:after="60" w:line="240" w:lineRule="auto"/>
        <w:ind w:left="360"/>
        <w:rPr>
          <w:rFonts w:ascii="Verdana" w:eastAsia="Times New Roman" w:hAnsi="Verdana" w:cs="Times New Roman"/>
          <w:color w:val="564B49"/>
          <w:sz w:val="20"/>
          <w:szCs w:val="20"/>
        </w:rPr>
      </w:pPr>
      <w:r w:rsidRPr="00826C5E">
        <w:rPr>
          <w:rFonts w:ascii="Verdana" w:hAnsi="Verdana"/>
          <w:noProof/>
          <w:sz w:val="20"/>
          <w:szCs w:val="20"/>
        </w:rPr>
        <w:drawing>
          <wp:inline distT="0" distB="0" distL="0" distR="0" wp14:anchorId="646410DE" wp14:editId="6DE80F74">
            <wp:extent cx="5943600" cy="1102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02360"/>
                    </a:xfrm>
                    <a:prstGeom prst="rect">
                      <a:avLst/>
                    </a:prstGeom>
                  </pic:spPr>
                </pic:pic>
              </a:graphicData>
            </a:graphic>
          </wp:inline>
        </w:drawing>
      </w:r>
    </w:p>
    <w:p w:rsidR="00826C5E" w:rsidRPr="00826C5E" w:rsidRDefault="00826C5E" w:rsidP="00826C5E">
      <w:pPr>
        <w:numPr>
          <w:ilvl w:val="0"/>
          <w:numId w:val="1"/>
        </w:numPr>
        <w:spacing w:before="100" w:beforeAutospacing="1" w:after="60" w:line="240" w:lineRule="auto"/>
        <w:rPr>
          <w:rFonts w:ascii="Verdana" w:eastAsia="Times New Roman" w:hAnsi="Verdana" w:cs="Times New Roman"/>
          <w:color w:val="564B49"/>
          <w:sz w:val="20"/>
          <w:szCs w:val="20"/>
        </w:rPr>
      </w:pPr>
      <w:hyperlink r:id="rId15" w:history="1">
        <w:proofErr w:type="spellStart"/>
        <w:r w:rsidRPr="00826C5E">
          <w:rPr>
            <w:rFonts w:ascii="Verdana" w:eastAsia="Times New Roman" w:hAnsi="Verdana" w:cs="Times New Roman"/>
            <w:color w:val="0AA7C8"/>
            <w:sz w:val="20"/>
            <w:szCs w:val="20"/>
          </w:rPr>
          <w:t>Window.Navigator</w:t>
        </w:r>
        <w:proofErr w:type="spellEnd"/>
      </w:hyperlink>
      <w:r w:rsidRPr="00826C5E">
        <w:rPr>
          <w:rFonts w:ascii="Verdana" w:eastAsia="Times New Roman" w:hAnsi="Verdana" w:cs="Times New Roman"/>
          <w:color w:val="564B49"/>
          <w:sz w:val="20"/>
          <w:szCs w:val="20"/>
        </w:rPr>
        <w:t> now provides access to the native browser's navigator object.</w:t>
      </w:r>
    </w:p>
    <w:p w:rsidR="00826C5E" w:rsidRPr="00826C5E" w:rsidRDefault="00826C5E" w:rsidP="00826C5E">
      <w:pPr>
        <w:spacing w:before="100" w:beforeAutospacing="1" w:after="100" w:afterAutospacing="1" w:line="240" w:lineRule="auto"/>
        <w:outlineLvl w:val="2"/>
        <w:rPr>
          <w:rFonts w:ascii="Verdana" w:eastAsia="Times New Roman" w:hAnsi="Verdana" w:cs="Times New Roman"/>
          <w:b/>
          <w:bCs/>
          <w:color w:val="564B49"/>
          <w:sz w:val="20"/>
          <w:szCs w:val="20"/>
        </w:rPr>
      </w:pPr>
      <w:r w:rsidRPr="00826C5E">
        <w:rPr>
          <w:rFonts w:ascii="Verdana" w:eastAsia="Times New Roman" w:hAnsi="Verdana" w:cs="Times New Roman"/>
          <w:b/>
          <w:bCs/>
          <w:color w:val="564B49"/>
          <w:sz w:val="20"/>
          <w:szCs w:val="20"/>
        </w:rPr>
        <w:t>Fixed Issues</w:t>
      </w:r>
    </w:p>
    <w:p w:rsidR="00826C5E" w:rsidRPr="00826C5E" w:rsidRDefault="00826C5E" w:rsidP="00826C5E">
      <w:pPr>
        <w:numPr>
          <w:ilvl w:val="0"/>
          <w:numId w:val="2"/>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In </w:t>
      </w:r>
      <w:proofErr w:type="spellStart"/>
      <w:r w:rsidRPr="00826C5E">
        <w:rPr>
          <w:rFonts w:ascii="Verdana" w:eastAsia="Times New Roman" w:hAnsi="Verdana" w:cs="Times New Roman"/>
          <w:color w:val="564B49"/>
          <w:sz w:val="20"/>
          <w:szCs w:val="20"/>
        </w:rPr>
        <w:t>UiBinder</w:t>
      </w:r>
      <w:proofErr w:type="spellEnd"/>
      <w:r w:rsidRPr="00826C5E">
        <w:rPr>
          <w:rFonts w:ascii="Verdana" w:eastAsia="Times New Roman" w:hAnsi="Verdana" w:cs="Times New Roman"/>
          <w:color w:val="564B49"/>
          <w:sz w:val="20"/>
          <w:szCs w:val="20"/>
        </w:rPr>
        <w:t> </w:t>
      </w:r>
      <w:r w:rsidRPr="00826C5E">
        <w:rPr>
          <w:rFonts w:ascii="Verdana" w:eastAsia="Times New Roman" w:hAnsi="Verdana" w:cs="Courier New"/>
          <w:color w:val="007000"/>
          <w:sz w:val="20"/>
          <w:szCs w:val="20"/>
        </w:rPr>
        <w:t>&lt;</w:t>
      </w:r>
      <w:proofErr w:type="spellStart"/>
      <w:r w:rsidRPr="00826C5E">
        <w:rPr>
          <w:rFonts w:ascii="Verdana" w:eastAsia="Times New Roman" w:hAnsi="Verdana" w:cs="Courier New"/>
          <w:color w:val="007000"/>
          <w:sz w:val="20"/>
          <w:szCs w:val="20"/>
        </w:rPr>
        <w:t>ui</w:t>
      </w:r>
      <w:proofErr w:type="gramStart"/>
      <w:r w:rsidRPr="00826C5E">
        <w:rPr>
          <w:rFonts w:ascii="Verdana" w:eastAsia="Times New Roman" w:hAnsi="Verdana" w:cs="Courier New"/>
          <w:color w:val="007000"/>
          <w:sz w:val="20"/>
          <w:szCs w:val="20"/>
        </w:rPr>
        <w:t>:style</w:t>
      </w:r>
      <w:proofErr w:type="spellEnd"/>
      <w:proofErr w:type="gramEnd"/>
      <w:r w:rsidRPr="00826C5E">
        <w:rPr>
          <w:rFonts w:ascii="Verdana" w:eastAsia="Times New Roman" w:hAnsi="Verdana" w:cs="Courier New"/>
          <w:color w:val="007000"/>
          <w:sz w:val="20"/>
          <w:szCs w:val="20"/>
        </w:rPr>
        <w:t>&gt;</w:t>
      </w:r>
      <w:r w:rsidRPr="00826C5E">
        <w:rPr>
          <w:rFonts w:ascii="Verdana" w:eastAsia="Times New Roman" w:hAnsi="Verdana" w:cs="Times New Roman"/>
          <w:color w:val="564B49"/>
          <w:sz w:val="20"/>
          <w:szCs w:val="20"/>
        </w:rPr>
        <w:t xml:space="preserve"> blocks, </w:t>
      </w:r>
      <w:proofErr w:type="spellStart"/>
      <w:r w:rsidRPr="00826C5E">
        <w:rPr>
          <w:rFonts w:ascii="Verdana" w:eastAsia="Times New Roman" w:hAnsi="Verdana" w:cs="Times New Roman"/>
          <w:color w:val="564B49"/>
          <w:sz w:val="20"/>
          <w:szCs w:val="20"/>
        </w:rPr>
        <w:t>css</w:t>
      </w:r>
      <w:proofErr w:type="spellEnd"/>
      <w:r w:rsidRPr="00826C5E">
        <w:rPr>
          <w:rFonts w:ascii="Verdana" w:eastAsia="Times New Roman" w:hAnsi="Verdana" w:cs="Times New Roman"/>
          <w:color w:val="564B49"/>
          <w:sz w:val="20"/>
          <w:szCs w:val="20"/>
        </w:rPr>
        <w:t xml:space="preserve"> class names may contain dashes.</w:t>
      </w:r>
    </w:p>
    <w:p w:rsidR="00826C5E" w:rsidRPr="00826C5E" w:rsidRDefault="00826C5E" w:rsidP="00826C5E">
      <w:pPr>
        <w:numPr>
          <w:ilvl w:val="0"/>
          <w:numId w:val="2"/>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Non-Java method safe characters in inline class names doesn't work (</w:t>
      </w:r>
      <w:hyperlink r:id="rId16" w:history="1">
        <w:r w:rsidRPr="00826C5E">
          <w:rPr>
            <w:rFonts w:ascii="Verdana" w:eastAsia="Times New Roman" w:hAnsi="Verdana" w:cs="Times New Roman"/>
            <w:color w:val="0AA7C8"/>
            <w:sz w:val="20"/>
            <w:szCs w:val="20"/>
          </w:rPr>
          <w:t>#4052</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2"/>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@external does not work reliably for inline styles in (</w:t>
      </w:r>
      <w:hyperlink r:id="rId17" w:history="1">
        <w:r w:rsidRPr="00826C5E">
          <w:rPr>
            <w:rFonts w:ascii="Verdana" w:eastAsia="Times New Roman" w:hAnsi="Verdana" w:cs="Times New Roman"/>
            <w:color w:val="0AA7C8"/>
            <w:sz w:val="20"/>
            <w:szCs w:val="20"/>
          </w:rPr>
          <w:t>#4053</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2"/>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Various false alarm warnings about invalid JSNI references have been fixed.</w:t>
      </w:r>
    </w:p>
    <w:p w:rsidR="00826C5E" w:rsidRPr="00826C5E" w:rsidRDefault="00826C5E" w:rsidP="00826C5E">
      <w:pPr>
        <w:numPr>
          <w:ilvl w:val="0"/>
          <w:numId w:val="2"/>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Various Swing UI improvements.</w:t>
      </w:r>
    </w:p>
    <w:p w:rsidR="00826C5E" w:rsidRPr="00826C5E" w:rsidRDefault="00826C5E" w:rsidP="00826C5E">
      <w:pPr>
        <w:numPr>
          <w:ilvl w:val="0"/>
          <w:numId w:val="2"/>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RPC calls leaking memory for IE (</w:t>
      </w:r>
      <w:hyperlink r:id="rId18" w:history="1">
        <w:r w:rsidRPr="00826C5E">
          <w:rPr>
            <w:rFonts w:ascii="Verdana" w:eastAsia="Times New Roman" w:hAnsi="Verdana" w:cs="Times New Roman"/>
            <w:color w:val="0AA7C8"/>
            <w:sz w:val="20"/>
            <w:szCs w:val="20"/>
          </w:rPr>
          <w:t>#4133</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2"/>
        </w:numPr>
        <w:spacing w:before="100" w:beforeAutospacing="1" w:after="60" w:line="240" w:lineRule="auto"/>
        <w:rPr>
          <w:rFonts w:ascii="Verdana" w:eastAsia="Times New Roman" w:hAnsi="Verdana" w:cs="Times New Roman"/>
          <w:color w:val="564B49"/>
          <w:sz w:val="20"/>
          <w:szCs w:val="20"/>
        </w:rPr>
      </w:pPr>
      <w:proofErr w:type="spellStart"/>
      <w:r w:rsidRPr="00826C5E">
        <w:rPr>
          <w:rFonts w:ascii="Verdana" w:eastAsia="Times New Roman" w:hAnsi="Verdana" w:cs="Times New Roman"/>
          <w:color w:val="564B49"/>
          <w:sz w:val="20"/>
          <w:szCs w:val="20"/>
        </w:rPr>
        <w:t>deRPC</w:t>
      </w:r>
      <w:proofErr w:type="spellEnd"/>
      <w:r w:rsidRPr="00826C5E">
        <w:rPr>
          <w:rFonts w:ascii="Verdana" w:eastAsia="Times New Roman" w:hAnsi="Verdana" w:cs="Times New Roman"/>
          <w:color w:val="564B49"/>
          <w:sz w:val="20"/>
          <w:szCs w:val="20"/>
        </w:rPr>
        <w:t xml:space="preserve"> raise an Error 500 instead of propagating the correct </w:t>
      </w:r>
      <w:proofErr w:type="spellStart"/>
      <w:r w:rsidRPr="00826C5E">
        <w:rPr>
          <w:rFonts w:ascii="Verdana" w:eastAsia="Times New Roman" w:hAnsi="Verdana" w:cs="Times New Roman"/>
          <w:color w:val="564B49"/>
          <w:sz w:val="20"/>
          <w:szCs w:val="20"/>
        </w:rPr>
        <w:t>RuntimeException</w:t>
      </w:r>
      <w:proofErr w:type="spellEnd"/>
      <w:r w:rsidRPr="00826C5E">
        <w:rPr>
          <w:rFonts w:ascii="Verdana" w:eastAsia="Times New Roman" w:hAnsi="Verdana" w:cs="Times New Roman"/>
          <w:color w:val="564B49"/>
          <w:sz w:val="20"/>
          <w:szCs w:val="20"/>
        </w:rPr>
        <w:t xml:space="preserve"> in </w:t>
      </w:r>
      <w:proofErr w:type="spellStart"/>
      <w:r w:rsidRPr="00826C5E">
        <w:rPr>
          <w:rFonts w:ascii="Verdana" w:eastAsia="Times New Roman" w:hAnsi="Verdana" w:cs="Times New Roman"/>
          <w:color w:val="564B49"/>
          <w:sz w:val="20"/>
          <w:szCs w:val="20"/>
        </w:rPr>
        <w:t>ProdMode</w:t>
      </w:r>
      <w:proofErr w:type="spellEnd"/>
      <w:r w:rsidRPr="00826C5E">
        <w:rPr>
          <w:rFonts w:ascii="Verdana" w:eastAsia="Times New Roman" w:hAnsi="Verdana" w:cs="Times New Roman"/>
          <w:color w:val="564B49"/>
          <w:sz w:val="20"/>
          <w:szCs w:val="20"/>
        </w:rPr>
        <w:t xml:space="preserve"> (</w:t>
      </w:r>
      <w:hyperlink r:id="rId19" w:history="1">
        <w:r w:rsidRPr="00826C5E">
          <w:rPr>
            <w:rFonts w:ascii="Verdana" w:eastAsia="Times New Roman" w:hAnsi="Verdana" w:cs="Times New Roman"/>
            <w:color w:val="0AA7C8"/>
            <w:sz w:val="20"/>
            <w:szCs w:val="20"/>
          </w:rPr>
          <w:t>#4237</w:t>
        </w:r>
      </w:hyperlink>
      <w:r w:rsidRPr="00826C5E">
        <w:rPr>
          <w:rFonts w:ascii="Verdana" w:eastAsia="Times New Roman" w:hAnsi="Verdana" w:cs="Times New Roman"/>
          <w:color w:val="564B49"/>
          <w:sz w:val="20"/>
          <w:szCs w:val="20"/>
        </w:rPr>
        <w:t>)</w:t>
      </w:r>
    </w:p>
    <w:p w:rsidR="00826C5E" w:rsidRPr="00826C5E" w:rsidRDefault="00826C5E" w:rsidP="00826C5E">
      <w:pPr>
        <w:pStyle w:val="Heading2"/>
        <w:rPr>
          <w:rFonts w:ascii="Verdana" w:hAnsi="Verdana"/>
          <w:b w:val="0"/>
          <w:bCs w:val="0"/>
          <w:color w:val="F55837"/>
          <w:sz w:val="20"/>
          <w:szCs w:val="20"/>
        </w:rPr>
      </w:pPr>
      <w:r w:rsidRPr="00826C5E">
        <w:rPr>
          <w:rFonts w:ascii="Verdana" w:hAnsi="Verdana"/>
          <w:b w:val="0"/>
          <w:bCs w:val="0"/>
          <w:color w:val="F55837"/>
          <w:sz w:val="20"/>
          <w:szCs w:val="20"/>
        </w:rPr>
        <w:t>2.1.0</w:t>
      </w:r>
    </w:p>
    <w:p w:rsidR="00826C5E" w:rsidRPr="00826C5E" w:rsidRDefault="00826C5E" w:rsidP="00826C5E">
      <w:pPr>
        <w:spacing w:before="100" w:beforeAutospacing="1" w:after="100" w:afterAutospacing="1" w:line="240" w:lineRule="auto"/>
        <w:outlineLvl w:val="2"/>
        <w:rPr>
          <w:rFonts w:ascii="Verdana" w:eastAsia="Times New Roman" w:hAnsi="Verdana" w:cs="Times New Roman"/>
          <w:b/>
          <w:bCs/>
          <w:color w:val="564B49"/>
          <w:sz w:val="20"/>
          <w:szCs w:val="20"/>
        </w:rPr>
      </w:pPr>
      <w:r w:rsidRPr="00826C5E">
        <w:rPr>
          <w:rFonts w:ascii="Verdana" w:eastAsia="Times New Roman" w:hAnsi="Verdana" w:cs="Times New Roman"/>
          <w:b/>
          <w:bCs/>
          <w:color w:val="564B49"/>
          <w:sz w:val="20"/>
          <w:szCs w:val="20"/>
        </w:rPr>
        <w:t>Fixed Issues</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Creation broken if the entity id is of type String (</w:t>
      </w:r>
      <w:hyperlink r:id="rId20" w:history="1">
        <w:r w:rsidRPr="00826C5E">
          <w:rPr>
            <w:rFonts w:ascii="Verdana" w:eastAsia="Times New Roman" w:hAnsi="Verdana" w:cs="Times New Roman"/>
            <w:color w:val="0AA7C8"/>
            <w:sz w:val="20"/>
            <w:szCs w:val="20"/>
          </w:rPr>
          <w:t>#1430</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proofErr w:type="spellStart"/>
      <w:r w:rsidRPr="00826C5E">
        <w:rPr>
          <w:rFonts w:ascii="Verdana" w:eastAsia="Times New Roman" w:hAnsi="Verdana" w:cs="Times New Roman"/>
          <w:color w:val="564B49"/>
          <w:sz w:val="20"/>
          <w:szCs w:val="20"/>
        </w:rPr>
        <w:t>addon-gwt</w:t>
      </w:r>
      <w:proofErr w:type="spellEnd"/>
      <w:r w:rsidRPr="00826C5E">
        <w:rPr>
          <w:rFonts w:ascii="Verdana" w:eastAsia="Times New Roman" w:hAnsi="Verdana" w:cs="Times New Roman"/>
          <w:color w:val="564B49"/>
          <w:sz w:val="20"/>
          <w:szCs w:val="20"/>
        </w:rPr>
        <w:t xml:space="preserve"> is putting a </w:t>
      </w:r>
      <w:proofErr w:type="spellStart"/>
      <w:r w:rsidRPr="00826C5E">
        <w:rPr>
          <w:rFonts w:ascii="Verdana" w:eastAsia="Times New Roman" w:hAnsi="Verdana" w:cs="Times New Roman"/>
          <w:color w:val="564B49"/>
          <w:sz w:val="20"/>
          <w:szCs w:val="20"/>
        </w:rPr>
        <w:t>boolean</w:t>
      </w:r>
      <w:proofErr w:type="spellEnd"/>
      <w:r w:rsidRPr="00826C5E">
        <w:rPr>
          <w:rFonts w:ascii="Verdana" w:eastAsia="Times New Roman" w:hAnsi="Verdana" w:cs="Times New Roman"/>
          <w:color w:val="564B49"/>
          <w:sz w:val="20"/>
          <w:szCs w:val="20"/>
        </w:rPr>
        <w:t xml:space="preserve"> </w:t>
      </w:r>
      <w:proofErr w:type="spellStart"/>
      <w:r w:rsidRPr="00826C5E">
        <w:rPr>
          <w:rFonts w:ascii="Verdana" w:eastAsia="Times New Roman" w:hAnsi="Verdana" w:cs="Times New Roman"/>
          <w:color w:val="564B49"/>
          <w:sz w:val="20"/>
          <w:szCs w:val="20"/>
        </w:rPr>
        <w:t>isChanged</w:t>
      </w:r>
      <w:proofErr w:type="spellEnd"/>
      <w:r w:rsidRPr="00826C5E">
        <w:rPr>
          <w:rFonts w:ascii="Verdana" w:eastAsia="Times New Roman" w:hAnsi="Verdana" w:cs="Times New Roman"/>
          <w:color w:val="564B49"/>
          <w:sz w:val="20"/>
          <w:szCs w:val="20"/>
        </w:rPr>
        <w:t xml:space="preserve"> method in each proxy, and those don't work (</w:t>
      </w:r>
      <w:hyperlink r:id="rId21" w:history="1">
        <w:r w:rsidRPr="00826C5E">
          <w:rPr>
            <w:rFonts w:ascii="Verdana" w:eastAsia="Times New Roman" w:hAnsi="Verdana" w:cs="Times New Roman"/>
            <w:color w:val="0AA7C8"/>
            <w:sz w:val="20"/>
            <w:szCs w:val="20"/>
          </w:rPr>
          <w:t>#1457</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proofErr w:type="spellStart"/>
      <w:r w:rsidRPr="00826C5E">
        <w:rPr>
          <w:rFonts w:ascii="Verdana" w:eastAsia="Times New Roman" w:hAnsi="Verdana" w:cs="Times New Roman"/>
          <w:color w:val="564B49"/>
          <w:sz w:val="20"/>
          <w:szCs w:val="20"/>
        </w:rPr>
        <w:t>ValueListBox</w:t>
      </w:r>
      <w:proofErr w:type="spellEnd"/>
      <w:r w:rsidRPr="00826C5E">
        <w:rPr>
          <w:rFonts w:ascii="Verdana" w:eastAsia="Times New Roman" w:hAnsi="Verdana" w:cs="Times New Roman"/>
          <w:color w:val="564B49"/>
          <w:sz w:val="20"/>
          <w:szCs w:val="20"/>
        </w:rPr>
        <w:t xml:space="preserve"> showing redundant entries (</w:t>
      </w:r>
      <w:hyperlink r:id="rId22" w:history="1">
        <w:r w:rsidRPr="00826C5E">
          <w:rPr>
            <w:rFonts w:ascii="Verdana" w:eastAsia="Times New Roman" w:hAnsi="Verdana" w:cs="Times New Roman"/>
            <w:color w:val="0AA7C8"/>
            <w:sz w:val="20"/>
            <w:szCs w:val="20"/>
          </w:rPr>
          <w:t>#1287</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Implement new update / create / acquire / delete events (</w:t>
      </w:r>
      <w:hyperlink r:id="rId23" w:history="1">
        <w:r w:rsidRPr="00826C5E">
          <w:rPr>
            <w:rFonts w:ascii="Verdana" w:eastAsia="Times New Roman" w:hAnsi="Verdana" w:cs="Times New Roman"/>
            <w:color w:val="0AA7C8"/>
            <w:sz w:val="20"/>
            <w:szCs w:val="20"/>
          </w:rPr>
          <w:t>#1238</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Ensure that </w:t>
      </w:r>
      <w:proofErr w:type="spellStart"/>
      <w:r w:rsidRPr="00826C5E">
        <w:rPr>
          <w:rFonts w:ascii="Verdana" w:eastAsia="Times New Roman" w:hAnsi="Verdana" w:cs="Times New Roman"/>
          <w:color w:val="564B49"/>
          <w:sz w:val="20"/>
          <w:szCs w:val="20"/>
        </w:rPr>
        <w:t>DefaultValueStore</w:t>
      </w:r>
      <w:proofErr w:type="spellEnd"/>
      <w:r w:rsidRPr="00826C5E">
        <w:rPr>
          <w:rFonts w:ascii="Verdana" w:eastAsia="Times New Roman" w:hAnsi="Verdana" w:cs="Times New Roman"/>
          <w:color w:val="564B49"/>
          <w:sz w:val="20"/>
          <w:szCs w:val="20"/>
        </w:rPr>
        <w:t xml:space="preserve"> is always responsive (</w:t>
      </w:r>
      <w:hyperlink r:id="rId24" w:history="1">
        <w:r w:rsidRPr="00826C5E">
          <w:rPr>
            <w:rFonts w:ascii="Verdana" w:eastAsia="Times New Roman" w:hAnsi="Verdana" w:cs="Times New Roman"/>
            <w:color w:val="0AA7C8"/>
            <w:sz w:val="20"/>
            <w:szCs w:val="20"/>
          </w:rPr>
          <w:t>#1217</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Allow both String and Long keys (</w:t>
      </w:r>
      <w:hyperlink r:id="rId25" w:history="1">
        <w:r w:rsidRPr="00826C5E">
          <w:rPr>
            <w:rFonts w:ascii="Verdana" w:eastAsia="Times New Roman" w:hAnsi="Verdana" w:cs="Times New Roman"/>
            <w:color w:val="0AA7C8"/>
            <w:sz w:val="20"/>
            <w:szCs w:val="20"/>
          </w:rPr>
          <w:t>#951</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Does the </w:t>
      </w:r>
      <w:proofErr w:type="spellStart"/>
      <w:r w:rsidRPr="00826C5E">
        <w:rPr>
          <w:rFonts w:ascii="Verdana" w:eastAsia="Times New Roman" w:hAnsi="Verdana" w:cs="Times New Roman"/>
          <w:color w:val="564B49"/>
          <w:sz w:val="20"/>
          <w:szCs w:val="20"/>
        </w:rPr>
        <w:t>mobile.user.agent</w:t>
      </w:r>
      <w:proofErr w:type="spellEnd"/>
      <w:r w:rsidRPr="00826C5E">
        <w:rPr>
          <w:rFonts w:ascii="Verdana" w:eastAsia="Times New Roman" w:hAnsi="Verdana" w:cs="Times New Roman"/>
          <w:color w:val="564B49"/>
          <w:sz w:val="20"/>
          <w:szCs w:val="20"/>
        </w:rPr>
        <w:t xml:space="preserve"> property provider actually work? (</w:t>
      </w:r>
      <w:hyperlink r:id="rId26" w:history="1">
        <w:r w:rsidRPr="00826C5E">
          <w:rPr>
            <w:rFonts w:ascii="Verdana" w:eastAsia="Times New Roman" w:hAnsi="Verdana" w:cs="Times New Roman"/>
            <w:color w:val="0AA7C8"/>
            <w:sz w:val="20"/>
            <w:szCs w:val="20"/>
          </w:rPr>
          <w:t>#1468</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Banging on the UI can produce NPEs in </w:t>
      </w:r>
      <w:proofErr w:type="spellStart"/>
      <w:r w:rsidRPr="00826C5E">
        <w:rPr>
          <w:rFonts w:ascii="Verdana" w:eastAsia="Times New Roman" w:hAnsi="Verdana" w:cs="Times New Roman"/>
          <w:color w:val="564B49"/>
          <w:sz w:val="20"/>
          <w:szCs w:val="20"/>
        </w:rPr>
        <w:t>DevMode</w:t>
      </w:r>
      <w:proofErr w:type="spellEnd"/>
      <w:r w:rsidRPr="00826C5E">
        <w:rPr>
          <w:rFonts w:ascii="Verdana" w:eastAsia="Times New Roman" w:hAnsi="Verdana" w:cs="Times New Roman"/>
          <w:color w:val="564B49"/>
          <w:sz w:val="20"/>
          <w:szCs w:val="20"/>
        </w:rPr>
        <w:t xml:space="preserve"> window (</w:t>
      </w:r>
      <w:hyperlink r:id="rId27" w:history="1">
        <w:r w:rsidRPr="00826C5E">
          <w:rPr>
            <w:rFonts w:ascii="Verdana" w:eastAsia="Times New Roman" w:hAnsi="Verdana" w:cs="Times New Roman"/>
            <w:color w:val="0AA7C8"/>
            <w:sz w:val="20"/>
            <w:szCs w:val="20"/>
          </w:rPr>
          <w:t>#1282</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NPE on resume in </w:t>
      </w:r>
      <w:proofErr w:type="spellStart"/>
      <w:r w:rsidRPr="00826C5E">
        <w:rPr>
          <w:rFonts w:ascii="Verdana" w:eastAsia="Times New Roman" w:hAnsi="Verdana" w:cs="Times New Roman"/>
          <w:color w:val="564B49"/>
          <w:sz w:val="20"/>
          <w:szCs w:val="20"/>
        </w:rPr>
        <w:t>AbstractRecordListActivity</w:t>
      </w:r>
      <w:proofErr w:type="spellEnd"/>
      <w:r w:rsidRPr="00826C5E">
        <w:rPr>
          <w:rFonts w:ascii="Verdana" w:eastAsia="Times New Roman" w:hAnsi="Verdana" w:cs="Times New Roman"/>
          <w:color w:val="564B49"/>
          <w:sz w:val="20"/>
          <w:szCs w:val="20"/>
        </w:rPr>
        <w:t>(</w:t>
      </w:r>
      <w:hyperlink r:id="rId28" w:history="1">
        <w:r w:rsidRPr="00826C5E">
          <w:rPr>
            <w:rFonts w:ascii="Verdana" w:eastAsia="Times New Roman" w:hAnsi="Verdana" w:cs="Times New Roman"/>
            <w:color w:val="0AA7C8"/>
            <w:sz w:val="20"/>
            <w:szCs w:val="20"/>
          </w:rPr>
          <w:t>#1230</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proofErr w:type="spellStart"/>
      <w:r w:rsidRPr="00826C5E">
        <w:rPr>
          <w:rFonts w:ascii="Verdana" w:eastAsia="Times New Roman" w:hAnsi="Verdana" w:cs="Times New Roman"/>
          <w:color w:val="564B49"/>
          <w:sz w:val="20"/>
          <w:szCs w:val="20"/>
        </w:rPr>
        <w:t>RequestFactoryServlet</w:t>
      </w:r>
      <w:proofErr w:type="spellEnd"/>
      <w:r w:rsidRPr="00826C5E">
        <w:rPr>
          <w:rFonts w:ascii="Verdana" w:eastAsia="Times New Roman" w:hAnsi="Verdana" w:cs="Times New Roman"/>
          <w:color w:val="564B49"/>
          <w:sz w:val="20"/>
          <w:szCs w:val="20"/>
        </w:rPr>
        <w:t xml:space="preserve"> always throws when debugging with Chrome (</w:t>
      </w:r>
      <w:hyperlink r:id="rId29" w:history="1">
        <w:r w:rsidRPr="00826C5E">
          <w:rPr>
            <w:rFonts w:ascii="Verdana" w:eastAsia="Times New Roman" w:hAnsi="Verdana" w:cs="Times New Roman"/>
            <w:color w:val="0AA7C8"/>
            <w:sz w:val="20"/>
            <w:szCs w:val="20"/>
          </w:rPr>
          <w:t>#1229</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Implement </w:t>
      </w:r>
      <w:proofErr w:type="spellStart"/>
      <w:r w:rsidRPr="00826C5E">
        <w:rPr>
          <w:rFonts w:ascii="Verdana" w:eastAsia="Times New Roman" w:hAnsi="Verdana" w:cs="Times New Roman"/>
          <w:color w:val="564B49"/>
          <w:sz w:val="20"/>
          <w:szCs w:val="20"/>
        </w:rPr>
        <w:t>java.math.BigDecimal</w:t>
      </w:r>
      <w:proofErr w:type="spellEnd"/>
      <w:r w:rsidRPr="00826C5E">
        <w:rPr>
          <w:rFonts w:ascii="Verdana" w:eastAsia="Times New Roman" w:hAnsi="Verdana" w:cs="Times New Roman"/>
          <w:color w:val="564B49"/>
          <w:sz w:val="20"/>
          <w:szCs w:val="20"/>
        </w:rPr>
        <w:t xml:space="preserve"> support for GWT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Update the Expenses sample to pull dependencies in via a Maven repo (</w:t>
      </w:r>
      <w:hyperlink r:id="rId30" w:history="1">
        <w:r w:rsidRPr="00826C5E">
          <w:rPr>
            <w:rFonts w:ascii="Verdana" w:eastAsia="Times New Roman" w:hAnsi="Verdana" w:cs="Times New Roman"/>
            <w:color w:val="0AA7C8"/>
            <w:sz w:val="20"/>
            <w:szCs w:val="20"/>
          </w:rPr>
          <w:t>#991</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lastRenderedPageBreak/>
        <w:t>Add the custom Expense Report as a sample (</w:t>
      </w:r>
      <w:hyperlink r:id="rId31" w:history="1">
        <w:r w:rsidRPr="00826C5E">
          <w:rPr>
            <w:rFonts w:ascii="Verdana" w:eastAsia="Times New Roman" w:hAnsi="Verdana" w:cs="Times New Roman"/>
            <w:color w:val="0AA7C8"/>
            <w:sz w:val="20"/>
            <w:szCs w:val="20"/>
          </w:rPr>
          <w:t>#965</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Find replacement for velocity (</w:t>
      </w:r>
      <w:hyperlink r:id="rId32" w:history="1">
        <w:r w:rsidRPr="00826C5E">
          <w:rPr>
            <w:rFonts w:ascii="Verdana" w:eastAsia="Times New Roman" w:hAnsi="Verdana" w:cs="Times New Roman"/>
            <w:color w:val="0AA7C8"/>
            <w:sz w:val="20"/>
            <w:szCs w:val="20"/>
          </w:rPr>
          <w:t>#956</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Hard coded refusal to send fields named "password" in servlet (</w:t>
      </w:r>
      <w:hyperlink r:id="rId33" w:history="1">
        <w:r w:rsidRPr="00826C5E">
          <w:rPr>
            <w:rFonts w:ascii="Verdana" w:eastAsia="Times New Roman" w:hAnsi="Verdana" w:cs="Times New Roman"/>
            <w:color w:val="0AA7C8"/>
            <w:sz w:val="20"/>
            <w:szCs w:val="20"/>
          </w:rPr>
          <w:t>#1262</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No uncaught exception handler in scaffold app (</w:t>
      </w:r>
      <w:hyperlink r:id="rId34" w:history="1">
        <w:r w:rsidRPr="00826C5E">
          <w:rPr>
            <w:rFonts w:ascii="Verdana" w:eastAsia="Times New Roman" w:hAnsi="Verdana" w:cs="Times New Roman"/>
            <w:color w:val="0AA7C8"/>
            <w:sz w:val="20"/>
            <w:szCs w:val="20"/>
          </w:rPr>
          <w:t>#1250</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Remove web.xml welcome file handling from GWT </w:t>
      </w:r>
      <w:proofErr w:type="spellStart"/>
      <w:r w:rsidRPr="00826C5E">
        <w:rPr>
          <w:rFonts w:ascii="Verdana" w:eastAsia="Times New Roman" w:hAnsi="Verdana" w:cs="Times New Roman"/>
          <w:color w:val="564B49"/>
          <w:sz w:val="20"/>
          <w:szCs w:val="20"/>
        </w:rPr>
        <w:t>addon</w:t>
      </w:r>
      <w:proofErr w:type="spellEnd"/>
      <w:r w:rsidRPr="00826C5E">
        <w:rPr>
          <w:rFonts w:ascii="Verdana" w:eastAsia="Times New Roman" w:hAnsi="Verdana" w:cs="Times New Roman"/>
          <w:color w:val="564B49"/>
          <w:sz w:val="20"/>
          <w:szCs w:val="20"/>
        </w:rPr>
        <w:t xml:space="preserve"> (</w:t>
      </w:r>
      <w:hyperlink r:id="rId35" w:history="1">
        <w:r w:rsidRPr="00826C5E">
          <w:rPr>
            <w:rFonts w:ascii="Verdana" w:eastAsia="Times New Roman" w:hAnsi="Verdana" w:cs="Times New Roman"/>
            <w:color w:val="0AA7C8"/>
            <w:sz w:val="20"/>
            <w:szCs w:val="20"/>
          </w:rPr>
          <w:t>#1512</w:t>
        </w:r>
      </w:hyperlink>
      <w:r w:rsidRPr="00826C5E">
        <w:rPr>
          <w:rFonts w:ascii="Verdana" w:eastAsia="Times New Roman" w:hAnsi="Verdana" w:cs="Times New Roman"/>
          <w:color w:val="564B49"/>
          <w:sz w:val="20"/>
          <w:szCs w:val="20"/>
        </w:rPr>
        <w:t>)</w:t>
      </w:r>
    </w:p>
    <w:p w:rsidR="00826C5E" w:rsidRPr="00826C5E" w:rsidRDefault="00826C5E" w:rsidP="00826C5E">
      <w:pPr>
        <w:numPr>
          <w:ilvl w:val="0"/>
          <w:numId w:val="3"/>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Use a publicly accessible DTD for ApplicationCommon.gwt.xml (</w:t>
      </w:r>
      <w:hyperlink r:id="rId36" w:history="1">
        <w:r w:rsidRPr="00826C5E">
          <w:rPr>
            <w:rFonts w:ascii="Verdana" w:eastAsia="Times New Roman" w:hAnsi="Verdana" w:cs="Times New Roman"/>
            <w:color w:val="0AA7C8"/>
            <w:sz w:val="20"/>
            <w:szCs w:val="20"/>
          </w:rPr>
          <w:t>#1271</w:t>
        </w:r>
      </w:hyperlink>
      <w:r w:rsidRPr="00826C5E">
        <w:rPr>
          <w:rFonts w:ascii="Verdana" w:eastAsia="Times New Roman" w:hAnsi="Verdana" w:cs="Times New Roman"/>
          <w:color w:val="564B49"/>
          <w:sz w:val="20"/>
          <w:szCs w:val="20"/>
        </w:rPr>
        <w:t>)</w:t>
      </w:r>
    </w:p>
    <w:p w:rsidR="00826C5E" w:rsidRPr="00826C5E" w:rsidRDefault="00826C5E" w:rsidP="00826C5E">
      <w:pPr>
        <w:pStyle w:val="Heading2"/>
        <w:rPr>
          <w:rFonts w:ascii="Verdana" w:hAnsi="Verdana"/>
          <w:b w:val="0"/>
          <w:bCs w:val="0"/>
          <w:color w:val="F55837"/>
          <w:sz w:val="20"/>
          <w:szCs w:val="20"/>
        </w:rPr>
      </w:pPr>
      <w:r w:rsidRPr="00826C5E">
        <w:rPr>
          <w:rFonts w:ascii="Verdana" w:hAnsi="Verdana"/>
          <w:b w:val="0"/>
          <w:bCs w:val="0"/>
          <w:color w:val="F55837"/>
          <w:sz w:val="20"/>
          <w:szCs w:val="20"/>
        </w:rPr>
        <w:t>2.2.0</w:t>
      </w:r>
    </w:p>
    <w:p w:rsidR="00826C5E" w:rsidRPr="00826C5E" w:rsidRDefault="00826C5E" w:rsidP="00826C5E">
      <w:pPr>
        <w:pStyle w:val="NormalWeb"/>
        <w:rPr>
          <w:rFonts w:ascii="Verdana" w:hAnsi="Verdana"/>
          <w:color w:val="564B49"/>
          <w:sz w:val="20"/>
          <w:szCs w:val="20"/>
        </w:rPr>
      </w:pPr>
      <w:r w:rsidRPr="00826C5E">
        <w:rPr>
          <w:rFonts w:ascii="Verdana" w:hAnsi="Verdana"/>
          <w:color w:val="564B49"/>
          <w:sz w:val="20"/>
          <w:szCs w:val="20"/>
        </w:rPr>
        <w:t>The 2.2 release of GWT contains an integrated UI designer (part of the Google Plugin for Eclipse)</w:t>
      </w:r>
      <w:proofErr w:type="gramStart"/>
      <w:r w:rsidRPr="00826C5E">
        <w:rPr>
          <w:rFonts w:ascii="Verdana" w:hAnsi="Verdana"/>
          <w:color w:val="564B49"/>
          <w:sz w:val="20"/>
          <w:szCs w:val="20"/>
        </w:rPr>
        <w:t>,</w:t>
      </w:r>
      <w:proofErr w:type="gramEnd"/>
      <w:r w:rsidRPr="00826C5E">
        <w:rPr>
          <w:rFonts w:ascii="Verdana" w:hAnsi="Verdana"/>
          <w:color w:val="564B49"/>
          <w:sz w:val="20"/>
          <w:szCs w:val="20"/>
        </w:rPr>
        <w:t xml:space="preserve"> support for HTML5 functionality, such as the Canvas/Audio/Video tags, an updated </w:t>
      </w:r>
      <w:proofErr w:type="spellStart"/>
      <w:r w:rsidRPr="00826C5E">
        <w:rPr>
          <w:rFonts w:ascii="Verdana" w:hAnsi="Verdana"/>
          <w:color w:val="564B49"/>
          <w:sz w:val="20"/>
          <w:szCs w:val="20"/>
        </w:rPr>
        <w:t>CellTable</w:t>
      </w:r>
      <w:proofErr w:type="spellEnd"/>
      <w:r w:rsidRPr="00826C5E">
        <w:rPr>
          <w:rFonts w:ascii="Verdana" w:hAnsi="Verdana"/>
          <w:color w:val="564B49"/>
          <w:sz w:val="20"/>
          <w:szCs w:val="20"/>
        </w:rPr>
        <w:t xml:space="preserve"> widget that now supports sortable columns and fixed column widths, and a more lenient </w:t>
      </w:r>
      <w:proofErr w:type="spellStart"/>
      <w:r w:rsidRPr="00826C5E">
        <w:rPr>
          <w:rFonts w:ascii="Verdana" w:hAnsi="Verdana"/>
          <w:color w:val="564B49"/>
          <w:sz w:val="20"/>
          <w:szCs w:val="20"/>
        </w:rPr>
        <w:t>SafeHtml</w:t>
      </w:r>
      <w:proofErr w:type="spellEnd"/>
      <w:r w:rsidRPr="00826C5E">
        <w:rPr>
          <w:rFonts w:ascii="Verdana" w:hAnsi="Verdana"/>
          <w:color w:val="564B49"/>
          <w:sz w:val="20"/>
          <w:szCs w:val="20"/>
        </w:rPr>
        <w:t xml:space="preserve"> template parser.</w:t>
      </w:r>
    </w:p>
    <w:p w:rsidR="00826C5E" w:rsidRPr="00826C5E" w:rsidRDefault="00826C5E" w:rsidP="00826C5E">
      <w:pPr>
        <w:spacing w:before="100" w:beforeAutospacing="1" w:after="100" w:afterAutospacing="1" w:line="240" w:lineRule="auto"/>
        <w:outlineLvl w:val="1"/>
        <w:rPr>
          <w:rFonts w:ascii="Verdana" w:eastAsia="Times New Roman" w:hAnsi="Verdana" w:cs="Times New Roman"/>
          <w:color w:val="F55837"/>
          <w:sz w:val="20"/>
          <w:szCs w:val="20"/>
        </w:rPr>
      </w:pPr>
      <w:r w:rsidRPr="00826C5E">
        <w:rPr>
          <w:rFonts w:ascii="Verdana" w:eastAsia="Times New Roman" w:hAnsi="Verdana" w:cs="Times New Roman"/>
          <w:color w:val="F55837"/>
          <w:sz w:val="20"/>
          <w:szCs w:val="20"/>
        </w:rPr>
        <w:t>2.3.0 (M1)</w:t>
      </w:r>
    </w:p>
    <w:p w:rsidR="00826C5E" w:rsidRPr="00826C5E" w:rsidRDefault="00826C5E" w:rsidP="00826C5E">
      <w:pPr>
        <w:spacing w:before="100" w:beforeAutospacing="1" w:after="100" w:afterAutospacing="1"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This is milestone 1 of GWT 2.3.</w:t>
      </w:r>
    </w:p>
    <w:p w:rsidR="00826C5E" w:rsidRPr="00826C5E" w:rsidRDefault="00826C5E" w:rsidP="00826C5E">
      <w:pPr>
        <w:spacing w:before="100" w:beforeAutospacing="1" w:after="100" w:afterAutospacing="1" w:line="240" w:lineRule="auto"/>
        <w:outlineLvl w:val="2"/>
        <w:rPr>
          <w:rFonts w:ascii="Verdana" w:eastAsia="Times New Roman" w:hAnsi="Verdana" w:cs="Times New Roman"/>
          <w:b/>
          <w:bCs/>
          <w:color w:val="564B49"/>
          <w:sz w:val="20"/>
          <w:szCs w:val="20"/>
        </w:rPr>
      </w:pPr>
      <w:r w:rsidRPr="00826C5E">
        <w:rPr>
          <w:rFonts w:ascii="Verdana" w:eastAsia="Times New Roman" w:hAnsi="Verdana" w:cs="Times New Roman"/>
          <w:b/>
          <w:bCs/>
          <w:color w:val="564B49"/>
          <w:sz w:val="20"/>
          <w:szCs w:val="20"/>
        </w:rPr>
        <w:t>General Enhancements</w:t>
      </w:r>
    </w:p>
    <w:p w:rsidR="00826C5E" w:rsidRPr="00826C5E" w:rsidRDefault="00826C5E" w:rsidP="00826C5E">
      <w:pPr>
        <w:numPr>
          <w:ilvl w:val="0"/>
          <w:numId w:val="6"/>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Added the following functionality to the Google Plugin for Eclipse:</w:t>
      </w:r>
    </w:p>
    <w:p w:rsidR="00826C5E" w:rsidRPr="00826C5E" w:rsidRDefault="00826C5E" w:rsidP="00826C5E">
      <w:pPr>
        <w:numPr>
          <w:ilvl w:val="1"/>
          <w:numId w:val="6"/>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Google API integration</w:t>
      </w:r>
    </w:p>
    <w:p w:rsidR="00826C5E" w:rsidRPr="00826C5E" w:rsidRDefault="00826C5E" w:rsidP="00826C5E">
      <w:pPr>
        <w:numPr>
          <w:ilvl w:val="1"/>
          <w:numId w:val="6"/>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Project import from Google Project Hosting</w:t>
      </w:r>
    </w:p>
    <w:p w:rsidR="00826C5E" w:rsidRPr="00826C5E" w:rsidRDefault="00826C5E" w:rsidP="00826C5E">
      <w:pPr>
        <w:numPr>
          <w:ilvl w:val="1"/>
          <w:numId w:val="6"/>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Single sign on, for accessing Project Hosting and App Engine</w:t>
      </w:r>
    </w:p>
    <w:p w:rsidR="00826C5E" w:rsidRPr="00826C5E" w:rsidRDefault="00826C5E" w:rsidP="00826C5E">
      <w:pPr>
        <w:spacing w:after="0" w:line="240" w:lineRule="auto"/>
        <w:ind w:left="720"/>
        <w:rPr>
          <w:rFonts w:ascii="Verdana" w:eastAsia="Times New Roman" w:hAnsi="Verdana" w:cs="Times New Roman"/>
          <w:color w:val="564B49"/>
          <w:sz w:val="20"/>
          <w:szCs w:val="20"/>
        </w:rPr>
      </w:pPr>
    </w:p>
    <w:p w:rsidR="00826C5E" w:rsidRPr="00826C5E" w:rsidRDefault="00826C5E" w:rsidP="00826C5E">
      <w:pPr>
        <w:numPr>
          <w:ilvl w:val="0"/>
          <w:numId w:val="6"/>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Added GWT SDK support for HTML5 local storage</w:t>
      </w:r>
    </w:p>
    <w:p w:rsidR="00826C5E" w:rsidRPr="00826C5E" w:rsidRDefault="00826C5E" w:rsidP="00826C5E">
      <w:pPr>
        <w:spacing w:before="100" w:beforeAutospacing="1" w:after="100" w:afterAutospacing="1" w:line="240" w:lineRule="auto"/>
        <w:outlineLvl w:val="2"/>
        <w:rPr>
          <w:rFonts w:ascii="Verdana" w:eastAsia="Times New Roman" w:hAnsi="Verdana" w:cs="Times New Roman"/>
          <w:b/>
          <w:bCs/>
          <w:color w:val="564B49"/>
          <w:sz w:val="20"/>
          <w:szCs w:val="20"/>
        </w:rPr>
      </w:pPr>
      <w:r w:rsidRPr="00826C5E">
        <w:rPr>
          <w:rFonts w:ascii="Verdana" w:eastAsia="Times New Roman" w:hAnsi="Verdana" w:cs="Times New Roman"/>
          <w:b/>
          <w:bCs/>
          <w:color w:val="564B49"/>
          <w:sz w:val="20"/>
          <w:szCs w:val="20"/>
        </w:rPr>
        <w:t>Noteworthy Fixed Issues</w:t>
      </w:r>
    </w:p>
    <w:p w:rsidR="00826C5E" w:rsidRPr="00826C5E" w:rsidRDefault="00826C5E" w:rsidP="00826C5E">
      <w:pPr>
        <w:numPr>
          <w:ilvl w:val="0"/>
          <w:numId w:val="7"/>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Updated GPE's </w:t>
      </w:r>
      <w:proofErr w:type="spellStart"/>
      <w:r w:rsidRPr="00826C5E">
        <w:rPr>
          <w:rFonts w:ascii="Verdana" w:eastAsia="Times New Roman" w:hAnsi="Verdana" w:cs="Times New Roman"/>
          <w:color w:val="564B49"/>
          <w:sz w:val="20"/>
          <w:szCs w:val="20"/>
        </w:rPr>
        <w:t>UIBinder</w:t>
      </w:r>
      <w:proofErr w:type="spellEnd"/>
      <w:r w:rsidRPr="00826C5E">
        <w:rPr>
          <w:rFonts w:ascii="Verdana" w:eastAsia="Times New Roman" w:hAnsi="Verdana" w:cs="Times New Roman"/>
          <w:color w:val="564B49"/>
          <w:sz w:val="20"/>
          <w:szCs w:val="20"/>
        </w:rPr>
        <w:t xml:space="preserve"> editor to provide support for attribute auto-completion based on getter/setters in the owner type</w:t>
      </w:r>
    </w:p>
    <w:p w:rsidR="00826C5E" w:rsidRPr="00826C5E" w:rsidRDefault="00826C5E" w:rsidP="00826C5E">
      <w:pPr>
        <w:numPr>
          <w:ilvl w:val="0"/>
          <w:numId w:val="7"/>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Optimizations to speed up GPE launch configuration UI</w:t>
      </w:r>
    </w:p>
    <w:p w:rsidR="00826C5E" w:rsidRPr="00826C5E" w:rsidRDefault="00826C5E" w:rsidP="00826C5E">
      <w:pPr>
        <w:numPr>
          <w:ilvl w:val="0"/>
          <w:numId w:val="7"/>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"Check for Updates", within GPE, will now detect updates to GWT and GAE SDKs</w:t>
      </w:r>
    </w:p>
    <w:p w:rsidR="00826C5E" w:rsidRPr="00826C5E" w:rsidRDefault="00826C5E" w:rsidP="00826C5E">
      <w:pPr>
        <w:numPr>
          <w:ilvl w:val="0"/>
          <w:numId w:val="7"/>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Launching against an external URL that contains a port number now works properly in Eclipse 3.6</w:t>
      </w:r>
    </w:p>
    <w:p w:rsidR="00826C5E" w:rsidRPr="00826C5E" w:rsidRDefault="00826C5E" w:rsidP="00826C5E">
      <w:pPr>
        <w:numPr>
          <w:ilvl w:val="0"/>
          <w:numId w:val="7"/>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Updated IE9 support </w:t>
      </w:r>
      <w:hyperlink r:id="rId37" w:history="1">
        <w:r w:rsidRPr="00826C5E">
          <w:rPr>
            <w:rFonts w:ascii="Verdana" w:eastAsia="Times New Roman" w:hAnsi="Verdana" w:cs="Times New Roman"/>
            <w:color w:val="0AA7C8"/>
            <w:sz w:val="20"/>
            <w:szCs w:val="20"/>
          </w:rPr>
          <w:t>(#5125)</w:t>
        </w:r>
      </w:hyperlink>
    </w:p>
    <w:p w:rsidR="00826C5E" w:rsidRPr="00826C5E" w:rsidRDefault="00826C5E" w:rsidP="00826C5E">
      <w:pPr>
        <w:numPr>
          <w:ilvl w:val="0"/>
          <w:numId w:val="7"/>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Fixed </w:t>
      </w:r>
      <w:proofErr w:type="spellStart"/>
      <w:r w:rsidRPr="00826C5E">
        <w:rPr>
          <w:rFonts w:ascii="Verdana" w:eastAsia="Times New Roman" w:hAnsi="Verdana" w:cs="Times New Roman"/>
          <w:color w:val="564B49"/>
          <w:sz w:val="20"/>
          <w:szCs w:val="20"/>
        </w:rPr>
        <w:t>iFrame</w:t>
      </w:r>
      <w:proofErr w:type="spellEnd"/>
      <w:r w:rsidRPr="00826C5E">
        <w:rPr>
          <w:rFonts w:ascii="Verdana" w:eastAsia="Times New Roman" w:hAnsi="Verdana" w:cs="Times New Roman"/>
          <w:color w:val="564B49"/>
          <w:sz w:val="20"/>
          <w:szCs w:val="20"/>
        </w:rPr>
        <w:t xml:space="preserve"> loading issues within Internet Explorer </w:t>
      </w:r>
      <w:hyperlink r:id="rId38" w:history="1">
        <w:r w:rsidRPr="00826C5E">
          <w:rPr>
            <w:rFonts w:ascii="Verdana" w:eastAsia="Times New Roman" w:hAnsi="Verdana" w:cs="Times New Roman"/>
            <w:color w:val="0AA7C8"/>
            <w:sz w:val="20"/>
            <w:szCs w:val="20"/>
          </w:rPr>
          <w:t>(#1720)</w:t>
        </w:r>
      </w:hyperlink>
    </w:p>
    <w:p w:rsidR="00826C5E" w:rsidRPr="00826C5E" w:rsidRDefault="00826C5E" w:rsidP="00826C5E">
      <w:pPr>
        <w:spacing w:before="100" w:beforeAutospacing="1" w:after="100" w:afterAutospacing="1" w:line="240" w:lineRule="auto"/>
        <w:outlineLvl w:val="1"/>
        <w:rPr>
          <w:rFonts w:ascii="Verdana" w:eastAsia="Times New Roman" w:hAnsi="Verdana" w:cs="Times New Roman"/>
          <w:color w:val="F55837"/>
          <w:sz w:val="20"/>
          <w:szCs w:val="20"/>
        </w:rPr>
      </w:pPr>
      <w:r w:rsidRPr="00826C5E">
        <w:rPr>
          <w:rFonts w:ascii="Verdana" w:eastAsia="Times New Roman" w:hAnsi="Verdana" w:cs="Times New Roman"/>
          <w:color w:val="F55837"/>
          <w:sz w:val="20"/>
          <w:szCs w:val="20"/>
        </w:rPr>
        <w:t>2.4.0</w:t>
      </w:r>
    </w:p>
    <w:p w:rsidR="00826C5E" w:rsidRPr="00826C5E" w:rsidRDefault="00826C5E" w:rsidP="00826C5E">
      <w:pPr>
        <w:spacing w:before="100" w:beforeAutospacing="1" w:after="100" w:afterAutospacing="1"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This is the General Availability release of GWT 2.4. See the release notes below for the full list of features and bug fixes included in this release.</w:t>
      </w:r>
    </w:p>
    <w:p w:rsidR="00826C5E" w:rsidRPr="00826C5E" w:rsidRDefault="00826C5E" w:rsidP="00826C5E">
      <w:pPr>
        <w:spacing w:before="100" w:beforeAutospacing="1" w:after="100" w:afterAutospacing="1"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The 2.4 General Availability release of GWT contains new App Engine tools for Android, incremental RPC tooling, Apps Marketplace support, a faster UI Designer with better </w:t>
      </w:r>
      <w:proofErr w:type="spellStart"/>
      <w:r w:rsidRPr="00826C5E">
        <w:rPr>
          <w:rFonts w:ascii="Verdana" w:eastAsia="Times New Roman" w:hAnsi="Verdana" w:cs="Times New Roman"/>
          <w:color w:val="564B49"/>
          <w:sz w:val="20"/>
          <w:szCs w:val="20"/>
        </w:rPr>
        <w:t>UiBinder</w:t>
      </w:r>
      <w:proofErr w:type="spellEnd"/>
      <w:r w:rsidRPr="00826C5E">
        <w:rPr>
          <w:rFonts w:ascii="Verdana" w:eastAsia="Times New Roman" w:hAnsi="Verdana" w:cs="Times New Roman"/>
          <w:color w:val="564B49"/>
          <w:sz w:val="20"/>
          <w:szCs w:val="20"/>
        </w:rPr>
        <w:t xml:space="preserve"> support, a persistent unit cache for faster iterative development, a scrolling </w:t>
      </w:r>
      <w:proofErr w:type="spellStart"/>
      <w:r w:rsidRPr="00826C5E">
        <w:rPr>
          <w:rFonts w:ascii="Verdana" w:eastAsia="Times New Roman" w:hAnsi="Verdana" w:cs="Times New Roman"/>
          <w:color w:val="564B49"/>
          <w:sz w:val="20"/>
          <w:szCs w:val="20"/>
        </w:rPr>
        <w:lastRenderedPageBreak/>
        <w:t>DataGrid</w:t>
      </w:r>
      <w:proofErr w:type="spellEnd"/>
      <w:r w:rsidRPr="00826C5E">
        <w:rPr>
          <w:rFonts w:ascii="Verdana" w:eastAsia="Times New Roman" w:hAnsi="Verdana" w:cs="Times New Roman"/>
          <w:color w:val="564B49"/>
          <w:sz w:val="20"/>
          <w:szCs w:val="20"/>
        </w:rPr>
        <w:t xml:space="preserve"> with fixed header, </w:t>
      </w:r>
      <w:proofErr w:type="spellStart"/>
      <w:r w:rsidRPr="00826C5E">
        <w:rPr>
          <w:rFonts w:ascii="Verdana" w:eastAsia="Times New Roman" w:hAnsi="Verdana" w:cs="Times New Roman"/>
          <w:color w:val="564B49"/>
          <w:sz w:val="20"/>
          <w:szCs w:val="20"/>
        </w:rPr>
        <w:t>Beans.isDesignTime</w:t>
      </w:r>
      <w:proofErr w:type="spellEnd"/>
      <w:r w:rsidRPr="00826C5E">
        <w:rPr>
          <w:rFonts w:ascii="Verdana" w:eastAsia="Times New Roman" w:hAnsi="Verdana" w:cs="Times New Roman"/>
          <w:color w:val="564B49"/>
          <w:sz w:val="20"/>
          <w:szCs w:val="20"/>
        </w:rPr>
        <w:t>() support, and bundled installers that make it easier to install and configure the GPE, GWT and GAE.</w:t>
      </w:r>
    </w:p>
    <w:p w:rsidR="00826C5E" w:rsidRPr="00826C5E" w:rsidRDefault="00826C5E" w:rsidP="00826C5E">
      <w:pPr>
        <w:spacing w:before="100" w:beforeAutospacing="1" w:after="100" w:afterAutospacing="1" w:line="240" w:lineRule="auto"/>
        <w:outlineLvl w:val="2"/>
        <w:rPr>
          <w:rFonts w:ascii="Verdana" w:eastAsia="Times New Roman" w:hAnsi="Verdana" w:cs="Times New Roman"/>
          <w:b/>
          <w:bCs/>
          <w:color w:val="564B49"/>
          <w:sz w:val="20"/>
          <w:szCs w:val="20"/>
        </w:rPr>
      </w:pPr>
      <w:r w:rsidRPr="00826C5E">
        <w:rPr>
          <w:rFonts w:ascii="Verdana" w:eastAsia="Times New Roman" w:hAnsi="Verdana" w:cs="Times New Roman"/>
          <w:b/>
          <w:bCs/>
          <w:color w:val="564B49"/>
          <w:sz w:val="20"/>
          <w:szCs w:val="20"/>
        </w:rPr>
        <w:t>General Enhancements</w:t>
      </w:r>
    </w:p>
    <w:p w:rsidR="00826C5E" w:rsidRPr="00826C5E" w:rsidRDefault="00826C5E" w:rsidP="00826C5E">
      <w:pPr>
        <w:numPr>
          <w:ilvl w:val="0"/>
          <w:numId w:val="8"/>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App Engine tools for Android: Build installable Android apps that rely on App Engine for server-side support.</w:t>
      </w:r>
    </w:p>
    <w:p w:rsidR="00826C5E" w:rsidRPr="00826C5E" w:rsidRDefault="00826C5E" w:rsidP="00826C5E">
      <w:pPr>
        <w:numPr>
          <w:ilvl w:val="0"/>
          <w:numId w:val="8"/>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Incremental RPC Tooling: Add server-side methods to App Engine code and GPE will generate the necessary serialization and Android code on the fly.</w:t>
      </w:r>
    </w:p>
    <w:p w:rsidR="00826C5E" w:rsidRPr="00826C5E" w:rsidRDefault="00826C5E" w:rsidP="00826C5E">
      <w:pPr>
        <w:numPr>
          <w:ilvl w:val="0"/>
          <w:numId w:val="8"/>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Apps Marketplace Support: Deploy apps to the Google Apps Marketplace as easily as to App Engine.</w:t>
      </w:r>
    </w:p>
    <w:p w:rsidR="00826C5E" w:rsidRPr="00826C5E" w:rsidRDefault="00826C5E" w:rsidP="00826C5E">
      <w:pPr>
        <w:numPr>
          <w:ilvl w:val="0"/>
          <w:numId w:val="8"/>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UI Designer: Faster startup and editing times, split-mode editing support for </w:t>
      </w:r>
      <w:proofErr w:type="spellStart"/>
      <w:r w:rsidRPr="00826C5E">
        <w:rPr>
          <w:rFonts w:ascii="Verdana" w:eastAsia="Times New Roman" w:hAnsi="Verdana" w:cs="Times New Roman"/>
          <w:color w:val="564B49"/>
          <w:sz w:val="20"/>
          <w:szCs w:val="20"/>
        </w:rPr>
        <w:t>UiBinder</w:t>
      </w:r>
      <w:proofErr w:type="spellEnd"/>
      <w:r w:rsidRPr="00826C5E">
        <w:rPr>
          <w:rFonts w:ascii="Verdana" w:eastAsia="Times New Roman" w:hAnsi="Verdana" w:cs="Times New Roman"/>
          <w:color w:val="564B49"/>
          <w:sz w:val="20"/>
          <w:szCs w:val="20"/>
        </w:rPr>
        <w:t xml:space="preserve">, simplified CSS property editing, </w:t>
      </w:r>
      <w:proofErr w:type="spellStart"/>
      <w:r w:rsidRPr="00826C5E">
        <w:rPr>
          <w:rFonts w:ascii="Verdana" w:eastAsia="Times New Roman" w:hAnsi="Verdana" w:cs="Times New Roman"/>
          <w:color w:val="564B49"/>
          <w:sz w:val="20"/>
          <w:szCs w:val="20"/>
        </w:rPr>
        <w:t>UiBinder</w:t>
      </w:r>
      <w:proofErr w:type="spellEnd"/>
      <w:r w:rsidRPr="00826C5E">
        <w:rPr>
          <w:rFonts w:ascii="Verdana" w:eastAsia="Times New Roman" w:hAnsi="Verdana" w:cs="Times New Roman"/>
          <w:color w:val="564B49"/>
          <w:sz w:val="20"/>
          <w:szCs w:val="20"/>
        </w:rPr>
        <w:t xml:space="preserve"> morphing, </w:t>
      </w:r>
      <w:proofErr w:type="spellStart"/>
      <w:r w:rsidRPr="00826C5E">
        <w:rPr>
          <w:rFonts w:ascii="Verdana" w:eastAsia="Times New Roman" w:hAnsi="Verdana" w:cs="Times New Roman"/>
          <w:color w:val="564B49"/>
          <w:sz w:val="20"/>
          <w:szCs w:val="20"/>
        </w:rPr>
        <w:t>IsWidget</w:t>
      </w:r>
      <w:proofErr w:type="spellEnd"/>
      <w:r w:rsidRPr="00826C5E">
        <w:rPr>
          <w:rFonts w:ascii="Verdana" w:eastAsia="Times New Roman" w:hAnsi="Verdana" w:cs="Times New Roman"/>
          <w:color w:val="564B49"/>
          <w:sz w:val="20"/>
          <w:szCs w:val="20"/>
        </w:rPr>
        <w:t xml:space="preserve"> support, and more.</w:t>
      </w:r>
    </w:p>
    <w:p w:rsidR="00826C5E" w:rsidRPr="00826C5E" w:rsidRDefault="00826C5E" w:rsidP="00826C5E">
      <w:pPr>
        <w:numPr>
          <w:ilvl w:val="0"/>
          <w:numId w:val="8"/>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Persistent Unit Cache: GWT Compiler and Development mode now cache compilation artifacts between runs. This results in faster startup time for iterative development.</w:t>
      </w:r>
    </w:p>
    <w:p w:rsidR="00826C5E" w:rsidRPr="00826C5E" w:rsidRDefault="00826C5E" w:rsidP="00826C5E">
      <w:pPr>
        <w:numPr>
          <w:ilvl w:val="0"/>
          <w:numId w:val="8"/>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Scrolling </w:t>
      </w:r>
      <w:proofErr w:type="spellStart"/>
      <w:r w:rsidRPr="00826C5E">
        <w:rPr>
          <w:rFonts w:ascii="Verdana" w:eastAsia="Times New Roman" w:hAnsi="Verdana" w:cs="Times New Roman"/>
          <w:color w:val="564B49"/>
          <w:sz w:val="20"/>
          <w:szCs w:val="20"/>
        </w:rPr>
        <w:t>DataGrid</w:t>
      </w:r>
      <w:proofErr w:type="spellEnd"/>
      <w:r w:rsidRPr="00826C5E">
        <w:rPr>
          <w:rFonts w:ascii="Verdana" w:eastAsia="Times New Roman" w:hAnsi="Verdana" w:cs="Times New Roman"/>
          <w:color w:val="564B49"/>
          <w:sz w:val="20"/>
          <w:szCs w:val="20"/>
        </w:rPr>
        <w:t xml:space="preserve"> (</w:t>
      </w:r>
      <w:hyperlink r:id="rId39" w:history="1">
        <w:r w:rsidRPr="00826C5E">
          <w:rPr>
            <w:rFonts w:ascii="Verdana" w:eastAsia="Times New Roman" w:hAnsi="Verdana" w:cs="Times New Roman"/>
            <w:color w:val="0AA7C8"/>
            <w:sz w:val="20"/>
            <w:szCs w:val="20"/>
          </w:rPr>
          <w:t>#188</w:t>
        </w:r>
      </w:hyperlink>
      <w:r w:rsidRPr="00826C5E">
        <w:rPr>
          <w:rFonts w:ascii="Verdana" w:eastAsia="Times New Roman" w:hAnsi="Verdana" w:cs="Times New Roman"/>
          <w:color w:val="564B49"/>
          <w:sz w:val="20"/>
          <w:szCs w:val="20"/>
        </w:rPr>
        <w:t xml:space="preserve">): The new </w:t>
      </w:r>
      <w:proofErr w:type="spellStart"/>
      <w:r w:rsidRPr="00826C5E">
        <w:rPr>
          <w:rFonts w:ascii="Verdana" w:eastAsia="Times New Roman" w:hAnsi="Verdana" w:cs="Times New Roman"/>
          <w:color w:val="564B49"/>
          <w:sz w:val="20"/>
          <w:szCs w:val="20"/>
        </w:rPr>
        <w:t>DataGrid</w:t>
      </w:r>
      <w:proofErr w:type="spellEnd"/>
      <w:r w:rsidRPr="00826C5E">
        <w:rPr>
          <w:rFonts w:ascii="Verdana" w:eastAsia="Times New Roman" w:hAnsi="Verdana" w:cs="Times New Roman"/>
          <w:color w:val="564B49"/>
          <w:sz w:val="20"/>
          <w:szCs w:val="20"/>
        </w:rPr>
        <w:t xml:space="preserve"> widget supports vertical scrolling with a fixed header (above) and footer (below).</w:t>
      </w:r>
    </w:p>
    <w:p w:rsidR="00826C5E" w:rsidRPr="00826C5E" w:rsidRDefault="00826C5E" w:rsidP="00826C5E">
      <w:pPr>
        <w:numPr>
          <w:ilvl w:val="0"/>
          <w:numId w:val="8"/>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Design Time Support (</w:t>
      </w:r>
      <w:hyperlink r:id="rId40" w:history="1">
        <w:r w:rsidRPr="00826C5E">
          <w:rPr>
            <w:rFonts w:ascii="Verdana" w:eastAsia="Times New Roman" w:hAnsi="Verdana" w:cs="Times New Roman"/>
            <w:color w:val="0AA7C8"/>
            <w:sz w:val="20"/>
            <w:szCs w:val="20"/>
          </w:rPr>
          <w:t>#226</w:t>
        </w:r>
      </w:hyperlink>
      <w:r w:rsidRPr="00826C5E">
        <w:rPr>
          <w:rFonts w:ascii="Verdana" w:eastAsia="Times New Roman" w:hAnsi="Verdana" w:cs="Times New Roman"/>
          <w:color w:val="564B49"/>
          <w:sz w:val="20"/>
          <w:szCs w:val="20"/>
        </w:rPr>
        <w:t xml:space="preserve">): The </w:t>
      </w:r>
      <w:proofErr w:type="spellStart"/>
      <w:r w:rsidRPr="00826C5E">
        <w:rPr>
          <w:rFonts w:ascii="Verdana" w:eastAsia="Times New Roman" w:hAnsi="Verdana" w:cs="Times New Roman"/>
          <w:color w:val="564B49"/>
          <w:sz w:val="20"/>
          <w:szCs w:val="20"/>
        </w:rPr>
        <w:t>Beans.isDesignTime</w:t>
      </w:r>
      <w:proofErr w:type="spellEnd"/>
      <w:r w:rsidRPr="00826C5E">
        <w:rPr>
          <w:rFonts w:ascii="Verdana" w:eastAsia="Times New Roman" w:hAnsi="Verdana" w:cs="Times New Roman"/>
          <w:color w:val="564B49"/>
          <w:sz w:val="20"/>
          <w:szCs w:val="20"/>
        </w:rPr>
        <w:t>() method was added to the GWT emulation library in order to better isolate runtime-only code when a UI is edited in the UI Designer.</w:t>
      </w:r>
    </w:p>
    <w:p w:rsidR="00826C5E" w:rsidRPr="00826C5E" w:rsidRDefault="00826C5E" w:rsidP="00826C5E">
      <w:pPr>
        <w:spacing w:before="100" w:beforeAutospacing="1" w:after="100" w:afterAutospacing="1" w:line="240" w:lineRule="auto"/>
        <w:outlineLvl w:val="1"/>
        <w:rPr>
          <w:rFonts w:ascii="Verdana" w:eastAsia="Times New Roman" w:hAnsi="Verdana" w:cs="Times New Roman"/>
          <w:color w:val="F55837"/>
          <w:sz w:val="20"/>
          <w:szCs w:val="20"/>
        </w:rPr>
      </w:pPr>
      <w:r w:rsidRPr="00826C5E">
        <w:rPr>
          <w:rFonts w:ascii="Verdana" w:eastAsia="Times New Roman" w:hAnsi="Verdana" w:cs="Times New Roman"/>
          <w:color w:val="F55837"/>
          <w:sz w:val="20"/>
          <w:szCs w:val="20"/>
        </w:rPr>
        <w:t>2.5.0 (RC1)</w:t>
      </w:r>
    </w:p>
    <w:p w:rsidR="00826C5E" w:rsidRPr="00826C5E" w:rsidRDefault="00826C5E" w:rsidP="00826C5E">
      <w:pPr>
        <w:spacing w:before="100" w:beforeAutospacing="1" w:after="100" w:afterAutospacing="1"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This is release candidate 1 of GWT 2.5. See the </w:t>
      </w:r>
      <w:hyperlink r:id="rId41" w:history="1">
        <w:r w:rsidRPr="00826C5E">
          <w:rPr>
            <w:rFonts w:ascii="Verdana" w:eastAsia="Times New Roman" w:hAnsi="Verdana" w:cs="Times New Roman"/>
            <w:color w:val="0AA7C8"/>
            <w:sz w:val="20"/>
            <w:szCs w:val="20"/>
            <w:u w:val="single"/>
          </w:rPr>
          <w:t>What's new in GWT 2.5</w:t>
        </w:r>
      </w:hyperlink>
      <w:r w:rsidRPr="00826C5E">
        <w:rPr>
          <w:rFonts w:ascii="Verdana" w:eastAsia="Times New Roman" w:hAnsi="Verdana" w:cs="Times New Roman"/>
          <w:color w:val="564B49"/>
          <w:sz w:val="20"/>
          <w:szCs w:val="20"/>
        </w:rPr>
        <w:t xml:space="preserve"> page as well as release notes below for the full list of features and </w:t>
      </w:r>
      <w:proofErr w:type="spellStart"/>
      <w:r w:rsidRPr="00826C5E">
        <w:rPr>
          <w:rFonts w:ascii="Verdana" w:eastAsia="Times New Roman" w:hAnsi="Verdana" w:cs="Times New Roman"/>
          <w:color w:val="564B49"/>
          <w:sz w:val="20"/>
          <w:szCs w:val="20"/>
        </w:rPr>
        <w:t>bugfixes</w:t>
      </w:r>
      <w:proofErr w:type="spellEnd"/>
      <w:r w:rsidRPr="00826C5E">
        <w:rPr>
          <w:rFonts w:ascii="Verdana" w:eastAsia="Times New Roman" w:hAnsi="Verdana" w:cs="Times New Roman"/>
          <w:color w:val="564B49"/>
          <w:sz w:val="20"/>
          <w:szCs w:val="20"/>
        </w:rPr>
        <w:t xml:space="preserve"> in this release.</w:t>
      </w:r>
    </w:p>
    <w:p w:rsidR="00826C5E" w:rsidRPr="00826C5E" w:rsidRDefault="00826C5E" w:rsidP="00826C5E">
      <w:pPr>
        <w:spacing w:before="100" w:beforeAutospacing="1" w:after="100" w:afterAutospacing="1" w:line="240" w:lineRule="auto"/>
        <w:outlineLvl w:val="2"/>
        <w:rPr>
          <w:rFonts w:ascii="Verdana" w:eastAsia="Times New Roman" w:hAnsi="Verdana" w:cs="Times New Roman"/>
          <w:b/>
          <w:bCs/>
          <w:color w:val="564B49"/>
          <w:sz w:val="20"/>
          <w:szCs w:val="20"/>
        </w:rPr>
      </w:pPr>
      <w:r w:rsidRPr="00826C5E">
        <w:rPr>
          <w:rFonts w:ascii="Verdana" w:eastAsia="Times New Roman" w:hAnsi="Verdana" w:cs="Times New Roman"/>
          <w:b/>
          <w:bCs/>
          <w:color w:val="564B49"/>
          <w:sz w:val="20"/>
          <w:szCs w:val="20"/>
        </w:rPr>
        <w:t>Major Enhancements</w:t>
      </w:r>
    </w:p>
    <w:p w:rsidR="00826C5E" w:rsidRPr="00826C5E" w:rsidRDefault="00826C5E" w:rsidP="00826C5E">
      <w:pPr>
        <w:numPr>
          <w:ilvl w:val="0"/>
          <w:numId w:val="9"/>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 xml:space="preserve">Super </w:t>
      </w:r>
      <w:proofErr w:type="spellStart"/>
      <w:r w:rsidRPr="00826C5E">
        <w:rPr>
          <w:rFonts w:ascii="Verdana" w:eastAsia="Times New Roman" w:hAnsi="Verdana" w:cs="Times New Roman"/>
          <w:color w:val="564B49"/>
          <w:sz w:val="20"/>
          <w:szCs w:val="20"/>
        </w:rPr>
        <w:t>Dev</w:t>
      </w:r>
      <w:proofErr w:type="spellEnd"/>
      <w:r w:rsidRPr="00826C5E">
        <w:rPr>
          <w:rFonts w:ascii="Verdana" w:eastAsia="Times New Roman" w:hAnsi="Verdana" w:cs="Times New Roman"/>
          <w:color w:val="564B49"/>
          <w:sz w:val="20"/>
          <w:szCs w:val="20"/>
        </w:rPr>
        <w:t xml:space="preserve"> Mode, a replacement for Development Mode (experimental)</w:t>
      </w:r>
    </w:p>
    <w:p w:rsidR="00826C5E" w:rsidRPr="00826C5E" w:rsidRDefault="00826C5E" w:rsidP="00826C5E">
      <w:pPr>
        <w:numPr>
          <w:ilvl w:val="0"/>
          <w:numId w:val="9"/>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The Elemental library (experimental): efficient DOM access and HTML5 API's (experimental)</w:t>
      </w:r>
    </w:p>
    <w:p w:rsidR="00826C5E" w:rsidRPr="00826C5E" w:rsidRDefault="00826C5E" w:rsidP="00826C5E">
      <w:pPr>
        <w:numPr>
          <w:ilvl w:val="0"/>
          <w:numId w:val="9"/>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New compiler optimizations from Closure</w:t>
      </w:r>
    </w:p>
    <w:p w:rsidR="00826C5E" w:rsidRPr="00826C5E" w:rsidRDefault="00826C5E" w:rsidP="00826C5E">
      <w:pPr>
        <w:numPr>
          <w:ilvl w:val="0"/>
          <w:numId w:val="9"/>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The fragment merging optimization, for reducing latency in large apps</w:t>
      </w:r>
    </w:p>
    <w:p w:rsidR="00826C5E" w:rsidRPr="00826C5E" w:rsidRDefault="00826C5E" w:rsidP="00826C5E">
      <w:pPr>
        <w:numPr>
          <w:ilvl w:val="0"/>
          <w:numId w:val="9"/>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Development mode performance and refresh time speedups</w:t>
      </w:r>
    </w:p>
    <w:p w:rsidR="00826C5E" w:rsidRPr="00826C5E" w:rsidRDefault="00826C5E" w:rsidP="00826C5E">
      <w:pPr>
        <w:numPr>
          <w:ilvl w:val="0"/>
          <w:numId w:val="9"/>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A new accessibility library for setting </w:t>
      </w:r>
      <w:hyperlink r:id="rId42" w:history="1">
        <w:r w:rsidRPr="00826C5E">
          <w:rPr>
            <w:rFonts w:ascii="Verdana" w:eastAsia="Times New Roman" w:hAnsi="Verdana" w:cs="Times New Roman"/>
            <w:color w:val="0AA7C8"/>
            <w:sz w:val="20"/>
            <w:szCs w:val="20"/>
            <w:u w:val="single"/>
          </w:rPr>
          <w:t>ARIA</w:t>
        </w:r>
      </w:hyperlink>
      <w:r w:rsidRPr="00826C5E">
        <w:rPr>
          <w:rFonts w:ascii="Verdana" w:eastAsia="Times New Roman" w:hAnsi="Verdana" w:cs="Times New Roman"/>
          <w:color w:val="564B49"/>
          <w:sz w:val="20"/>
          <w:szCs w:val="20"/>
        </w:rPr>
        <w:t> roles, states and properties on DOM elements</w:t>
      </w:r>
    </w:p>
    <w:p w:rsidR="00826C5E" w:rsidRPr="00826C5E" w:rsidRDefault="00826C5E" w:rsidP="00826C5E">
      <w:pPr>
        <w:numPr>
          <w:ilvl w:val="0"/>
          <w:numId w:val="9"/>
        </w:numPr>
        <w:spacing w:before="100" w:beforeAutospacing="1" w:after="60" w:line="240" w:lineRule="auto"/>
        <w:rPr>
          <w:rFonts w:ascii="Verdana" w:eastAsia="Times New Roman" w:hAnsi="Verdana" w:cs="Times New Roman"/>
          <w:color w:val="564B49"/>
          <w:sz w:val="20"/>
          <w:szCs w:val="20"/>
        </w:rPr>
      </w:pPr>
      <w:proofErr w:type="spellStart"/>
      <w:r w:rsidRPr="00826C5E">
        <w:rPr>
          <w:rFonts w:ascii="Verdana" w:eastAsia="Times New Roman" w:hAnsi="Verdana" w:cs="Times New Roman"/>
          <w:color w:val="564B49"/>
          <w:sz w:val="20"/>
          <w:szCs w:val="20"/>
        </w:rPr>
        <w:t>UIBinder</w:t>
      </w:r>
      <w:proofErr w:type="spellEnd"/>
      <w:r w:rsidRPr="00826C5E">
        <w:rPr>
          <w:rFonts w:ascii="Verdana" w:eastAsia="Times New Roman" w:hAnsi="Verdana" w:cs="Times New Roman"/>
          <w:color w:val="564B49"/>
          <w:sz w:val="20"/>
          <w:szCs w:val="20"/>
        </w:rPr>
        <w:t xml:space="preserve"> enhancements for rendering cells and accessing inline styles</w:t>
      </w:r>
    </w:p>
    <w:p w:rsidR="00826C5E" w:rsidRPr="00826C5E" w:rsidRDefault="00826C5E" w:rsidP="00826C5E">
      <w:pPr>
        <w:spacing w:before="100" w:beforeAutospacing="1" w:after="100" w:afterAutospacing="1" w:line="240" w:lineRule="auto"/>
        <w:outlineLvl w:val="2"/>
        <w:rPr>
          <w:rFonts w:ascii="Verdana" w:eastAsia="Times New Roman" w:hAnsi="Verdana" w:cs="Times New Roman"/>
          <w:b/>
          <w:bCs/>
          <w:color w:val="564B49"/>
          <w:sz w:val="20"/>
          <w:szCs w:val="20"/>
        </w:rPr>
      </w:pPr>
      <w:r w:rsidRPr="00826C5E">
        <w:rPr>
          <w:rFonts w:ascii="Verdana" w:eastAsia="Times New Roman" w:hAnsi="Verdana" w:cs="Times New Roman"/>
          <w:b/>
          <w:bCs/>
          <w:color w:val="564B49"/>
          <w:sz w:val="20"/>
          <w:szCs w:val="20"/>
        </w:rPr>
        <w:t>Changes since RC1</w:t>
      </w:r>
    </w:p>
    <w:p w:rsidR="00826C5E" w:rsidRPr="00826C5E" w:rsidRDefault="00826C5E" w:rsidP="00826C5E">
      <w:pPr>
        <w:numPr>
          <w:ilvl w:val="0"/>
          <w:numId w:val="10"/>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The GWT tools can now run on JDK 7. (However, no JDK 7 language or library features are available in GWT code yet.)</w:t>
      </w:r>
    </w:p>
    <w:p w:rsidR="00826C5E" w:rsidRPr="00826C5E" w:rsidRDefault="00826C5E" w:rsidP="00826C5E">
      <w:pPr>
        <w:numPr>
          <w:ilvl w:val="0"/>
          <w:numId w:val="10"/>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The accessibility library introduced in RC1 has been cleaned up for release.</w:t>
      </w:r>
    </w:p>
    <w:p w:rsidR="00826C5E" w:rsidRPr="00826C5E" w:rsidRDefault="00826C5E" w:rsidP="00826C5E">
      <w:pPr>
        <w:numPr>
          <w:ilvl w:val="0"/>
          <w:numId w:val="10"/>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Support for </w:t>
      </w:r>
      <w:hyperlink r:id="rId43" w:history="1">
        <w:r w:rsidRPr="00826C5E">
          <w:rPr>
            <w:rFonts w:ascii="Verdana" w:eastAsia="Times New Roman" w:hAnsi="Verdana" w:cs="Times New Roman"/>
            <w:color w:val="0AA7C8"/>
            <w:sz w:val="20"/>
            <w:szCs w:val="20"/>
          </w:rPr>
          <w:t>validation</w:t>
        </w:r>
      </w:hyperlink>
      <w:r w:rsidRPr="00826C5E">
        <w:rPr>
          <w:rFonts w:ascii="Verdana" w:eastAsia="Times New Roman" w:hAnsi="Verdana" w:cs="Times New Roman"/>
          <w:color w:val="564B49"/>
          <w:sz w:val="20"/>
          <w:szCs w:val="20"/>
        </w:rPr>
        <w:t> is improved, documented, and no longer considered experimental.</w:t>
      </w:r>
    </w:p>
    <w:p w:rsidR="00826C5E" w:rsidRPr="00826C5E" w:rsidRDefault="00826C5E" w:rsidP="00826C5E">
      <w:pPr>
        <w:numPr>
          <w:ilvl w:val="0"/>
          <w:numId w:val="10"/>
        </w:numPr>
        <w:spacing w:before="100" w:beforeAutospacing="1" w:after="60" w:line="240" w:lineRule="auto"/>
        <w:rPr>
          <w:rFonts w:ascii="Verdana" w:eastAsia="Times New Roman" w:hAnsi="Verdana" w:cs="Times New Roman"/>
          <w:color w:val="564B49"/>
          <w:sz w:val="20"/>
          <w:szCs w:val="20"/>
        </w:rPr>
      </w:pPr>
      <w:r w:rsidRPr="00826C5E">
        <w:rPr>
          <w:rFonts w:ascii="Verdana" w:eastAsia="Times New Roman" w:hAnsi="Verdana" w:cs="Times New Roman"/>
          <w:color w:val="564B49"/>
          <w:sz w:val="20"/>
          <w:szCs w:val="20"/>
        </w:rPr>
        <w:t>Other fixes; see the </w:t>
      </w:r>
      <w:hyperlink r:id="rId44" w:history="1">
        <w:r w:rsidRPr="00826C5E">
          <w:rPr>
            <w:rFonts w:ascii="Verdana" w:eastAsia="Times New Roman" w:hAnsi="Verdana" w:cs="Times New Roman"/>
            <w:color w:val="0AA7C8"/>
            <w:sz w:val="20"/>
            <w:szCs w:val="20"/>
          </w:rPr>
          <w:t>issue tracker</w:t>
        </w:r>
      </w:hyperlink>
      <w:r w:rsidRPr="00826C5E">
        <w:rPr>
          <w:rFonts w:ascii="Verdana" w:eastAsia="Times New Roman" w:hAnsi="Verdana" w:cs="Times New Roman"/>
          <w:color w:val="564B49"/>
          <w:sz w:val="20"/>
          <w:szCs w:val="20"/>
        </w:rPr>
        <w:t> for more.</w:t>
      </w:r>
    </w:p>
    <w:p w:rsidR="00826C5E" w:rsidRPr="00826C5E" w:rsidRDefault="00826C5E" w:rsidP="00826C5E">
      <w:pPr>
        <w:pStyle w:val="Heading3"/>
        <w:rPr>
          <w:rFonts w:ascii="Verdana" w:hAnsi="Verdana"/>
          <w:color w:val="564B49"/>
          <w:sz w:val="20"/>
          <w:szCs w:val="20"/>
        </w:rPr>
      </w:pPr>
      <w:r w:rsidRPr="00826C5E">
        <w:rPr>
          <w:rFonts w:ascii="Verdana" w:hAnsi="Verdana"/>
          <w:color w:val="564B49"/>
          <w:sz w:val="20"/>
          <w:szCs w:val="20"/>
        </w:rPr>
        <w:lastRenderedPageBreak/>
        <w:t>Security vulnerability from 2.4 to 2.5 Final</w:t>
      </w:r>
    </w:p>
    <w:p w:rsidR="00826C5E" w:rsidRPr="00826C5E" w:rsidRDefault="00826C5E" w:rsidP="00826C5E">
      <w:pPr>
        <w:pStyle w:val="NormalWeb"/>
        <w:rPr>
          <w:rFonts w:ascii="Verdana" w:hAnsi="Verdana"/>
          <w:color w:val="564B49"/>
          <w:sz w:val="20"/>
          <w:szCs w:val="20"/>
        </w:rPr>
      </w:pPr>
      <w:r w:rsidRPr="00826C5E">
        <w:rPr>
          <w:rFonts w:ascii="Verdana" w:hAnsi="Verdana"/>
          <w:color w:val="564B49"/>
          <w:sz w:val="20"/>
          <w:szCs w:val="20"/>
        </w:rPr>
        <w:t>The GWT team recently learned that the Security vulnerability discovered in the 2.4 Beta and Release Candidate releases was only partially fixed in the 2.4 GA release. A more complete fix was added to the 2.5 GA release. If you have an app that's been built with GWT 2.4 or one of the 2.5 RCs, then you'll need to get the latest 2.5 release, recompile your app, and redeploy.</w:t>
      </w:r>
    </w:p>
    <w:p w:rsidR="00901479" w:rsidRPr="00826C5E" w:rsidRDefault="00901479">
      <w:pPr>
        <w:rPr>
          <w:rFonts w:ascii="Verdana" w:hAnsi="Verdana"/>
          <w:sz w:val="20"/>
          <w:szCs w:val="20"/>
        </w:rPr>
      </w:pPr>
    </w:p>
    <w:sectPr w:rsidR="00901479" w:rsidRPr="00826C5E">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8F0" w:rsidRDefault="002528F0" w:rsidP="00476DDD">
      <w:pPr>
        <w:spacing w:after="0" w:line="240" w:lineRule="auto"/>
      </w:pPr>
      <w:r>
        <w:separator/>
      </w:r>
    </w:p>
  </w:endnote>
  <w:endnote w:type="continuationSeparator" w:id="0">
    <w:p w:rsidR="002528F0" w:rsidRDefault="002528F0" w:rsidP="00476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396374"/>
      <w:docPartObj>
        <w:docPartGallery w:val="Page Numbers (Bottom of Page)"/>
        <w:docPartUnique/>
      </w:docPartObj>
    </w:sdtPr>
    <w:sdtContent>
      <w:sdt>
        <w:sdtPr>
          <w:id w:val="-1669238322"/>
          <w:docPartObj>
            <w:docPartGallery w:val="Page Numbers (Top of Page)"/>
            <w:docPartUnique/>
          </w:docPartObj>
        </w:sdtPr>
        <w:sdtContent>
          <w:p w:rsidR="00476DDD" w:rsidRDefault="00476DD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476DDD" w:rsidRDefault="00476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8F0" w:rsidRDefault="002528F0" w:rsidP="00476DDD">
      <w:pPr>
        <w:spacing w:after="0" w:line="240" w:lineRule="auto"/>
      </w:pPr>
      <w:r>
        <w:separator/>
      </w:r>
    </w:p>
  </w:footnote>
  <w:footnote w:type="continuationSeparator" w:id="0">
    <w:p w:rsidR="002528F0" w:rsidRDefault="002528F0" w:rsidP="00476D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C76"/>
    <w:multiLevelType w:val="multilevel"/>
    <w:tmpl w:val="B96C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B3AEF"/>
    <w:multiLevelType w:val="multilevel"/>
    <w:tmpl w:val="66DE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61415"/>
    <w:multiLevelType w:val="multilevel"/>
    <w:tmpl w:val="500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962E8"/>
    <w:multiLevelType w:val="multilevel"/>
    <w:tmpl w:val="7436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CB127F"/>
    <w:multiLevelType w:val="multilevel"/>
    <w:tmpl w:val="9C5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FF7894"/>
    <w:multiLevelType w:val="multilevel"/>
    <w:tmpl w:val="185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241BAF"/>
    <w:multiLevelType w:val="multilevel"/>
    <w:tmpl w:val="7048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25E57"/>
    <w:multiLevelType w:val="multilevel"/>
    <w:tmpl w:val="E886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283B8E"/>
    <w:multiLevelType w:val="multilevel"/>
    <w:tmpl w:val="CF98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A226FA"/>
    <w:multiLevelType w:val="multilevel"/>
    <w:tmpl w:val="22F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4"/>
  </w:num>
  <w:num w:numId="4">
    <w:abstractNumId w:val="2"/>
  </w:num>
  <w:num w:numId="5">
    <w:abstractNumId w:val="9"/>
  </w:num>
  <w:num w:numId="6">
    <w:abstractNumId w:val="1"/>
  </w:num>
  <w:num w:numId="7">
    <w:abstractNumId w:val="5"/>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C5E"/>
    <w:rsid w:val="0000541B"/>
    <w:rsid w:val="0001378A"/>
    <w:rsid w:val="0003756A"/>
    <w:rsid w:val="00057CAA"/>
    <w:rsid w:val="00063D80"/>
    <w:rsid w:val="00074DD5"/>
    <w:rsid w:val="00095BBA"/>
    <w:rsid w:val="000F56BF"/>
    <w:rsid w:val="00133A89"/>
    <w:rsid w:val="00155942"/>
    <w:rsid w:val="0019464F"/>
    <w:rsid w:val="001E5D73"/>
    <w:rsid w:val="00207472"/>
    <w:rsid w:val="00224868"/>
    <w:rsid w:val="002528F0"/>
    <w:rsid w:val="002D3760"/>
    <w:rsid w:val="002D6A46"/>
    <w:rsid w:val="00304839"/>
    <w:rsid w:val="00476DDD"/>
    <w:rsid w:val="00480DC6"/>
    <w:rsid w:val="004D4F0A"/>
    <w:rsid w:val="005426DC"/>
    <w:rsid w:val="00696BC0"/>
    <w:rsid w:val="00697420"/>
    <w:rsid w:val="006E07D9"/>
    <w:rsid w:val="007D401D"/>
    <w:rsid w:val="007E0173"/>
    <w:rsid w:val="00826C5E"/>
    <w:rsid w:val="00845425"/>
    <w:rsid w:val="00901479"/>
    <w:rsid w:val="00912CA0"/>
    <w:rsid w:val="00931AF2"/>
    <w:rsid w:val="009338FD"/>
    <w:rsid w:val="00981EFD"/>
    <w:rsid w:val="009A7A56"/>
    <w:rsid w:val="009C13B1"/>
    <w:rsid w:val="00A073B8"/>
    <w:rsid w:val="00A565BB"/>
    <w:rsid w:val="00B5586C"/>
    <w:rsid w:val="00BD2C4E"/>
    <w:rsid w:val="00C1545E"/>
    <w:rsid w:val="00C575B9"/>
    <w:rsid w:val="00D01361"/>
    <w:rsid w:val="00D24166"/>
    <w:rsid w:val="00FA1FD5"/>
    <w:rsid w:val="00FB3F40"/>
    <w:rsid w:val="00FF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6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6C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C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6C5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26C5E"/>
  </w:style>
  <w:style w:type="character" w:styleId="Hyperlink">
    <w:name w:val="Hyperlink"/>
    <w:basedOn w:val="DefaultParagraphFont"/>
    <w:uiPriority w:val="99"/>
    <w:semiHidden/>
    <w:unhideWhenUsed/>
    <w:rsid w:val="00826C5E"/>
    <w:rPr>
      <w:color w:val="0000FF"/>
      <w:u w:val="single"/>
    </w:rPr>
  </w:style>
  <w:style w:type="character" w:styleId="HTMLCode">
    <w:name w:val="HTML Code"/>
    <w:basedOn w:val="DefaultParagraphFont"/>
    <w:uiPriority w:val="99"/>
    <w:semiHidden/>
    <w:unhideWhenUsed/>
    <w:rsid w:val="00826C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C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6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5E"/>
    <w:rPr>
      <w:rFonts w:ascii="Tahoma" w:hAnsi="Tahoma" w:cs="Tahoma"/>
      <w:sz w:val="16"/>
      <w:szCs w:val="16"/>
    </w:rPr>
  </w:style>
  <w:style w:type="paragraph" w:styleId="NormalWeb">
    <w:name w:val="Normal (Web)"/>
    <w:basedOn w:val="Normal"/>
    <w:uiPriority w:val="99"/>
    <w:semiHidden/>
    <w:unhideWhenUsed/>
    <w:rsid w:val="00826C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6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DD"/>
  </w:style>
  <w:style w:type="paragraph" w:styleId="Footer">
    <w:name w:val="footer"/>
    <w:basedOn w:val="Normal"/>
    <w:link w:val="FooterChar"/>
    <w:uiPriority w:val="99"/>
    <w:unhideWhenUsed/>
    <w:rsid w:val="00476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6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6C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C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6C5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26C5E"/>
  </w:style>
  <w:style w:type="character" w:styleId="Hyperlink">
    <w:name w:val="Hyperlink"/>
    <w:basedOn w:val="DefaultParagraphFont"/>
    <w:uiPriority w:val="99"/>
    <w:semiHidden/>
    <w:unhideWhenUsed/>
    <w:rsid w:val="00826C5E"/>
    <w:rPr>
      <w:color w:val="0000FF"/>
      <w:u w:val="single"/>
    </w:rPr>
  </w:style>
  <w:style w:type="character" w:styleId="HTMLCode">
    <w:name w:val="HTML Code"/>
    <w:basedOn w:val="DefaultParagraphFont"/>
    <w:uiPriority w:val="99"/>
    <w:semiHidden/>
    <w:unhideWhenUsed/>
    <w:rsid w:val="00826C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C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6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5E"/>
    <w:rPr>
      <w:rFonts w:ascii="Tahoma" w:hAnsi="Tahoma" w:cs="Tahoma"/>
      <w:sz w:val="16"/>
      <w:szCs w:val="16"/>
    </w:rPr>
  </w:style>
  <w:style w:type="paragraph" w:styleId="NormalWeb">
    <w:name w:val="Normal (Web)"/>
    <w:basedOn w:val="Normal"/>
    <w:uiPriority w:val="99"/>
    <w:semiHidden/>
    <w:unhideWhenUsed/>
    <w:rsid w:val="00826C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6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DD"/>
  </w:style>
  <w:style w:type="paragraph" w:styleId="Footer">
    <w:name w:val="footer"/>
    <w:basedOn w:val="Normal"/>
    <w:link w:val="FooterChar"/>
    <w:uiPriority w:val="99"/>
    <w:unhideWhenUsed/>
    <w:rsid w:val="00476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765291">
      <w:bodyDiv w:val="1"/>
      <w:marLeft w:val="0"/>
      <w:marRight w:val="0"/>
      <w:marTop w:val="0"/>
      <w:marBottom w:val="0"/>
      <w:divBdr>
        <w:top w:val="none" w:sz="0" w:space="0" w:color="auto"/>
        <w:left w:val="none" w:sz="0" w:space="0" w:color="auto"/>
        <w:bottom w:val="none" w:sz="0" w:space="0" w:color="auto"/>
        <w:right w:val="none" w:sz="0" w:space="0" w:color="auto"/>
      </w:divBdr>
    </w:div>
    <w:div w:id="726223712">
      <w:bodyDiv w:val="1"/>
      <w:marLeft w:val="0"/>
      <w:marRight w:val="0"/>
      <w:marTop w:val="0"/>
      <w:marBottom w:val="0"/>
      <w:divBdr>
        <w:top w:val="none" w:sz="0" w:space="0" w:color="auto"/>
        <w:left w:val="none" w:sz="0" w:space="0" w:color="auto"/>
        <w:bottom w:val="none" w:sz="0" w:space="0" w:color="auto"/>
        <w:right w:val="none" w:sz="0" w:space="0" w:color="auto"/>
      </w:divBdr>
    </w:div>
    <w:div w:id="862284966">
      <w:bodyDiv w:val="1"/>
      <w:marLeft w:val="0"/>
      <w:marRight w:val="0"/>
      <w:marTop w:val="0"/>
      <w:marBottom w:val="0"/>
      <w:divBdr>
        <w:top w:val="none" w:sz="0" w:space="0" w:color="auto"/>
        <w:left w:val="none" w:sz="0" w:space="0" w:color="auto"/>
        <w:bottom w:val="none" w:sz="0" w:space="0" w:color="auto"/>
        <w:right w:val="none" w:sz="0" w:space="0" w:color="auto"/>
      </w:divBdr>
    </w:div>
    <w:div w:id="934947717">
      <w:bodyDiv w:val="1"/>
      <w:marLeft w:val="0"/>
      <w:marRight w:val="0"/>
      <w:marTop w:val="0"/>
      <w:marBottom w:val="0"/>
      <w:divBdr>
        <w:top w:val="none" w:sz="0" w:space="0" w:color="auto"/>
        <w:left w:val="none" w:sz="0" w:space="0" w:color="auto"/>
        <w:bottom w:val="none" w:sz="0" w:space="0" w:color="auto"/>
        <w:right w:val="none" w:sz="0" w:space="0" w:color="auto"/>
      </w:divBdr>
    </w:div>
    <w:div w:id="1025448382">
      <w:bodyDiv w:val="1"/>
      <w:marLeft w:val="0"/>
      <w:marRight w:val="0"/>
      <w:marTop w:val="0"/>
      <w:marBottom w:val="0"/>
      <w:divBdr>
        <w:top w:val="none" w:sz="0" w:space="0" w:color="auto"/>
        <w:left w:val="none" w:sz="0" w:space="0" w:color="auto"/>
        <w:bottom w:val="none" w:sz="0" w:space="0" w:color="auto"/>
        <w:right w:val="none" w:sz="0" w:space="0" w:color="auto"/>
      </w:divBdr>
    </w:div>
    <w:div w:id="1235973817">
      <w:bodyDiv w:val="1"/>
      <w:marLeft w:val="0"/>
      <w:marRight w:val="0"/>
      <w:marTop w:val="0"/>
      <w:marBottom w:val="0"/>
      <w:divBdr>
        <w:top w:val="none" w:sz="0" w:space="0" w:color="auto"/>
        <w:left w:val="none" w:sz="0" w:space="0" w:color="auto"/>
        <w:bottom w:val="none" w:sz="0" w:space="0" w:color="auto"/>
        <w:right w:val="none" w:sz="0" w:space="0" w:color="auto"/>
      </w:divBdr>
    </w:div>
    <w:div w:id="1325628102">
      <w:bodyDiv w:val="1"/>
      <w:marLeft w:val="0"/>
      <w:marRight w:val="0"/>
      <w:marTop w:val="0"/>
      <w:marBottom w:val="0"/>
      <w:divBdr>
        <w:top w:val="none" w:sz="0" w:space="0" w:color="auto"/>
        <w:left w:val="none" w:sz="0" w:space="0" w:color="auto"/>
        <w:bottom w:val="none" w:sz="0" w:space="0" w:color="auto"/>
        <w:right w:val="none" w:sz="0" w:space="0" w:color="auto"/>
      </w:divBdr>
    </w:div>
    <w:div w:id="1366833939">
      <w:bodyDiv w:val="1"/>
      <w:marLeft w:val="0"/>
      <w:marRight w:val="0"/>
      <w:marTop w:val="0"/>
      <w:marBottom w:val="0"/>
      <w:divBdr>
        <w:top w:val="none" w:sz="0" w:space="0" w:color="auto"/>
        <w:left w:val="none" w:sz="0" w:space="0" w:color="auto"/>
        <w:bottom w:val="none" w:sz="0" w:space="0" w:color="auto"/>
        <w:right w:val="none" w:sz="0" w:space="0" w:color="auto"/>
      </w:divBdr>
    </w:div>
    <w:div w:id="1565988194">
      <w:bodyDiv w:val="1"/>
      <w:marLeft w:val="0"/>
      <w:marRight w:val="0"/>
      <w:marTop w:val="0"/>
      <w:marBottom w:val="0"/>
      <w:divBdr>
        <w:top w:val="none" w:sz="0" w:space="0" w:color="auto"/>
        <w:left w:val="none" w:sz="0" w:space="0" w:color="auto"/>
        <w:bottom w:val="none" w:sz="0" w:space="0" w:color="auto"/>
        <w:right w:val="none" w:sz="0" w:space="0" w:color="auto"/>
      </w:divBdr>
    </w:div>
    <w:div w:id="1736967851">
      <w:bodyDiv w:val="1"/>
      <w:marLeft w:val="0"/>
      <w:marRight w:val="0"/>
      <w:marTop w:val="0"/>
      <w:marBottom w:val="0"/>
      <w:divBdr>
        <w:top w:val="none" w:sz="0" w:space="0" w:color="auto"/>
        <w:left w:val="none" w:sz="0" w:space="0" w:color="auto"/>
        <w:bottom w:val="none" w:sz="0" w:space="0" w:color="auto"/>
        <w:right w:val="none" w:sz="0" w:space="0" w:color="auto"/>
      </w:divBdr>
    </w:div>
    <w:div w:id="19814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google-web-toolkit/wiki/LayoutDesign" TargetMode="External"/><Relationship Id="rId13" Type="http://schemas.openxmlformats.org/officeDocument/2006/relationships/hyperlink" Target="http://www.gwtproject.org/javadoc/latest/com/google/gwt/user/client/ui/StackLayoutPanel.html" TargetMode="External"/><Relationship Id="rId18" Type="http://schemas.openxmlformats.org/officeDocument/2006/relationships/hyperlink" Target="http://code.google.com/p/google-web-toolkit/issues/detail?id=4133" TargetMode="External"/><Relationship Id="rId26" Type="http://schemas.openxmlformats.org/officeDocument/2006/relationships/hyperlink" Target="https://jira.springsource.org/browse/ROO-1468" TargetMode="External"/><Relationship Id="rId39" Type="http://schemas.openxmlformats.org/officeDocument/2006/relationships/hyperlink" Target="http://code.google.com/p/google-web-toolkit/issues/detail?id=188" TargetMode="External"/><Relationship Id="rId3" Type="http://schemas.microsoft.com/office/2007/relationships/stylesWithEffects" Target="stylesWithEffects.xml"/><Relationship Id="rId21" Type="http://schemas.openxmlformats.org/officeDocument/2006/relationships/hyperlink" Target="https://jira.springsource.org/browse/ROO-1457" TargetMode="External"/><Relationship Id="rId34" Type="http://schemas.openxmlformats.org/officeDocument/2006/relationships/hyperlink" Target="https://jira.springsource.org/browse/ROO-1250" TargetMode="External"/><Relationship Id="rId42" Type="http://schemas.openxmlformats.org/officeDocument/2006/relationships/hyperlink" Target="http://www.w3.org/TR/wai-aria/"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wtproject.org/javadoc/latest/com/google/gwt/user/client/ui/SplitLayoutPanel.html" TargetMode="External"/><Relationship Id="rId17" Type="http://schemas.openxmlformats.org/officeDocument/2006/relationships/hyperlink" Target="http://code.google.com/p/google-web-toolkit/issues/detail?id=4053" TargetMode="External"/><Relationship Id="rId25" Type="http://schemas.openxmlformats.org/officeDocument/2006/relationships/hyperlink" Target="https://jira.springsource.org/browse/ROO-951" TargetMode="External"/><Relationship Id="rId33" Type="http://schemas.openxmlformats.org/officeDocument/2006/relationships/hyperlink" Target="https://jira.springsource.org/browse/ROO-1262" TargetMode="External"/><Relationship Id="rId38" Type="http://schemas.openxmlformats.org/officeDocument/2006/relationships/hyperlink" Target="http://code.google.com/p/google-web-toolkit/issues/detail?id=172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de.google.com/p/google-web-toolkit/issues/detail?id=4052" TargetMode="External"/><Relationship Id="rId20" Type="http://schemas.openxmlformats.org/officeDocument/2006/relationships/hyperlink" Target="https://jira.springsource.org/browse/ROO-1430" TargetMode="External"/><Relationship Id="rId29" Type="http://schemas.openxmlformats.org/officeDocument/2006/relationships/hyperlink" Target="https://jira.springsource.org/browse/ROO-1229" TargetMode="External"/><Relationship Id="rId41" Type="http://schemas.openxmlformats.org/officeDocument/2006/relationships/hyperlink" Target="http://www.gwtproject.org/doc/latest/ReleaseNote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wtproject.org/javadoc/latest/com/google/gwt/user/client/ui/DockLayoutPanel.html" TargetMode="External"/><Relationship Id="rId24" Type="http://schemas.openxmlformats.org/officeDocument/2006/relationships/hyperlink" Target="https://jira.springsource.org/browse/ROO-1217" TargetMode="External"/><Relationship Id="rId32" Type="http://schemas.openxmlformats.org/officeDocument/2006/relationships/hyperlink" Target="https://jira.springsource.org/browse/ROO-956" TargetMode="External"/><Relationship Id="rId37" Type="http://schemas.openxmlformats.org/officeDocument/2006/relationships/hyperlink" Target="http://code.google.com/p/google-web-toolkit/issues/detail?id=5125" TargetMode="External"/><Relationship Id="rId40" Type="http://schemas.openxmlformats.org/officeDocument/2006/relationships/hyperlink" Target="http://code.google.com/p/google-web-toolkit/issues/detail?id=226"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wtproject.org/javadoc/latest/com/google/gwt/user/client/Window.Navigator.html" TargetMode="External"/><Relationship Id="rId23" Type="http://schemas.openxmlformats.org/officeDocument/2006/relationships/hyperlink" Target="https://jira.springsource.org/browse/ROO-1238" TargetMode="External"/><Relationship Id="rId28" Type="http://schemas.openxmlformats.org/officeDocument/2006/relationships/hyperlink" Target="https://jira.springsource.org/browse/ROO-1230" TargetMode="External"/><Relationship Id="rId36" Type="http://schemas.openxmlformats.org/officeDocument/2006/relationships/hyperlink" Target="https://jira.springsource.org/browse/ROO-1271" TargetMode="External"/><Relationship Id="rId10" Type="http://schemas.openxmlformats.org/officeDocument/2006/relationships/hyperlink" Target="http://www.gwtproject.org/javadoc/latest/com/google/gwt/user/client/ui/LayoutPanel.html" TargetMode="External"/><Relationship Id="rId19" Type="http://schemas.openxmlformats.org/officeDocument/2006/relationships/hyperlink" Target="http://code.google.com/p/google-web-toolkit/issues/detail?id=4237" TargetMode="External"/><Relationship Id="rId31" Type="http://schemas.openxmlformats.org/officeDocument/2006/relationships/hyperlink" Target="https://jira.springsource.org/browse/ROO-965" TargetMode="External"/><Relationship Id="rId44" Type="http://schemas.openxmlformats.org/officeDocument/2006/relationships/hyperlink" Target="http://code.google.com/p/google-web-toolkit/issues/list?q=FixedIn2_5RC2" TargetMode="External"/><Relationship Id="rId4" Type="http://schemas.openxmlformats.org/officeDocument/2006/relationships/settings" Target="settings.xml"/><Relationship Id="rId9" Type="http://schemas.openxmlformats.org/officeDocument/2006/relationships/hyperlink" Target="http://www.gwtproject.org/javadoc/latest/com/google/gwt/user/client/ui/RootLayoutPanel.html" TargetMode="External"/><Relationship Id="rId14" Type="http://schemas.openxmlformats.org/officeDocument/2006/relationships/image" Target="media/image1.png"/><Relationship Id="rId22" Type="http://schemas.openxmlformats.org/officeDocument/2006/relationships/hyperlink" Target="https://jira.springsource.org/browse/ROO-1287" TargetMode="External"/><Relationship Id="rId27" Type="http://schemas.openxmlformats.org/officeDocument/2006/relationships/hyperlink" Target="https://jira.springsource.org/browse/ROO-1282" TargetMode="External"/><Relationship Id="rId30" Type="http://schemas.openxmlformats.org/officeDocument/2006/relationships/hyperlink" Target="https://jira.springsource.org/browse/ROO-991" TargetMode="External"/><Relationship Id="rId35" Type="http://schemas.openxmlformats.org/officeDocument/2006/relationships/hyperlink" Target="https://jira.springsource.org/browse/ROO-1512" TargetMode="External"/><Relationship Id="rId43" Type="http://schemas.openxmlformats.org/officeDocument/2006/relationships/hyperlink" Target="http://www.gwtproject.org/doc/latest/DevGuide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1909</Words>
  <Characters>10887</Characters>
  <Application>Microsoft Office Word</Application>
  <DocSecurity>0</DocSecurity>
  <Lines>90</Lines>
  <Paragraphs>25</Paragraphs>
  <ScaleCrop>false</ScaleCrop>
  <Company/>
  <LinksUpToDate>false</LinksUpToDate>
  <CharactersWithSpaces>12771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2</cp:revision>
  <dcterms:created xsi:type="dcterms:W3CDTF">2013-10-23T16:45:00Z</dcterms:created>
  <dcterms:modified xsi:type="dcterms:W3CDTF">2013-10-23T16:56:00Z</dcterms:modified>
</cp:coreProperties>
</file>