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F53" w:rsidRPr="00E22F53" w:rsidRDefault="00E22F53" w:rsidP="00E22F53">
      <w:pPr>
        <w:shd w:val="clear" w:color="auto" w:fill="FFFFFF"/>
        <w:spacing w:before="48" w:after="48" w:line="240" w:lineRule="auto"/>
        <w:ind w:right="48"/>
        <w:jc w:val="center"/>
        <w:outlineLvl w:val="0"/>
        <w:rPr>
          <w:rFonts w:ascii="Verdana" w:eastAsia="Times New Roman" w:hAnsi="Verdana" w:cs="Helvetica"/>
          <w:b/>
          <w:color w:val="000000"/>
          <w:kern w:val="36"/>
          <w:sz w:val="24"/>
          <w:szCs w:val="24"/>
          <w:u w:val="single"/>
        </w:rPr>
      </w:pPr>
      <w:r w:rsidRPr="00E22F53">
        <w:rPr>
          <w:rFonts w:ascii="Verdana" w:eastAsia="Times New Roman" w:hAnsi="Verdana" w:cs="Helvetica"/>
          <w:b/>
          <w:color w:val="000000"/>
          <w:kern w:val="36"/>
          <w:sz w:val="24"/>
          <w:szCs w:val="24"/>
          <w:u w:val="single"/>
        </w:rPr>
        <w:t>Hibernate Caching</w:t>
      </w:r>
    </w:p>
    <w:p w:rsidR="00E22F53" w:rsidRPr="00E22F53" w:rsidRDefault="00E22F53" w:rsidP="00E22F53">
      <w:pPr>
        <w:pStyle w:val="NormalWeb"/>
        <w:shd w:val="clear" w:color="auto" w:fill="FFFFFF"/>
        <w:spacing w:before="192" w:beforeAutospacing="0" w:after="240" w:afterAutospacing="0"/>
        <w:ind w:firstLine="720"/>
        <w:jc w:val="both"/>
        <w:rPr>
          <w:rFonts w:ascii="Verdana" w:hAnsi="Verdana" w:cs="Helvetica"/>
          <w:color w:val="000000"/>
          <w:sz w:val="22"/>
          <w:szCs w:val="22"/>
        </w:rPr>
      </w:pPr>
      <w:r w:rsidRPr="00E22F53">
        <w:rPr>
          <w:rFonts w:ascii="Verdana" w:hAnsi="Verdana" w:cs="Helvetica"/>
          <w:color w:val="000000"/>
          <w:sz w:val="22"/>
          <w:szCs w:val="22"/>
        </w:rPr>
        <w:t>Caching is all about application performance optimization and it sits between your application and the database to avoid the number of database hits as many as possible to give a better performance for performance critical applications.</w:t>
      </w:r>
    </w:p>
    <w:p w:rsidR="00E22F53" w:rsidRPr="00E22F53" w:rsidRDefault="00E22F53"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Pr="00E22F53">
        <w:rPr>
          <w:rFonts w:ascii="Verdana" w:hAnsi="Verdana" w:cs="Helvetica"/>
          <w:color w:val="000000"/>
          <w:sz w:val="22"/>
          <w:szCs w:val="22"/>
        </w:rPr>
        <w:t xml:space="preserve">Caching is important to Hibernate as well which utilizes </w:t>
      </w:r>
      <w:r w:rsidR="00967B48" w:rsidRPr="00E22F53">
        <w:rPr>
          <w:rFonts w:ascii="Verdana" w:hAnsi="Verdana" w:cs="Helvetica"/>
          <w:color w:val="000000"/>
          <w:sz w:val="22"/>
          <w:szCs w:val="22"/>
        </w:rPr>
        <w:t>multilevel caching schemes</w:t>
      </w:r>
      <w:r w:rsidRPr="00E22F53">
        <w:rPr>
          <w:rFonts w:ascii="Verdana" w:hAnsi="Verdana" w:cs="Helvetica"/>
          <w:color w:val="000000"/>
          <w:sz w:val="22"/>
          <w:szCs w:val="22"/>
        </w:rPr>
        <w:t xml:space="preserve"> as explained below:</w:t>
      </w:r>
    </w:p>
    <w:p w:rsidR="00E22F53" w:rsidRPr="00E22F53" w:rsidRDefault="00E22F53" w:rsidP="00E22F53">
      <w:pPr>
        <w:shd w:val="clear" w:color="auto" w:fill="FFFFFF"/>
        <w:jc w:val="center"/>
        <w:rPr>
          <w:rFonts w:ascii="Verdana" w:hAnsi="Verdana" w:cs="Helvetica"/>
          <w:color w:val="000000"/>
        </w:rPr>
      </w:pPr>
      <w:r w:rsidRPr="00E22F53">
        <w:rPr>
          <w:rFonts w:ascii="Verdana" w:hAnsi="Verdana" w:cs="Helvetica"/>
          <w:noProof/>
          <w:color w:val="000000"/>
          <w:lang w:val="en-IN" w:eastAsia="en-IN"/>
        </w:rPr>
        <w:drawing>
          <wp:inline distT="0" distB="0" distL="0" distR="0">
            <wp:extent cx="4533900" cy="3457575"/>
            <wp:effectExtent l="19050" t="0" r="0" b="0"/>
            <wp:docPr id="1" name="Picture 1"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Caching"/>
                    <pic:cNvPicPr>
                      <a:picLocks noChangeAspect="1" noChangeArrowheads="1"/>
                    </pic:cNvPicPr>
                  </pic:nvPicPr>
                  <pic:blipFill>
                    <a:blip r:embed="rId8"/>
                    <a:srcRect/>
                    <a:stretch>
                      <a:fillRect/>
                    </a:stretch>
                  </pic:blipFill>
                  <pic:spPr bwMode="auto">
                    <a:xfrm>
                      <a:off x="0" y="0"/>
                      <a:ext cx="4533900" cy="3457575"/>
                    </a:xfrm>
                    <a:prstGeom prst="rect">
                      <a:avLst/>
                    </a:prstGeom>
                    <a:noFill/>
                    <a:ln w="9525">
                      <a:noFill/>
                      <a:miter lim="800000"/>
                      <a:headEnd/>
                      <a:tailEnd/>
                    </a:ln>
                  </pic:spPr>
                </pic:pic>
              </a:graphicData>
            </a:graphic>
          </wp:inline>
        </w:drawing>
      </w:r>
    </w:p>
    <w:p w:rsidR="00E22F53" w:rsidRPr="00E22F53" w:rsidRDefault="00E22F53" w:rsidP="00E22F53">
      <w:pPr>
        <w:pStyle w:val="Heading2"/>
        <w:shd w:val="clear" w:color="auto" w:fill="FFFFFF"/>
        <w:spacing w:before="48" w:after="48" w:line="360" w:lineRule="atLeast"/>
        <w:ind w:right="48"/>
        <w:rPr>
          <w:rFonts w:ascii="Verdana" w:hAnsi="Verdana" w:cs="Helvetica"/>
          <w:b w:val="0"/>
          <w:bCs w:val="0"/>
          <w:color w:val="000000"/>
          <w:sz w:val="22"/>
          <w:szCs w:val="22"/>
        </w:rPr>
      </w:pPr>
      <w:r w:rsidRPr="00967B48">
        <w:rPr>
          <w:rFonts w:ascii="Verdana" w:hAnsi="Verdana" w:cs="Helvetica"/>
          <w:bCs w:val="0"/>
          <w:color w:val="000000"/>
          <w:sz w:val="22"/>
          <w:szCs w:val="22"/>
        </w:rPr>
        <w:t>First-level cache</w:t>
      </w:r>
      <w:r w:rsidRPr="00E22F53">
        <w:rPr>
          <w:rFonts w:ascii="Verdana" w:hAnsi="Verdana" w:cs="Helvetica"/>
          <w:b w:val="0"/>
          <w:bCs w:val="0"/>
          <w:color w:val="000000"/>
          <w:sz w:val="22"/>
          <w:szCs w:val="22"/>
        </w:rPr>
        <w:t>:</w:t>
      </w:r>
    </w:p>
    <w:p w:rsidR="00E22F53" w:rsidRPr="00E22F53" w:rsidRDefault="00967B48"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The first-level cache is the Session cache and is a mandatory cache through which all requests must pass. The Session object keeps an object under its own power before committing it to the database.</w:t>
      </w:r>
    </w:p>
    <w:p w:rsidR="00E22F53" w:rsidRPr="00E22F53" w:rsidRDefault="00E22F53" w:rsidP="00E22F53">
      <w:pPr>
        <w:pStyle w:val="NormalWeb"/>
        <w:shd w:val="clear" w:color="auto" w:fill="FFFFFF"/>
        <w:spacing w:before="192" w:beforeAutospacing="0" w:after="240" w:afterAutospacing="0"/>
        <w:jc w:val="both"/>
        <w:rPr>
          <w:rFonts w:ascii="Verdana" w:hAnsi="Verdana" w:cs="Helvetica"/>
          <w:color w:val="000000"/>
          <w:sz w:val="22"/>
          <w:szCs w:val="22"/>
        </w:rPr>
      </w:pPr>
      <w:r w:rsidRPr="00E22F53">
        <w:rPr>
          <w:rFonts w:ascii="Verdana" w:hAnsi="Verdana" w:cs="Helvetica"/>
          <w:color w:val="000000"/>
          <w:sz w:val="22"/>
          <w:szCs w:val="22"/>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rsidR="00E22F53" w:rsidRPr="00E22F53" w:rsidRDefault="00E22F53" w:rsidP="00E22F53">
      <w:pPr>
        <w:pStyle w:val="Heading2"/>
        <w:shd w:val="clear" w:color="auto" w:fill="FFFFFF"/>
        <w:spacing w:before="48" w:after="48" w:line="360" w:lineRule="atLeast"/>
        <w:ind w:right="48"/>
        <w:rPr>
          <w:rFonts w:ascii="Verdana" w:hAnsi="Verdana" w:cs="Helvetica"/>
          <w:b w:val="0"/>
          <w:bCs w:val="0"/>
          <w:color w:val="000000"/>
          <w:sz w:val="22"/>
          <w:szCs w:val="22"/>
        </w:rPr>
      </w:pPr>
      <w:r w:rsidRPr="00967B48">
        <w:rPr>
          <w:rFonts w:ascii="Verdana" w:hAnsi="Verdana" w:cs="Helvetica"/>
          <w:bCs w:val="0"/>
          <w:color w:val="000000"/>
          <w:sz w:val="22"/>
          <w:szCs w:val="22"/>
        </w:rPr>
        <w:t>Second-level cache</w:t>
      </w:r>
      <w:r w:rsidRPr="00E22F53">
        <w:rPr>
          <w:rFonts w:ascii="Verdana" w:hAnsi="Verdana" w:cs="Helvetica"/>
          <w:b w:val="0"/>
          <w:bCs w:val="0"/>
          <w:color w:val="000000"/>
          <w:sz w:val="22"/>
          <w:szCs w:val="22"/>
        </w:rPr>
        <w:t>:</w:t>
      </w:r>
    </w:p>
    <w:p w:rsidR="00E22F53" w:rsidRPr="00E22F53" w:rsidRDefault="00967B48"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p>
    <w:p w:rsidR="00E22F53" w:rsidRPr="00E22F53" w:rsidRDefault="00E22F53" w:rsidP="00E22F53">
      <w:pPr>
        <w:pStyle w:val="NormalWeb"/>
        <w:shd w:val="clear" w:color="auto" w:fill="FFFFFF"/>
        <w:spacing w:before="0" w:beforeAutospacing="0" w:after="0" w:afterAutospacing="0"/>
        <w:jc w:val="both"/>
        <w:rPr>
          <w:rFonts w:ascii="Verdana" w:hAnsi="Verdana" w:cs="Helvetica"/>
          <w:color w:val="000000"/>
          <w:sz w:val="22"/>
          <w:szCs w:val="22"/>
        </w:rPr>
      </w:pPr>
      <w:r w:rsidRPr="00E22F53">
        <w:rPr>
          <w:rFonts w:ascii="Verdana" w:hAnsi="Verdana" w:cs="Helvetica"/>
          <w:color w:val="000000"/>
          <w:sz w:val="22"/>
          <w:szCs w:val="22"/>
        </w:rPr>
        <w:lastRenderedPageBreak/>
        <w:t>Any third-party cache can be used with Hibernate. An</w:t>
      </w:r>
      <w:r w:rsidRPr="00E22F53">
        <w:rPr>
          <w:rStyle w:val="apple-converted-space"/>
          <w:rFonts w:ascii="Verdana" w:hAnsi="Verdana" w:cs="Helvetica"/>
          <w:color w:val="000000"/>
          <w:sz w:val="22"/>
          <w:szCs w:val="22"/>
        </w:rPr>
        <w:t> </w:t>
      </w:r>
      <w:proofErr w:type="spellStart"/>
      <w:r w:rsidRPr="00E22F53">
        <w:rPr>
          <w:rFonts w:ascii="Verdana" w:hAnsi="Verdana" w:cs="Helvetica"/>
          <w:b/>
          <w:bCs/>
          <w:color w:val="000000"/>
          <w:sz w:val="22"/>
          <w:szCs w:val="22"/>
        </w:rPr>
        <w:t>org.hibernate.cache.CacheProvider</w:t>
      </w:r>
      <w:proofErr w:type="spellEnd"/>
      <w:r w:rsidRPr="00E22F53">
        <w:rPr>
          <w:rStyle w:val="apple-converted-space"/>
          <w:rFonts w:ascii="Verdana" w:hAnsi="Verdana" w:cs="Helvetica"/>
          <w:color w:val="000000"/>
          <w:sz w:val="22"/>
          <w:szCs w:val="22"/>
        </w:rPr>
        <w:t> </w:t>
      </w:r>
      <w:r w:rsidRPr="00E22F53">
        <w:rPr>
          <w:rFonts w:ascii="Verdana" w:hAnsi="Verdana" w:cs="Helvetica"/>
          <w:color w:val="000000"/>
          <w:sz w:val="22"/>
          <w:szCs w:val="22"/>
        </w:rPr>
        <w:t>interface is provided, which must be implemented to provide Hibernate with a handle to the cache implementation.</w:t>
      </w:r>
    </w:p>
    <w:p w:rsidR="00E22F53" w:rsidRPr="00967B48" w:rsidRDefault="00E22F53" w:rsidP="00E22F53">
      <w:pPr>
        <w:pStyle w:val="Heading2"/>
        <w:shd w:val="clear" w:color="auto" w:fill="FFFFFF"/>
        <w:spacing w:before="48" w:after="48" w:line="360" w:lineRule="atLeast"/>
        <w:ind w:right="48"/>
        <w:rPr>
          <w:rFonts w:ascii="Verdana" w:hAnsi="Verdana" w:cs="Helvetica"/>
          <w:bCs w:val="0"/>
          <w:color w:val="000000"/>
          <w:sz w:val="22"/>
          <w:szCs w:val="22"/>
        </w:rPr>
      </w:pPr>
      <w:r w:rsidRPr="00967B48">
        <w:rPr>
          <w:rFonts w:ascii="Verdana" w:hAnsi="Verdana" w:cs="Helvetica"/>
          <w:bCs w:val="0"/>
          <w:color w:val="000000"/>
          <w:sz w:val="22"/>
          <w:szCs w:val="22"/>
        </w:rPr>
        <w:t>Query-level cache:</w:t>
      </w:r>
    </w:p>
    <w:p w:rsidR="00E22F53" w:rsidRPr="00E22F53" w:rsidRDefault="00967B48"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 xml:space="preserve">Hibernate also implements a cache for query </w:t>
      </w:r>
      <w:r w:rsidR="00531A29" w:rsidRPr="00E22F53">
        <w:rPr>
          <w:rFonts w:ascii="Verdana" w:hAnsi="Verdana" w:cs="Helvetica"/>
          <w:color w:val="000000"/>
          <w:sz w:val="22"/>
          <w:szCs w:val="22"/>
        </w:rPr>
        <w:t>result sets</w:t>
      </w:r>
      <w:bookmarkStart w:id="0" w:name="_GoBack"/>
      <w:bookmarkEnd w:id="0"/>
      <w:r w:rsidR="00E22F53" w:rsidRPr="00E22F53">
        <w:rPr>
          <w:rFonts w:ascii="Verdana" w:hAnsi="Verdana" w:cs="Helvetica"/>
          <w:color w:val="000000"/>
          <w:sz w:val="22"/>
          <w:szCs w:val="22"/>
        </w:rPr>
        <w:t xml:space="preserve"> that integrates closely with the second-level cache.</w:t>
      </w:r>
    </w:p>
    <w:p w:rsidR="00E22F53" w:rsidRPr="00E22F53" w:rsidRDefault="00E22F53" w:rsidP="00E22F53">
      <w:pPr>
        <w:pStyle w:val="NormalWeb"/>
        <w:shd w:val="clear" w:color="auto" w:fill="FFFFFF"/>
        <w:spacing w:before="192" w:beforeAutospacing="0" w:after="240" w:afterAutospacing="0"/>
        <w:jc w:val="both"/>
        <w:rPr>
          <w:rFonts w:ascii="Verdana" w:hAnsi="Verdana" w:cs="Helvetica"/>
          <w:color w:val="000000"/>
          <w:sz w:val="22"/>
          <w:szCs w:val="22"/>
        </w:rPr>
      </w:pPr>
      <w:r w:rsidRPr="00E22F53">
        <w:rPr>
          <w:rFonts w:ascii="Verdana" w:hAnsi="Verdana" w:cs="Helvetica"/>
          <w:color w:val="000000"/>
          <w:sz w:val="22"/>
          <w:szCs w:val="22"/>
        </w:rPr>
        <w:t>This is an optional feature and requires two additional physical cache regions that hold the cached query results and the timestamps when a table was last updated. This is only useful for queries that are run frequently with the same parameters.</w:t>
      </w:r>
    </w:p>
    <w:p w:rsidR="00E22F53" w:rsidRPr="00967B48" w:rsidRDefault="00E22F53" w:rsidP="00E22F53">
      <w:pPr>
        <w:pStyle w:val="Heading2"/>
        <w:shd w:val="clear" w:color="auto" w:fill="FFFFFF"/>
        <w:spacing w:before="48" w:after="48" w:line="360" w:lineRule="atLeast"/>
        <w:ind w:right="48"/>
        <w:rPr>
          <w:rFonts w:ascii="Verdana" w:hAnsi="Verdana" w:cs="Helvetica"/>
          <w:bCs w:val="0"/>
          <w:color w:val="000000"/>
          <w:sz w:val="22"/>
          <w:szCs w:val="22"/>
        </w:rPr>
      </w:pPr>
      <w:r w:rsidRPr="00967B48">
        <w:rPr>
          <w:rFonts w:ascii="Verdana" w:hAnsi="Verdana" w:cs="Helvetica"/>
          <w:bCs w:val="0"/>
          <w:color w:val="000000"/>
          <w:sz w:val="22"/>
          <w:szCs w:val="22"/>
        </w:rPr>
        <w:t>The Second Level Cache:</w:t>
      </w:r>
    </w:p>
    <w:p w:rsidR="00E22F53" w:rsidRPr="00E22F53" w:rsidRDefault="00967B48"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Hibernate uses first-level cache by default and you have nothing to do to use first-level cache. Let's go straight to the optional second-level cache. Not all classes benefit from caching, so it's important to be able to disable the second-level cache</w:t>
      </w:r>
    </w:p>
    <w:p w:rsidR="00E22F53" w:rsidRPr="00E22F53" w:rsidRDefault="00E22F53" w:rsidP="00E22F53">
      <w:pPr>
        <w:pStyle w:val="NormalWeb"/>
        <w:shd w:val="clear" w:color="auto" w:fill="FFFFFF"/>
        <w:spacing w:before="192" w:beforeAutospacing="0" w:after="240" w:afterAutospacing="0"/>
        <w:jc w:val="both"/>
        <w:rPr>
          <w:rFonts w:ascii="Verdana" w:hAnsi="Verdana" w:cs="Helvetica"/>
          <w:color w:val="000000"/>
          <w:sz w:val="22"/>
          <w:szCs w:val="22"/>
        </w:rPr>
      </w:pPr>
      <w:r w:rsidRPr="00E22F53">
        <w:rPr>
          <w:rFonts w:ascii="Verdana" w:hAnsi="Verdana" w:cs="Helvetica"/>
          <w:color w:val="000000"/>
          <w:sz w:val="22"/>
          <w:szCs w:val="22"/>
        </w:rPr>
        <w:t>The Hibernate second-level cache is set up in two steps. First, you have to decide which concurrency strategy to use. After that, you configure cache expiration and physical cache attributes using the cache provider.</w:t>
      </w:r>
    </w:p>
    <w:p w:rsidR="00E22F53" w:rsidRPr="00967B48" w:rsidRDefault="00E22F53" w:rsidP="00E22F53">
      <w:pPr>
        <w:pStyle w:val="Heading2"/>
        <w:shd w:val="clear" w:color="auto" w:fill="FFFFFF"/>
        <w:spacing w:before="48" w:after="48" w:line="360" w:lineRule="atLeast"/>
        <w:ind w:right="48"/>
        <w:rPr>
          <w:rFonts w:ascii="Verdana" w:hAnsi="Verdana" w:cs="Helvetica"/>
          <w:bCs w:val="0"/>
          <w:color w:val="000000"/>
          <w:sz w:val="22"/>
          <w:szCs w:val="22"/>
        </w:rPr>
      </w:pPr>
      <w:r w:rsidRPr="00967B48">
        <w:rPr>
          <w:rFonts w:ascii="Verdana" w:hAnsi="Verdana" w:cs="Helvetica"/>
          <w:bCs w:val="0"/>
          <w:color w:val="000000"/>
          <w:sz w:val="22"/>
          <w:szCs w:val="22"/>
        </w:rPr>
        <w:t>Concurrency strategies:</w:t>
      </w:r>
    </w:p>
    <w:p w:rsidR="00E22F53" w:rsidRPr="00E22F53" w:rsidRDefault="00967B48" w:rsidP="00E22F53">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E22F53" w:rsidRDefault="00E22F53" w:rsidP="00E22F53">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E22F53">
        <w:rPr>
          <w:rFonts w:ascii="Verdana" w:hAnsi="Verdana" w:cs="Helvetica"/>
          <w:b/>
          <w:bCs/>
          <w:color w:val="000000"/>
          <w:sz w:val="22"/>
          <w:szCs w:val="22"/>
        </w:rPr>
        <w:t>Transactional:</w:t>
      </w:r>
      <w:r w:rsidRPr="00E22F53">
        <w:rPr>
          <w:rStyle w:val="apple-converted-space"/>
          <w:rFonts w:ascii="Verdana" w:hAnsi="Verdana" w:cs="Helvetica"/>
          <w:color w:val="000000"/>
          <w:sz w:val="22"/>
          <w:szCs w:val="22"/>
        </w:rPr>
        <w:t> </w:t>
      </w:r>
      <w:r w:rsidRPr="00E22F53">
        <w:rPr>
          <w:rFonts w:ascii="Verdana" w:hAnsi="Verdana" w:cs="Helvetica"/>
          <w:color w:val="000000"/>
          <w:sz w:val="22"/>
          <w:szCs w:val="22"/>
        </w:rPr>
        <w:t xml:space="preserve">Use this strategy for read-mostly data where it is critical to prevent stale data in concurrent </w:t>
      </w:r>
      <w:proofErr w:type="spellStart"/>
      <w:r w:rsidRPr="00E22F53">
        <w:rPr>
          <w:rFonts w:ascii="Verdana" w:hAnsi="Verdana" w:cs="Helvetica"/>
          <w:color w:val="000000"/>
          <w:sz w:val="22"/>
          <w:szCs w:val="22"/>
        </w:rPr>
        <w:t>transactions</w:t>
      </w:r>
      <w:proofErr w:type="gramStart"/>
      <w:r w:rsidRPr="00E22F53">
        <w:rPr>
          <w:rFonts w:ascii="Verdana" w:hAnsi="Verdana" w:cs="Helvetica"/>
          <w:color w:val="000000"/>
          <w:sz w:val="22"/>
          <w:szCs w:val="22"/>
        </w:rPr>
        <w:t>,in</w:t>
      </w:r>
      <w:proofErr w:type="spellEnd"/>
      <w:proofErr w:type="gramEnd"/>
      <w:r w:rsidRPr="00E22F53">
        <w:rPr>
          <w:rFonts w:ascii="Verdana" w:hAnsi="Verdana" w:cs="Helvetica"/>
          <w:color w:val="000000"/>
          <w:sz w:val="22"/>
          <w:szCs w:val="22"/>
        </w:rPr>
        <w:t xml:space="preserve"> the rare case of an update.</w:t>
      </w:r>
    </w:p>
    <w:p w:rsidR="00967B48" w:rsidRPr="00E22F53" w:rsidRDefault="00967B48" w:rsidP="00967B48">
      <w:pPr>
        <w:pStyle w:val="NormalWeb"/>
        <w:shd w:val="clear" w:color="auto" w:fill="FFFFFF"/>
        <w:spacing w:before="0" w:beforeAutospacing="0" w:after="0" w:afterAutospacing="0"/>
        <w:jc w:val="both"/>
        <w:rPr>
          <w:rFonts w:ascii="Verdana" w:hAnsi="Verdana" w:cs="Helvetica"/>
          <w:color w:val="000000"/>
          <w:sz w:val="22"/>
          <w:szCs w:val="22"/>
        </w:rPr>
      </w:pPr>
    </w:p>
    <w:p w:rsidR="00E22F53" w:rsidRDefault="00E22F53" w:rsidP="00E22F53">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E22F53">
        <w:rPr>
          <w:rFonts w:ascii="Verdana" w:hAnsi="Verdana" w:cs="Helvetica"/>
          <w:b/>
          <w:bCs/>
          <w:color w:val="000000"/>
          <w:sz w:val="22"/>
          <w:szCs w:val="22"/>
        </w:rPr>
        <w:t>Read-write:</w:t>
      </w:r>
      <w:r w:rsidRPr="00E22F53">
        <w:rPr>
          <w:rStyle w:val="apple-converted-space"/>
          <w:rFonts w:ascii="Verdana" w:hAnsi="Verdana" w:cs="Helvetica"/>
          <w:color w:val="000000"/>
          <w:sz w:val="22"/>
          <w:szCs w:val="22"/>
        </w:rPr>
        <w:t> </w:t>
      </w:r>
      <w:r w:rsidRPr="00E22F53">
        <w:rPr>
          <w:rFonts w:ascii="Verdana" w:hAnsi="Verdana" w:cs="Helvetica"/>
          <w:color w:val="000000"/>
          <w:sz w:val="22"/>
          <w:szCs w:val="22"/>
        </w:rPr>
        <w:t xml:space="preserve">Again use this strategy for read-mostly data where it is critical to prevent stale data in concurrent </w:t>
      </w:r>
      <w:proofErr w:type="spellStart"/>
      <w:r w:rsidRPr="00E22F53">
        <w:rPr>
          <w:rFonts w:ascii="Verdana" w:hAnsi="Verdana" w:cs="Helvetica"/>
          <w:color w:val="000000"/>
          <w:sz w:val="22"/>
          <w:szCs w:val="22"/>
        </w:rPr>
        <w:t>transactions</w:t>
      </w:r>
      <w:proofErr w:type="gramStart"/>
      <w:r w:rsidRPr="00E22F53">
        <w:rPr>
          <w:rFonts w:ascii="Verdana" w:hAnsi="Verdana" w:cs="Helvetica"/>
          <w:color w:val="000000"/>
          <w:sz w:val="22"/>
          <w:szCs w:val="22"/>
        </w:rPr>
        <w:t>,in</w:t>
      </w:r>
      <w:proofErr w:type="spellEnd"/>
      <w:proofErr w:type="gramEnd"/>
      <w:r w:rsidRPr="00E22F53">
        <w:rPr>
          <w:rFonts w:ascii="Verdana" w:hAnsi="Verdana" w:cs="Helvetica"/>
          <w:color w:val="000000"/>
          <w:sz w:val="22"/>
          <w:szCs w:val="22"/>
        </w:rPr>
        <w:t xml:space="preserve"> the rare case of an update.</w:t>
      </w:r>
    </w:p>
    <w:p w:rsidR="00967B48" w:rsidRDefault="00967B48" w:rsidP="00967B48">
      <w:pPr>
        <w:pStyle w:val="ListParagraph"/>
        <w:rPr>
          <w:rFonts w:ascii="Verdana" w:hAnsi="Verdana" w:cs="Helvetica"/>
          <w:color w:val="000000"/>
        </w:rPr>
      </w:pPr>
    </w:p>
    <w:p w:rsidR="00967B48" w:rsidRPr="00E22F53" w:rsidRDefault="00967B48" w:rsidP="00967B48">
      <w:pPr>
        <w:pStyle w:val="NormalWeb"/>
        <w:shd w:val="clear" w:color="auto" w:fill="FFFFFF"/>
        <w:spacing w:before="0" w:beforeAutospacing="0" w:after="0" w:afterAutospacing="0"/>
        <w:jc w:val="both"/>
        <w:rPr>
          <w:rFonts w:ascii="Verdana" w:hAnsi="Verdana" w:cs="Helvetica"/>
          <w:color w:val="000000"/>
          <w:sz w:val="22"/>
          <w:szCs w:val="22"/>
        </w:rPr>
      </w:pPr>
    </w:p>
    <w:p w:rsidR="00E22F53" w:rsidRDefault="00E22F53" w:rsidP="00E22F53">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proofErr w:type="spellStart"/>
      <w:r w:rsidRPr="00E22F53">
        <w:rPr>
          <w:rFonts w:ascii="Verdana" w:hAnsi="Verdana" w:cs="Helvetica"/>
          <w:b/>
          <w:bCs/>
          <w:color w:val="000000"/>
          <w:sz w:val="22"/>
          <w:szCs w:val="22"/>
        </w:rPr>
        <w:t>Nonstrict</w:t>
      </w:r>
      <w:proofErr w:type="spellEnd"/>
      <w:r w:rsidRPr="00E22F53">
        <w:rPr>
          <w:rFonts w:ascii="Verdana" w:hAnsi="Verdana" w:cs="Helvetica"/>
          <w:b/>
          <w:bCs/>
          <w:color w:val="000000"/>
          <w:sz w:val="22"/>
          <w:szCs w:val="22"/>
        </w:rPr>
        <w:t>-read-write:</w:t>
      </w:r>
      <w:r w:rsidRPr="00E22F53">
        <w:rPr>
          <w:rStyle w:val="apple-converted-space"/>
          <w:rFonts w:ascii="Verdana" w:hAnsi="Verdana" w:cs="Helvetica"/>
          <w:color w:val="000000"/>
          <w:sz w:val="22"/>
          <w:szCs w:val="22"/>
        </w:rPr>
        <w:t> </w:t>
      </w:r>
      <w:r w:rsidRPr="00E22F53">
        <w:rPr>
          <w:rFonts w:ascii="Verdana" w:hAnsi="Verdana" w:cs="Helvetica"/>
          <w:color w:val="000000"/>
          <w:sz w:val="22"/>
          <w:szCs w:val="22"/>
        </w:rPr>
        <w:t>This strategy makes no guarantee of consistency between the cache and the database. Use this strategy if data hardly ever changes and a small likelihood of stale data is not of critical concern.</w:t>
      </w:r>
    </w:p>
    <w:p w:rsidR="00967B48" w:rsidRPr="00E22F53" w:rsidRDefault="00967B48" w:rsidP="00967B48">
      <w:pPr>
        <w:pStyle w:val="NormalWeb"/>
        <w:shd w:val="clear" w:color="auto" w:fill="FFFFFF"/>
        <w:spacing w:before="0" w:beforeAutospacing="0" w:after="0" w:afterAutospacing="0"/>
        <w:jc w:val="both"/>
        <w:rPr>
          <w:rFonts w:ascii="Verdana" w:hAnsi="Verdana" w:cs="Helvetica"/>
          <w:color w:val="000000"/>
          <w:sz w:val="22"/>
          <w:szCs w:val="22"/>
        </w:rPr>
      </w:pPr>
    </w:p>
    <w:p w:rsidR="00E22F53" w:rsidRDefault="00E22F53" w:rsidP="00E22F53">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E22F53">
        <w:rPr>
          <w:rFonts w:ascii="Verdana" w:hAnsi="Verdana" w:cs="Helvetica"/>
          <w:b/>
          <w:bCs/>
          <w:color w:val="000000"/>
          <w:sz w:val="22"/>
          <w:szCs w:val="22"/>
        </w:rPr>
        <w:t>Read-only:</w:t>
      </w:r>
      <w:r w:rsidRPr="00E22F53">
        <w:rPr>
          <w:rStyle w:val="apple-converted-space"/>
          <w:rFonts w:ascii="Verdana" w:hAnsi="Verdana" w:cs="Helvetica"/>
          <w:color w:val="000000"/>
          <w:sz w:val="22"/>
          <w:szCs w:val="22"/>
        </w:rPr>
        <w:t> </w:t>
      </w:r>
      <w:r w:rsidRPr="00E22F53">
        <w:rPr>
          <w:rFonts w:ascii="Verdana" w:hAnsi="Verdana" w:cs="Helvetica"/>
          <w:color w:val="000000"/>
          <w:sz w:val="22"/>
          <w:szCs w:val="22"/>
        </w:rPr>
        <w:t>A concurrency strategy suitable for data which never changes. Use it for reference data only.</w:t>
      </w:r>
    </w:p>
    <w:p w:rsidR="00967B48" w:rsidRDefault="00967B48" w:rsidP="00967B48">
      <w:pPr>
        <w:pStyle w:val="ListParagraph"/>
        <w:rPr>
          <w:rFonts w:ascii="Verdana" w:hAnsi="Verdana" w:cs="Helvetica"/>
          <w:color w:val="000000"/>
        </w:rPr>
      </w:pPr>
    </w:p>
    <w:p w:rsidR="00E22F53" w:rsidRPr="00E22F53" w:rsidRDefault="00967B48" w:rsidP="00E22F53">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00E22F53" w:rsidRPr="00E22F53">
        <w:rPr>
          <w:rFonts w:ascii="Verdana" w:hAnsi="Verdana" w:cs="Helvetica"/>
          <w:color w:val="000000"/>
          <w:sz w:val="22"/>
          <w:szCs w:val="22"/>
        </w:rPr>
        <w:t>If we are going to use second-level caching for our</w:t>
      </w:r>
      <w:r w:rsidR="00E22F53" w:rsidRPr="00E22F53">
        <w:rPr>
          <w:rStyle w:val="apple-converted-space"/>
          <w:rFonts w:ascii="Verdana" w:hAnsi="Verdana" w:cs="Helvetica"/>
          <w:color w:val="000000"/>
          <w:sz w:val="22"/>
          <w:szCs w:val="22"/>
        </w:rPr>
        <w:t> </w:t>
      </w:r>
      <w:r w:rsidR="00E22F53" w:rsidRPr="00E22F53">
        <w:rPr>
          <w:rFonts w:ascii="Verdana" w:hAnsi="Verdana" w:cs="Helvetica"/>
          <w:b/>
          <w:bCs/>
          <w:color w:val="000000"/>
          <w:sz w:val="22"/>
          <w:szCs w:val="22"/>
        </w:rPr>
        <w:t>Employee</w:t>
      </w:r>
      <w:r w:rsidR="00E22F53" w:rsidRPr="00E22F53">
        <w:rPr>
          <w:rStyle w:val="apple-converted-space"/>
          <w:rFonts w:ascii="Verdana" w:hAnsi="Verdana" w:cs="Helvetica"/>
          <w:color w:val="000000"/>
          <w:sz w:val="22"/>
          <w:szCs w:val="22"/>
        </w:rPr>
        <w:t> </w:t>
      </w:r>
      <w:r w:rsidR="00E22F53" w:rsidRPr="00E22F53">
        <w:rPr>
          <w:rFonts w:ascii="Verdana" w:hAnsi="Verdana" w:cs="Helvetica"/>
          <w:color w:val="000000"/>
          <w:sz w:val="22"/>
          <w:szCs w:val="22"/>
        </w:rPr>
        <w:t>class, let us add the mapping element required to tell Hibernate to cache Employee instances using read-write strategy.</w:t>
      </w:r>
    </w:p>
    <w:p w:rsidR="00DB4A35" w:rsidRDefault="00E73AC5">
      <w:pPr>
        <w:rPr>
          <w:rFonts w:ascii="Verdana" w:hAnsi="Verdana"/>
        </w:rPr>
      </w:pPr>
      <w:r>
        <w:rPr>
          <w:rFonts w:ascii="Verdana" w:hAnsi="Verdana"/>
          <w:noProof/>
          <w:lang w:val="en-IN" w:eastAsia="en-IN"/>
        </w:rPr>
        <w:lastRenderedPageBreak/>
        <w:drawing>
          <wp:inline distT="0" distB="0" distL="0" distR="0">
            <wp:extent cx="5943600" cy="289603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2896032"/>
                    </a:xfrm>
                    <a:prstGeom prst="rect">
                      <a:avLst/>
                    </a:prstGeom>
                    <a:noFill/>
                    <a:ln w="9525">
                      <a:noFill/>
                      <a:miter lim="800000"/>
                      <a:headEnd/>
                      <a:tailEnd/>
                    </a:ln>
                  </pic:spPr>
                </pic:pic>
              </a:graphicData>
            </a:graphic>
          </wp:inline>
        </w:drawing>
      </w:r>
    </w:p>
    <w:p w:rsidR="00E73AC5" w:rsidRPr="00E73AC5" w:rsidRDefault="00E73AC5" w:rsidP="00E73AC5">
      <w:pPr>
        <w:pStyle w:val="NormalWeb"/>
        <w:shd w:val="clear" w:color="auto" w:fill="FFFFFF"/>
        <w:spacing w:before="192" w:beforeAutospacing="0" w:after="240" w:afterAutospacing="0"/>
        <w:jc w:val="both"/>
        <w:rPr>
          <w:rFonts w:ascii="Verdana" w:hAnsi="Verdana" w:cs="Helvetica"/>
          <w:color w:val="000000"/>
          <w:sz w:val="22"/>
          <w:szCs w:val="22"/>
        </w:rPr>
      </w:pPr>
      <w:r w:rsidRPr="00E73AC5">
        <w:rPr>
          <w:rFonts w:ascii="Verdana" w:hAnsi="Verdana" w:cs="Helvetica"/>
          <w:color w:val="000000"/>
          <w:sz w:val="22"/>
          <w:szCs w:val="22"/>
        </w:rPr>
        <w:t>The usage="read-write" attribute tells Hibernate to use a read-write concurrency strategy for the defined cache.</w:t>
      </w:r>
    </w:p>
    <w:p w:rsidR="00E73AC5" w:rsidRPr="00E73AC5" w:rsidRDefault="00E73AC5" w:rsidP="00E73AC5">
      <w:pPr>
        <w:pStyle w:val="Heading2"/>
        <w:shd w:val="clear" w:color="auto" w:fill="FFFFFF"/>
        <w:spacing w:before="48" w:after="48" w:line="360" w:lineRule="atLeast"/>
        <w:ind w:right="48"/>
        <w:rPr>
          <w:rFonts w:ascii="Verdana" w:hAnsi="Verdana" w:cs="Helvetica"/>
          <w:bCs w:val="0"/>
          <w:color w:val="000000"/>
          <w:sz w:val="22"/>
          <w:szCs w:val="22"/>
        </w:rPr>
      </w:pPr>
      <w:r w:rsidRPr="00E73AC5">
        <w:rPr>
          <w:rFonts w:ascii="Verdana" w:hAnsi="Verdana" w:cs="Helvetica"/>
          <w:bCs w:val="0"/>
          <w:color w:val="000000"/>
          <w:sz w:val="22"/>
          <w:szCs w:val="22"/>
        </w:rPr>
        <w:t>Cache provider:</w:t>
      </w:r>
    </w:p>
    <w:p w:rsidR="00E73AC5" w:rsidRDefault="00E73AC5" w:rsidP="00E73AC5">
      <w:pPr>
        <w:pStyle w:val="NormalWeb"/>
        <w:shd w:val="clear" w:color="auto" w:fill="FFFFFF"/>
        <w:spacing w:before="192" w:beforeAutospacing="0" w:after="240" w:afterAutospacing="0"/>
        <w:jc w:val="both"/>
        <w:rPr>
          <w:rFonts w:ascii="Verdana" w:hAnsi="Verdana" w:cs="Helvetica"/>
          <w:color w:val="000000"/>
          <w:sz w:val="22"/>
          <w:szCs w:val="22"/>
        </w:rPr>
      </w:pPr>
      <w:r w:rsidRPr="00E73AC5">
        <w:rPr>
          <w:rFonts w:ascii="Verdana" w:hAnsi="Verdana" w:cs="Helvetica"/>
          <w:color w:val="000000"/>
          <w:sz w:val="22"/>
          <w:szCs w:val="22"/>
        </w:rPr>
        <w:t>Your next step after considering the concurrency strategies you will use for your cache candidate classes is to pick a cache provider. Hibernate forces you to choose a single cache provider for the whole application.</w:t>
      </w:r>
      <w:r w:rsidR="00782AC2">
        <w:rPr>
          <w:rFonts w:ascii="Verdana" w:hAnsi="Verdana" w:cs="Helvetica"/>
          <w:color w:val="000000"/>
          <w:sz w:val="22"/>
          <w:szCs w:val="22"/>
        </w:rPr>
        <w:t xml:space="preserve"> </w:t>
      </w:r>
      <w:proofErr w:type="spellStart"/>
      <w:r w:rsidR="00782AC2">
        <w:rPr>
          <w:rFonts w:ascii="Verdana" w:hAnsi="Verdana" w:cs="Helvetica"/>
          <w:color w:val="000000"/>
          <w:sz w:val="22"/>
          <w:szCs w:val="22"/>
        </w:rPr>
        <w:t>EHCache</w:t>
      </w:r>
      <w:proofErr w:type="spellEnd"/>
      <w:r w:rsidR="00782AC2">
        <w:rPr>
          <w:rFonts w:ascii="Verdana" w:hAnsi="Verdana" w:cs="Helvetica"/>
          <w:color w:val="000000"/>
          <w:sz w:val="22"/>
          <w:szCs w:val="22"/>
        </w:rPr>
        <w:t xml:space="preserve">- </w:t>
      </w:r>
      <w:proofErr w:type="spellStart"/>
      <w:r w:rsidR="00782AC2">
        <w:rPr>
          <w:rFonts w:ascii="Verdana" w:hAnsi="Verdana" w:cs="Helvetica"/>
          <w:color w:val="000000"/>
          <w:sz w:val="22"/>
          <w:szCs w:val="22"/>
        </w:rPr>
        <w:t>EasyHibernateCache</w:t>
      </w:r>
      <w:proofErr w:type="spellEnd"/>
    </w:p>
    <w:p w:rsidR="00E73AC5" w:rsidRDefault="00E73AC5" w:rsidP="00E73AC5">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noProof/>
          <w:color w:val="000000"/>
          <w:lang w:val="en-IN" w:eastAsia="en-IN"/>
        </w:rPr>
        <w:drawing>
          <wp:inline distT="0" distB="0" distL="0" distR="0">
            <wp:extent cx="5943600" cy="36671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667125"/>
                    </a:xfrm>
                    <a:prstGeom prst="rect">
                      <a:avLst/>
                    </a:prstGeom>
                    <a:noFill/>
                    <a:ln w="9525">
                      <a:noFill/>
                      <a:miter lim="800000"/>
                      <a:headEnd/>
                      <a:tailEnd/>
                    </a:ln>
                  </pic:spPr>
                </pic:pic>
              </a:graphicData>
            </a:graphic>
          </wp:inline>
        </w:drawing>
      </w:r>
    </w:p>
    <w:p w:rsidR="00E73AC5" w:rsidRPr="00062FE0" w:rsidRDefault="00062FE0" w:rsidP="00E73AC5">
      <w:pPr>
        <w:pStyle w:val="NormalWeb"/>
        <w:shd w:val="clear" w:color="auto" w:fill="FFFFFF"/>
        <w:spacing w:before="192" w:beforeAutospacing="0" w:after="240" w:afterAutospacing="0"/>
        <w:jc w:val="both"/>
        <w:rPr>
          <w:rFonts w:ascii="Verdana" w:hAnsi="Verdana" w:cs="Helvetica"/>
          <w:color w:val="000000"/>
          <w:sz w:val="22"/>
          <w:szCs w:val="22"/>
          <w:shd w:val="clear" w:color="auto" w:fill="FFFFFF"/>
        </w:rPr>
      </w:pPr>
      <w:r w:rsidRPr="00062FE0">
        <w:rPr>
          <w:rFonts w:ascii="Verdana" w:hAnsi="Verdana" w:cs="Helvetica"/>
          <w:color w:val="000000"/>
          <w:sz w:val="22"/>
          <w:szCs w:val="22"/>
          <w:shd w:val="clear" w:color="auto" w:fill="FFFFFF"/>
        </w:rPr>
        <w:lastRenderedPageBreak/>
        <w:t xml:space="preserve">You will specify a cache provider in hibernate.cfg.xml configuration file. We choose </w:t>
      </w:r>
      <w:proofErr w:type="spellStart"/>
      <w:r w:rsidRPr="00062FE0">
        <w:rPr>
          <w:rFonts w:ascii="Verdana" w:hAnsi="Verdana" w:cs="Helvetica"/>
          <w:color w:val="000000"/>
          <w:sz w:val="22"/>
          <w:szCs w:val="22"/>
          <w:shd w:val="clear" w:color="auto" w:fill="FFFFFF"/>
        </w:rPr>
        <w:t>EHCache</w:t>
      </w:r>
      <w:proofErr w:type="spellEnd"/>
      <w:r w:rsidRPr="00062FE0">
        <w:rPr>
          <w:rFonts w:ascii="Verdana" w:hAnsi="Verdana" w:cs="Helvetica"/>
          <w:color w:val="000000"/>
          <w:sz w:val="22"/>
          <w:szCs w:val="22"/>
          <w:shd w:val="clear" w:color="auto" w:fill="FFFFFF"/>
        </w:rPr>
        <w:t xml:space="preserve"> as our second-level cache provider:</w:t>
      </w:r>
    </w:p>
    <w:p w:rsidR="00062FE0" w:rsidRDefault="00062FE0" w:rsidP="00E73AC5">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noProof/>
          <w:color w:val="000000"/>
          <w:lang w:val="en-IN" w:eastAsia="en-IN"/>
        </w:rPr>
        <w:drawing>
          <wp:inline distT="0" distB="0" distL="0" distR="0">
            <wp:extent cx="5943600" cy="475320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4753203"/>
                    </a:xfrm>
                    <a:prstGeom prst="rect">
                      <a:avLst/>
                    </a:prstGeom>
                    <a:noFill/>
                    <a:ln w="9525">
                      <a:noFill/>
                      <a:miter lim="800000"/>
                      <a:headEnd/>
                      <a:tailEnd/>
                    </a:ln>
                  </pic:spPr>
                </pic:pic>
              </a:graphicData>
            </a:graphic>
          </wp:inline>
        </w:drawing>
      </w:r>
    </w:p>
    <w:p w:rsidR="00062FE0" w:rsidRDefault="00062FE0" w:rsidP="00E73AC5">
      <w:pPr>
        <w:pStyle w:val="NormalWeb"/>
        <w:shd w:val="clear" w:color="auto" w:fill="FFFFFF"/>
        <w:spacing w:before="192" w:beforeAutospacing="0" w:after="240" w:afterAutospacing="0"/>
        <w:jc w:val="both"/>
        <w:rPr>
          <w:rFonts w:ascii="Verdana" w:hAnsi="Verdana" w:cs="Helvetica"/>
          <w:color w:val="000000"/>
          <w:sz w:val="20"/>
          <w:szCs w:val="20"/>
          <w:shd w:val="clear" w:color="auto" w:fill="FFFFFF"/>
        </w:rPr>
      </w:pPr>
      <w:r w:rsidRPr="00062FE0">
        <w:rPr>
          <w:rFonts w:ascii="Verdana" w:hAnsi="Verdana" w:cs="Helvetica"/>
          <w:color w:val="000000"/>
          <w:sz w:val="20"/>
          <w:szCs w:val="20"/>
          <w:shd w:val="clear" w:color="auto" w:fill="FFFFFF"/>
        </w:rPr>
        <w:t xml:space="preserve">Now, you need to specify the properties of the cache regions. </w:t>
      </w:r>
      <w:proofErr w:type="spellStart"/>
      <w:r w:rsidRPr="00062FE0">
        <w:rPr>
          <w:rFonts w:ascii="Verdana" w:hAnsi="Verdana" w:cs="Helvetica"/>
          <w:color w:val="000000"/>
          <w:sz w:val="20"/>
          <w:szCs w:val="20"/>
          <w:shd w:val="clear" w:color="auto" w:fill="FFFFFF"/>
        </w:rPr>
        <w:t>EHCache</w:t>
      </w:r>
      <w:proofErr w:type="spellEnd"/>
      <w:r w:rsidRPr="00062FE0">
        <w:rPr>
          <w:rFonts w:ascii="Verdana" w:hAnsi="Verdana" w:cs="Helvetica"/>
          <w:color w:val="000000"/>
          <w:sz w:val="20"/>
          <w:szCs w:val="20"/>
          <w:shd w:val="clear" w:color="auto" w:fill="FFFFFF"/>
        </w:rPr>
        <w:t xml:space="preserve"> has its own configuration file</w:t>
      </w:r>
      <w:proofErr w:type="gramStart"/>
      <w:r w:rsidRPr="00062FE0">
        <w:rPr>
          <w:rFonts w:ascii="Verdana" w:hAnsi="Verdana" w:cs="Helvetica"/>
          <w:color w:val="000000"/>
          <w:sz w:val="20"/>
          <w:szCs w:val="20"/>
          <w:shd w:val="clear" w:color="auto" w:fill="FFFFFF"/>
        </w:rPr>
        <w:t>,</w:t>
      </w:r>
      <w:r w:rsidRPr="00062FE0">
        <w:rPr>
          <w:rFonts w:ascii="Verdana" w:hAnsi="Verdana" w:cs="Helvetica"/>
          <w:b/>
          <w:bCs/>
          <w:color w:val="000000"/>
          <w:sz w:val="20"/>
          <w:szCs w:val="20"/>
          <w:shd w:val="clear" w:color="auto" w:fill="FFFFFF"/>
        </w:rPr>
        <w:t>ehcache.xml</w:t>
      </w:r>
      <w:proofErr w:type="gramEnd"/>
      <w:r w:rsidRPr="00062FE0">
        <w:rPr>
          <w:rFonts w:ascii="Verdana" w:hAnsi="Verdana" w:cs="Helvetica"/>
          <w:color w:val="000000"/>
          <w:sz w:val="20"/>
          <w:szCs w:val="20"/>
          <w:shd w:val="clear" w:color="auto" w:fill="FFFFFF"/>
        </w:rPr>
        <w:t>, which should be in the CLASSPATH of the application. A cache configuration in ehcache.xml for the Employee class may look like this:</w:t>
      </w:r>
      <w:r>
        <w:rPr>
          <w:rFonts w:ascii="Verdana" w:hAnsi="Verdana" w:cs="Helvetica"/>
          <w:noProof/>
          <w:color w:val="000000"/>
          <w:lang w:val="en-IN" w:eastAsia="en-IN"/>
        </w:rPr>
        <w:drawing>
          <wp:inline distT="0" distB="0" distL="0" distR="0">
            <wp:extent cx="5943600" cy="22193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26234A" w:rsidRPr="0026234A" w:rsidRDefault="0026234A" w:rsidP="0026234A">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lastRenderedPageBreak/>
        <w:tab/>
      </w:r>
      <w:r w:rsidRPr="0026234A">
        <w:rPr>
          <w:rFonts w:ascii="Verdana" w:hAnsi="Verdana" w:cs="Helvetica"/>
          <w:color w:val="000000"/>
          <w:sz w:val="22"/>
          <w:szCs w:val="22"/>
        </w:rPr>
        <w:t xml:space="preserve">That's it, now we have second-level caching enabled for the Employee class and Hibernate now hits the second-level cache whenever you navigate to </w:t>
      </w:r>
      <w:proofErr w:type="spellStart"/>
      <w:proofErr w:type="gramStart"/>
      <w:r w:rsidRPr="0026234A">
        <w:rPr>
          <w:rFonts w:ascii="Verdana" w:hAnsi="Verdana" w:cs="Helvetica"/>
          <w:color w:val="000000"/>
          <w:sz w:val="22"/>
          <w:szCs w:val="22"/>
        </w:rPr>
        <w:t>a</w:t>
      </w:r>
      <w:proofErr w:type="spellEnd"/>
      <w:proofErr w:type="gramEnd"/>
      <w:r w:rsidRPr="0026234A">
        <w:rPr>
          <w:rFonts w:ascii="Verdana" w:hAnsi="Verdana" w:cs="Helvetica"/>
          <w:color w:val="000000"/>
          <w:sz w:val="22"/>
          <w:szCs w:val="22"/>
        </w:rPr>
        <w:t xml:space="preserve"> Employee or when you load </w:t>
      </w:r>
      <w:proofErr w:type="spellStart"/>
      <w:r w:rsidRPr="0026234A">
        <w:rPr>
          <w:rFonts w:ascii="Verdana" w:hAnsi="Verdana" w:cs="Helvetica"/>
          <w:color w:val="000000"/>
          <w:sz w:val="22"/>
          <w:szCs w:val="22"/>
        </w:rPr>
        <w:t>a</w:t>
      </w:r>
      <w:proofErr w:type="spellEnd"/>
      <w:r w:rsidRPr="0026234A">
        <w:rPr>
          <w:rFonts w:ascii="Verdana" w:hAnsi="Verdana" w:cs="Helvetica"/>
          <w:color w:val="000000"/>
          <w:sz w:val="22"/>
          <w:szCs w:val="22"/>
        </w:rPr>
        <w:t xml:space="preserve"> Employee by identifier.</w:t>
      </w:r>
    </w:p>
    <w:p w:rsidR="0026234A" w:rsidRPr="0026234A" w:rsidRDefault="0026234A" w:rsidP="0026234A">
      <w:pPr>
        <w:pStyle w:val="NormalWeb"/>
        <w:shd w:val="clear" w:color="auto" w:fill="FFFFFF"/>
        <w:spacing w:before="192" w:beforeAutospacing="0" w:after="240" w:afterAutospacing="0"/>
        <w:jc w:val="both"/>
        <w:rPr>
          <w:rFonts w:ascii="Verdana" w:hAnsi="Verdana" w:cs="Helvetica"/>
          <w:color w:val="000000"/>
          <w:sz w:val="22"/>
          <w:szCs w:val="22"/>
        </w:rPr>
      </w:pPr>
      <w:r>
        <w:rPr>
          <w:rFonts w:ascii="Verdana" w:hAnsi="Verdana" w:cs="Helvetica"/>
          <w:color w:val="000000"/>
          <w:sz w:val="22"/>
          <w:szCs w:val="22"/>
        </w:rPr>
        <w:tab/>
      </w:r>
      <w:r w:rsidRPr="0026234A">
        <w:rPr>
          <w:rFonts w:ascii="Verdana" w:hAnsi="Verdana" w:cs="Helvetica"/>
          <w:color w:val="000000"/>
          <w:sz w:val="22"/>
          <w:szCs w:val="22"/>
        </w:rPr>
        <w:t>You should analyze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rsidR="0026234A" w:rsidRDefault="0026234A" w:rsidP="0026234A">
      <w:pPr>
        <w:pStyle w:val="Heading2"/>
        <w:shd w:val="clear" w:color="auto" w:fill="FFFFFF"/>
        <w:spacing w:before="48" w:after="48" w:line="360" w:lineRule="atLeast"/>
        <w:ind w:right="48"/>
        <w:rPr>
          <w:rFonts w:ascii="Verdana" w:hAnsi="Verdana" w:cs="Helvetica"/>
          <w:bCs w:val="0"/>
          <w:color w:val="000000"/>
          <w:sz w:val="22"/>
          <w:szCs w:val="22"/>
        </w:rPr>
      </w:pPr>
      <w:r w:rsidRPr="0026234A">
        <w:rPr>
          <w:rFonts w:ascii="Verdana" w:hAnsi="Verdana" w:cs="Helvetica"/>
          <w:bCs w:val="0"/>
          <w:color w:val="000000"/>
          <w:sz w:val="22"/>
          <w:szCs w:val="22"/>
        </w:rPr>
        <w:t>The Query-level Cache:</w:t>
      </w:r>
    </w:p>
    <w:p w:rsidR="0026234A" w:rsidRPr="0026234A" w:rsidRDefault="0026234A" w:rsidP="0026234A"/>
    <w:p w:rsidR="0026234A" w:rsidRPr="0026234A" w:rsidRDefault="0026234A" w:rsidP="0026234A">
      <w:pPr>
        <w:pStyle w:val="NormalWeb"/>
        <w:shd w:val="clear" w:color="auto" w:fill="FFFFFF"/>
        <w:spacing w:before="0" w:beforeAutospacing="0" w:after="0" w:afterAutospacing="0"/>
        <w:jc w:val="both"/>
        <w:rPr>
          <w:rFonts w:ascii="Verdana" w:hAnsi="Verdana" w:cs="Helvetica"/>
          <w:color w:val="000000"/>
          <w:sz w:val="22"/>
          <w:szCs w:val="22"/>
        </w:rPr>
      </w:pPr>
      <w:r>
        <w:rPr>
          <w:rFonts w:ascii="Verdana" w:hAnsi="Verdana" w:cs="Helvetica"/>
          <w:color w:val="000000"/>
          <w:sz w:val="22"/>
          <w:szCs w:val="22"/>
        </w:rPr>
        <w:tab/>
      </w:r>
      <w:r w:rsidRPr="0026234A">
        <w:rPr>
          <w:rFonts w:ascii="Verdana" w:hAnsi="Verdana" w:cs="Helvetica"/>
          <w:color w:val="000000"/>
          <w:sz w:val="22"/>
          <w:szCs w:val="22"/>
        </w:rPr>
        <w:t>To use the query cache, you must first activate it using the</w:t>
      </w:r>
      <w:r w:rsidRPr="0026234A">
        <w:rPr>
          <w:rStyle w:val="apple-converted-space"/>
          <w:rFonts w:ascii="Verdana" w:hAnsi="Verdana" w:cs="Helvetica"/>
          <w:color w:val="000000"/>
          <w:sz w:val="22"/>
          <w:szCs w:val="22"/>
        </w:rPr>
        <w:t> </w:t>
      </w:r>
      <w:proofErr w:type="spellStart"/>
      <w:r w:rsidRPr="0026234A">
        <w:rPr>
          <w:rFonts w:ascii="Verdana" w:hAnsi="Verdana" w:cs="Helvetica"/>
          <w:b/>
          <w:bCs/>
          <w:color w:val="000000"/>
          <w:sz w:val="22"/>
          <w:szCs w:val="22"/>
        </w:rPr>
        <w:t>hibernate.cache.use_query_cache</w:t>
      </w:r>
      <w:proofErr w:type="spellEnd"/>
      <w:r w:rsidRPr="0026234A">
        <w:rPr>
          <w:rFonts w:ascii="Verdana" w:hAnsi="Verdana" w:cs="Helvetica"/>
          <w:b/>
          <w:bCs/>
          <w:color w:val="000000"/>
          <w:sz w:val="22"/>
          <w:szCs w:val="22"/>
        </w:rPr>
        <w:t>="</w:t>
      </w:r>
      <w:proofErr w:type="spellStart"/>
      <w:r w:rsidRPr="0026234A">
        <w:rPr>
          <w:rFonts w:ascii="Verdana" w:hAnsi="Verdana" w:cs="Helvetica"/>
          <w:b/>
          <w:bCs/>
          <w:color w:val="000000"/>
          <w:sz w:val="22"/>
          <w:szCs w:val="22"/>
        </w:rPr>
        <w:t>true"</w:t>
      </w:r>
      <w:r w:rsidRPr="0026234A">
        <w:rPr>
          <w:rFonts w:ascii="Verdana" w:hAnsi="Verdana" w:cs="Helvetica"/>
          <w:color w:val="000000"/>
          <w:sz w:val="22"/>
          <w:szCs w:val="22"/>
        </w:rPr>
        <w:t>property</w:t>
      </w:r>
      <w:proofErr w:type="spellEnd"/>
      <w:r w:rsidRPr="0026234A">
        <w:rPr>
          <w:rFonts w:ascii="Verdana" w:hAnsi="Verdana" w:cs="Helvetica"/>
          <w:color w:val="000000"/>
          <w:sz w:val="22"/>
          <w:szCs w:val="22"/>
        </w:rPr>
        <w:t xml:space="preserve"> in the configuration file. By setting this property to true, you make Hibernate create the necessary caches in memory to hold the query and identifier sets.</w:t>
      </w:r>
    </w:p>
    <w:p w:rsidR="0026234A" w:rsidRPr="0026234A" w:rsidRDefault="0026234A" w:rsidP="0026234A">
      <w:pPr>
        <w:pStyle w:val="NormalWeb"/>
        <w:shd w:val="clear" w:color="auto" w:fill="FFFFFF"/>
        <w:spacing w:before="192" w:beforeAutospacing="0" w:after="240" w:afterAutospacing="0"/>
        <w:jc w:val="both"/>
        <w:rPr>
          <w:rFonts w:ascii="Verdana" w:hAnsi="Verdana" w:cs="Helvetica"/>
          <w:color w:val="000000"/>
          <w:sz w:val="22"/>
          <w:szCs w:val="22"/>
        </w:rPr>
      </w:pPr>
      <w:r w:rsidRPr="0026234A">
        <w:rPr>
          <w:rFonts w:ascii="Verdana" w:hAnsi="Verdana" w:cs="Helvetica"/>
          <w:color w:val="000000"/>
          <w:sz w:val="22"/>
          <w:szCs w:val="22"/>
        </w:rPr>
        <w:t xml:space="preserve">Next, to use the query cache, you use the </w:t>
      </w:r>
      <w:proofErr w:type="spellStart"/>
      <w:proofErr w:type="gramStart"/>
      <w:r w:rsidRPr="0026234A">
        <w:rPr>
          <w:rFonts w:ascii="Verdana" w:hAnsi="Verdana" w:cs="Helvetica"/>
          <w:color w:val="000000"/>
          <w:sz w:val="22"/>
          <w:szCs w:val="22"/>
        </w:rPr>
        <w:t>setCacheable</w:t>
      </w:r>
      <w:proofErr w:type="spellEnd"/>
      <w:r w:rsidRPr="0026234A">
        <w:rPr>
          <w:rFonts w:ascii="Verdana" w:hAnsi="Verdana" w:cs="Helvetica"/>
          <w:color w:val="000000"/>
          <w:sz w:val="22"/>
          <w:szCs w:val="22"/>
        </w:rPr>
        <w:t>(</w:t>
      </w:r>
      <w:proofErr w:type="gramEnd"/>
      <w:r w:rsidRPr="0026234A">
        <w:rPr>
          <w:rFonts w:ascii="Verdana" w:hAnsi="Verdana" w:cs="Helvetica"/>
          <w:color w:val="000000"/>
          <w:sz w:val="22"/>
          <w:szCs w:val="22"/>
        </w:rPr>
        <w:t>Boolean) method of the Query class. For example:</w:t>
      </w:r>
    </w:p>
    <w:p w:rsidR="009D4E3D" w:rsidRPr="009D4E3D" w:rsidRDefault="009D4E3D" w:rsidP="00E73AC5">
      <w:pPr>
        <w:pStyle w:val="NormalWeb"/>
        <w:shd w:val="clear" w:color="auto" w:fill="FFFFFF"/>
        <w:spacing w:before="192" w:beforeAutospacing="0" w:after="240" w:afterAutospacing="0"/>
        <w:jc w:val="both"/>
        <w:rPr>
          <w:rFonts w:ascii="Verdana" w:hAnsi="Verdana" w:cs="Helvetica"/>
          <w:color w:val="000000"/>
          <w:sz w:val="20"/>
          <w:szCs w:val="20"/>
          <w:shd w:val="clear" w:color="auto" w:fill="FFFFFF"/>
        </w:rPr>
      </w:pPr>
    </w:p>
    <w:p w:rsidR="00E73AC5" w:rsidRPr="00E22F53" w:rsidRDefault="00F12BB9">
      <w:pPr>
        <w:rPr>
          <w:rFonts w:ascii="Verdana" w:hAnsi="Verdana"/>
        </w:rPr>
      </w:pPr>
      <w:r>
        <w:rPr>
          <w:rFonts w:ascii="Verdana" w:hAnsi="Verdana"/>
          <w:noProof/>
          <w:lang w:val="en-IN" w:eastAsia="en-IN"/>
        </w:rPr>
        <w:drawing>
          <wp:inline distT="0" distB="0" distL="0" distR="0">
            <wp:extent cx="5943600" cy="27490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43600" cy="2749020"/>
                    </a:xfrm>
                    <a:prstGeom prst="rect">
                      <a:avLst/>
                    </a:prstGeom>
                    <a:noFill/>
                    <a:ln w="9525">
                      <a:noFill/>
                      <a:miter lim="800000"/>
                      <a:headEnd/>
                      <a:tailEnd/>
                    </a:ln>
                  </pic:spPr>
                </pic:pic>
              </a:graphicData>
            </a:graphic>
          </wp:inline>
        </w:drawing>
      </w:r>
    </w:p>
    <w:sectPr w:rsidR="00E73AC5" w:rsidRPr="00E22F53" w:rsidSect="00DB4A3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20" w:rsidRDefault="00531720" w:rsidP="00B2576A">
      <w:pPr>
        <w:spacing w:after="0" w:line="240" w:lineRule="auto"/>
      </w:pPr>
      <w:r>
        <w:separator/>
      </w:r>
    </w:p>
  </w:endnote>
  <w:endnote w:type="continuationSeparator" w:id="0">
    <w:p w:rsidR="00531720" w:rsidRDefault="00531720" w:rsidP="00B2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884511"/>
      <w:docPartObj>
        <w:docPartGallery w:val="Page Numbers (Bottom of Page)"/>
        <w:docPartUnique/>
      </w:docPartObj>
    </w:sdtPr>
    <w:sdtEndPr/>
    <w:sdtContent>
      <w:sdt>
        <w:sdtPr>
          <w:id w:val="565050477"/>
          <w:docPartObj>
            <w:docPartGallery w:val="Page Numbers (Top of Page)"/>
            <w:docPartUnique/>
          </w:docPartObj>
        </w:sdtPr>
        <w:sdtEndPr/>
        <w:sdtContent>
          <w:p w:rsidR="00B2576A" w:rsidRDefault="00B2576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31A29">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1A29">
              <w:rPr>
                <w:b/>
                <w:noProof/>
              </w:rPr>
              <w:t>5</w:t>
            </w:r>
            <w:r>
              <w:rPr>
                <w:b/>
                <w:sz w:val="24"/>
                <w:szCs w:val="24"/>
              </w:rPr>
              <w:fldChar w:fldCharType="end"/>
            </w:r>
          </w:p>
        </w:sdtContent>
      </w:sdt>
    </w:sdtContent>
  </w:sdt>
  <w:p w:rsidR="00B2576A" w:rsidRDefault="00B25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20" w:rsidRDefault="00531720" w:rsidP="00B2576A">
      <w:pPr>
        <w:spacing w:after="0" w:line="240" w:lineRule="auto"/>
      </w:pPr>
      <w:r>
        <w:separator/>
      </w:r>
    </w:p>
  </w:footnote>
  <w:footnote w:type="continuationSeparator" w:id="0">
    <w:p w:rsidR="00531720" w:rsidRDefault="00531720" w:rsidP="00B25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74D71"/>
    <w:multiLevelType w:val="multilevel"/>
    <w:tmpl w:val="8022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2F53"/>
    <w:rsid w:val="00062FE0"/>
    <w:rsid w:val="0026234A"/>
    <w:rsid w:val="00531720"/>
    <w:rsid w:val="00531A29"/>
    <w:rsid w:val="006A06DB"/>
    <w:rsid w:val="00782AC2"/>
    <w:rsid w:val="00967B48"/>
    <w:rsid w:val="009D4E3D"/>
    <w:rsid w:val="00B2576A"/>
    <w:rsid w:val="00CC56C8"/>
    <w:rsid w:val="00DB4A35"/>
    <w:rsid w:val="00E22F53"/>
    <w:rsid w:val="00E73AC5"/>
    <w:rsid w:val="00E84BE4"/>
    <w:rsid w:val="00E93DFA"/>
    <w:rsid w:val="00F1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35"/>
  </w:style>
  <w:style w:type="paragraph" w:styleId="Heading1">
    <w:name w:val="heading 1"/>
    <w:basedOn w:val="Normal"/>
    <w:link w:val="Heading1Char"/>
    <w:uiPriority w:val="9"/>
    <w:qFormat/>
    <w:rsid w:val="00E22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F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22F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22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F53"/>
  </w:style>
  <w:style w:type="paragraph" w:styleId="BalloonText">
    <w:name w:val="Balloon Text"/>
    <w:basedOn w:val="Normal"/>
    <w:link w:val="BalloonTextChar"/>
    <w:uiPriority w:val="99"/>
    <w:semiHidden/>
    <w:unhideWhenUsed/>
    <w:rsid w:val="00E22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53"/>
    <w:rPr>
      <w:rFonts w:ascii="Tahoma" w:hAnsi="Tahoma" w:cs="Tahoma"/>
      <w:sz w:val="16"/>
      <w:szCs w:val="16"/>
    </w:rPr>
  </w:style>
  <w:style w:type="paragraph" w:styleId="ListParagraph">
    <w:name w:val="List Paragraph"/>
    <w:basedOn w:val="Normal"/>
    <w:uiPriority w:val="34"/>
    <w:qFormat/>
    <w:rsid w:val="00967B48"/>
    <w:pPr>
      <w:ind w:left="720"/>
      <w:contextualSpacing/>
    </w:pPr>
  </w:style>
  <w:style w:type="paragraph" w:styleId="Header">
    <w:name w:val="header"/>
    <w:basedOn w:val="Normal"/>
    <w:link w:val="HeaderChar"/>
    <w:uiPriority w:val="99"/>
    <w:semiHidden/>
    <w:unhideWhenUsed/>
    <w:rsid w:val="00B257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76A"/>
  </w:style>
  <w:style w:type="paragraph" w:styleId="Footer">
    <w:name w:val="footer"/>
    <w:basedOn w:val="Normal"/>
    <w:link w:val="FooterChar"/>
    <w:uiPriority w:val="99"/>
    <w:unhideWhenUsed/>
    <w:rsid w:val="00B25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2616">
      <w:bodyDiv w:val="1"/>
      <w:marLeft w:val="0"/>
      <w:marRight w:val="0"/>
      <w:marTop w:val="0"/>
      <w:marBottom w:val="0"/>
      <w:divBdr>
        <w:top w:val="none" w:sz="0" w:space="0" w:color="auto"/>
        <w:left w:val="none" w:sz="0" w:space="0" w:color="auto"/>
        <w:bottom w:val="none" w:sz="0" w:space="0" w:color="auto"/>
        <w:right w:val="none" w:sz="0" w:space="0" w:color="auto"/>
      </w:divBdr>
    </w:div>
    <w:div w:id="1147940300">
      <w:bodyDiv w:val="1"/>
      <w:marLeft w:val="0"/>
      <w:marRight w:val="0"/>
      <w:marTop w:val="0"/>
      <w:marBottom w:val="0"/>
      <w:divBdr>
        <w:top w:val="none" w:sz="0" w:space="0" w:color="auto"/>
        <w:left w:val="none" w:sz="0" w:space="0" w:color="auto"/>
        <w:bottom w:val="none" w:sz="0" w:space="0" w:color="auto"/>
        <w:right w:val="none" w:sz="0" w:space="0" w:color="auto"/>
      </w:divBdr>
    </w:div>
    <w:div w:id="1393432207">
      <w:bodyDiv w:val="1"/>
      <w:marLeft w:val="0"/>
      <w:marRight w:val="0"/>
      <w:marTop w:val="0"/>
      <w:marBottom w:val="0"/>
      <w:divBdr>
        <w:top w:val="none" w:sz="0" w:space="0" w:color="auto"/>
        <w:left w:val="none" w:sz="0" w:space="0" w:color="auto"/>
        <w:bottom w:val="none" w:sz="0" w:space="0" w:color="auto"/>
        <w:right w:val="none" w:sz="0" w:space="0" w:color="auto"/>
      </w:divBdr>
    </w:div>
    <w:div w:id="151888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7169</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12</cp:revision>
  <cp:lastPrinted>2013-06-06T14:39:00Z</cp:lastPrinted>
  <dcterms:created xsi:type="dcterms:W3CDTF">2013-06-06T10:05:00Z</dcterms:created>
  <dcterms:modified xsi:type="dcterms:W3CDTF">2016-06-01T16:42:00Z</dcterms:modified>
</cp:coreProperties>
</file>