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>In the traditional client-server authentication model, the client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requests an access-restricted resource (protected resource) on the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by authenticating with the server using the resource owner's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credentials.  In order to provide third-party applications access to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restricted resources, the resource owner shares its credentials with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third party.  This creates several problems and limitations: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Third-party applications are required to store the resource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owner's credentials for future use, typically a password in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clear-text.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Servers are required to support password authentication, despite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security weaknesses inherent in passwords.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Third-party applications gain overly broad access to the resource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owner's protected resources, leaving resource owners without any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ability to restrict duration or access to a limited subset of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resources.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Resource owners cannot revoke access to an individual third party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without revoking access to all third parties, and must do so by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changing the third party's password.</w:t>
      </w:r>
    </w:p>
    <w:p w:rsidR="00EB6689" w:rsidRDefault="00EB6689" w:rsidP="00EB6689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B6689" w:rsidRPr="00EB6689" w:rsidRDefault="00EB6689" w:rsidP="00EB6689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B66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6689">
        <w:rPr>
          <w:rFonts w:ascii="Courier New" w:hAnsi="Courier New" w:cs="Courier New"/>
          <w:color w:val="000000"/>
          <w:sz w:val="20"/>
          <w:szCs w:val="20"/>
        </w:rPr>
        <w:t xml:space="preserve"> Roles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defines four roles: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resource owner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 entity capable of granting access to a protected resource.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When the resource owner is a person, it is referred to as an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end-user.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resource server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server hosting the protected resources, capable of accepting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responding to protected resource requests using access tokens.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B6689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client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 application making protected resource requests on behalf of the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resource owner and with its authorization.  The term "client" does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 imply any particular implementation characteristics (e.g.,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whether the application executes on a server, a desktop, or other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devices).</w:t>
      </w:r>
      <w:bookmarkStart w:id="0" w:name="_GoBack"/>
      <w:bookmarkEnd w:id="0"/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B6689">
        <w:rPr>
          <w:rFonts w:ascii="Courier New" w:eastAsia="Times New Roman" w:hAnsi="Courier New" w:cs="Courier New"/>
          <w:b/>
          <w:color w:val="000000"/>
          <w:sz w:val="20"/>
          <w:szCs w:val="20"/>
        </w:rPr>
        <w:t>authorization server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server issuing access tokens to the client after successfully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authenticating the resource owner and obtaining authorization.</w:t>
      </w:r>
    </w:p>
    <w:p w:rsidR="00EB6689" w:rsidRP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6689" w:rsidRDefault="00EB6689" w:rsidP="00EB6689">
      <w:pPr>
        <w:pStyle w:val="HTMLPreformatted"/>
        <w:rPr>
          <w:color w:val="000000"/>
        </w:rPr>
      </w:pPr>
      <w:r w:rsidRPr="00EB6689">
        <w:rPr>
          <w:color w:val="000000"/>
        </w:rPr>
        <w:t xml:space="preserve">   </w:t>
      </w:r>
      <w:r>
        <w:rPr>
          <w:color w:val="000000"/>
        </w:rPr>
        <w:t xml:space="preserve">  The interaction between the authorization server and resource server</w:t>
      </w:r>
    </w:p>
    <w:p w:rsidR="00EB6689" w:rsidRDefault="00EB6689" w:rsidP="00EB6689">
      <w:pPr>
        <w:pStyle w:val="HTMLPreformatted"/>
        <w:rPr>
          <w:color w:val="000000"/>
        </w:rPr>
      </w:pPr>
      <w:r>
        <w:rPr>
          <w:color w:val="000000"/>
        </w:rPr>
        <w:t xml:space="preserve">   is beyond the scope of this specification.  The authorization server</w:t>
      </w:r>
    </w:p>
    <w:p w:rsidR="00EB6689" w:rsidRDefault="00EB6689" w:rsidP="00EB6689">
      <w:pPr>
        <w:pStyle w:val="HTMLPreformatted"/>
        <w:rPr>
          <w:color w:val="000000"/>
        </w:rPr>
      </w:pPr>
      <w:r>
        <w:rPr>
          <w:color w:val="000000"/>
        </w:rPr>
        <w:t xml:space="preserve">   may be the same server as the resource server or a separate entity.</w:t>
      </w:r>
    </w:p>
    <w:p w:rsidR="00EB6689" w:rsidRDefault="00EB6689" w:rsidP="00EB6689">
      <w:pPr>
        <w:pStyle w:val="HTMLPreformatted"/>
        <w:rPr>
          <w:color w:val="000000"/>
        </w:rPr>
      </w:pPr>
      <w:r>
        <w:rPr>
          <w:color w:val="000000"/>
        </w:rPr>
        <w:t xml:space="preserve">   A single authorization server may issue access tokens accepted by</w:t>
      </w:r>
    </w:p>
    <w:p w:rsidR="00EB6689" w:rsidRDefault="00EB6689" w:rsidP="00EB6689">
      <w:pPr>
        <w:pStyle w:val="HTMLPreformatted"/>
        <w:rPr>
          <w:color w:val="000000"/>
        </w:rPr>
      </w:pPr>
      <w:r>
        <w:rPr>
          <w:color w:val="000000"/>
        </w:rPr>
        <w:t xml:space="preserve">   multiple resource servers.</w:t>
      </w:r>
    </w:p>
    <w:p w:rsidR="00EB6689" w:rsidRDefault="00EB6689" w:rsidP="00EB6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6689" w:rsidRDefault="00EB6689" w:rsidP="00EB6689"/>
    <w:sectPr w:rsidR="00EB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689"/>
    <w:rsid w:val="00207766"/>
    <w:rsid w:val="00EB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C949"/>
  <w15:chartTrackingRefBased/>
  <w15:docId w15:val="{5B202B78-5C9B-4533-90E0-C8C44530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689"/>
    <w:rPr>
      <w:rFonts w:ascii="Courier New" w:eastAsia="Times New Roman" w:hAnsi="Courier New" w:cs="Courier New"/>
      <w:sz w:val="20"/>
      <w:szCs w:val="20"/>
    </w:rPr>
  </w:style>
  <w:style w:type="character" w:customStyle="1" w:styleId="grey">
    <w:name w:val="grey"/>
    <w:basedOn w:val="DefaultParagraphFont"/>
    <w:rsid w:val="00EB6689"/>
  </w:style>
  <w:style w:type="character" w:styleId="Hyperlink">
    <w:name w:val="Hyperlink"/>
    <w:basedOn w:val="DefaultParagraphFont"/>
    <w:uiPriority w:val="99"/>
    <w:semiHidden/>
    <w:unhideWhenUsed/>
    <w:rsid w:val="00EB668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B66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B6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0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340</Words>
  <Characters>1939</Characters>
  <Application>Microsoft Office Word</Application>
  <DocSecurity>0</DocSecurity>
  <Lines>16</Lines>
  <Paragraphs>4</Paragraphs>
  <ScaleCrop>false</ScaleCrop>
  <Company>HCS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Kundla</dc:creator>
  <cp:keywords/>
  <dc:description/>
  <cp:lastModifiedBy>Ravindra Kundla</cp:lastModifiedBy>
  <cp:revision>1</cp:revision>
  <dcterms:created xsi:type="dcterms:W3CDTF">2019-05-03T09:30:00Z</dcterms:created>
  <dcterms:modified xsi:type="dcterms:W3CDTF">2019-05-03T09:34:00Z</dcterms:modified>
</cp:coreProperties>
</file>