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121" w:rsidRDefault="00845EB5">
      <w:pPr>
        <w:spacing w:line="276" w:lineRule="auto"/>
        <w:ind w:right="95"/>
        <w:jc w:val="center"/>
        <w:rPr>
          <w:rFonts w:ascii="Arial" w:eastAsia="Arial" w:hAnsi="Arial" w:cs="Arial"/>
          <w:b/>
          <w:bCs/>
        </w:rPr>
      </w:pPr>
      <w:r>
        <w:rPr>
          <w:rFonts w:ascii="Arial" w:eastAsia="Arial" w:hAnsi="Arial" w:cs="Arial"/>
          <w:b/>
          <w:bCs/>
        </w:rPr>
        <w:t>KATA PENGANTAR</w:t>
      </w:r>
    </w:p>
    <w:p w:rsidR="00EF3121" w:rsidRDefault="00845EB5">
      <w:pPr>
        <w:spacing w:line="276" w:lineRule="auto"/>
        <w:ind w:right="95"/>
        <w:rPr>
          <w:rFonts w:ascii="Arial" w:eastAsia="Arial" w:hAnsi="Arial" w:cs="Arial"/>
        </w:rPr>
      </w:pPr>
      <w:r>
        <w:rPr>
          <w:rFonts w:ascii="Arial" w:eastAsia="Arial" w:hAnsi="Arial" w:cs="Arial"/>
        </w:rPr>
        <w:t xml:space="preserve"> </w:t>
      </w:r>
    </w:p>
    <w:p w:rsidR="00EF3121" w:rsidRDefault="00845EB5">
      <w:pPr>
        <w:spacing w:line="276" w:lineRule="auto"/>
        <w:ind w:right="95" w:firstLine="567"/>
        <w:jc w:val="both"/>
        <w:rPr>
          <w:rFonts w:ascii="Arial" w:eastAsia="Arial" w:hAnsi="Arial" w:cs="Arial"/>
        </w:rPr>
      </w:pPr>
      <w:r>
        <w:rPr>
          <w:rFonts w:ascii="Arial" w:eastAsia="Arial" w:hAnsi="Arial" w:cs="Arial"/>
        </w:rPr>
        <w:t>Puji syukur kami panjatkan ke hadirat Allah SWT atas segala rahmat, karunia, dan hidayah-Nya sehingga Program Studi (PS) S1 Sistem Informasi, Fakultas Teknologi Informasi dan Industri (FTII), Universitas Stikubank (UNISBANK) Semarang dapat menyelesaikan penyusunan Laporan Evaluasi Diri (LED) sebagai bagian dari proses akreditasi program studi berdasarkan Instrumen Akreditasi LAM INFOKOM.</w:t>
      </w:r>
    </w:p>
    <w:p w:rsidR="00EF3121" w:rsidRDefault="00845EB5">
      <w:pPr>
        <w:spacing w:line="276" w:lineRule="auto"/>
        <w:ind w:right="95" w:firstLine="567"/>
        <w:jc w:val="both"/>
        <w:rPr>
          <w:rFonts w:ascii="Arial" w:eastAsia="Arial" w:hAnsi="Arial" w:cs="Arial"/>
        </w:rPr>
      </w:pPr>
      <w:r>
        <w:rPr>
          <w:rFonts w:ascii="Arial" w:eastAsia="Arial" w:hAnsi="Arial" w:cs="Arial"/>
        </w:rPr>
        <w:t>Ucapan terima kasih dan penghargaan yang setinggi-tingginya kami sampaikan kepada Yayasan Pendidikan dan Penerbit Mahasiswa Indonesia (YPPMI), pimpinan Universitas Stikubank (UNISBANK) Semarang, pimpinan Fakultas Teknologi Informasi dan Industri, dosen, tenaga kependidikan, mahasiswa, alumni, mitra kerjasama, pengguna lulusan, serta seluruh sivitas akademika yang telah memberikan dukungan, kontribusi, dan partisipasi aktif dalam proses penyusunan Laporan Evaluasi Diri ini.</w:t>
      </w:r>
    </w:p>
    <w:p w:rsidR="00EF3121" w:rsidRDefault="00845EB5">
      <w:pPr>
        <w:spacing w:line="276" w:lineRule="auto"/>
        <w:ind w:right="95" w:firstLine="567"/>
        <w:jc w:val="both"/>
        <w:rPr>
          <w:rFonts w:ascii="Arial" w:eastAsia="Arial" w:hAnsi="Arial" w:cs="Arial"/>
        </w:rPr>
      </w:pPr>
      <w:r>
        <w:rPr>
          <w:rFonts w:ascii="Arial" w:eastAsia="Arial" w:hAnsi="Arial" w:cs="Arial"/>
        </w:rPr>
        <w:t>Penyusunan Laporan Evaluasi Diri ini bertujuan untuk melakukan evaluasi secara menyeluruh terhadap kinerja PS S1 Sistem Informasi dalam penyelenggaraan tridharma perguruan tinggi, sekaligus sebagai dasar dalam penyusunan program pengembangan dan peningkatan mutu secara berkelanjutan. Selain itu, dokumen ini disusun untuk memenuhi persyaratan pengajuan re-akreditasi PS S1 Sistem Informasi pada Lembaga Akreditasi Mandiri Informatika dan Komputer (LAM INFOKOM). Laporan Evaluasi Diri ini disusun berdasarkan kriteria dalam Instrumen Akreditasi LAM INFOKOM yang menitikberatkan pada pendekatan outcome-based accreditation dan keberlanjutan mutu program studi, yang meliputi kriteria : 1.Budaya Mutu, 2. Relevansi Pendidikan, 3. Relevansi Penelitian, 4.Relevansi Pengabdian kepada Masyarakat, 5.Akuntabilitas, 6. Diferensiasi Misi; serta Suplemen.</w:t>
      </w:r>
    </w:p>
    <w:p w:rsidR="00EF3121" w:rsidRDefault="00845EB5">
      <w:pPr>
        <w:spacing w:line="276" w:lineRule="auto"/>
        <w:ind w:right="95" w:firstLine="567"/>
        <w:jc w:val="both"/>
        <w:rPr>
          <w:rFonts w:ascii="Arial" w:eastAsia="Arial" w:hAnsi="Arial" w:cs="Arial"/>
        </w:rPr>
      </w:pPr>
      <w:r>
        <w:rPr>
          <w:rFonts w:ascii="Arial" w:eastAsia="Arial" w:hAnsi="Arial" w:cs="Arial"/>
        </w:rPr>
        <w:t>Laporan Evaluasi Diri ini merupakan dokumen evaluatif yang disusun secara komprehensif untuk menggambarkan kondisi nyata, capaian kinerja, efektivitas sistem pengelolaan, serta ketercapaian standar mutu PS S1 Sistem Informasi FTII UNISBANK. Selain memuat berbagai capaian pada setiap kriteria, dokumen ini juga menyajikan analisis terhadap kekuatan, kelemahan, peluang, tantangan, serta strategi pengembangan program studi dalam rangka mendukung peningkatan mutu secara berkelanjutan. Melalui penyusunan LED ini, PS S1 Sistem Informasi FTII UNISBANK menunjukkan komitmen untuk terus meningkatkan kualitas pendidikan tinggi di bidang sistem informasi yang adaptif terhadap perkembangan ilmu pengetahuan dan teknologi, kebutuhan dunia usaha dan dunia industri, serta perkembangan transformasi digital di tingkat nasional maupun global.</w:t>
      </w:r>
    </w:p>
    <w:p w:rsidR="00EF3121" w:rsidRDefault="00845EB5">
      <w:pPr>
        <w:spacing w:line="276" w:lineRule="auto"/>
        <w:ind w:right="95" w:firstLine="567"/>
        <w:jc w:val="both"/>
        <w:rPr>
          <w:rFonts w:ascii="Arial" w:eastAsia="Arial" w:hAnsi="Arial" w:cs="Arial"/>
        </w:rPr>
      </w:pPr>
      <w:r>
        <w:rPr>
          <w:rFonts w:ascii="Arial" w:eastAsia="Arial" w:hAnsi="Arial" w:cs="Arial"/>
        </w:rPr>
        <w:t>Kami menyadari bahwa penyusunan Laporan Evaluasi Diri ini masih memiliki berbagai keterbatasan. Oleh karena itu, kami sangat mengharapkan kritik, saran, dan masukan konstruktif dari berbagai pihak demi penyempurnaan dokumen dan peningkatan kualitas penyelenggaraan PS S1 Sistem Informasi pada masa mendatang.</w:t>
      </w:r>
    </w:p>
    <w:p w:rsidR="00EF3121" w:rsidRDefault="00845EB5">
      <w:pPr>
        <w:spacing w:line="276" w:lineRule="auto"/>
        <w:ind w:right="95" w:firstLine="567"/>
        <w:jc w:val="both"/>
        <w:rPr>
          <w:rFonts w:ascii="Arial" w:eastAsia="Arial" w:hAnsi="Arial" w:cs="Arial"/>
        </w:rPr>
      </w:pPr>
      <w:r>
        <w:rPr>
          <w:rFonts w:ascii="Arial" w:eastAsia="Arial" w:hAnsi="Arial" w:cs="Arial"/>
        </w:rPr>
        <w:t>Besar harapan kami bahwa Laporan Evaluasi Diri ini dapat memberikan gambaran objektif mengenai mutu penyelenggaraan PS S1 Sistem Informasi FTII UNISBANK Semarang serta menjadi salah satu komponen penting dalam mendukung pencapaian status akreditasi unggul pada proses akreditasi LAM INFOKOM.</w:t>
      </w:r>
    </w:p>
    <w:p w:rsidR="00EF3121" w:rsidRDefault="00845EB5">
      <w:pPr>
        <w:spacing w:line="276" w:lineRule="auto"/>
        <w:ind w:left="5529" w:right="95"/>
        <w:rPr>
          <w:rFonts w:ascii="Arial" w:eastAsia="Arial" w:hAnsi="Arial" w:cs="Arial"/>
        </w:rPr>
      </w:pPr>
      <w:r>
        <w:rPr>
          <w:rFonts w:ascii="Arial" w:eastAsia="Arial" w:hAnsi="Arial" w:cs="Arial"/>
        </w:rPr>
        <w:t>Semarang, Mei 2026</w:t>
      </w:r>
    </w:p>
    <w:p w:rsidR="00EF3121" w:rsidRDefault="00845EB5">
      <w:pPr>
        <w:spacing w:line="276" w:lineRule="auto"/>
        <w:ind w:left="5529" w:right="95"/>
        <w:rPr>
          <w:rFonts w:ascii="Arial" w:eastAsia="Arial" w:hAnsi="Arial" w:cs="Arial"/>
        </w:rPr>
      </w:pPr>
      <w:r>
        <w:rPr>
          <w:rFonts w:ascii="Arial" w:eastAsia="Arial" w:hAnsi="Arial" w:cs="Arial"/>
        </w:rPr>
        <w:t>Tim Penyusun Laporan Evaluasi Diri</w:t>
      </w:r>
    </w:p>
    <w:p w:rsidR="00EF3121" w:rsidRDefault="00845EB5">
      <w:pPr>
        <w:spacing w:line="276" w:lineRule="auto"/>
        <w:ind w:left="5529" w:right="95"/>
        <w:rPr>
          <w:rFonts w:ascii="Arial" w:eastAsia="Arial" w:hAnsi="Arial" w:cs="Arial"/>
        </w:rPr>
      </w:pPr>
      <w:r>
        <w:rPr>
          <w:rFonts w:ascii="Arial" w:eastAsia="Arial" w:hAnsi="Arial" w:cs="Arial"/>
        </w:rPr>
        <w:t xml:space="preserve">PS S1 Sistem Informasi </w:t>
      </w:r>
    </w:p>
    <w:p w:rsidR="00EF3121" w:rsidRDefault="00845EB5">
      <w:pPr>
        <w:spacing w:line="276" w:lineRule="auto"/>
        <w:ind w:left="5529" w:right="95"/>
        <w:rPr>
          <w:rFonts w:ascii="Arial" w:eastAsia="Arial" w:hAnsi="Arial" w:cs="Arial"/>
        </w:rPr>
        <w:sectPr w:rsidR="00EF3121" w:rsidSect="00B93C47">
          <w:footerReference w:type="default" r:id="rId9"/>
          <w:pgSz w:w="11910" w:h="16850"/>
          <w:pgMar w:top="1440" w:right="1440" w:bottom="1440" w:left="1440" w:header="0" w:footer="944" w:gutter="0"/>
          <w:pgNumType w:fmt="lowerRoman" w:start="1"/>
          <w:cols w:space="720"/>
        </w:sectPr>
      </w:pPr>
      <w:r>
        <w:rPr>
          <w:rFonts w:ascii="Arial" w:eastAsia="Arial" w:hAnsi="Arial" w:cs="Arial"/>
        </w:rPr>
        <w:t>FTII UNISBANK</w:t>
      </w:r>
    </w:p>
    <w:p w:rsidR="00EF3121" w:rsidRDefault="00845EB5">
      <w:pPr>
        <w:pStyle w:val="Judul1"/>
        <w:spacing w:line="276" w:lineRule="auto"/>
        <w:jc w:val="center"/>
        <w:rPr>
          <w:rFonts w:ascii="Arial" w:eastAsia="Arial" w:hAnsi="Arial" w:cs="Arial"/>
          <w:b/>
          <w:bCs/>
          <w:color w:val="000000"/>
          <w:sz w:val="22"/>
          <w:szCs w:val="22"/>
        </w:rPr>
      </w:pPr>
      <w:bookmarkStart w:id="0" w:name="_Toc230359005"/>
      <w:r>
        <w:rPr>
          <w:rFonts w:ascii="Arial" w:eastAsia="Arial" w:hAnsi="Arial" w:cs="Arial"/>
          <w:b/>
          <w:bCs/>
          <w:color w:val="000000"/>
          <w:sz w:val="22"/>
          <w:szCs w:val="22"/>
        </w:rPr>
        <w:lastRenderedPageBreak/>
        <w:t>RINGKASAN EKSEKUTIF</w:t>
      </w:r>
      <w:bookmarkEnd w:id="0"/>
    </w:p>
    <w:p w:rsidR="00EF3121" w:rsidRDefault="00EF3121">
      <w:pPr>
        <w:spacing w:line="276" w:lineRule="auto"/>
        <w:jc w:val="both"/>
        <w:rPr>
          <w:rFonts w:ascii="Arial" w:eastAsia="Arial" w:hAnsi="Arial" w:cs="Arial"/>
        </w:rPr>
      </w:pPr>
    </w:p>
    <w:p w:rsidR="00EF3121" w:rsidRDefault="00845EB5">
      <w:pPr>
        <w:spacing w:line="276" w:lineRule="auto"/>
        <w:ind w:right="95" w:firstLine="567"/>
        <w:jc w:val="both"/>
        <w:rPr>
          <w:rFonts w:ascii="Arial" w:eastAsia="Arial" w:hAnsi="Arial" w:cs="Arial"/>
        </w:rPr>
      </w:pPr>
      <w:r>
        <w:rPr>
          <w:rFonts w:ascii="Arial" w:eastAsia="Arial" w:hAnsi="Arial" w:cs="Arial"/>
        </w:rPr>
        <w:t>Laporan Evaluasi Diri (LED) Program Studi Sarjana Sistem Informasi Fakultas Teknologi Informasi dan Industri (FTII)  Universitas Stikubank (UNISBANK) Semarang disusun sebagai bagian dari proses reakreditasi berdasarkan Instrumen Akreditasi LAM INFOKOM 2.1 untuk mencapai dan mempertahankan status akreditasi unggul. Penyusunan LED dilakukan melalui implementasi Sistem Penjaminan Mutu Internal (SPMI) dengan siklus PPEPP (Penetapan, Pelaksanaan, Evaluasi, Pengendalian, dan Peningkatan) secara berkelanjutan guna menjamin peningkatan mutu akademik dan tata kelola program studi.Program Studi (PS) S1 Sistem Informasi memiliki visi pada tahun 2035 menjadi program studi unggul, mandiri dan profesional dalam bidang pengembangan sistem informasi dan analisis data yang inovatif dan adaptif berjiwa kewirausahaan serta berdaya saing internasional . Untuk mewujudkan visi tersebut, program studi menerapkan kurikulum berbasis Outcome Based Education (OBE) yang diselaraskan dengan kebutuhan dunia usaha dan dunia industri (DUDI), perkembangan transformasi digital, serta teknologi terkini seperti Artificial Intelligence (AI), big data, business intelligence, dan pengembangan aplikasi berbasis web maupun mobile.</w:t>
      </w:r>
    </w:p>
    <w:p w:rsidR="00EF3121" w:rsidRDefault="00845EB5">
      <w:pPr>
        <w:spacing w:line="276" w:lineRule="auto"/>
        <w:ind w:right="95" w:firstLine="567"/>
        <w:jc w:val="both"/>
        <w:rPr>
          <w:rFonts w:ascii="Arial" w:eastAsia="Arial" w:hAnsi="Arial" w:cs="Arial"/>
        </w:rPr>
      </w:pPr>
      <w:r>
        <w:rPr>
          <w:rFonts w:ascii="Arial" w:eastAsia="Arial" w:hAnsi="Arial" w:cs="Arial"/>
        </w:rPr>
        <w:t>Dalam aspek tata kelola, program studi menerapkan prinsip Good University Governance (GUG) yang didukung sistem informasi terintegrasi pada bidang akademik, penelitian dan pengabdian kepada masyarakat, keuangan, dan penjaminan mutu. Proses pembelajaran didukung melalui project based learning, implementasi MBKM, laboratorium komputer, serta Learning Management System (LMS) untuk pembelajaran daring dan hybrid.</w:t>
      </w:r>
    </w:p>
    <w:p w:rsidR="00EF3121" w:rsidRDefault="00845EB5">
      <w:pPr>
        <w:spacing w:line="276" w:lineRule="auto"/>
        <w:jc w:val="both"/>
        <w:rPr>
          <w:rFonts w:ascii="Arial" w:eastAsia="Arial" w:hAnsi="Arial" w:cs="Arial"/>
        </w:rPr>
      </w:pPr>
      <w:r>
        <w:rPr>
          <w:rFonts w:ascii="Arial" w:eastAsia="Arial" w:hAnsi="Arial" w:cs="Arial"/>
        </w:rPr>
        <w:t>Pada bidang penelitian dan pengabdian kepada masyarakat, dosen dan mahasiswa aktif menghasilkan publikasi ilmiah, HKI, inovasi teknologi, dan kegiatan pengabdian berbasis transformasi digital yang melibatkan masyarakat dan UMKM. Program studi juga memperluas kerjasama dengan institusi pendidikan, industri, pemerintah, dan mitra internasional untuk mendukung pengembangan tridharma perguruan tinggi.</w:t>
      </w:r>
    </w:p>
    <w:p w:rsidR="00EF3121" w:rsidRDefault="00845EB5">
      <w:pPr>
        <w:spacing w:line="276" w:lineRule="auto"/>
        <w:ind w:right="95" w:firstLine="567"/>
        <w:jc w:val="both"/>
        <w:rPr>
          <w:rFonts w:ascii="Arial" w:eastAsia="Arial" w:hAnsi="Arial" w:cs="Arial"/>
        </w:rPr>
      </w:pPr>
      <w:r>
        <w:rPr>
          <w:rFonts w:ascii="Arial" w:eastAsia="Arial" w:hAnsi="Arial" w:cs="Arial"/>
        </w:rPr>
        <w:t>Capaian lulusan menunjukkan hasil yang baik dengan rata-rata masa tunggu kerja 4,47 bulan dan tingkat kepuasan pengguna lulusan sebesar 98,43%. Sebagian besar lulusan bekerja sesuai bidang kompetensi Sistem Informasi serta memperoleh pengakuan profesional melalui sertifikasi industri dan peningkatan karier. Berdasarkan evaluasi seluruh kriteria LAM INFOKOM 2.1, PS S1 Sistem Informasi FTII UNISBANK memiliki komitmen kuat terhadap peningkatan mutu berkelanjutan guna mendukung pencapaian Akreditasi Unggul.</w:t>
      </w:r>
    </w:p>
    <w:p w:rsidR="00EF3121" w:rsidRDefault="00EF3121">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b/>
          <w:bCs/>
        </w:rPr>
        <w:t>Kriteria 1 – Budaya Mutu</w:t>
      </w:r>
    </w:p>
    <w:p w:rsidR="00EF3121" w:rsidRDefault="00845EB5">
      <w:pPr>
        <w:spacing w:line="276" w:lineRule="auto"/>
        <w:ind w:right="95" w:firstLine="567"/>
        <w:jc w:val="both"/>
        <w:rPr>
          <w:rFonts w:ascii="Arial" w:eastAsia="Arial" w:hAnsi="Arial" w:cs="Arial"/>
        </w:rPr>
      </w:pPr>
      <w:r>
        <w:rPr>
          <w:rFonts w:ascii="Arial" w:eastAsia="Arial" w:hAnsi="Arial" w:cs="Arial"/>
        </w:rPr>
        <w:t>Program Studi Sarjana Sistem Informasi FTII UNISBANK menerapkan budaya mutu berbasis Sistem Penjaminan Mutu Internal (SPMI) melalui siklus PPEPP secara konsisten dan berkelanjutan. Implementasi budaya mutu didukung audit mutu internal, evaluasi pembelajaran, tracer study, survei kepuasan, dan rapat tinjauan manajemen yang menghasilkan continuous quality improvement (CQI). Program studi memanfaatkan sistem informasi terintegrasi untuk mendukung tata kelola akademik, monitoring capaian pembelajaran, dan pengendalian mutu. Keterlibatan dosen, mahasiswa, alumni, dan mitra industri dalam pengembangan program studi memperkuat budaya mutu partisipatif. Komitmen terhadap peningkatan mutu berkelanjutan menjadi landasan utama dalam mendukung pencapaian akreditasi unggul.</w:t>
      </w:r>
    </w:p>
    <w:p w:rsidR="00EF3121" w:rsidRDefault="00EF3121">
      <w:pPr>
        <w:spacing w:line="276" w:lineRule="auto"/>
        <w:ind w:right="95" w:firstLine="567"/>
        <w:jc w:val="both"/>
        <w:rPr>
          <w:rFonts w:ascii="Arial" w:eastAsia="Arial" w:hAnsi="Arial" w:cs="Arial"/>
        </w:rPr>
      </w:pPr>
    </w:p>
    <w:p w:rsidR="00B93C47" w:rsidRDefault="00B93C47">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rPr>
        <w:lastRenderedPageBreak/>
        <w:t xml:space="preserve"> </w:t>
      </w:r>
      <w:r>
        <w:rPr>
          <w:rFonts w:ascii="Arial" w:eastAsia="Arial" w:hAnsi="Arial" w:cs="Arial"/>
          <w:b/>
          <w:bCs/>
        </w:rPr>
        <w:t>Kriteria 2 – Relevansi Pendidikan</w:t>
      </w:r>
    </w:p>
    <w:p w:rsidR="00EF3121" w:rsidRDefault="00845EB5">
      <w:pPr>
        <w:spacing w:line="276" w:lineRule="auto"/>
        <w:ind w:right="95" w:firstLine="567"/>
        <w:jc w:val="both"/>
        <w:rPr>
          <w:rFonts w:ascii="Arial" w:eastAsia="Arial" w:hAnsi="Arial" w:cs="Arial"/>
        </w:rPr>
      </w:pPr>
      <w:r>
        <w:rPr>
          <w:rFonts w:ascii="Arial" w:eastAsia="Arial" w:hAnsi="Arial" w:cs="Arial"/>
        </w:rPr>
        <w:t>Program Studi Sarjana Sistem Informasi FTII UNISBANK menyelenggarakan pendidikan berbasis Outcome Based Education (OBE) yang relevan dengan kebutuhan industri digital dan transformasi bisnis. Kurikulum mengintegrasikan pengembangan sistem informasi, analisis data, business intelligence, dan technopreneurship. Pembelajaran didukung project based learning, MBKM, sertifikasi kompetensi, dan kolaborasi industri. Lulusan memiliki daya saing tinggi dengan rata-rata masa tunggu kerja 4,47 bulan, tingkat keterlacakan alumni 99,4%, dan 69,88% bekerja sesuai bidang keilmuan. Kepuasan pengguna lulusan mencapai 98,43%. Program studi terus melakukan evaluasi kurikulum dan inovasi pembelajaran untuk menghasilkan lulusan adaptif, profesional, dan berdaya saing internasional.</w:t>
      </w:r>
    </w:p>
    <w:p w:rsidR="00EF3121" w:rsidRDefault="00EF3121">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Kriteria 3 – Relevansi Penelitian</w:t>
      </w:r>
    </w:p>
    <w:p w:rsidR="00EF3121" w:rsidRDefault="00845EB5">
      <w:pPr>
        <w:spacing w:line="276" w:lineRule="auto"/>
        <w:ind w:right="95" w:firstLine="567"/>
        <w:jc w:val="both"/>
        <w:rPr>
          <w:rFonts w:ascii="Arial" w:eastAsia="Arial" w:hAnsi="Arial" w:cs="Arial"/>
        </w:rPr>
      </w:pPr>
      <w:r>
        <w:rPr>
          <w:rFonts w:ascii="Arial" w:eastAsia="Arial" w:hAnsi="Arial" w:cs="Arial"/>
        </w:rPr>
        <w:t>Program Studi Sarjana Sistem Informasi FTII UNISBANK mengembangkan penelitian yang relevan dengan kebutuhan industri digital, transformasi bisnis, dan perkembangan teknologi informasi. Fokus penelitian mencakup pengembangan sistem informasi, analisis data, artificial intelligence, business intelligence, dan transformasi digital UMKM. Penelitian dosen dan mahasiswa mengacu pada roadmap penelitian program studi serta mendukung penguatan pembelajaran berbasis riset. Produktivitas penelitian meningkat melalui publikasi nasional dan internasional, seminar ilmiah, HKI, dan buku ajar. Dukungan hibah penelitian, kolaborasi industri, dan pelibatan mahasiswa dalam penelitian memperkuat budaya akademik dan inovasi yang berorientasi pada solusi serta peningkatan daya saing institusi.</w:t>
      </w:r>
    </w:p>
    <w:p w:rsidR="00EF3121" w:rsidRDefault="00EF3121">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Kriteria 4 – Relevansi Pengabdian kepada Masyarakat</w:t>
      </w:r>
    </w:p>
    <w:p w:rsidR="00EF3121" w:rsidRDefault="00845EB5">
      <w:pPr>
        <w:spacing w:line="276" w:lineRule="auto"/>
        <w:ind w:right="95" w:firstLine="567"/>
        <w:jc w:val="both"/>
        <w:rPr>
          <w:rFonts w:ascii="Arial" w:eastAsia="Arial" w:hAnsi="Arial" w:cs="Arial"/>
        </w:rPr>
      </w:pPr>
      <w:r>
        <w:rPr>
          <w:rFonts w:ascii="Arial" w:eastAsia="Arial" w:hAnsi="Arial" w:cs="Arial"/>
        </w:rPr>
        <w:t>PS S1 Sistem Informasi FTII UNISBANK melaksanakan pengabdian kepada masyarakat berbasis penerapan teknologi informasi dan transformasi digital. Kegiatan pengabdian diarahkan pada peningkatan literasi digital, pengembangan sistem informasi, pendampingan UMKM, serta pemanfaatan teknologi untuk peningkatan layanan masyarakat. Pengabdian melibatkan dosen dan mahasiswa melalui pelatihan, workshop, implementasi aplikasi, dan pendampingan digitalisasi organisasi. Program studi menjalin kerja sama dengan sekolah, pemerintah, dan dunia usaha untuk memperluas dampak kegiatan. Integrasi pengabdian dengan hasil penelitian dan kebutuhan masyarakat menunjukkan komitmen program studi dalam menghasilkan solusi inovatif yang relevan, berkelanjutan, dan berdampak nyata bagi masyarakat.</w:t>
      </w:r>
    </w:p>
    <w:p w:rsidR="00EF3121" w:rsidRDefault="00EF3121">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Kriteria 5 – Akuntabilitas</w:t>
      </w:r>
    </w:p>
    <w:p w:rsidR="00EF3121" w:rsidRDefault="00845EB5">
      <w:pPr>
        <w:spacing w:line="276" w:lineRule="auto"/>
        <w:ind w:right="95" w:firstLine="567"/>
        <w:jc w:val="both"/>
        <w:rPr>
          <w:rFonts w:ascii="Arial" w:eastAsia="Arial" w:hAnsi="Arial" w:cs="Arial"/>
        </w:rPr>
      </w:pPr>
      <w:r>
        <w:rPr>
          <w:rFonts w:ascii="Arial" w:eastAsia="Arial" w:hAnsi="Arial" w:cs="Arial"/>
        </w:rPr>
        <w:t>PS S1 Sistem Informasi FTII UNISBANK menerapkan tata kelola yang transparan, akuntabel, efektif, dan berbasis teknologi informasi sesuai prinsip Good University Governance. Pengelolaan akademik, SDM, keuangan, penelitian, dan pengabdian dilakukan melalui sistem informasi terintegrasi yang mendukung pengambilan keputusan berbasis data. Program studi memiliki mekanisme monitoring, evaluasi, audit mutu internal, dan pengendalian dokumen yang berjalan konsisten. Dukungan dosen berkualifikasi, sarana pembelajaran, laboratorium, dan layanan akademik digital memperkuat efektivitas penyelenggaraan tridharma. Komitmen terhadap akuntabilitas dan peningkatan mutu berkelanjutan menjadi fondasi penting dalam mendukung pencapaian reputasi akademik dan akreditasi unggul program studi.</w:t>
      </w:r>
    </w:p>
    <w:p w:rsidR="00EF3121" w:rsidRDefault="00EF3121">
      <w:pPr>
        <w:spacing w:line="276" w:lineRule="auto"/>
        <w:ind w:right="95" w:firstLine="567"/>
        <w:jc w:val="both"/>
        <w:rPr>
          <w:rFonts w:ascii="Arial" w:eastAsia="Arial" w:hAnsi="Arial" w:cs="Arial"/>
        </w:rPr>
      </w:pPr>
    </w:p>
    <w:p w:rsidR="00EF3121" w:rsidRDefault="00EF3121">
      <w:pPr>
        <w:spacing w:line="276" w:lineRule="auto"/>
        <w:ind w:right="95"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rPr>
        <w:lastRenderedPageBreak/>
        <w:t xml:space="preserve"> </w:t>
      </w:r>
      <w:r>
        <w:rPr>
          <w:rFonts w:ascii="Arial" w:eastAsia="Arial" w:hAnsi="Arial" w:cs="Arial"/>
          <w:b/>
          <w:bCs/>
        </w:rPr>
        <w:t>Kriteria 6 – Diferensiasi Misi</w:t>
      </w:r>
    </w:p>
    <w:p w:rsidR="00EF3121" w:rsidRDefault="00845EB5">
      <w:pPr>
        <w:spacing w:line="276" w:lineRule="auto"/>
        <w:ind w:right="95" w:firstLine="567"/>
        <w:jc w:val="both"/>
        <w:rPr>
          <w:rFonts w:ascii="Arial" w:eastAsia="Arial" w:hAnsi="Arial" w:cs="Arial"/>
        </w:rPr>
      </w:pPr>
      <w:r>
        <w:rPr>
          <w:rFonts w:ascii="Arial" w:eastAsia="Arial" w:hAnsi="Arial" w:cs="Arial"/>
        </w:rPr>
        <w:t xml:space="preserve">PS S1 Sistem Informasi FTII UNISBANK memiliki diferensiasi misi pada pengembangan sistem informasi bisnis, analisis data, business intelligence, transformasi digital UMKM, dan technopreneurship. Keunggulan tersebut diwujudkan melalui kurikulum OBE, pembelajaran berbasis proyek, MBKM, sertifikasi kompetensi, serta kolaborasi dengan industri dan institusi pendidikan. Program studi mengintegrasikan pengembangan aplikasi digital, analisis data, artificial intelligence, dan kewirausahaan digital untuk menghasilkan lulusan yang inovatif, adaptif, dan kompetitif. Penelitian dan pengabdian diarahkan pada solusi transformasi digital yang memberikan dampak bagi masyarakat dan industri. Diferensiasi ini memperkuat identitas program studi dan mendukung pencapaian daya saing nasional maupun internasional. </w:t>
      </w: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EF3121">
      <w:pPr>
        <w:spacing w:line="276" w:lineRule="auto"/>
        <w:ind w:right="95"/>
        <w:jc w:val="center"/>
        <w:rPr>
          <w:rFonts w:ascii="Arial" w:eastAsia="Arial" w:hAnsi="Arial" w:cs="Arial"/>
          <w:b/>
          <w:bCs/>
        </w:rPr>
      </w:pPr>
    </w:p>
    <w:p w:rsidR="00EF3121" w:rsidRDefault="00845EB5">
      <w:pPr>
        <w:pStyle w:val="Judul1"/>
        <w:spacing w:line="276" w:lineRule="auto"/>
        <w:jc w:val="center"/>
        <w:rPr>
          <w:rFonts w:ascii="Arial" w:eastAsia="Arial" w:hAnsi="Arial" w:cs="Arial"/>
          <w:b/>
          <w:bCs/>
          <w:color w:val="000000"/>
          <w:sz w:val="22"/>
          <w:szCs w:val="22"/>
        </w:rPr>
      </w:pPr>
      <w:bookmarkStart w:id="1" w:name="_Toc230359006"/>
      <w:r>
        <w:rPr>
          <w:rFonts w:ascii="Arial" w:eastAsia="Arial" w:hAnsi="Arial" w:cs="Arial"/>
          <w:b/>
          <w:bCs/>
          <w:color w:val="000000"/>
          <w:sz w:val="22"/>
          <w:szCs w:val="22"/>
        </w:rPr>
        <w:lastRenderedPageBreak/>
        <w:t>DAFTAR ISI</w:t>
      </w:r>
      <w:bookmarkEnd w:id="1"/>
    </w:p>
    <w:p w:rsidR="00EF3121" w:rsidRDefault="00EF3121">
      <w:pPr>
        <w:spacing w:line="276" w:lineRule="auto"/>
        <w:ind w:right="95"/>
        <w:rPr>
          <w:rFonts w:ascii="Arial" w:eastAsia="Arial" w:hAnsi="Arial" w:cs="Arial"/>
        </w:rPr>
      </w:pPr>
    </w:p>
    <w:p w:rsidR="00EF3121" w:rsidRDefault="00EF3121">
      <w:pPr>
        <w:keepNext/>
        <w:keepLines/>
        <w:widowControl/>
        <w:pBdr>
          <w:top w:val="nil"/>
          <w:left w:val="nil"/>
          <w:bottom w:val="nil"/>
          <w:right w:val="nil"/>
          <w:between w:val="nil"/>
        </w:pBdr>
        <w:spacing w:before="240" w:line="259" w:lineRule="auto"/>
        <w:rPr>
          <w:color w:val="2E75B5"/>
          <w:sz w:val="32"/>
          <w:szCs w:val="32"/>
        </w:rPr>
      </w:pPr>
    </w:p>
    <w:sdt>
      <w:sdtPr>
        <w:rPr>
          <w:lang w:val="id-ID"/>
        </w:rPr>
        <w:id w:val="-1065797475"/>
        <w:docPartObj>
          <w:docPartGallery w:val="Table of Contents"/>
          <w:docPartUnique/>
        </w:docPartObj>
      </w:sdtPr>
      <w:sdtEndPr>
        <w:rPr>
          <w:rFonts w:ascii="Calibri" w:eastAsia="Calibri" w:hAnsi="Calibri" w:cs="Calibri"/>
          <w:b/>
          <w:bCs/>
          <w:color w:val="auto"/>
          <w:sz w:val="22"/>
          <w:szCs w:val="22"/>
        </w:rPr>
      </w:sdtEndPr>
      <w:sdtContent>
        <w:p w:rsidR="00B93C47" w:rsidRDefault="00B93C47">
          <w:pPr>
            <w:pStyle w:val="JudulTOC"/>
          </w:pPr>
        </w:p>
        <w:p w:rsidR="0067203A" w:rsidRDefault="00B93C47">
          <w:pPr>
            <w:pStyle w:val="TOC1"/>
            <w:tabs>
              <w:tab w:val="right" w:leader="dot" w:pos="9020"/>
            </w:tabs>
            <w:rPr>
              <w:rFonts w:cstheme="minorBidi"/>
              <w:noProof/>
            </w:rPr>
          </w:pPr>
          <w:r>
            <w:fldChar w:fldCharType="begin"/>
          </w:r>
          <w:r>
            <w:instrText xml:space="preserve"> TOC \o "1-3" \h \z \u </w:instrText>
          </w:r>
          <w:r>
            <w:fldChar w:fldCharType="separate"/>
          </w:r>
          <w:hyperlink w:anchor="_Toc230359005" w:history="1">
            <w:r w:rsidR="0067203A" w:rsidRPr="00775E5C">
              <w:rPr>
                <w:rStyle w:val="Hyperlink"/>
                <w:rFonts w:ascii="Arial" w:eastAsia="Arial" w:hAnsi="Arial" w:cs="Arial"/>
                <w:b/>
                <w:bCs/>
                <w:noProof/>
              </w:rPr>
              <w:t>RINGKASAN EKSEKUTIF</w:t>
            </w:r>
            <w:r w:rsidR="0067203A">
              <w:rPr>
                <w:noProof/>
                <w:webHidden/>
              </w:rPr>
              <w:tab/>
            </w:r>
            <w:r w:rsidR="0067203A">
              <w:rPr>
                <w:noProof/>
                <w:webHidden/>
              </w:rPr>
              <w:fldChar w:fldCharType="begin"/>
            </w:r>
            <w:r w:rsidR="0067203A">
              <w:rPr>
                <w:noProof/>
                <w:webHidden/>
              </w:rPr>
              <w:instrText xml:space="preserve"> PAGEREF _Toc230359005 \h </w:instrText>
            </w:r>
            <w:r w:rsidR="0067203A">
              <w:rPr>
                <w:noProof/>
                <w:webHidden/>
              </w:rPr>
            </w:r>
            <w:r w:rsidR="0067203A">
              <w:rPr>
                <w:noProof/>
                <w:webHidden/>
              </w:rPr>
              <w:fldChar w:fldCharType="separate"/>
            </w:r>
            <w:r w:rsidR="001655BF">
              <w:rPr>
                <w:noProof/>
                <w:webHidden/>
              </w:rPr>
              <w:t>ii</w:t>
            </w:r>
            <w:r w:rsidR="0067203A">
              <w:rPr>
                <w:noProof/>
                <w:webHidden/>
              </w:rPr>
              <w:fldChar w:fldCharType="end"/>
            </w:r>
          </w:hyperlink>
        </w:p>
        <w:p w:rsidR="0067203A" w:rsidRDefault="0067203A">
          <w:pPr>
            <w:pStyle w:val="TOC1"/>
            <w:tabs>
              <w:tab w:val="right" w:leader="dot" w:pos="9020"/>
            </w:tabs>
            <w:rPr>
              <w:rFonts w:cstheme="minorBidi"/>
              <w:noProof/>
            </w:rPr>
          </w:pPr>
          <w:hyperlink w:anchor="_Toc230359006" w:history="1">
            <w:r w:rsidRPr="00775E5C">
              <w:rPr>
                <w:rStyle w:val="Hyperlink"/>
                <w:rFonts w:ascii="Arial" w:eastAsia="Arial" w:hAnsi="Arial" w:cs="Arial"/>
                <w:b/>
                <w:bCs/>
                <w:noProof/>
              </w:rPr>
              <w:t>DAFTAR ISI</w:t>
            </w:r>
            <w:r>
              <w:rPr>
                <w:noProof/>
                <w:webHidden/>
              </w:rPr>
              <w:tab/>
            </w:r>
            <w:r>
              <w:rPr>
                <w:noProof/>
                <w:webHidden/>
              </w:rPr>
              <w:fldChar w:fldCharType="begin"/>
            </w:r>
            <w:r>
              <w:rPr>
                <w:noProof/>
                <w:webHidden/>
              </w:rPr>
              <w:instrText xml:space="preserve"> PAGEREF _Toc230359006 \h </w:instrText>
            </w:r>
            <w:r>
              <w:rPr>
                <w:noProof/>
                <w:webHidden/>
              </w:rPr>
            </w:r>
            <w:r>
              <w:rPr>
                <w:noProof/>
                <w:webHidden/>
              </w:rPr>
              <w:fldChar w:fldCharType="separate"/>
            </w:r>
            <w:r w:rsidR="001655BF">
              <w:rPr>
                <w:noProof/>
                <w:webHidden/>
              </w:rPr>
              <w:t>v</w:t>
            </w:r>
            <w:r>
              <w:rPr>
                <w:noProof/>
                <w:webHidden/>
              </w:rPr>
              <w:fldChar w:fldCharType="end"/>
            </w:r>
          </w:hyperlink>
        </w:p>
        <w:p w:rsidR="0067203A" w:rsidRDefault="0067203A">
          <w:pPr>
            <w:pStyle w:val="TOC1"/>
            <w:tabs>
              <w:tab w:val="right" w:leader="dot" w:pos="9020"/>
            </w:tabs>
            <w:rPr>
              <w:rFonts w:cstheme="minorBidi"/>
              <w:noProof/>
            </w:rPr>
          </w:pPr>
          <w:hyperlink w:anchor="_Toc230359007" w:history="1">
            <w:r w:rsidRPr="00775E5C">
              <w:rPr>
                <w:rStyle w:val="Hyperlink"/>
                <w:rFonts w:ascii="Arial" w:eastAsia="Arial" w:hAnsi="Arial" w:cs="Arial"/>
                <w:b/>
                <w:noProof/>
              </w:rPr>
              <w:t>BAB I. PENDAHULUAN</w:t>
            </w:r>
            <w:r>
              <w:rPr>
                <w:noProof/>
                <w:webHidden/>
              </w:rPr>
              <w:tab/>
            </w:r>
            <w:r>
              <w:rPr>
                <w:noProof/>
                <w:webHidden/>
              </w:rPr>
              <w:fldChar w:fldCharType="begin"/>
            </w:r>
            <w:r>
              <w:rPr>
                <w:noProof/>
                <w:webHidden/>
              </w:rPr>
              <w:instrText xml:space="preserve"> PAGEREF _Toc230359007 \h </w:instrText>
            </w:r>
            <w:r>
              <w:rPr>
                <w:noProof/>
                <w:webHidden/>
              </w:rPr>
            </w:r>
            <w:r>
              <w:rPr>
                <w:noProof/>
                <w:webHidden/>
              </w:rPr>
              <w:fldChar w:fldCharType="separate"/>
            </w:r>
            <w:r w:rsidR="001655BF">
              <w:rPr>
                <w:noProof/>
                <w:webHidden/>
              </w:rPr>
              <w:t>1</w:t>
            </w:r>
            <w:r>
              <w:rPr>
                <w:noProof/>
                <w:webHidden/>
              </w:rPr>
              <w:fldChar w:fldCharType="end"/>
            </w:r>
          </w:hyperlink>
        </w:p>
        <w:p w:rsidR="0067203A" w:rsidRDefault="0067203A">
          <w:pPr>
            <w:pStyle w:val="TOC2"/>
            <w:tabs>
              <w:tab w:val="right" w:leader="dot" w:pos="9020"/>
            </w:tabs>
            <w:rPr>
              <w:rFonts w:cstheme="minorBidi"/>
              <w:noProof/>
            </w:rPr>
          </w:pPr>
          <w:hyperlink w:anchor="_Toc230359008" w:history="1">
            <w:r w:rsidRPr="00775E5C">
              <w:rPr>
                <w:rStyle w:val="Hyperlink"/>
                <w:rFonts w:ascii="Arial" w:eastAsia="Arial" w:hAnsi="Arial" w:cs="Arial"/>
                <w:b/>
                <w:noProof/>
              </w:rPr>
              <w:t>A. Dasar Penyusunan</w:t>
            </w:r>
            <w:r>
              <w:rPr>
                <w:noProof/>
                <w:webHidden/>
              </w:rPr>
              <w:tab/>
            </w:r>
            <w:r>
              <w:rPr>
                <w:noProof/>
                <w:webHidden/>
              </w:rPr>
              <w:fldChar w:fldCharType="begin"/>
            </w:r>
            <w:r>
              <w:rPr>
                <w:noProof/>
                <w:webHidden/>
              </w:rPr>
              <w:instrText xml:space="preserve"> PAGEREF _Toc230359008 \h </w:instrText>
            </w:r>
            <w:r>
              <w:rPr>
                <w:noProof/>
                <w:webHidden/>
              </w:rPr>
            </w:r>
            <w:r>
              <w:rPr>
                <w:noProof/>
                <w:webHidden/>
              </w:rPr>
              <w:fldChar w:fldCharType="separate"/>
            </w:r>
            <w:r w:rsidR="001655BF">
              <w:rPr>
                <w:noProof/>
                <w:webHidden/>
              </w:rPr>
              <w:t>1</w:t>
            </w:r>
            <w:r>
              <w:rPr>
                <w:noProof/>
                <w:webHidden/>
              </w:rPr>
              <w:fldChar w:fldCharType="end"/>
            </w:r>
          </w:hyperlink>
        </w:p>
        <w:p w:rsidR="0067203A" w:rsidRDefault="0067203A">
          <w:pPr>
            <w:pStyle w:val="TOC2"/>
            <w:tabs>
              <w:tab w:val="right" w:leader="dot" w:pos="9020"/>
            </w:tabs>
            <w:rPr>
              <w:rFonts w:cstheme="minorBidi"/>
              <w:noProof/>
            </w:rPr>
          </w:pPr>
          <w:hyperlink w:anchor="_Toc230359009" w:history="1">
            <w:r w:rsidRPr="00775E5C">
              <w:rPr>
                <w:rStyle w:val="Hyperlink"/>
                <w:rFonts w:ascii="Arial" w:eastAsia="Arial" w:hAnsi="Arial" w:cs="Arial"/>
                <w:b/>
                <w:noProof/>
              </w:rPr>
              <w:t>B. Tim Penyusun dan Tanggung Jawabnya</w:t>
            </w:r>
            <w:r>
              <w:rPr>
                <w:noProof/>
                <w:webHidden/>
              </w:rPr>
              <w:tab/>
            </w:r>
            <w:r>
              <w:rPr>
                <w:noProof/>
                <w:webHidden/>
              </w:rPr>
              <w:fldChar w:fldCharType="begin"/>
            </w:r>
            <w:r>
              <w:rPr>
                <w:noProof/>
                <w:webHidden/>
              </w:rPr>
              <w:instrText xml:space="preserve"> PAGEREF _Toc230359009 \h </w:instrText>
            </w:r>
            <w:r>
              <w:rPr>
                <w:noProof/>
                <w:webHidden/>
              </w:rPr>
            </w:r>
            <w:r>
              <w:rPr>
                <w:noProof/>
                <w:webHidden/>
              </w:rPr>
              <w:fldChar w:fldCharType="separate"/>
            </w:r>
            <w:r w:rsidR="001655BF">
              <w:rPr>
                <w:noProof/>
                <w:webHidden/>
              </w:rPr>
              <w:t>1</w:t>
            </w:r>
            <w:r>
              <w:rPr>
                <w:noProof/>
                <w:webHidden/>
              </w:rPr>
              <w:fldChar w:fldCharType="end"/>
            </w:r>
          </w:hyperlink>
        </w:p>
        <w:p w:rsidR="0067203A" w:rsidRDefault="0067203A">
          <w:pPr>
            <w:pStyle w:val="TOC2"/>
            <w:tabs>
              <w:tab w:val="right" w:leader="dot" w:pos="9020"/>
            </w:tabs>
            <w:rPr>
              <w:rFonts w:cstheme="minorBidi"/>
              <w:noProof/>
            </w:rPr>
          </w:pPr>
          <w:hyperlink w:anchor="_Toc230359010" w:history="1">
            <w:r w:rsidRPr="00775E5C">
              <w:rPr>
                <w:rStyle w:val="Hyperlink"/>
                <w:rFonts w:ascii="Arial" w:eastAsia="Arial" w:hAnsi="Arial" w:cs="Arial"/>
                <w:b/>
                <w:noProof/>
              </w:rPr>
              <w:t>C. Mekanisme Kerja Penyusunan LED</w:t>
            </w:r>
            <w:r>
              <w:rPr>
                <w:noProof/>
                <w:webHidden/>
              </w:rPr>
              <w:tab/>
            </w:r>
            <w:r>
              <w:rPr>
                <w:noProof/>
                <w:webHidden/>
              </w:rPr>
              <w:fldChar w:fldCharType="begin"/>
            </w:r>
            <w:r>
              <w:rPr>
                <w:noProof/>
                <w:webHidden/>
              </w:rPr>
              <w:instrText xml:space="preserve"> PAGEREF _Toc230359010 \h </w:instrText>
            </w:r>
            <w:r>
              <w:rPr>
                <w:noProof/>
                <w:webHidden/>
              </w:rPr>
            </w:r>
            <w:r>
              <w:rPr>
                <w:noProof/>
                <w:webHidden/>
              </w:rPr>
              <w:fldChar w:fldCharType="separate"/>
            </w:r>
            <w:r w:rsidR="001655BF">
              <w:rPr>
                <w:noProof/>
                <w:webHidden/>
              </w:rPr>
              <w:t>3</w:t>
            </w:r>
            <w:r>
              <w:rPr>
                <w:noProof/>
                <w:webHidden/>
              </w:rPr>
              <w:fldChar w:fldCharType="end"/>
            </w:r>
          </w:hyperlink>
        </w:p>
        <w:p w:rsidR="0067203A" w:rsidRDefault="0067203A">
          <w:pPr>
            <w:pStyle w:val="TOC2"/>
            <w:tabs>
              <w:tab w:val="right" w:leader="dot" w:pos="9020"/>
            </w:tabs>
            <w:rPr>
              <w:rFonts w:cstheme="minorBidi"/>
              <w:noProof/>
            </w:rPr>
          </w:pPr>
          <w:hyperlink w:anchor="_Toc230359011" w:history="1">
            <w:r w:rsidRPr="00775E5C">
              <w:rPr>
                <w:rStyle w:val="Hyperlink"/>
                <w:rFonts w:ascii="Arial" w:eastAsia="Arial" w:hAnsi="Arial" w:cs="Arial"/>
                <w:b/>
                <w:noProof/>
              </w:rPr>
              <w:t>D. Jadwal kerja Tim Penyusun LED</w:t>
            </w:r>
            <w:r>
              <w:rPr>
                <w:noProof/>
                <w:webHidden/>
              </w:rPr>
              <w:tab/>
            </w:r>
            <w:r>
              <w:rPr>
                <w:noProof/>
                <w:webHidden/>
              </w:rPr>
              <w:fldChar w:fldCharType="begin"/>
            </w:r>
            <w:r>
              <w:rPr>
                <w:noProof/>
                <w:webHidden/>
              </w:rPr>
              <w:instrText xml:space="preserve"> PAGEREF _Toc230359011 \h </w:instrText>
            </w:r>
            <w:r>
              <w:rPr>
                <w:noProof/>
                <w:webHidden/>
              </w:rPr>
            </w:r>
            <w:r>
              <w:rPr>
                <w:noProof/>
                <w:webHidden/>
              </w:rPr>
              <w:fldChar w:fldCharType="separate"/>
            </w:r>
            <w:r w:rsidR="001655BF">
              <w:rPr>
                <w:noProof/>
                <w:webHidden/>
              </w:rPr>
              <w:t>5</w:t>
            </w:r>
            <w:r>
              <w:rPr>
                <w:noProof/>
                <w:webHidden/>
              </w:rPr>
              <w:fldChar w:fldCharType="end"/>
            </w:r>
          </w:hyperlink>
        </w:p>
        <w:p w:rsidR="0067203A" w:rsidRDefault="0067203A">
          <w:pPr>
            <w:pStyle w:val="TOC1"/>
            <w:tabs>
              <w:tab w:val="right" w:leader="dot" w:pos="9020"/>
            </w:tabs>
            <w:rPr>
              <w:rFonts w:cstheme="minorBidi"/>
              <w:noProof/>
            </w:rPr>
          </w:pPr>
          <w:hyperlink w:anchor="_Toc230359012" w:history="1">
            <w:r w:rsidRPr="00775E5C">
              <w:rPr>
                <w:rStyle w:val="Hyperlink"/>
                <w:rFonts w:ascii="Arial" w:eastAsia="Arial" w:hAnsi="Arial" w:cs="Arial"/>
                <w:b/>
                <w:bCs/>
                <w:noProof/>
              </w:rPr>
              <w:t>BAB II. LAPORAN EVALUASI DIRI</w:t>
            </w:r>
            <w:r>
              <w:rPr>
                <w:noProof/>
                <w:webHidden/>
              </w:rPr>
              <w:tab/>
            </w:r>
            <w:r>
              <w:rPr>
                <w:noProof/>
                <w:webHidden/>
              </w:rPr>
              <w:fldChar w:fldCharType="begin"/>
            </w:r>
            <w:r>
              <w:rPr>
                <w:noProof/>
                <w:webHidden/>
              </w:rPr>
              <w:instrText xml:space="preserve"> PAGEREF _Toc230359012 \h </w:instrText>
            </w:r>
            <w:r>
              <w:rPr>
                <w:noProof/>
                <w:webHidden/>
              </w:rPr>
            </w:r>
            <w:r>
              <w:rPr>
                <w:noProof/>
                <w:webHidden/>
              </w:rPr>
              <w:fldChar w:fldCharType="separate"/>
            </w:r>
            <w:r w:rsidR="001655BF">
              <w:rPr>
                <w:noProof/>
                <w:webHidden/>
              </w:rPr>
              <w:t>7</w:t>
            </w:r>
            <w:r>
              <w:rPr>
                <w:noProof/>
                <w:webHidden/>
              </w:rPr>
              <w:fldChar w:fldCharType="end"/>
            </w:r>
          </w:hyperlink>
        </w:p>
        <w:p w:rsidR="0067203A" w:rsidRDefault="0067203A">
          <w:pPr>
            <w:pStyle w:val="TOC2"/>
            <w:tabs>
              <w:tab w:val="right" w:leader="dot" w:pos="9020"/>
            </w:tabs>
            <w:rPr>
              <w:rFonts w:cstheme="minorBidi"/>
              <w:noProof/>
            </w:rPr>
          </w:pPr>
          <w:hyperlink w:anchor="_Toc230359013" w:history="1">
            <w:r w:rsidRPr="00775E5C">
              <w:rPr>
                <w:rStyle w:val="Hyperlink"/>
                <w:rFonts w:ascii="Arial" w:eastAsia="Arial" w:hAnsi="Arial" w:cs="Arial"/>
                <w:b/>
                <w:bCs/>
                <w:noProof/>
              </w:rPr>
              <w:t>A. Kondisi Eksternal</w:t>
            </w:r>
            <w:r>
              <w:rPr>
                <w:noProof/>
                <w:webHidden/>
              </w:rPr>
              <w:tab/>
            </w:r>
            <w:r>
              <w:rPr>
                <w:noProof/>
                <w:webHidden/>
              </w:rPr>
              <w:fldChar w:fldCharType="begin"/>
            </w:r>
            <w:r>
              <w:rPr>
                <w:noProof/>
                <w:webHidden/>
              </w:rPr>
              <w:instrText xml:space="preserve"> PAGEREF _Toc230359013 \h </w:instrText>
            </w:r>
            <w:r>
              <w:rPr>
                <w:noProof/>
                <w:webHidden/>
              </w:rPr>
            </w:r>
            <w:r>
              <w:rPr>
                <w:noProof/>
                <w:webHidden/>
              </w:rPr>
              <w:fldChar w:fldCharType="separate"/>
            </w:r>
            <w:r w:rsidR="001655BF">
              <w:rPr>
                <w:noProof/>
                <w:webHidden/>
              </w:rPr>
              <w:t>7</w:t>
            </w:r>
            <w:r>
              <w:rPr>
                <w:noProof/>
                <w:webHidden/>
              </w:rPr>
              <w:fldChar w:fldCharType="end"/>
            </w:r>
          </w:hyperlink>
        </w:p>
        <w:p w:rsidR="0067203A" w:rsidRDefault="0067203A">
          <w:pPr>
            <w:pStyle w:val="TOC2"/>
            <w:tabs>
              <w:tab w:val="right" w:leader="dot" w:pos="9020"/>
            </w:tabs>
            <w:rPr>
              <w:rFonts w:cstheme="minorBidi"/>
              <w:noProof/>
            </w:rPr>
          </w:pPr>
          <w:hyperlink w:anchor="_Toc230359014" w:history="1">
            <w:r w:rsidRPr="00775E5C">
              <w:rPr>
                <w:rStyle w:val="Hyperlink"/>
                <w:rFonts w:ascii="Arial" w:eastAsia="Arial" w:hAnsi="Arial" w:cs="Arial"/>
                <w:b/>
                <w:bCs/>
                <w:noProof/>
              </w:rPr>
              <w:t>B. Profil Unit Pengelola Program Studi dan Program Studi yang Diakreditasi</w:t>
            </w:r>
            <w:r>
              <w:rPr>
                <w:noProof/>
                <w:webHidden/>
              </w:rPr>
              <w:tab/>
            </w:r>
            <w:r>
              <w:rPr>
                <w:noProof/>
                <w:webHidden/>
              </w:rPr>
              <w:fldChar w:fldCharType="begin"/>
            </w:r>
            <w:r>
              <w:rPr>
                <w:noProof/>
                <w:webHidden/>
              </w:rPr>
              <w:instrText xml:space="preserve"> PAGEREF _Toc230359014 \h </w:instrText>
            </w:r>
            <w:r>
              <w:rPr>
                <w:noProof/>
                <w:webHidden/>
              </w:rPr>
            </w:r>
            <w:r>
              <w:rPr>
                <w:noProof/>
                <w:webHidden/>
              </w:rPr>
              <w:fldChar w:fldCharType="separate"/>
            </w:r>
            <w:r w:rsidR="001655BF">
              <w:rPr>
                <w:noProof/>
                <w:webHidden/>
              </w:rPr>
              <w:t>12</w:t>
            </w:r>
            <w:r>
              <w:rPr>
                <w:noProof/>
                <w:webHidden/>
              </w:rPr>
              <w:fldChar w:fldCharType="end"/>
            </w:r>
          </w:hyperlink>
        </w:p>
        <w:p w:rsidR="0067203A" w:rsidRDefault="0067203A">
          <w:pPr>
            <w:pStyle w:val="TOC2"/>
            <w:tabs>
              <w:tab w:val="right" w:leader="dot" w:pos="9020"/>
            </w:tabs>
            <w:rPr>
              <w:rFonts w:cstheme="minorBidi"/>
              <w:noProof/>
            </w:rPr>
          </w:pPr>
          <w:hyperlink w:anchor="_Toc230359015" w:history="1">
            <w:r w:rsidRPr="00775E5C">
              <w:rPr>
                <w:rStyle w:val="Hyperlink"/>
                <w:rFonts w:ascii="Arial" w:eastAsia="Arial" w:hAnsi="Arial" w:cs="Arial"/>
                <w:b/>
                <w:bCs/>
                <w:noProof/>
              </w:rPr>
              <w:t>C. KRITERIA</w:t>
            </w:r>
            <w:r>
              <w:rPr>
                <w:noProof/>
                <w:webHidden/>
              </w:rPr>
              <w:tab/>
            </w:r>
            <w:r>
              <w:rPr>
                <w:noProof/>
                <w:webHidden/>
              </w:rPr>
              <w:fldChar w:fldCharType="begin"/>
            </w:r>
            <w:r>
              <w:rPr>
                <w:noProof/>
                <w:webHidden/>
              </w:rPr>
              <w:instrText xml:space="preserve"> PAGEREF _Toc230359015 \h </w:instrText>
            </w:r>
            <w:r>
              <w:rPr>
                <w:noProof/>
                <w:webHidden/>
              </w:rPr>
            </w:r>
            <w:r>
              <w:rPr>
                <w:noProof/>
                <w:webHidden/>
              </w:rPr>
              <w:fldChar w:fldCharType="separate"/>
            </w:r>
            <w:r w:rsidR="001655BF">
              <w:rPr>
                <w:noProof/>
                <w:webHidden/>
              </w:rPr>
              <w:t>23</w:t>
            </w:r>
            <w:r>
              <w:rPr>
                <w:noProof/>
                <w:webHidden/>
              </w:rPr>
              <w:fldChar w:fldCharType="end"/>
            </w:r>
          </w:hyperlink>
        </w:p>
        <w:p w:rsidR="0067203A" w:rsidRDefault="0067203A">
          <w:pPr>
            <w:pStyle w:val="TOC3"/>
            <w:tabs>
              <w:tab w:val="right" w:leader="dot" w:pos="9020"/>
            </w:tabs>
            <w:rPr>
              <w:rFonts w:cstheme="minorBidi"/>
              <w:noProof/>
            </w:rPr>
          </w:pPr>
          <w:hyperlink w:anchor="_Toc230359016" w:history="1">
            <w:r w:rsidRPr="00775E5C">
              <w:rPr>
                <w:rStyle w:val="Hyperlink"/>
                <w:rFonts w:ascii="Arial" w:eastAsia="Arial" w:hAnsi="Arial" w:cs="Arial"/>
                <w:noProof/>
              </w:rPr>
              <w:t>C1. BUDAYA MUTU</w:t>
            </w:r>
            <w:r>
              <w:rPr>
                <w:noProof/>
                <w:webHidden/>
              </w:rPr>
              <w:tab/>
            </w:r>
            <w:r>
              <w:rPr>
                <w:noProof/>
                <w:webHidden/>
              </w:rPr>
              <w:fldChar w:fldCharType="begin"/>
            </w:r>
            <w:r>
              <w:rPr>
                <w:noProof/>
                <w:webHidden/>
              </w:rPr>
              <w:instrText xml:space="preserve"> PAGEREF _Toc230359016 \h </w:instrText>
            </w:r>
            <w:r>
              <w:rPr>
                <w:noProof/>
                <w:webHidden/>
              </w:rPr>
            </w:r>
            <w:r>
              <w:rPr>
                <w:noProof/>
                <w:webHidden/>
              </w:rPr>
              <w:fldChar w:fldCharType="separate"/>
            </w:r>
            <w:r w:rsidR="001655BF">
              <w:rPr>
                <w:noProof/>
                <w:webHidden/>
              </w:rPr>
              <w:t>23</w:t>
            </w:r>
            <w:r>
              <w:rPr>
                <w:noProof/>
                <w:webHidden/>
              </w:rPr>
              <w:fldChar w:fldCharType="end"/>
            </w:r>
          </w:hyperlink>
        </w:p>
        <w:p w:rsidR="0067203A" w:rsidRDefault="0067203A">
          <w:pPr>
            <w:pStyle w:val="TOC3"/>
            <w:tabs>
              <w:tab w:val="right" w:leader="dot" w:pos="9020"/>
            </w:tabs>
            <w:rPr>
              <w:rFonts w:cstheme="minorBidi"/>
              <w:noProof/>
            </w:rPr>
          </w:pPr>
          <w:hyperlink w:anchor="_Toc230359017" w:history="1">
            <w:r w:rsidRPr="00775E5C">
              <w:rPr>
                <w:rStyle w:val="Hyperlink"/>
                <w:rFonts w:ascii="Arial" w:eastAsia="Arial" w:hAnsi="Arial" w:cs="Arial"/>
                <w:noProof/>
              </w:rPr>
              <w:t>C.2. RELEVANSI PENDIDIKAN</w:t>
            </w:r>
            <w:r>
              <w:rPr>
                <w:noProof/>
                <w:webHidden/>
              </w:rPr>
              <w:tab/>
            </w:r>
            <w:r>
              <w:rPr>
                <w:noProof/>
                <w:webHidden/>
              </w:rPr>
              <w:fldChar w:fldCharType="begin"/>
            </w:r>
            <w:r>
              <w:rPr>
                <w:noProof/>
                <w:webHidden/>
              </w:rPr>
              <w:instrText xml:space="preserve"> PAGEREF _Toc230359017 \h </w:instrText>
            </w:r>
            <w:r>
              <w:rPr>
                <w:noProof/>
                <w:webHidden/>
              </w:rPr>
            </w:r>
            <w:r>
              <w:rPr>
                <w:noProof/>
                <w:webHidden/>
              </w:rPr>
              <w:fldChar w:fldCharType="separate"/>
            </w:r>
            <w:r w:rsidR="001655BF">
              <w:rPr>
                <w:noProof/>
                <w:webHidden/>
              </w:rPr>
              <w:t>34</w:t>
            </w:r>
            <w:r>
              <w:rPr>
                <w:noProof/>
                <w:webHidden/>
              </w:rPr>
              <w:fldChar w:fldCharType="end"/>
            </w:r>
          </w:hyperlink>
        </w:p>
        <w:p w:rsidR="0067203A" w:rsidRDefault="0067203A">
          <w:pPr>
            <w:pStyle w:val="TOC3"/>
            <w:tabs>
              <w:tab w:val="right" w:leader="dot" w:pos="9020"/>
            </w:tabs>
            <w:rPr>
              <w:rFonts w:cstheme="minorBidi"/>
              <w:noProof/>
            </w:rPr>
          </w:pPr>
          <w:hyperlink w:anchor="_Toc230359018" w:history="1">
            <w:r w:rsidRPr="00775E5C">
              <w:rPr>
                <w:rStyle w:val="Hyperlink"/>
                <w:rFonts w:ascii="Arial" w:eastAsia="Arial" w:hAnsi="Arial" w:cs="Arial"/>
                <w:noProof/>
              </w:rPr>
              <w:t>C3. RELEVANSI PENELITIAN</w:t>
            </w:r>
            <w:r>
              <w:rPr>
                <w:noProof/>
                <w:webHidden/>
              </w:rPr>
              <w:tab/>
            </w:r>
            <w:r>
              <w:rPr>
                <w:noProof/>
                <w:webHidden/>
              </w:rPr>
              <w:fldChar w:fldCharType="begin"/>
            </w:r>
            <w:r>
              <w:rPr>
                <w:noProof/>
                <w:webHidden/>
              </w:rPr>
              <w:instrText xml:space="preserve"> PAGEREF _Toc230359018 \h </w:instrText>
            </w:r>
            <w:r>
              <w:rPr>
                <w:noProof/>
                <w:webHidden/>
              </w:rPr>
            </w:r>
            <w:r>
              <w:rPr>
                <w:noProof/>
                <w:webHidden/>
              </w:rPr>
              <w:fldChar w:fldCharType="separate"/>
            </w:r>
            <w:r w:rsidR="001655BF">
              <w:rPr>
                <w:noProof/>
                <w:webHidden/>
              </w:rPr>
              <w:t>74</w:t>
            </w:r>
            <w:r>
              <w:rPr>
                <w:noProof/>
                <w:webHidden/>
              </w:rPr>
              <w:fldChar w:fldCharType="end"/>
            </w:r>
          </w:hyperlink>
        </w:p>
        <w:p w:rsidR="0067203A" w:rsidRDefault="0067203A">
          <w:pPr>
            <w:pStyle w:val="TOC3"/>
            <w:tabs>
              <w:tab w:val="right" w:leader="dot" w:pos="9020"/>
            </w:tabs>
            <w:rPr>
              <w:rFonts w:cstheme="minorBidi"/>
              <w:noProof/>
            </w:rPr>
          </w:pPr>
          <w:hyperlink w:anchor="_Toc230359019" w:history="1">
            <w:r w:rsidRPr="00775E5C">
              <w:rPr>
                <w:rStyle w:val="Hyperlink"/>
                <w:rFonts w:ascii="Arial" w:eastAsia="Arial" w:hAnsi="Arial" w:cs="Arial"/>
                <w:noProof/>
              </w:rPr>
              <w:t>C.4. RELEVANSI PENGABDIAN KEPADA MASYARAKAT</w:t>
            </w:r>
            <w:r>
              <w:rPr>
                <w:noProof/>
                <w:webHidden/>
              </w:rPr>
              <w:tab/>
            </w:r>
            <w:r>
              <w:rPr>
                <w:noProof/>
                <w:webHidden/>
              </w:rPr>
              <w:fldChar w:fldCharType="begin"/>
            </w:r>
            <w:r>
              <w:rPr>
                <w:noProof/>
                <w:webHidden/>
              </w:rPr>
              <w:instrText xml:space="preserve"> PAGEREF _Toc230359019 \h </w:instrText>
            </w:r>
            <w:r>
              <w:rPr>
                <w:noProof/>
                <w:webHidden/>
              </w:rPr>
            </w:r>
            <w:r>
              <w:rPr>
                <w:noProof/>
                <w:webHidden/>
              </w:rPr>
              <w:fldChar w:fldCharType="separate"/>
            </w:r>
            <w:r w:rsidR="001655BF">
              <w:rPr>
                <w:noProof/>
                <w:webHidden/>
              </w:rPr>
              <w:t>98</w:t>
            </w:r>
            <w:r>
              <w:rPr>
                <w:noProof/>
                <w:webHidden/>
              </w:rPr>
              <w:fldChar w:fldCharType="end"/>
            </w:r>
          </w:hyperlink>
        </w:p>
        <w:p w:rsidR="0067203A" w:rsidRDefault="0067203A">
          <w:pPr>
            <w:pStyle w:val="TOC3"/>
            <w:tabs>
              <w:tab w:val="right" w:leader="dot" w:pos="9020"/>
            </w:tabs>
            <w:rPr>
              <w:rFonts w:cstheme="minorBidi"/>
              <w:noProof/>
            </w:rPr>
          </w:pPr>
          <w:hyperlink w:anchor="_Toc230359020" w:history="1">
            <w:r w:rsidRPr="00775E5C">
              <w:rPr>
                <w:rStyle w:val="Hyperlink"/>
                <w:rFonts w:ascii="Arial" w:eastAsia="Arial" w:hAnsi="Arial" w:cs="Arial"/>
                <w:noProof/>
              </w:rPr>
              <w:t>C.5 AKUNTABILITAS</w:t>
            </w:r>
            <w:r>
              <w:rPr>
                <w:noProof/>
                <w:webHidden/>
              </w:rPr>
              <w:tab/>
            </w:r>
            <w:r>
              <w:rPr>
                <w:noProof/>
                <w:webHidden/>
              </w:rPr>
              <w:fldChar w:fldCharType="begin"/>
            </w:r>
            <w:r>
              <w:rPr>
                <w:noProof/>
                <w:webHidden/>
              </w:rPr>
              <w:instrText xml:space="preserve"> PAGEREF _Toc230359020 \h </w:instrText>
            </w:r>
            <w:r>
              <w:rPr>
                <w:noProof/>
                <w:webHidden/>
              </w:rPr>
            </w:r>
            <w:r>
              <w:rPr>
                <w:noProof/>
                <w:webHidden/>
              </w:rPr>
              <w:fldChar w:fldCharType="separate"/>
            </w:r>
            <w:r w:rsidR="001655BF">
              <w:rPr>
                <w:noProof/>
                <w:webHidden/>
              </w:rPr>
              <w:t>120</w:t>
            </w:r>
            <w:r>
              <w:rPr>
                <w:noProof/>
                <w:webHidden/>
              </w:rPr>
              <w:fldChar w:fldCharType="end"/>
            </w:r>
          </w:hyperlink>
        </w:p>
        <w:p w:rsidR="0067203A" w:rsidRDefault="0067203A">
          <w:pPr>
            <w:pStyle w:val="TOC3"/>
            <w:tabs>
              <w:tab w:val="right" w:leader="dot" w:pos="9020"/>
            </w:tabs>
            <w:rPr>
              <w:rFonts w:cstheme="minorBidi"/>
              <w:noProof/>
            </w:rPr>
          </w:pPr>
          <w:hyperlink w:anchor="_Toc230359021" w:history="1">
            <w:r w:rsidRPr="00775E5C">
              <w:rPr>
                <w:rStyle w:val="Hyperlink"/>
                <w:rFonts w:ascii="Arial" w:eastAsia="Arial" w:hAnsi="Arial" w:cs="Arial"/>
                <w:noProof/>
              </w:rPr>
              <w:t>C.6. DIFERENSIASI MISI</w:t>
            </w:r>
            <w:r>
              <w:rPr>
                <w:noProof/>
                <w:webHidden/>
              </w:rPr>
              <w:tab/>
            </w:r>
            <w:r>
              <w:rPr>
                <w:noProof/>
                <w:webHidden/>
              </w:rPr>
              <w:fldChar w:fldCharType="begin"/>
            </w:r>
            <w:r>
              <w:rPr>
                <w:noProof/>
                <w:webHidden/>
              </w:rPr>
              <w:instrText xml:space="preserve"> PAGEREF _Toc230359021 \h </w:instrText>
            </w:r>
            <w:r>
              <w:rPr>
                <w:noProof/>
                <w:webHidden/>
              </w:rPr>
            </w:r>
            <w:r>
              <w:rPr>
                <w:noProof/>
                <w:webHidden/>
              </w:rPr>
              <w:fldChar w:fldCharType="separate"/>
            </w:r>
            <w:r w:rsidR="001655BF">
              <w:rPr>
                <w:noProof/>
                <w:webHidden/>
              </w:rPr>
              <w:t>128</w:t>
            </w:r>
            <w:r>
              <w:rPr>
                <w:noProof/>
                <w:webHidden/>
              </w:rPr>
              <w:fldChar w:fldCharType="end"/>
            </w:r>
          </w:hyperlink>
        </w:p>
        <w:p w:rsidR="0067203A" w:rsidRDefault="0067203A">
          <w:pPr>
            <w:pStyle w:val="TOC2"/>
            <w:tabs>
              <w:tab w:val="right" w:leader="dot" w:pos="9020"/>
            </w:tabs>
            <w:rPr>
              <w:rFonts w:cstheme="minorBidi"/>
              <w:noProof/>
            </w:rPr>
          </w:pPr>
          <w:hyperlink w:anchor="_Toc230359022" w:history="1">
            <w:r w:rsidRPr="00775E5C">
              <w:rPr>
                <w:rStyle w:val="Hyperlink"/>
                <w:rFonts w:ascii="Arial" w:eastAsia="Arial" w:hAnsi="Arial" w:cs="Arial"/>
                <w:b/>
                <w:bCs/>
                <w:noProof/>
              </w:rPr>
              <w:t>D. SUPLEMEN PROGRAM STUDI</w:t>
            </w:r>
            <w:r>
              <w:rPr>
                <w:noProof/>
                <w:webHidden/>
              </w:rPr>
              <w:tab/>
            </w:r>
            <w:r>
              <w:rPr>
                <w:noProof/>
                <w:webHidden/>
              </w:rPr>
              <w:fldChar w:fldCharType="begin"/>
            </w:r>
            <w:r>
              <w:rPr>
                <w:noProof/>
                <w:webHidden/>
              </w:rPr>
              <w:instrText xml:space="preserve"> PAGEREF _Toc230359022 \h </w:instrText>
            </w:r>
            <w:r>
              <w:rPr>
                <w:noProof/>
                <w:webHidden/>
              </w:rPr>
            </w:r>
            <w:r>
              <w:rPr>
                <w:noProof/>
                <w:webHidden/>
              </w:rPr>
              <w:fldChar w:fldCharType="separate"/>
            </w:r>
            <w:r w:rsidR="001655BF">
              <w:rPr>
                <w:noProof/>
                <w:webHidden/>
              </w:rPr>
              <w:t>133</w:t>
            </w:r>
            <w:r>
              <w:rPr>
                <w:noProof/>
                <w:webHidden/>
              </w:rPr>
              <w:fldChar w:fldCharType="end"/>
            </w:r>
          </w:hyperlink>
        </w:p>
        <w:p w:rsidR="0067203A" w:rsidRDefault="0067203A">
          <w:pPr>
            <w:pStyle w:val="TOC3"/>
            <w:tabs>
              <w:tab w:val="right" w:leader="dot" w:pos="9020"/>
            </w:tabs>
            <w:rPr>
              <w:rFonts w:cstheme="minorBidi"/>
              <w:noProof/>
            </w:rPr>
          </w:pPr>
          <w:hyperlink w:anchor="_Toc230359023" w:history="1">
            <w:r w:rsidRPr="00775E5C">
              <w:rPr>
                <w:rStyle w:val="Hyperlink"/>
                <w:rFonts w:ascii="Arial" w:eastAsia="Arial" w:hAnsi="Arial" w:cs="Arial"/>
                <w:noProof/>
              </w:rPr>
              <w:t>BIDANG SISTEM INFORMASI</w:t>
            </w:r>
            <w:r>
              <w:rPr>
                <w:noProof/>
                <w:webHidden/>
              </w:rPr>
              <w:tab/>
            </w:r>
            <w:r>
              <w:rPr>
                <w:noProof/>
                <w:webHidden/>
              </w:rPr>
              <w:fldChar w:fldCharType="begin"/>
            </w:r>
            <w:r>
              <w:rPr>
                <w:noProof/>
                <w:webHidden/>
              </w:rPr>
              <w:instrText xml:space="preserve"> PAGEREF _Toc230359023 \h </w:instrText>
            </w:r>
            <w:r>
              <w:rPr>
                <w:noProof/>
                <w:webHidden/>
              </w:rPr>
            </w:r>
            <w:r>
              <w:rPr>
                <w:noProof/>
                <w:webHidden/>
              </w:rPr>
              <w:fldChar w:fldCharType="separate"/>
            </w:r>
            <w:r w:rsidR="001655BF">
              <w:rPr>
                <w:noProof/>
                <w:webHidden/>
              </w:rPr>
              <w:t>133</w:t>
            </w:r>
            <w:r>
              <w:rPr>
                <w:noProof/>
                <w:webHidden/>
              </w:rPr>
              <w:fldChar w:fldCharType="end"/>
            </w:r>
          </w:hyperlink>
        </w:p>
        <w:p w:rsidR="0067203A" w:rsidRDefault="0067203A">
          <w:pPr>
            <w:pStyle w:val="TOC2"/>
            <w:tabs>
              <w:tab w:val="right" w:leader="dot" w:pos="9020"/>
            </w:tabs>
            <w:rPr>
              <w:rFonts w:cstheme="minorBidi"/>
              <w:noProof/>
            </w:rPr>
          </w:pPr>
          <w:hyperlink w:anchor="_Toc230359024" w:history="1">
            <w:r w:rsidRPr="00775E5C">
              <w:rPr>
                <w:rStyle w:val="Hyperlink"/>
                <w:rFonts w:ascii="Arial" w:eastAsia="Arial" w:hAnsi="Arial" w:cs="Arial"/>
                <w:b/>
                <w:bCs/>
                <w:noProof/>
              </w:rPr>
              <w:t>BAB III. PENUTUP</w:t>
            </w:r>
            <w:r>
              <w:rPr>
                <w:noProof/>
                <w:webHidden/>
              </w:rPr>
              <w:tab/>
            </w:r>
            <w:r>
              <w:rPr>
                <w:noProof/>
                <w:webHidden/>
              </w:rPr>
              <w:fldChar w:fldCharType="begin"/>
            </w:r>
            <w:r>
              <w:rPr>
                <w:noProof/>
                <w:webHidden/>
              </w:rPr>
              <w:instrText xml:space="preserve"> PAGEREF _Toc230359024 \h </w:instrText>
            </w:r>
            <w:r>
              <w:rPr>
                <w:noProof/>
                <w:webHidden/>
              </w:rPr>
            </w:r>
            <w:r>
              <w:rPr>
                <w:noProof/>
                <w:webHidden/>
              </w:rPr>
              <w:fldChar w:fldCharType="separate"/>
            </w:r>
            <w:r w:rsidR="001655BF">
              <w:rPr>
                <w:noProof/>
                <w:webHidden/>
              </w:rPr>
              <w:t>138</w:t>
            </w:r>
            <w:r>
              <w:rPr>
                <w:noProof/>
                <w:webHidden/>
              </w:rPr>
              <w:fldChar w:fldCharType="end"/>
            </w:r>
          </w:hyperlink>
        </w:p>
        <w:p w:rsidR="00B93C47" w:rsidRDefault="00B93C47">
          <w:r>
            <w:rPr>
              <w:b/>
              <w:bCs/>
              <w:lang w:val="id-ID"/>
            </w:rPr>
            <w:fldChar w:fldCharType="end"/>
          </w:r>
        </w:p>
      </w:sdtContent>
    </w:sdt>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bookmarkStart w:id="2" w:name="_GoBack"/>
      <w:bookmarkEnd w:id="2"/>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EF3121" w:rsidRDefault="00EF3121">
      <w:pPr>
        <w:spacing w:line="276" w:lineRule="auto"/>
        <w:ind w:right="95"/>
        <w:rPr>
          <w:rFonts w:ascii="Arial" w:eastAsia="Arial" w:hAnsi="Arial" w:cs="Arial"/>
        </w:rPr>
      </w:pPr>
    </w:p>
    <w:p w:rsidR="00B93C47" w:rsidRDefault="00B93C47">
      <w:pPr>
        <w:spacing w:line="276" w:lineRule="auto"/>
        <w:ind w:right="95"/>
        <w:rPr>
          <w:rFonts w:ascii="Arial" w:eastAsia="Arial" w:hAnsi="Arial" w:cs="Arial"/>
        </w:rPr>
        <w:sectPr w:rsidR="00B93C47" w:rsidSect="00B93C47">
          <w:pgSz w:w="11910" w:h="16850"/>
          <w:pgMar w:top="1440" w:right="1440" w:bottom="1440" w:left="1440" w:header="708" w:footer="708" w:gutter="0"/>
          <w:pgNumType w:fmt="lowerRoman" w:start="2"/>
          <w:cols w:space="720"/>
        </w:sectPr>
      </w:pPr>
    </w:p>
    <w:p w:rsidR="00EF3121" w:rsidRDefault="00EF3121">
      <w:pPr>
        <w:spacing w:line="276" w:lineRule="auto"/>
        <w:ind w:right="95"/>
        <w:rPr>
          <w:rFonts w:ascii="Arial" w:eastAsia="Arial" w:hAnsi="Arial" w:cs="Arial"/>
        </w:rPr>
      </w:pPr>
    </w:p>
    <w:p w:rsidR="00B93C47" w:rsidRDefault="00B93C47">
      <w:pPr>
        <w:pStyle w:val="Judul1"/>
        <w:spacing w:before="0" w:line="276" w:lineRule="auto"/>
        <w:jc w:val="center"/>
        <w:rPr>
          <w:rFonts w:ascii="Arial" w:eastAsia="Arial" w:hAnsi="Arial" w:cs="Arial"/>
          <w:b/>
          <w:color w:val="000000" w:themeColor="text1"/>
          <w:sz w:val="22"/>
          <w:szCs w:val="22"/>
        </w:rPr>
      </w:pPr>
    </w:p>
    <w:p w:rsidR="00EF3121" w:rsidRPr="00B93C47" w:rsidRDefault="00845EB5">
      <w:pPr>
        <w:pStyle w:val="Judul1"/>
        <w:spacing w:before="0" w:line="276" w:lineRule="auto"/>
        <w:jc w:val="center"/>
        <w:rPr>
          <w:rFonts w:ascii="Arial" w:eastAsia="Arial" w:hAnsi="Arial" w:cs="Arial"/>
          <w:b/>
          <w:color w:val="000000" w:themeColor="text1"/>
          <w:sz w:val="22"/>
          <w:szCs w:val="22"/>
        </w:rPr>
      </w:pPr>
      <w:bookmarkStart w:id="3" w:name="_Toc230359007"/>
      <w:r w:rsidRPr="00B93C47">
        <w:rPr>
          <w:rFonts w:ascii="Arial" w:eastAsia="Arial" w:hAnsi="Arial" w:cs="Arial"/>
          <w:b/>
          <w:color w:val="000000" w:themeColor="text1"/>
          <w:sz w:val="22"/>
          <w:szCs w:val="22"/>
        </w:rPr>
        <w:t>BAB I. PENDAHULUAN</w:t>
      </w:r>
      <w:bookmarkEnd w:id="3"/>
    </w:p>
    <w:p w:rsidR="00EF3121" w:rsidRPr="00B93C47" w:rsidRDefault="00EF3121">
      <w:pPr>
        <w:rPr>
          <w:b/>
          <w:color w:val="000000" w:themeColor="text1"/>
        </w:rPr>
      </w:pPr>
    </w:p>
    <w:p w:rsidR="00EF3121" w:rsidRPr="00B93C47" w:rsidRDefault="00845EB5">
      <w:pPr>
        <w:pStyle w:val="Judul2"/>
        <w:spacing w:before="0" w:line="276" w:lineRule="auto"/>
        <w:rPr>
          <w:rFonts w:ascii="Arial" w:eastAsia="Arial" w:hAnsi="Arial" w:cs="Arial"/>
          <w:b/>
          <w:color w:val="000000" w:themeColor="text1"/>
          <w:sz w:val="22"/>
          <w:szCs w:val="22"/>
        </w:rPr>
      </w:pPr>
      <w:bookmarkStart w:id="4" w:name="_Toc230359008"/>
      <w:r w:rsidRPr="00B93C47">
        <w:rPr>
          <w:rFonts w:ascii="Arial" w:eastAsia="Arial" w:hAnsi="Arial" w:cs="Arial"/>
          <w:b/>
          <w:color w:val="000000" w:themeColor="text1"/>
          <w:sz w:val="22"/>
          <w:szCs w:val="22"/>
        </w:rPr>
        <w:t>A. Dasar Penyusunan</w:t>
      </w:r>
      <w:bookmarkEnd w:id="4"/>
    </w:p>
    <w:p w:rsidR="00EF3121" w:rsidRDefault="00845EB5">
      <w:pPr>
        <w:spacing w:line="276" w:lineRule="auto"/>
        <w:ind w:firstLine="720"/>
        <w:jc w:val="both"/>
        <w:rPr>
          <w:rFonts w:ascii="Arial" w:eastAsia="Arial" w:hAnsi="Arial" w:cs="Arial"/>
        </w:rPr>
      </w:pPr>
      <w:r>
        <w:rPr>
          <w:rFonts w:ascii="Arial" w:eastAsia="Arial" w:hAnsi="Arial" w:cs="Arial"/>
        </w:rPr>
        <w:t>Kebijakan penyusunan Laporan Evaluasi Diri (LED) di Fakultas Teknologi Informasi dan Industri (FTII), khususnya Program Studi S1 Sistem Informasi Universitas Stikubank (UNISBANK), dilaksanakan secara sistematis sebagai bagian implementasi Sistem Penjaminan Mutu Internal (SPMI). Penyusunan LED bertujuan untuk mendukung peningkatan mutu berkelanjutan melalui penerapan siklus Penetapan, Pelaksanaan, Evaluasi, Pengendalian, dan Peningkatan (PPEPP).</w:t>
      </w:r>
    </w:p>
    <w:p w:rsidR="00EF3121" w:rsidRDefault="00845EB5">
      <w:pPr>
        <w:spacing w:line="276" w:lineRule="auto"/>
        <w:jc w:val="both"/>
        <w:rPr>
          <w:rFonts w:ascii="Arial" w:eastAsia="Arial" w:hAnsi="Arial" w:cs="Arial"/>
        </w:rPr>
      </w:pPr>
      <w:r>
        <w:rPr>
          <w:rFonts w:ascii="Arial" w:eastAsia="Arial" w:hAnsi="Arial" w:cs="Arial"/>
        </w:rPr>
        <w:t>Penyusunan LED diawali dengan pembentukan tim berdasarkan ST No. 007/J.01/UNISBANK/ST/I/2026[</w:t>
      </w:r>
      <w:hyperlink r:id="rId10">
        <w:r>
          <w:rPr>
            <w:rFonts w:ascii="Arial" w:eastAsia="Arial" w:hAnsi="Arial" w:cs="Arial"/>
            <w:color w:val="1155CC"/>
            <w:u w:val="single"/>
          </w:rPr>
          <w:t>Link</w:t>
        </w:r>
      </w:hyperlink>
      <w:r>
        <w:rPr>
          <w:rFonts w:ascii="Arial" w:eastAsia="Arial" w:hAnsi="Arial" w:cs="Arial"/>
        </w:rPr>
        <w:t>] tanggal 9 Januari 2026 beserta uraian tugas masing-masing anggota tim. Tim penyusun melaksanakan harmonisasi data, evaluasi ketercapaian standar, penyusunan narasi evaluatif, serta sinkronisasi LED dan LKPS secara kolaboratif dan terstruktur.</w:t>
      </w:r>
    </w:p>
    <w:p w:rsidR="00EF3121" w:rsidRDefault="00845EB5">
      <w:pPr>
        <w:spacing w:line="276" w:lineRule="auto"/>
        <w:jc w:val="both"/>
        <w:rPr>
          <w:rFonts w:ascii="Arial" w:eastAsia="Arial" w:hAnsi="Arial" w:cs="Arial"/>
        </w:rPr>
      </w:pPr>
      <w:r>
        <w:rPr>
          <w:rFonts w:ascii="Arial" w:eastAsia="Arial" w:hAnsi="Arial" w:cs="Arial"/>
        </w:rPr>
        <w:t>Penyusunan LED mengacu pada dokumen penetapan standar SPMI UPPS FTII yang telah disahkan melalui SK Rektor No. 099.A/J.01/UNISBANK/SK/XII/2024 [</w:t>
      </w:r>
      <w:hyperlink r:id="rId11">
        <w:r>
          <w:rPr>
            <w:rFonts w:ascii="Arial" w:eastAsia="Arial" w:hAnsi="Arial" w:cs="Arial"/>
            <w:color w:val="1155CC"/>
            <w:u w:val="single"/>
          </w:rPr>
          <w:t>SK</w:t>
        </w:r>
      </w:hyperlink>
      <w:r>
        <w:rPr>
          <w:rFonts w:ascii="Arial" w:eastAsia="Arial" w:hAnsi="Arial" w:cs="Arial"/>
        </w:rPr>
        <w:t>] serta Pedoman Penerapan Siklus PPEPP SPMI FTII berdasarkan SK Rektor No. 099.B/J.01/UNISBANK/SK/XII/2024[</w:t>
      </w:r>
      <w:hyperlink r:id="rId12">
        <w:r>
          <w:rPr>
            <w:rFonts w:ascii="Arial" w:eastAsia="Arial" w:hAnsi="Arial" w:cs="Arial"/>
            <w:color w:val="1155CC"/>
            <w:u w:val="single"/>
          </w:rPr>
          <w:t>SK</w:t>
        </w:r>
      </w:hyperlink>
      <w:r>
        <w:rPr>
          <w:rFonts w:ascii="Arial" w:eastAsia="Arial" w:hAnsi="Arial" w:cs="Arial"/>
        </w:rPr>
        <w:t>]. Dokumen tersebut menjadi dasar implementasi budaya mutu dan pelaksanaan PPEPP secara sistematis, terukur, dan berkelanjutan.</w:t>
      </w:r>
    </w:p>
    <w:p w:rsidR="00EF3121" w:rsidRDefault="00EF3121">
      <w:pPr>
        <w:pBdr>
          <w:top w:val="nil"/>
          <w:left w:val="nil"/>
          <w:bottom w:val="nil"/>
          <w:right w:val="nil"/>
          <w:between w:val="nil"/>
        </w:pBdr>
        <w:spacing w:line="276" w:lineRule="auto"/>
        <w:rPr>
          <w:rFonts w:ascii="Arial" w:eastAsia="Arial" w:hAnsi="Arial" w:cs="Arial"/>
          <w:color w:val="000000"/>
        </w:rPr>
      </w:pPr>
    </w:p>
    <w:p w:rsidR="00EF3121" w:rsidRPr="00B93C47" w:rsidRDefault="00845EB5">
      <w:pPr>
        <w:pStyle w:val="Judul2"/>
        <w:spacing w:before="0" w:line="276" w:lineRule="auto"/>
        <w:rPr>
          <w:rFonts w:ascii="Arial" w:eastAsia="Arial" w:hAnsi="Arial" w:cs="Arial"/>
          <w:b/>
          <w:color w:val="000000" w:themeColor="text1"/>
          <w:sz w:val="22"/>
          <w:szCs w:val="22"/>
        </w:rPr>
      </w:pPr>
      <w:bookmarkStart w:id="5" w:name="_Toc230359009"/>
      <w:r w:rsidRPr="00B93C47">
        <w:rPr>
          <w:rFonts w:ascii="Arial" w:eastAsia="Arial" w:hAnsi="Arial" w:cs="Arial"/>
          <w:b/>
          <w:color w:val="000000" w:themeColor="text1"/>
          <w:sz w:val="22"/>
          <w:szCs w:val="22"/>
        </w:rPr>
        <w:t>B. Tim Penyusun dan Tanggung Jawabnya</w:t>
      </w:r>
      <w:bookmarkEnd w:id="5"/>
    </w:p>
    <w:p w:rsidR="00EF3121" w:rsidRDefault="00845EB5">
      <w:pPr>
        <w:spacing w:line="276" w:lineRule="auto"/>
        <w:ind w:right="95" w:firstLine="567"/>
        <w:jc w:val="both"/>
        <w:rPr>
          <w:rFonts w:ascii="Arial" w:eastAsia="Arial" w:hAnsi="Arial" w:cs="Arial"/>
        </w:rPr>
      </w:pPr>
      <w:r>
        <w:rPr>
          <w:rFonts w:ascii="Arial" w:eastAsia="Arial" w:hAnsi="Arial" w:cs="Arial"/>
          <w:color w:val="000000"/>
        </w:rPr>
        <w:t xml:space="preserve">Bagian ini menjelaskan keberadaan tim penyusun LED yang ditugasi oleh UPPS beserta deskripsi tugasnya. Keberadaan tim penyusun dan tugasnya harus ditunjukkan dengan dokumen </w:t>
      </w:r>
      <w:r>
        <w:rPr>
          <w:rFonts w:ascii="Arial" w:eastAsia="Arial" w:hAnsi="Arial" w:cs="Arial"/>
        </w:rPr>
        <w:t>formal</w:t>
      </w:r>
      <w:r>
        <w:rPr>
          <w:rFonts w:ascii="Arial" w:eastAsia="Arial" w:hAnsi="Arial" w:cs="Arial"/>
          <w:color w:val="000000"/>
        </w:rPr>
        <w:t xml:space="preserve"> yang disahkan oleh Ketua UPPS, dalam hal ini Dekan atau Ketua Jurusan/ Departemen untuk Universitas/Institut, atau Direktur untuk Politeknik, atau Ketua untuk Sekolah Tinggi, atau yang setingkat. </w:t>
      </w:r>
      <w:r>
        <w:rPr>
          <w:rFonts w:ascii="Arial" w:eastAsia="Arial" w:hAnsi="Arial" w:cs="Arial"/>
        </w:rPr>
        <w:t>Tim penyusun LED yang dibentuk berdasarkan ST Rektor Nomor.535/J.01/UNISBANK/ST/XI/2024 pada tanggal 7 November 2024 tentang Tim Penyusun Akreditasi LAM INFOKOM PS S1 Sistem Informasi FTII UNISBANK dengan menggunakan 9 kriteria [</w:t>
      </w:r>
      <w:hyperlink r:id="rId13">
        <w:r>
          <w:rPr>
            <w:rFonts w:ascii="Arial" w:eastAsia="Arial" w:hAnsi="Arial" w:cs="Arial"/>
            <w:color w:val="1155CC"/>
            <w:u w:val="single"/>
          </w:rPr>
          <w:t>Link</w:t>
        </w:r>
      </w:hyperlink>
      <w:r>
        <w:rPr>
          <w:rFonts w:ascii="Arial" w:eastAsia="Arial" w:hAnsi="Arial" w:cs="Arial"/>
        </w:rPr>
        <w:t>]. Terdapat perubahan surat tugas terkait dengan perubahan jumlah kriteria LAM INFOKOM menjadi 6 kriteria dengan ST Rektor Nomor 233/J.01/UNISBANK/ST/VII/2025 pada tanggal 10 Juli 2025 tentang Tim penyusun Akreditasi PS S1 Sistem Informasi FTII UNISBANK [</w:t>
      </w:r>
      <w:hyperlink r:id="rId14">
        <w:r>
          <w:rPr>
            <w:rFonts w:ascii="Arial" w:eastAsia="Arial" w:hAnsi="Arial" w:cs="Arial"/>
            <w:color w:val="1155CC"/>
            <w:u w:val="single"/>
          </w:rPr>
          <w:t>Link</w:t>
        </w:r>
      </w:hyperlink>
      <w:r>
        <w:rPr>
          <w:rFonts w:ascii="Arial" w:eastAsia="Arial" w:hAnsi="Arial" w:cs="Arial"/>
        </w:rPr>
        <w:t>]. Ada beberapa perubahan tim sehingga muncul ST No. 007/J.01/UNISBANK/ST/I/2026 tertanggal 9 Januari 2026 [</w:t>
      </w:r>
      <w:hyperlink r:id="rId15">
        <w:r>
          <w:rPr>
            <w:rFonts w:ascii="Arial" w:eastAsia="Arial" w:hAnsi="Arial" w:cs="Arial"/>
            <w:color w:val="1155CC"/>
            <w:u w:val="single"/>
          </w:rPr>
          <w:t>ST</w:t>
        </w:r>
      </w:hyperlink>
      <w:r>
        <w:rPr>
          <w:rFonts w:ascii="Arial" w:eastAsia="Arial" w:hAnsi="Arial" w:cs="Arial"/>
        </w:rPr>
        <w:t>]. Berikut ini adalah daftar personil penyusun LED dan deskripsi tugasnya.</w:t>
      </w:r>
    </w:p>
    <w:p w:rsidR="00EF3121" w:rsidRDefault="00EF3121">
      <w:pPr>
        <w:spacing w:line="276" w:lineRule="auto"/>
        <w:ind w:right="95" w:firstLine="567"/>
        <w:jc w:val="both"/>
        <w:rPr>
          <w:rFonts w:ascii="Arial" w:eastAsia="Arial" w:hAnsi="Arial" w:cs="Arial"/>
        </w:rPr>
      </w:pPr>
    </w:p>
    <w:p w:rsidR="00EF3121" w:rsidRDefault="00845EB5">
      <w:pPr>
        <w:spacing w:line="276" w:lineRule="auto"/>
        <w:ind w:left="660" w:hanging="518"/>
        <w:jc w:val="center"/>
        <w:rPr>
          <w:rFonts w:ascii="Arial" w:eastAsia="Arial" w:hAnsi="Arial" w:cs="Arial"/>
        </w:rPr>
      </w:pPr>
      <w:r>
        <w:rPr>
          <w:rFonts w:ascii="Arial" w:eastAsia="Arial" w:hAnsi="Arial" w:cs="Arial"/>
        </w:rPr>
        <w:t>Tabel B.1 Tim Penyusun Dokumen LED dan Uraian Tugas PS S1- Sistem Informasi</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1"/>
        <w:gridCol w:w="1866"/>
        <w:gridCol w:w="2268"/>
        <w:gridCol w:w="4201"/>
      </w:tblGrid>
      <w:tr w:rsidR="00EF3121">
        <w:trPr>
          <w:trHeight w:val="20"/>
        </w:trPr>
        <w:tc>
          <w:tcPr>
            <w:tcW w:w="681" w:type="dxa"/>
          </w:tcPr>
          <w:p w:rsidR="00EF3121" w:rsidRDefault="00845EB5">
            <w:pPr>
              <w:spacing w:line="276" w:lineRule="auto"/>
              <w:jc w:val="center"/>
              <w:rPr>
                <w:rFonts w:ascii="Arial" w:eastAsia="Arial" w:hAnsi="Arial" w:cs="Arial"/>
                <w:b/>
                <w:bCs/>
              </w:rPr>
            </w:pPr>
            <w:r>
              <w:rPr>
                <w:rFonts w:ascii="Arial" w:eastAsia="Arial" w:hAnsi="Arial" w:cs="Arial"/>
                <w:b/>
                <w:bCs/>
              </w:rPr>
              <w:t>No.</w:t>
            </w:r>
          </w:p>
        </w:tc>
        <w:tc>
          <w:tcPr>
            <w:tcW w:w="1866" w:type="dxa"/>
          </w:tcPr>
          <w:p w:rsidR="00EF3121" w:rsidRDefault="00845EB5">
            <w:pPr>
              <w:tabs>
                <w:tab w:val="left" w:pos="341"/>
              </w:tabs>
              <w:spacing w:line="276" w:lineRule="auto"/>
              <w:jc w:val="center"/>
              <w:rPr>
                <w:rFonts w:ascii="Arial" w:eastAsia="Arial" w:hAnsi="Arial" w:cs="Arial"/>
                <w:b/>
                <w:bCs/>
              </w:rPr>
            </w:pPr>
            <w:r>
              <w:rPr>
                <w:rFonts w:ascii="Arial" w:eastAsia="Arial" w:hAnsi="Arial" w:cs="Arial"/>
                <w:b/>
                <w:bCs/>
              </w:rPr>
              <w:t>Nama</w:t>
            </w:r>
          </w:p>
        </w:tc>
        <w:tc>
          <w:tcPr>
            <w:tcW w:w="2268" w:type="dxa"/>
          </w:tcPr>
          <w:p w:rsidR="00EF3121" w:rsidRDefault="00845EB5">
            <w:pPr>
              <w:spacing w:line="276" w:lineRule="auto"/>
              <w:jc w:val="center"/>
              <w:rPr>
                <w:rFonts w:ascii="Arial" w:eastAsia="Arial" w:hAnsi="Arial" w:cs="Arial"/>
                <w:b/>
                <w:bCs/>
              </w:rPr>
            </w:pPr>
            <w:r>
              <w:rPr>
                <w:rFonts w:ascii="Arial" w:eastAsia="Arial" w:hAnsi="Arial" w:cs="Arial"/>
                <w:b/>
                <w:bCs/>
              </w:rPr>
              <w:t>Jabatan</w:t>
            </w:r>
          </w:p>
        </w:tc>
        <w:tc>
          <w:tcPr>
            <w:tcW w:w="4201" w:type="dxa"/>
          </w:tcPr>
          <w:p w:rsidR="00EF3121" w:rsidRDefault="00845EB5">
            <w:pPr>
              <w:spacing w:line="276" w:lineRule="auto"/>
              <w:jc w:val="center"/>
              <w:rPr>
                <w:rFonts w:ascii="Arial" w:eastAsia="Arial" w:hAnsi="Arial" w:cs="Arial"/>
                <w:b/>
                <w:bCs/>
              </w:rPr>
            </w:pPr>
            <w:r>
              <w:rPr>
                <w:rFonts w:ascii="Arial" w:eastAsia="Arial" w:hAnsi="Arial" w:cs="Arial"/>
                <w:b/>
                <w:bCs/>
              </w:rPr>
              <w:t>Uraian Tugas</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Dr. Drs. Eri Zuliarso, 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Dekan FTII</w:t>
            </w:r>
          </w:p>
        </w:tc>
        <w:tc>
          <w:tcPr>
            <w:tcW w:w="4201" w:type="dxa"/>
          </w:tcPr>
          <w:p w:rsidR="00EF3121" w:rsidRDefault="00845EB5">
            <w:pPr>
              <w:spacing w:line="276" w:lineRule="auto"/>
              <w:ind w:left="240" w:right="100"/>
              <w:rPr>
                <w:rFonts w:ascii="Arial" w:eastAsia="Arial" w:hAnsi="Arial" w:cs="Arial"/>
              </w:rPr>
            </w:pPr>
            <w:r>
              <w:rPr>
                <w:rFonts w:ascii="Arial" w:eastAsia="Arial" w:hAnsi="Arial" w:cs="Arial"/>
              </w:rPr>
              <w:t>Memberikan pengarahan terkait dengan kebijakan umum kepada seluruh anggota tim serta pengara han dan penyusun dibidang kondisi eksternal, VMTS, Analisis dan Penetapan program Pengembangan.</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2.</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Novita Mariana,S.Ko</w:t>
            </w:r>
            <w:r>
              <w:rPr>
                <w:rFonts w:ascii="Arial" w:eastAsia="Arial" w:hAnsi="Arial" w:cs="Arial"/>
              </w:rPr>
              <w:lastRenderedPageBreak/>
              <w:t>m.,M.Kom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lastRenderedPageBreak/>
              <w:t>Kaprodi PS S1 Sistem Informasi</w:t>
            </w:r>
          </w:p>
        </w:tc>
        <w:tc>
          <w:tcPr>
            <w:tcW w:w="4201" w:type="dxa"/>
          </w:tcPr>
          <w:p w:rsidR="00EF3121" w:rsidRDefault="00845EB5">
            <w:pPr>
              <w:spacing w:line="276" w:lineRule="auto"/>
              <w:ind w:left="240" w:right="100"/>
              <w:rPr>
                <w:rFonts w:ascii="Arial" w:eastAsia="Arial" w:hAnsi="Arial" w:cs="Arial"/>
              </w:rPr>
            </w:pPr>
            <w:r>
              <w:rPr>
                <w:rFonts w:ascii="Arial" w:eastAsia="Arial" w:hAnsi="Arial" w:cs="Arial"/>
              </w:rPr>
              <w:t xml:space="preserve">Bertanggung jawab dan melakukan koordinasi, serta mengarahkan </w:t>
            </w:r>
            <w:r>
              <w:rPr>
                <w:rFonts w:ascii="Arial" w:eastAsia="Arial" w:hAnsi="Arial" w:cs="Arial"/>
              </w:rPr>
              <w:lastRenderedPageBreak/>
              <w:t>pelaksanaan penyusunan LED, LKPS, dan Profil UPPS.</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lastRenderedPageBreak/>
              <w:t xml:space="preserve"> </w:t>
            </w:r>
          </w:p>
          <w:p w:rsidR="00EF3121" w:rsidRDefault="00845EB5">
            <w:pPr>
              <w:spacing w:line="276" w:lineRule="auto"/>
              <w:ind w:left="140"/>
              <w:rPr>
                <w:rFonts w:ascii="Arial" w:eastAsia="Arial" w:hAnsi="Arial" w:cs="Arial"/>
              </w:rPr>
            </w:pPr>
            <w:r>
              <w:rPr>
                <w:rFonts w:ascii="Arial" w:eastAsia="Arial" w:hAnsi="Arial" w:cs="Arial"/>
              </w:rPr>
              <w:t>3.</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Herny Februariyanti, S.T.,M.Cs</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Sekretaris Panitia sekaligus dosen PS S1 Sistem Informasi</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Bertanggung jawab dan melakukan koordinasi dalam pelaksanaan penyusunan LED.</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4.</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Th. Dwiati Wismarini, S.Kom, M.Cs.</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Unit Jaminan Mutu FTII</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dan Penjaminan Mutu.</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 xml:space="preserve"> 5.</w:t>
            </w:r>
          </w:p>
        </w:tc>
        <w:tc>
          <w:tcPr>
            <w:tcW w:w="1866" w:type="dxa"/>
          </w:tcPr>
          <w:p w:rsidR="00EF3121" w:rsidRDefault="00845EB5">
            <w:pPr>
              <w:spacing w:line="276" w:lineRule="auto"/>
              <w:ind w:left="141" w:right="120"/>
              <w:rPr>
                <w:rFonts w:ascii="Arial" w:eastAsia="Arial" w:hAnsi="Arial" w:cs="Arial"/>
                <w:highlight w:val="white"/>
              </w:rPr>
            </w:pPr>
            <w:r>
              <w:rPr>
                <w:rFonts w:ascii="Arial" w:eastAsia="Arial" w:hAnsi="Arial" w:cs="Arial"/>
              </w:rPr>
              <w:t xml:space="preserve"> </w:t>
            </w:r>
            <w:r>
              <w:rPr>
                <w:rFonts w:ascii="Arial" w:eastAsia="Arial" w:hAnsi="Arial" w:cs="Arial"/>
                <w:highlight w:val="white"/>
              </w:rPr>
              <w:t>Prof. Dr. Rochmani,S.H.,M.Hum</w:t>
            </w:r>
          </w:p>
          <w:p w:rsidR="00EF3121" w:rsidRDefault="00845EB5">
            <w:pPr>
              <w:spacing w:line="276" w:lineRule="auto"/>
              <w:ind w:left="141" w:right="120"/>
              <w:rPr>
                <w:rFonts w:ascii="Arial" w:eastAsia="Arial" w:hAnsi="Arial" w:cs="Arial"/>
              </w:rPr>
            </w:pPr>
            <w:r>
              <w:rPr>
                <w:rFonts w:ascii="Arial" w:eastAsia="Arial" w:hAnsi="Arial" w:cs="Arial"/>
              </w:rPr>
              <w:t xml:space="preserve"> </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Ilmu Hukum dan Direktur Direktorat Penjaminan Mutu dan Pengembangan Pendidikan (DPMP2)</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Penjaminan Mutu, dan Penyusun Bab II  C.1. dan C.5</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6.</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Sri Eniyati, S.Kom.,M.Cs</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Teknik Informatika</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dan Penyusun Bab II  C.1</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7.</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Arief Jananto, S.Kom.,M.Cs</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dan Penyusun Bab II.C.2</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8</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Dra. Sulastri, 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dan Penyusun Bab II C.2</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9.</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Dr. Drs. Yohanes Suhari, M.MSI</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Penyedia data dan Penyusun Bab II.C.3</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10.</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Dwi Budi Santoso, S.Kom., 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140"/>
              <w:rPr>
                <w:rFonts w:ascii="Arial" w:eastAsia="Arial" w:hAnsi="Arial" w:cs="Arial"/>
              </w:rPr>
            </w:pPr>
            <w:r>
              <w:rPr>
                <w:rFonts w:ascii="Arial" w:eastAsia="Arial" w:hAnsi="Arial" w:cs="Arial"/>
              </w:rPr>
              <w:t>Penyedia data dan Penyusun Bab II.C.4</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11.</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Hari Murti, S.Kom, M.Cs.</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140"/>
              <w:rPr>
                <w:rFonts w:ascii="Arial" w:eastAsia="Arial" w:hAnsi="Arial" w:cs="Arial"/>
              </w:rPr>
            </w:pPr>
            <w:r>
              <w:rPr>
                <w:rFonts w:ascii="Arial" w:eastAsia="Arial" w:hAnsi="Arial" w:cs="Arial"/>
              </w:rPr>
              <w:t>Penyedia data dan Penyusun Bab II.C.5</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12.</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Rara Sriartati Redjeki, S.E.,M.Kom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140"/>
              <w:rPr>
                <w:rFonts w:ascii="Arial" w:eastAsia="Arial" w:hAnsi="Arial" w:cs="Arial"/>
              </w:rPr>
            </w:pPr>
            <w:r>
              <w:rPr>
                <w:rFonts w:ascii="Arial" w:eastAsia="Arial" w:hAnsi="Arial" w:cs="Arial"/>
              </w:rPr>
              <w:t>Penyedia data dan Penyusun Bab II.C.5</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13.</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Agus Prasetyo Utomo,S.Kom.,M.M.,M.Kom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w:t>
            </w:r>
          </w:p>
        </w:tc>
        <w:tc>
          <w:tcPr>
            <w:tcW w:w="4201" w:type="dxa"/>
          </w:tcPr>
          <w:p w:rsidR="00EF3121" w:rsidRDefault="00845EB5">
            <w:pPr>
              <w:spacing w:line="276" w:lineRule="auto"/>
              <w:ind w:left="140"/>
              <w:rPr>
                <w:rFonts w:ascii="Arial" w:eastAsia="Arial" w:hAnsi="Arial" w:cs="Arial"/>
              </w:rPr>
            </w:pPr>
            <w:r>
              <w:rPr>
                <w:rFonts w:ascii="Arial" w:eastAsia="Arial" w:hAnsi="Arial" w:cs="Arial"/>
              </w:rPr>
              <w:t>Penyedia data dan Penyusun Bab II. C.6</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14</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Ida Nurhayati, S.E.,M.</w:t>
            </w:r>
          </w:p>
        </w:tc>
        <w:tc>
          <w:tcPr>
            <w:tcW w:w="2268" w:type="dxa"/>
          </w:tcPr>
          <w:p w:rsidR="00EF3121" w:rsidRDefault="00845EB5">
            <w:pPr>
              <w:spacing w:line="276" w:lineRule="auto"/>
              <w:ind w:left="135" w:right="67" w:firstLine="5"/>
              <w:rPr>
                <w:rFonts w:ascii="Arial" w:eastAsia="Arial" w:hAnsi="Arial" w:cs="Arial"/>
                <w:highlight w:val="white"/>
              </w:rPr>
            </w:pPr>
            <w:r>
              <w:rPr>
                <w:rFonts w:ascii="Arial" w:eastAsia="Arial" w:hAnsi="Arial" w:cs="Arial"/>
                <w:highlight w:val="white"/>
              </w:rPr>
              <w:t>Kepala Divisi Akreditasi dan Tata Kelola Keuangan</w:t>
            </w:r>
          </w:p>
        </w:tc>
        <w:tc>
          <w:tcPr>
            <w:tcW w:w="4201" w:type="dxa"/>
          </w:tcPr>
          <w:p w:rsidR="00EF3121" w:rsidRDefault="00845EB5">
            <w:pPr>
              <w:spacing w:line="276" w:lineRule="auto"/>
              <w:ind w:left="140" w:right="-3"/>
              <w:rPr>
                <w:rFonts w:ascii="Arial" w:eastAsia="Arial" w:hAnsi="Arial" w:cs="Arial"/>
              </w:rPr>
            </w:pPr>
            <w:r>
              <w:rPr>
                <w:rFonts w:ascii="Arial" w:eastAsia="Arial" w:hAnsi="Arial" w:cs="Arial"/>
              </w:rPr>
              <w:t xml:space="preserve">Melakukan pendampingan dan review secara Berkesinambungan terhadap draft dokumen LED yang disusun oleh Tim Penyusun serta memberikan Rekomendasi </w:t>
            </w:r>
          </w:p>
          <w:p w:rsidR="00EF3121" w:rsidRDefault="00845EB5">
            <w:pPr>
              <w:spacing w:line="276" w:lineRule="auto"/>
              <w:ind w:left="140"/>
              <w:rPr>
                <w:rFonts w:ascii="Arial" w:eastAsia="Arial" w:hAnsi="Arial" w:cs="Arial"/>
              </w:rPr>
            </w:pPr>
            <w:r>
              <w:rPr>
                <w:rFonts w:ascii="Arial" w:eastAsia="Arial" w:hAnsi="Arial" w:cs="Arial"/>
              </w:rPr>
              <w:t>Perbaikan</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15</w:t>
            </w:r>
          </w:p>
        </w:tc>
        <w:tc>
          <w:tcPr>
            <w:tcW w:w="1866" w:type="dxa"/>
          </w:tcPr>
          <w:p w:rsidR="00EF3121" w:rsidRDefault="00845EB5">
            <w:pPr>
              <w:tabs>
                <w:tab w:val="left" w:pos="3194"/>
              </w:tabs>
              <w:spacing w:line="276" w:lineRule="auto"/>
              <w:ind w:left="314" w:hanging="172"/>
              <w:rPr>
                <w:rFonts w:ascii="Arial" w:eastAsia="Arial" w:hAnsi="Arial" w:cs="Arial"/>
              </w:rPr>
            </w:pPr>
            <w:r>
              <w:rPr>
                <w:rFonts w:ascii="Arial" w:eastAsia="Arial" w:hAnsi="Arial" w:cs="Arial"/>
              </w:rPr>
              <w:t xml:space="preserve">Yulistiyanti, </w:t>
            </w:r>
            <w:r>
              <w:rPr>
                <w:rFonts w:ascii="Arial" w:eastAsia="Arial" w:hAnsi="Arial" w:cs="Arial"/>
              </w:rPr>
              <w:lastRenderedPageBreak/>
              <w:t>S.S., M.Hum</w:t>
            </w:r>
          </w:p>
        </w:tc>
        <w:tc>
          <w:tcPr>
            <w:tcW w:w="2268" w:type="dxa"/>
          </w:tcPr>
          <w:p w:rsidR="00EF3121" w:rsidRDefault="00845EB5">
            <w:pPr>
              <w:tabs>
                <w:tab w:val="left" w:pos="3194"/>
              </w:tabs>
              <w:spacing w:line="276" w:lineRule="auto"/>
              <w:ind w:left="141"/>
              <w:rPr>
                <w:rFonts w:ascii="Arial" w:eastAsia="Arial" w:hAnsi="Arial" w:cs="Arial"/>
                <w:highlight w:val="white"/>
              </w:rPr>
            </w:pPr>
            <w:r>
              <w:rPr>
                <w:rFonts w:ascii="Arial" w:eastAsia="Arial" w:hAnsi="Arial" w:cs="Arial"/>
              </w:rPr>
              <w:lastRenderedPageBreak/>
              <w:t xml:space="preserve">Kepala Divisi Tata </w:t>
            </w:r>
            <w:r>
              <w:rPr>
                <w:rFonts w:ascii="Arial" w:eastAsia="Arial" w:hAnsi="Arial" w:cs="Arial"/>
              </w:rPr>
              <w:lastRenderedPageBreak/>
              <w:t>Kelola Dokumen Mutu</w:t>
            </w:r>
          </w:p>
        </w:tc>
        <w:tc>
          <w:tcPr>
            <w:tcW w:w="4201" w:type="dxa"/>
          </w:tcPr>
          <w:p w:rsidR="00EF3121" w:rsidRDefault="00845EB5">
            <w:pPr>
              <w:spacing w:line="276" w:lineRule="auto"/>
              <w:ind w:left="140" w:right="-3"/>
              <w:rPr>
                <w:rFonts w:ascii="Arial" w:eastAsia="Arial" w:hAnsi="Arial" w:cs="Arial"/>
              </w:rPr>
            </w:pPr>
            <w:r>
              <w:rPr>
                <w:rFonts w:ascii="Arial" w:eastAsia="Arial" w:hAnsi="Arial" w:cs="Arial"/>
              </w:rPr>
              <w:lastRenderedPageBreak/>
              <w:t xml:space="preserve">Melakukan pendampingan dan review </w:t>
            </w:r>
            <w:r>
              <w:rPr>
                <w:rFonts w:ascii="Arial" w:eastAsia="Arial" w:hAnsi="Arial" w:cs="Arial"/>
              </w:rPr>
              <w:lastRenderedPageBreak/>
              <w:t xml:space="preserve">secara Berkesinambungan terhadap draft dokumen LED yang disusun oleh Tim Penyusun serta memberikan Rekomendasi </w:t>
            </w:r>
          </w:p>
          <w:p w:rsidR="00EF3121" w:rsidRDefault="00845EB5">
            <w:pPr>
              <w:spacing w:line="276" w:lineRule="auto"/>
              <w:ind w:left="140"/>
              <w:rPr>
                <w:rFonts w:ascii="Arial" w:eastAsia="Arial" w:hAnsi="Arial" w:cs="Arial"/>
              </w:rPr>
            </w:pPr>
            <w:r>
              <w:rPr>
                <w:rFonts w:ascii="Arial" w:eastAsia="Arial" w:hAnsi="Arial" w:cs="Arial"/>
              </w:rPr>
              <w:t>Perbaikan  (SPMI)</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lastRenderedPageBreak/>
              <w:t xml:space="preserve"> </w:t>
            </w:r>
          </w:p>
          <w:p w:rsidR="00EF3121" w:rsidRDefault="00845EB5">
            <w:pPr>
              <w:spacing w:line="276" w:lineRule="auto"/>
              <w:ind w:left="140"/>
              <w:rPr>
                <w:rFonts w:ascii="Arial" w:eastAsia="Arial" w:hAnsi="Arial" w:cs="Arial"/>
              </w:rPr>
            </w:pPr>
            <w:r>
              <w:rPr>
                <w:rFonts w:ascii="Arial" w:eastAsia="Arial" w:hAnsi="Arial" w:cs="Arial"/>
              </w:rPr>
              <w:t xml:space="preserve"> </w:t>
            </w:r>
          </w:p>
          <w:p w:rsidR="00EF3121" w:rsidRDefault="00845EB5">
            <w:pPr>
              <w:spacing w:line="276" w:lineRule="auto"/>
              <w:ind w:left="140"/>
              <w:rPr>
                <w:rFonts w:ascii="Arial" w:eastAsia="Arial" w:hAnsi="Arial" w:cs="Arial"/>
              </w:rPr>
            </w:pPr>
            <w:r>
              <w:rPr>
                <w:rFonts w:ascii="Arial" w:eastAsia="Arial" w:hAnsi="Arial" w:cs="Arial"/>
              </w:rPr>
              <w:t>16</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 xml:space="preserve"> </w:t>
            </w:r>
          </w:p>
          <w:p w:rsidR="00EF3121" w:rsidRDefault="00845EB5">
            <w:pPr>
              <w:spacing w:line="276" w:lineRule="auto"/>
              <w:ind w:left="141" w:right="120"/>
              <w:rPr>
                <w:rFonts w:ascii="Arial" w:eastAsia="Arial" w:hAnsi="Arial" w:cs="Arial"/>
              </w:rPr>
            </w:pPr>
            <w:r>
              <w:rPr>
                <w:rFonts w:ascii="Arial" w:eastAsia="Arial" w:hAnsi="Arial" w:cs="Arial"/>
              </w:rPr>
              <w:t>Prof. Dr. Endang Tjahjaningsih, S.E.,M.Kom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 xml:space="preserve"> </w:t>
            </w:r>
          </w:p>
          <w:p w:rsidR="00EF3121" w:rsidRDefault="00845EB5">
            <w:pPr>
              <w:spacing w:line="276" w:lineRule="auto"/>
              <w:ind w:left="135" w:right="67" w:firstLine="5"/>
              <w:rPr>
                <w:rFonts w:ascii="Arial" w:eastAsia="Arial" w:hAnsi="Arial" w:cs="Arial"/>
              </w:rPr>
            </w:pPr>
            <w:r>
              <w:rPr>
                <w:rFonts w:ascii="Arial" w:eastAsia="Arial" w:hAnsi="Arial" w:cs="Arial"/>
              </w:rPr>
              <w:t>Dosen Unisbank (Direktur Penelitian, Pengabdian dan Publikasi /DPPMP)</w:t>
            </w:r>
          </w:p>
        </w:tc>
        <w:tc>
          <w:tcPr>
            <w:tcW w:w="4201" w:type="dxa"/>
          </w:tcPr>
          <w:p w:rsidR="00EF3121" w:rsidRDefault="00845EB5">
            <w:pPr>
              <w:spacing w:line="276" w:lineRule="auto"/>
              <w:ind w:left="240"/>
              <w:rPr>
                <w:rFonts w:ascii="Arial" w:eastAsia="Arial" w:hAnsi="Arial" w:cs="Arial"/>
              </w:rPr>
            </w:pPr>
            <w:r>
              <w:rPr>
                <w:rFonts w:ascii="Arial" w:eastAsia="Arial" w:hAnsi="Arial" w:cs="Arial"/>
              </w:rPr>
              <w:t>Melakukan review secara berkesinambungan terhadap draft dokumen LED yang disusun oleh Tim Penyusun, serta memberikan Rekomendasi Perbaikan</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 xml:space="preserve"> </w:t>
            </w:r>
          </w:p>
          <w:p w:rsidR="00EF3121" w:rsidRDefault="00845EB5">
            <w:pPr>
              <w:spacing w:line="276" w:lineRule="auto"/>
              <w:ind w:left="140"/>
              <w:rPr>
                <w:rFonts w:ascii="Arial" w:eastAsia="Arial" w:hAnsi="Arial" w:cs="Arial"/>
              </w:rPr>
            </w:pPr>
            <w:r>
              <w:rPr>
                <w:rFonts w:ascii="Arial" w:eastAsia="Arial" w:hAnsi="Arial" w:cs="Arial"/>
              </w:rPr>
              <w:t>17.</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Wiwien Hadikurniawati, S.T., 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Teknik Informatika (Sekretaris DPMP)</w:t>
            </w:r>
          </w:p>
        </w:tc>
        <w:tc>
          <w:tcPr>
            <w:tcW w:w="4201" w:type="dxa"/>
          </w:tcPr>
          <w:p w:rsidR="00EF3121" w:rsidRDefault="00845EB5">
            <w:pPr>
              <w:spacing w:line="276" w:lineRule="auto"/>
              <w:ind w:left="240" w:right="100"/>
              <w:rPr>
                <w:rFonts w:ascii="Arial" w:eastAsia="Arial" w:hAnsi="Arial" w:cs="Arial"/>
              </w:rPr>
            </w:pPr>
            <w:r>
              <w:rPr>
                <w:rFonts w:ascii="Arial" w:eastAsia="Arial" w:hAnsi="Arial" w:cs="Arial"/>
              </w:rPr>
              <w:t>Menyiapkan data mentah dan melakukan verifikasi data penelitian dan pengabdian UPPS FTII.</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 xml:space="preserve"> </w:t>
            </w:r>
          </w:p>
          <w:p w:rsidR="00EF3121" w:rsidRDefault="00845EB5">
            <w:pPr>
              <w:spacing w:line="276" w:lineRule="auto"/>
              <w:ind w:left="140"/>
              <w:rPr>
                <w:rFonts w:ascii="Arial" w:eastAsia="Arial" w:hAnsi="Arial" w:cs="Arial"/>
              </w:rPr>
            </w:pPr>
            <w:r>
              <w:rPr>
                <w:rFonts w:ascii="Arial" w:eastAsia="Arial" w:hAnsi="Arial" w:cs="Arial"/>
              </w:rPr>
              <w:t>18.</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Sugiyamta, S.Kom., M.Kom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Dosen PS S1 SIstem Informasi ( Kepala Divisi Administrasi Akademik-DAA)</w:t>
            </w:r>
          </w:p>
        </w:tc>
        <w:tc>
          <w:tcPr>
            <w:tcW w:w="4201" w:type="dxa"/>
          </w:tcPr>
          <w:p w:rsidR="00EF3121" w:rsidRDefault="00845EB5">
            <w:pPr>
              <w:spacing w:line="276" w:lineRule="auto"/>
              <w:ind w:left="240" w:right="100"/>
              <w:rPr>
                <w:rFonts w:ascii="Arial" w:eastAsia="Arial" w:hAnsi="Arial" w:cs="Arial"/>
              </w:rPr>
            </w:pPr>
            <w:r>
              <w:rPr>
                <w:rFonts w:ascii="Arial" w:eastAsia="Arial" w:hAnsi="Arial" w:cs="Arial"/>
              </w:rPr>
              <w:t>Menyiapkan data mentah dan melakukan verifikasi data Mahasiswa dan dosen UPPS FTII</w:t>
            </w:r>
          </w:p>
        </w:tc>
      </w:tr>
      <w:tr w:rsidR="00EF3121">
        <w:trPr>
          <w:trHeight w:val="20"/>
        </w:trPr>
        <w:tc>
          <w:tcPr>
            <w:tcW w:w="681" w:type="dxa"/>
          </w:tcPr>
          <w:p w:rsidR="00EF3121" w:rsidRDefault="00845EB5">
            <w:pPr>
              <w:spacing w:line="276" w:lineRule="auto"/>
              <w:ind w:left="140"/>
              <w:rPr>
                <w:rFonts w:ascii="Arial" w:eastAsia="Arial" w:hAnsi="Arial" w:cs="Arial"/>
              </w:rPr>
            </w:pPr>
            <w:r>
              <w:rPr>
                <w:rFonts w:ascii="Arial" w:eastAsia="Arial" w:hAnsi="Arial" w:cs="Arial"/>
              </w:rPr>
              <w:t xml:space="preserve"> </w:t>
            </w:r>
          </w:p>
          <w:p w:rsidR="00EF3121" w:rsidRDefault="00845EB5">
            <w:pPr>
              <w:spacing w:line="276" w:lineRule="auto"/>
              <w:ind w:left="160" w:right="60"/>
              <w:rPr>
                <w:rFonts w:ascii="Arial" w:eastAsia="Arial" w:hAnsi="Arial" w:cs="Arial"/>
              </w:rPr>
            </w:pPr>
            <w:r>
              <w:rPr>
                <w:rFonts w:ascii="Arial" w:eastAsia="Arial" w:hAnsi="Arial" w:cs="Arial"/>
              </w:rPr>
              <w:t>19</w:t>
            </w:r>
          </w:p>
        </w:tc>
        <w:tc>
          <w:tcPr>
            <w:tcW w:w="1866" w:type="dxa"/>
          </w:tcPr>
          <w:p w:rsidR="00EF3121" w:rsidRDefault="00845EB5">
            <w:pPr>
              <w:spacing w:line="276" w:lineRule="auto"/>
              <w:ind w:left="141" w:right="120"/>
              <w:rPr>
                <w:rFonts w:ascii="Arial" w:eastAsia="Arial" w:hAnsi="Arial" w:cs="Arial"/>
              </w:rPr>
            </w:pPr>
            <w:r>
              <w:rPr>
                <w:rFonts w:ascii="Arial" w:eastAsia="Arial" w:hAnsi="Arial" w:cs="Arial"/>
              </w:rPr>
              <w:t>Rina Anwaristyati, S.Kom</w:t>
            </w:r>
          </w:p>
        </w:tc>
        <w:tc>
          <w:tcPr>
            <w:tcW w:w="2268" w:type="dxa"/>
          </w:tcPr>
          <w:p w:rsidR="00EF3121" w:rsidRDefault="00845EB5">
            <w:pPr>
              <w:spacing w:line="276" w:lineRule="auto"/>
              <w:ind w:left="135" w:right="67" w:firstLine="5"/>
              <w:rPr>
                <w:rFonts w:ascii="Arial" w:eastAsia="Arial" w:hAnsi="Arial" w:cs="Arial"/>
              </w:rPr>
            </w:pPr>
            <w:r>
              <w:rPr>
                <w:rFonts w:ascii="Arial" w:eastAsia="Arial" w:hAnsi="Arial" w:cs="Arial"/>
              </w:rPr>
              <w:t xml:space="preserve"> </w:t>
            </w:r>
          </w:p>
          <w:p w:rsidR="00EF3121" w:rsidRDefault="00845EB5">
            <w:pPr>
              <w:spacing w:line="276" w:lineRule="auto"/>
              <w:ind w:left="135" w:right="67" w:firstLine="5"/>
              <w:rPr>
                <w:rFonts w:ascii="Arial" w:eastAsia="Arial" w:hAnsi="Arial" w:cs="Arial"/>
              </w:rPr>
            </w:pPr>
            <w:r>
              <w:rPr>
                <w:rFonts w:ascii="Arial" w:eastAsia="Arial" w:hAnsi="Arial" w:cs="Arial"/>
              </w:rPr>
              <w:t>Staf Administrasi Fakultas</w:t>
            </w:r>
          </w:p>
        </w:tc>
        <w:tc>
          <w:tcPr>
            <w:tcW w:w="4201" w:type="dxa"/>
          </w:tcPr>
          <w:p w:rsidR="00EF3121" w:rsidRDefault="00845EB5">
            <w:pPr>
              <w:spacing w:line="276" w:lineRule="auto"/>
              <w:ind w:left="240" w:right="200"/>
              <w:rPr>
                <w:rFonts w:ascii="Arial" w:eastAsia="Arial" w:hAnsi="Arial" w:cs="Arial"/>
              </w:rPr>
            </w:pPr>
            <w:r>
              <w:rPr>
                <w:rFonts w:ascii="Arial" w:eastAsia="Arial" w:hAnsi="Arial" w:cs="Arial"/>
              </w:rPr>
              <w:t>Menyiapkan dan memverifikasi dokumen terkait pembelajaran dan SK</w:t>
            </w:r>
          </w:p>
        </w:tc>
      </w:tr>
    </w:tbl>
    <w:p w:rsidR="00EF3121" w:rsidRDefault="00EF3121">
      <w:pPr>
        <w:pBdr>
          <w:top w:val="nil"/>
          <w:left w:val="nil"/>
          <w:bottom w:val="nil"/>
          <w:right w:val="nil"/>
          <w:between w:val="nil"/>
        </w:pBdr>
        <w:spacing w:line="276" w:lineRule="auto"/>
        <w:ind w:left="712" w:right="423" w:firstLine="12"/>
        <w:jc w:val="both"/>
        <w:rPr>
          <w:rFonts w:ascii="Arial" w:eastAsia="Arial" w:hAnsi="Arial" w:cs="Arial"/>
        </w:rPr>
      </w:pPr>
    </w:p>
    <w:p w:rsidR="00EF3121" w:rsidRPr="0067203A" w:rsidRDefault="00845EB5">
      <w:pPr>
        <w:pStyle w:val="Judul2"/>
        <w:spacing w:before="0" w:line="276" w:lineRule="auto"/>
        <w:rPr>
          <w:rFonts w:ascii="Arial" w:eastAsia="Arial" w:hAnsi="Arial" w:cs="Arial"/>
          <w:b/>
          <w:color w:val="000000" w:themeColor="text1"/>
          <w:sz w:val="22"/>
          <w:szCs w:val="22"/>
        </w:rPr>
      </w:pPr>
      <w:bookmarkStart w:id="6" w:name="_Toc230359010"/>
      <w:r w:rsidRPr="0067203A">
        <w:rPr>
          <w:rFonts w:ascii="Arial" w:eastAsia="Arial" w:hAnsi="Arial" w:cs="Arial"/>
          <w:b/>
          <w:color w:val="000000" w:themeColor="text1"/>
          <w:sz w:val="22"/>
          <w:szCs w:val="22"/>
        </w:rPr>
        <w:t>C. Mekanisme Kerja Penyusunan LED</w:t>
      </w:r>
      <w:bookmarkEnd w:id="6"/>
    </w:p>
    <w:p w:rsidR="00EF3121" w:rsidRDefault="00845EB5">
      <w:pPr>
        <w:spacing w:line="276" w:lineRule="auto"/>
        <w:ind w:right="95" w:firstLine="567"/>
        <w:jc w:val="both"/>
        <w:rPr>
          <w:rFonts w:ascii="Arial" w:eastAsia="Arial" w:hAnsi="Arial" w:cs="Arial"/>
        </w:rPr>
      </w:pPr>
      <w:r>
        <w:rPr>
          <w:rFonts w:ascii="Arial" w:eastAsia="Arial" w:hAnsi="Arial" w:cs="Arial"/>
        </w:rPr>
        <w:t>Penyusunan evaluasi diri PS S1 Sistem Informasi merupakan proses sistematis yang melibatkan kegiatan pengumpulan, analisis, dan interpretasi data yang relevan untuk menilai kinerja program studi. Selain kegiatan yang telah disebutkan sebelumnya, identifikasi akar masalah dan penetapan strategi pengembangan yang mengacu pada rencana pengembangan program studi Sistem Informasi adalah sebagai berikut:</w:t>
      </w:r>
    </w:p>
    <w:p w:rsidR="00EF3121" w:rsidRDefault="00EF3121">
      <w:pPr>
        <w:spacing w:line="276" w:lineRule="auto"/>
        <w:jc w:val="both"/>
        <w:rPr>
          <w:rFonts w:ascii="Arial" w:eastAsia="Arial" w:hAnsi="Arial" w:cs="Arial"/>
          <w:b/>
          <w:bCs/>
        </w:rPr>
      </w:pP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Pengumpulan Data dan Informasi</w:t>
      </w:r>
    </w:p>
    <w:p w:rsidR="00EF3121" w:rsidRDefault="00845EB5">
      <w:pPr>
        <w:spacing w:line="276" w:lineRule="auto"/>
        <w:ind w:left="284"/>
        <w:jc w:val="both"/>
        <w:rPr>
          <w:rFonts w:ascii="Arial" w:eastAsia="Arial" w:hAnsi="Arial" w:cs="Arial"/>
        </w:rPr>
      </w:pPr>
      <w:r>
        <w:rPr>
          <w:rFonts w:ascii="Arial" w:eastAsia="Arial" w:hAnsi="Arial" w:cs="Arial"/>
        </w:rPr>
        <w:t>Tahap awal mekanisme kerja penyusunan evaluasi diri, melibatkan pengumpulan data yang komprehensif dari berbagai sumber dalam kurun 3 (tiga) tahun, baik internal maupun eksternal. Data internal mencakup data akademik mahasiswa, kinerja dosen, kurikulum, fasilitas, serta dokumen program studi lainnya. Termasuk berkomunikasi dengan lembaga internal yang terkait dengan data dan informasi yang dibutuhkan, seperti Direktorat Jaminan Mutu (DJM), Divisi Administrasi Akademik (DAA), Direktorat Kemahasiswaan, Pengembangan Bisnis dan Kewirausahaan, Direktorat Keuangan (DKEU), Direktorat Pemeliharaan dan Pengembangan Aset (DPPA), Direktorat Kerjasama, Marketing Hubungan Masyarakat dan Media Komunikasi (DKMHM), dan Perpustakaan. Terkait data tersebut juga didapatkan dari sistem informasi (SI) Akademik dengan url:</w:t>
      </w:r>
      <w:hyperlink r:id="rId16">
        <w:r>
          <w:rPr>
            <w:rFonts w:ascii="Arial" w:eastAsia="Arial" w:hAnsi="Arial" w:cs="Arial"/>
          </w:rPr>
          <w:t xml:space="preserve"> </w:t>
        </w:r>
      </w:hyperlink>
      <w:hyperlink r:id="rId17">
        <w:r>
          <w:rPr>
            <w:rFonts w:ascii="Arial" w:eastAsia="Arial" w:hAnsi="Arial" w:cs="Arial"/>
            <w:color w:val="1155CC"/>
            <w:u w:val="single"/>
          </w:rPr>
          <w:t>https://www.unisbank.ac.id/sc/</w:t>
        </w:r>
      </w:hyperlink>
      <w:hyperlink r:id="rId18">
        <w:r>
          <w:rPr>
            <w:rFonts w:ascii="Arial" w:eastAsia="Arial" w:hAnsi="Arial" w:cs="Arial"/>
          </w:rPr>
          <w:t xml:space="preserve"> </w:t>
        </w:r>
      </w:hyperlink>
      <w:hyperlink r:id="rId19">
        <w:r>
          <w:rPr>
            <w:rFonts w:ascii="Arial" w:eastAsia="Arial" w:hAnsi="Arial" w:cs="Arial"/>
            <w:color w:val="1155CC"/>
            <w:u w:val="single"/>
          </w:rPr>
          <w:t>https://elearning.unisbank.ac.id</w:t>
        </w:r>
      </w:hyperlink>
      <w:r>
        <w:rPr>
          <w:rFonts w:ascii="Arial" w:eastAsia="Arial" w:hAnsi="Arial" w:cs="Arial"/>
        </w:rPr>
        <w:t>, SI kurikulum dengan url :</w:t>
      </w:r>
      <w:hyperlink r:id="rId20">
        <w:r>
          <w:rPr>
            <w:rFonts w:ascii="Arial" w:eastAsia="Arial" w:hAnsi="Arial" w:cs="Arial"/>
          </w:rPr>
          <w:t xml:space="preserve"> </w:t>
        </w:r>
      </w:hyperlink>
      <w:hyperlink r:id="rId21">
        <w:r>
          <w:rPr>
            <w:rFonts w:ascii="Arial" w:eastAsia="Arial" w:hAnsi="Arial" w:cs="Arial"/>
            <w:color w:val="1155CC"/>
            <w:u w:val="single"/>
          </w:rPr>
          <w:t>https://kurikulum.unisbank.ac.id/</w:t>
        </w:r>
      </w:hyperlink>
      <w:r>
        <w:rPr>
          <w:rFonts w:ascii="Arial" w:eastAsia="Arial" w:hAnsi="Arial" w:cs="Arial"/>
        </w:rPr>
        <w:t xml:space="preserve">, SI keuangan dengan url : </w:t>
      </w:r>
      <w:hyperlink r:id="rId22">
        <w:r>
          <w:rPr>
            <w:rFonts w:ascii="Arial" w:eastAsia="Arial" w:hAnsi="Arial" w:cs="Arial"/>
          </w:rPr>
          <w:t xml:space="preserve"> </w:t>
        </w:r>
      </w:hyperlink>
      <w:hyperlink r:id="rId23">
        <w:r>
          <w:rPr>
            <w:rFonts w:ascii="Arial" w:eastAsia="Arial" w:hAnsi="Arial" w:cs="Arial"/>
            <w:color w:val="1155CC"/>
            <w:u w:val="single"/>
          </w:rPr>
          <w:t>https://ebudgeting.unisbank.ac.id/login.php</w:t>
        </w:r>
      </w:hyperlink>
      <w:r>
        <w:rPr>
          <w:rFonts w:ascii="Arial" w:eastAsia="Arial" w:hAnsi="Arial" w:cs="Arial"/>
        </w:rPr>
        <w:t>, SI penelitian dan pengabdian dengan url :</w:t>
      </w:r>
      <w:hyperlink r:id="rId24">
        <w:r>
          <w:rPr>
            <w:rFonts w:ascii="Arial" w:eastAsia="Arial" w:hAnsi="Arial" w:cs="Arial"/>
          </w:rPr>
          <w:t xml:space="preserve"> </w:t>
        </w:r>
      </w:hyperlink>
      <w:hyperlink r:id="rId25">
        <w:r>
          <w:rPr>
            <w:rFonts w:ascii="Arial" w:eastAsia="Arial" w:hAnsi="Arial" w:cs="Arial"/>
            <w:color w:val="1155CC"/>
            <w:u w:val="single"/>
          </w:rPr>
          <w:t>https://sirisbank.unisbank.ac.id/</w:t>
        </w:r>
      </w:hyperlink>
      <w:r>
        <w:rPr>
          <w:rFonts w:ascii="Arial" w:eastAsia="Arial" w:hAnsi="Arial" w:cs="Arial"/>
        </w:rPr>
        <w:t>, SI Penerimaan Mahasiswa baru dengan url :</w:t>
      </w:r>
      <w:hyperlink r:id="rId26">
        <w:r>
          <w:rPr>
            <w:rFonts w:ascii="Arial" w:eastAsia="Arial" w:hAnsi="Arial" w:cs="Arial"/>
          </w:rPr>
          <w:t xml:space="preserve"> </w:t>
        </w:r>
      </w:hyperlink>
      <w:hyperlink r:id="rId27">
        <w:r>
          <w:rPr>
            <w:rFonts w:ascii="Arial" w:eastAsia="Arial" w:hAnsi="Arial" w:cs="Arial"/>
            <w:color w:val="1155CC"/>
            <w:u w:val="single"/>
          </w:rPr>
          <w:t>https://www.unisbank.ac.id/v3/pmb-unisbank/</w:t>
        </w:r>
      </w:hyperlink>
      <w:r>
        <w:rPr>
          <w:rFonts w:ascii="Arial" w:eastAsia="Arial" w:hAnsi="Arial" w:cs="Arial"/>
        </w:rPr>
        <w:t>, SI perpustakaan dengan url :</w:t>
      </w:r>
      <w:hyperlink r:id="rId28">
        <w:r>
          <w:rPr>
            <w:rFonts w:ascii="Arial" w:eastAsia="Arial" w:hAnsi="Arial" w:cs="Arial"/>
          </w:rPr>
          <w:t xml:space="preserve"> </w:t>
        </w:r>
      </w:hyperlink>
      <w:hyperlink r:id="rId29">
        <w:r>
          <w:rPr>
            <w:rFonts w:ascii="Arial" w:eastAsia="Arial" w:hAnsi="Arial" w:cs="Arial"/>
            <w:color w:val="1155CC"/>
            <w:u w:val="single"/>
          </w:rPr>
          <w:t>https://perpustakaan.unisbank.ac.id/</w:t>
        </w:r>
      </w:hyperlink>
      <w:r>
        <w:rPr>
          <w:rFonts w:ascii="Arial" w:eastAsia="Arial" w:hAnsi="Arial" w:cs="Arial"/>
        </w:rPr>
        <w:t>, publikasi ilmiah dengan url :</w:t>
      </w:r>
      <w:hyperlink r:id="rId30">
        <w:r>
          <w:rPr>
            <w:rFonts w:ascii="Arial" w:eastAsia="Arial" w:hAnsi="Arial" w:cs="Arial"/>
          </w:rPr>
          <w:t xml:space="preserve"> </w:t>
        </w:r>
      </w:hyperlink>
      <w:hyperlink r:id="rId31">
        <w:r>
          <w:rPr>
            <w:rFonts w:ascii="Arial" w:eastAsia="Arial" w:hAnsi="Arial" w:cs="Arial"/>
            <w:color w:val="1155CC"/>
            <w:u w:val="single"/>
          </w:rPr>
          <w:t>https://unisbank.ac.id/ojs</w:t>
        </w:r>
      </w:hyperlink>
      <w:r>
        <w:rPr>
          <w:rFonts w:ascii="Arial" w:eastAsia="Arial" w:hAnsi="Arial" w:cs="Arial"/>
        </w:rPr>
        <w:t>,  SI repositori dengan url :</w:t>
      </w:r>
      <w:hyperlink r:id="rId32">
        <w:r>
          <w:rPr>
            <w:rFonts w:ascii="Arial" w:eastAsia="Arial" w:hAnsi="Arial" w:cs="Arial"/>
          </w:rPr>
          <w:t xml:space="preserve"> </w:t>
        </w:r>
      </w:hyperlink>
      <w:hyperlink r:id="rId33">
        <w:r>
          <w:rPr>
            <w:rFonts w:ascii="Arial" w:eastAsia="Arial" w:hAnsi="Arial" w:cs="Arial"/>
            <w:color w:val="1155CC"/>
            <w:u w:val="single"/>
          </w:rPr>
          <w:t>https://eprints.unisbank.ac.id/</w:t>
        </w:r>
      </w:hyperlink>
      <w:r>
        <w:rPr>
          <w:rFonts w:ascii="Arial" w:eastAsia="Arial" w:hAnsi="Arial" w:cs="Arial"/>
        </w:rPr>
        <w:t>, SI Aset dengan url :</w:t>
      </w:r>
      <w:hyperlink r:id="rId34">
        <w:r>
          <w:rPr>
            <w:rFonts w:ascii="Arial" w:eastAsia="Arial" w:hAnsi="Arial" w:cs="Arial"/>
          </w:rPr>
          <w:t xml:space="preserve"> </w:t>
        </w:r>
      </w:hyperlink>
      <w:hyperlink r:id="rId35">
        <w:r>
          <w:rPr>
            <w:rFonts w:ascii="Arial" w:eastAsia="Arial" w:hAnsi="Arial" w:cs="Arial"/>
            <w:color w:val="1155CC"/>
            <w:u w:val="single"/>
          </w:rPr>
          <w:t>https://www.unisbank.ac.id/inventaris</w:t>
        </w:r>
      </w:hyperlink>
      <w:r>
        <w:rPr>
          <w:rFonts w:ascii="Arial" w:eastAsia="Arial" w:hAnsi="Arial" w:cs="Arial"/>
        </w:rPr>
        <w:t>, , SI SDM dengan url :</w:t>
      </w:r>
      <w:hyperlink r:id="rId36">
        <w:r>
          <w:rPr>
            <w:rFonts w:ascii="Arial" w:eastAsia="Arial" w:hAnsi="Arial" w:cs="Arial"/>
          </w:rPr>
          <w:t xml:space="preserve"> </w:t>
        </w:r>
      </w:hyperlink>
      <w:hyperlink r:id="rId37">
        <w:r>
          <w:rPr>
            <w:rFonts w:ascii="Arial" w:eastAsia="Arial" w:hAnsi="Arial" w:cs="Arial"/>
            <w:color w:val="1155CC"/>
            <w:u w:val="single"/>
          </w:rPr>
          <w:t>https://psdm.unisbank.ac.id</w:t>
        </w:r>
      </w:hyperlink>
      <w:r>
        <w:rPr>
          <w:rFonts w:ascii="Arial" w:eastAsia="Arial" w:hAnsi="Arial" w:cs="Arial"/>
        </w:rPr>
        <w:t xml:space="preserve">.  </w:t>
      </w: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Verifikasi dan Validasi Data</w:t>
      </w:r>
    </w:p>
    <w:p w:rsidR="00EF3121" w:rsidRDefault="00845EB5">
      <w:pPr>
        <w:spacing w:line="276" w:lineRule="auto"/>
        <w:ind w:left="284"/>
        <w:jc w:val="both"/>
        <w:rPr>
          <w:rFonts w:ascii="Arial" w:eastAsia="Arial" w:hAnsi="Arial" w:cs="Arial"/>
        </w:rPr>
      </w:pPr>
      <w:r>
        <w:rPr>
          <w:rFonts w:ascii="Arial" w:eastAsia="Arial" w:hAnsi="Arial" w:cs="Arial"/>
        </w:rPr>
        <w:t>Data yang telah dikumpulkan kemudian diverifikasi dan divalidasi untuk memastikan akurasi dan reliabilitasnya. Proses ini melibatkan sumber data (unit/divisi/bagian/direktorat) yang relevan dan tepat. Sehingga data yang diperoleh dapat dipastikan akurat, serta konfirmasi dengan pihak-pihak terkait. Cara melakukan verifikasi dan validasi adalah dengan cross-checking yaitu dengan membandingkan sumber asli dan referensi serta memverifikasi data entri dan sumber catatan atau data bagian lain yang terkait.</w:t>
      </w:r>
    </w:p>
    <w:p w:rsidR="00EF3121" w:rsidRDefault="00EF3121">
      <w:pPr>
        <w:spacing w:line="276" w:lineRule="auto"/>
        <w:ind w:left="284"/>
        <w:jc w:val="both"/>
        <w:rPr>
          <w:rFonts w:ascii="Arial" w:eastAsia="Arial" w:hAnsi="Arial" w:cs="Arial"/>
        </w:rPr>
      </w:pP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Pengecekan Konsistensi Data</w:t>
      </w:r>
    </w:p>
    <w:p w:rsidR="00EF3121" w:rsidRDefault="00845EB5">
      <w:pPr>
        <w:spacing w:line="276" w:lineRule="auto"/>
        <w:ind w:left="284"/>
        <w:jc w:val="both"/>
        <w:rPr>
          <w:rFonts w:ascii="Arial" w:eastAsia="Arial" w:hAnsi="Arial" w:cs="Arial"/>
        </w:rPr>
      </w:pPr>
      <w:r>
        <w:rPr>
          <w:rFonts w:ascii="Arial" w:eastAsia="Arial" w:hAnsi="Arial" w:cs="Arial"/>
        </w:rPr>
        <w:t xml:space="preserve">Data yang telah diverifikasi dan validasi selanjutnya dilakukan pengecekan konsistensinya dengan melakukan kroscek secara langsung kepada para pihak pengisi data dan unit pengelola data. Proses ini melibatkan sumber data (unit/divisi/bagian/direktorat) yang relevan dan tepat. Sehingga data yang diperoleh dapat dipastikan akurat, serta konfirmasi dengan pihak-pihak terkait. Cara melakukan pengecekan konsistensi data adalah dengan </w:t>
      </w:r>
      <w:r>
        <w:rPr>
          <w:rFonts w:ascii="Arial" w:eastAsia="Arial" w:hAnsi="Arial" w:cs="Arial"/>
          <w:i/>
          <w:iCs/>
        </w:rPr>
        <w:t>cross-checking</w:t>
      </w:r>
      <w:r>
        <w:rPr>
          <w:rFonts w:ascii="Arial" w:eastAsia="Arial" w:hAnsi="Arial" w:cs="Arial"/>
        </w:rPr>
        <w:t xml:space="preserve"> kepada sumber asli dan referensi serta memverifikasi </w:t>
      </w:r>
      <w:r>
        <w:rPr>
          <w:rFonts w:ascii="Arial" w:eastAsia="Arial" w:hAnsi="Arial" w:cs="Arial"/>
          <w:i/>
          <w:iCs/>
        </w:rPr>
        <w:t>data entry</w:t>
      </w:r>
      <w:r>
        <w:rPr>
          <w:rFonts w:ascii="Arial" w:eastAsia="Arial" w:hAnsi="Arial" w:cs="Arial"/>
        </w:rPr>
        <w:t xml:space="preserve"> dan sumber catatan atau data bagian lain yang terkait.</w:t>
      </w:r>
    </w:p>
    <w:p w:rsidR="00EF3121" w:rsidRDefault="00EF3121">
      <w:pPr>
        <w:spacing w:line="276" w:lineRule="auto"/>
        <w:ind w:left="284"/>
        <w:jc w:val="both"/>
        <w:rPr>
          <w:rFonts w:ascii="Arial" w:eastAsia="Arial" w:hAnsi="Arial" w:cs="Arial"/>
        </w:rPr>
      </w:pP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Analisis Data</w:t>
      </w:r>
    </w:p>
    <w:p w:rsidR="00EF3121" w:rsidRDefault="00845EB5">
      <w:pPr>
        <w:spacing w:line="276" w:lineRule="auto"/>
        <w:ind w:left="284"/>
        <w:jc w:val="both"/>
        <w:rPr>
          <w:rFonts w:ascii="Arial" w:eastAsia="Arial" w:hAnsi="Arial" w:cs="Arial"/>
        </w:rPr>
      </w:pPr>
      <w:r>
        <w:rPr>
          <w:rFonts w:ascii="Arial" w:eastAsia="Arial" w:hAnsi="Arial" w:cs="Arial"/>
        </w:rPr>
        <w:t>Data yang telah diverifikasi dan divalidasi kemudian dianalisis secara mendalam seperti melakukan pengelompokan data dan informasi, menerapkan metode analisis deskriptif, analisis konten dan wacana . Tujuannya adalah untuk mengidentifikasi pola, trend, dan hubungan antara berbagai variabel yang relevan dengan kinerja program studi.</w:t>
      </w:r>
    </w:p>
    <w:p w:rsidR="00EF3121" w:rsidRDefault="00EF3121">
      <w:pPr>
        <w:spacing w:line="276" w:lineRule="auto"/>
        <w:ind w:left="284"/>
        <w:jc w:val="both"/>
        <w:rPr>
          <w:rFonts w:ascii="Arial" w:eastAsia="Arial" w:hAnsi="Arial" w:cs="Arial"/>
        </w:rPr>
      </w:pP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Identifikasi Akar Masalah</w:t>
      </w:r>
    </w:p>
    <w:p w:rsidR="00EF3121" w:rsidRDefault="00845EB5">
      <w:pPr>
        <w:spacing w:line="276" w:lineRule="auto"/>
        <w:ind w:left="284"/>
        <w:jc w:val="both"/>
        <w:rPr>
          <w:rFonts w:ascii="Arial" w:eastAsia="Arial" w:hAnsi="Arial" w:cs="Arial"/>
        </w:rPr>
      </w:pPr>
      <w:r>
        <w:rPr>
          <w:rFonts w:ascii="Arial" w:eastAsia="Arial" w:hAnsi="Arial" w:cs="Arial"/>
        </w:rPr>
        <w:t xml:space="preserve">Berdasarkan hasil analisis data, langkah selanjutnya dilakukan identifikasi akar masalah yang menjadi penyebab kelemahan atau kendala dalam program studi. Identifikasi akar masalah dilakukan dengan </w:t>
      </w:r>
      <w:r>
        <w:rPr>
          <w:rFonts w:ascii="Arial" w:eastAsia="Arial" w:hAnsi="Arial" w:cs="Arial"/>
          <w:i/>
          <w:iCs/>
        </w:rPr>
        <w:t xml:space="preserve">pareto </w:t>
      </w:r>
      <w:r>
        <w:rPr>
          <w:rFonts w:ascii="Arial" w:eastAsia="Arial" w:hAnsi="Arial" w:cs="Arial"/>
        </w:rPr>
        <w:t>dan SWOT.</w:t>
      </w:r>
    </w:p>
    <w:p w:rsidR="00EF3121" w:rsidRDefault="00EF3121">
      <w:pPr>
        <w:spacing w:line="276" w:lineRule="auto"/>
        <w:ind w:left="284"/>
        <w:jc w:val="both"/>
        <w:rPr>
          <w:rFonts w:ascii="Arial" w:eastAsia="Arial" w:hAnsi="Arial" w:cs="Arial"/>
        </w:rPr>
      </w:pPr>
    </w:p>
    <w:p w:rsidR="00EF3121" w:rsidRDefault="00845EB5">
      <w:pPr>
        <w:numPr>
          <w:ilvl w:val="0"/>
          <w:numId w:val="4"/>
        </w:numPr>
        <w:spacing w:line="276" w:lineRule="auto"/>
        <w:ind w:left="284" w:hanging="283"/>
        <w:jc w:val="both"/>
        <w:rPr>
          <w:rFonts w:ascii="Arial" w:eastAsia="Arial" w:hAnsi="Arial" w:cs="Arial"/>
          <w:b/>
          <w:bCs/>
        </w:rPr>
      </w:pPr>
      <w:r>
        <w:rPr>
          <w:rFonts w:ascii="Arial" w:eastAsia="Arial" w:hAnsi="Arial" w:cs="Arial"/>
          <w:b/>
          <w:bCs/>
        </w:rPr>
        <w:t>Penetapan Strategi Pengembangan</w:t>
      </w:r>
    </w:p>
    <w:p w:rsidR="00EF3121" w:rsidRDefault="00845EB5">
      <w:pPr>
        <w:spacing w:line="276" w:lineRule="auto"/>
        <w:ind w:left="284" w:right="280"/>
        <w:jc w:val="both"/>
        <w:rPr>
          <w:rFonts w:ascii="Arial" w:eastAsia="Arial" w:hAnsi="Arial" w:cs="Arial"/>
        </w:rPr>
      </w:pPr>
      <w:r>
        <w:rPr>
          <w:rFonts w:ascii="Arial" w:eastAsia="Arial" w:hAnsi="Arial" w:cs="Arial"/>
        </w:rPr>
        <w:t>Setelah akar masalah teridentifikasi, langkah selanjutnya adalah merumuskan strategi pengembangan untuk mengatasi masalah tersebut dan meningkatkan kinerja program studi. Strategi pengembangan yang dirumuskan harus sejalan dengan visi, misi, dan tujuan program studi, serta mempertimbangkan sumber daya yang tersedia. Strategi pengembangan ini juga harus mengacu pada rencana strategis (renstra) fakultas untuk memastikan keselarasan dengan tujuan yang lebih luas. Penyusunan strategi di FTII dilakukan dengan analisis SWOT.</w:t>
      </w: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Default="00EF3121">
      <w:pPr>
        <w:spacing w:line="276" w:lineRule="auto"/>
        <w:ind w:left="284" w:right="280"/>
        <w:jc w:val="both"/>
        <w:rPr>
          <w:rFonts w:ascii="Arial" w:eastAsia="Arial" w:hAnsi="Arial" w:cs="Arial"/>
        </w:rPr>
      </w:pPr>
    </w:p>
    <w:p w:rsidR="00EF3121" w:rsidRPr="0067203A" w:rsidRDefault="00845EB5">
      <w:pPr>
        <w:pStyle w:val="Judul2"/>
        <w:spacing w:before="0" w:line="276" w:lineRule="auto"/>
        <w:rPr>
          <w:rFonts w:ascii="Arial" w:eastAsia="Arial" w:hAnsi="Arial" w:cs="Arial"/>
          <w:b/>
          <w:color w:val="000000"/>
          <w:sz w:val="22"/>
          <w:szCs w:val="22"/>
        </w:rPr>
      </w:pPr>
      <w:bookmarkStart w:id="7" w:name="_Toc230359011"/>
      <w:r w:rsidRPr="0067203A">
        <w:rPr>
          <w:rFonts w:ascii="Arial" w:eastAsia="Arial" w:hAnsi="Arial" w:cs="Arial"/>
          <w:b/>
          <w:color w:val="000000"/>
          <w:sz w:val="22"/>
          <w:szCs w:val="22"/>
        </w:rPr>
        <w:t>D. Jadwal kerja Tim Penyusun LED</w:t>
      </w:r>
      <w:bookmarkEnd w:id="7"/>
    </w:p>
    <w:p w:rsidR="00EF3121" w:rsidRDefault="00EF3121">
      <w:pPr>
        <w:spacing w:line="276" w:lineRule="auto"/>
        <w:rPr>
          <w:rFonts w:ascii="Arial" w:eastAsia="Arial" w:hAnsi="Arial" w:cs="Arial"/>
        </w:rPr>
      </w:pPr>
    </w:p>
    <w:tbl>
      <w:tblPr>
        <w:tblStyle w:val="a0"/>
        <w:tblW w:w="900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8"/>
        <w:gridCol w:w="1276"/>
        <w:gridCol w:w="839"/>
        <w:gridCol w:w="528"/>
        <w:gridCol w:w="528"/>
        <w:gridCol w:w="528"/>
        <w:gridCol w:w="528"/>
        <w:gridCol w:w="528"/>
        <w:gridCol w:w="528"/>
        <w:gridCol w:w="528"/>
        <w:gridCol w:w="528"/>
        <w:gridCol w:w="528"/>
        <w:gridCol w:w="528"/>
        <w:gridCol w:w="528"/>
        <w:gridCol w:w="528"/>
      </w:tblGrid>
      <w:tr w:rsidR="00EF3121">
        <w:trPr>
          <w:trHeight w:val="465"/>
        </w:trPr>
        <w:tc>
          <w:tcPr>
            <w:tcW w:w="5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No.</w:t>
            </w:r>
          </w:p>
        </w:tc>
        <w:tc>
          <w:tcPr>
            <w:tcW w:w="127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Langkah Pekerjaan</w:t>
            </w:r>
          </w:p>
        </w:tc>
        <w:tc>
          <w:tcPr>
            <w:tcW w:w="83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PIC</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Nov 2024</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Des 2024</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Jul 2025</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Agu 2025</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Sep 2025</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Nov 2025</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Des 2025</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Jan 2026</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Feb 2026</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Mar 2026</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Apr 2026</w:t>
            </w:r>
          </w:p>
        </w:tc>
        <w:tc>
          <w:tcPr>
            <w:tcW w:w="5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jc w:val="center"/>
              <w:rPr>
                <w:rFonts w:ascii="Arial" w:eastAsia="Arial" w:hAnsi="Arial" w:cs="Arial"/>
                <w:b/>
                <w:bCs/>
              </w:rPr>
            </w:pPr>
            <w:r>
              <w:rPr>
                <w:rFonts w:ascii="Arial" w:eastAsia="Arial" w:hAnsi="Arial" w:cs="Arial"/>
                <w:b/>
                <w:bCs/>
              </w:rPr>
              <w:t>Mei 2026</w:t>
            </w: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1</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Pengarahan &amp; Penyamaan persepsi tugas masing2 PIC</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Dekan</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0"/>
                <w:id w:val="-927294280"/>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2</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Penelusuran Data dan Dokumen</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Koordinator PIC</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
                <w:id w:val="-4508841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
                <w:id w:val="-7986647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3</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Sosialisasi dan Koordinasi Penyusunan LED</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Dekan, Kaprodi</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3"/>
                <w:id w:val="159179645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4"/>
                <w:id w:val="-100162712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114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4</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Penyusunan Instrumen dan Pembagian Tugas (LAM-INFOKOM 2.0)</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 Kaprodi, Dekan</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5"/>
                <w:id w:val="-261235087"/>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6"/>
                <w:id w:val="96741585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7"/>
                <w:id w:val="1067584694"/>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5</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Pengumpulan Data dan Dokumen Pendukung</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8"/>
                <w:id w:val="210094271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9"/>
                <w:id w:val="-166642446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0"/>
                <w:id w:val="73784366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6</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Penyesuaian Instrumen ke LAM-INFOKOM 2.1</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 Kaprodi</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1"/>
                <w:id w:val="402982414"/>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2"/>
                <w:id w:val="203041555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3"/>
                <w:id w:val="1474074527"/>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7</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 xml:space="preserve">Review Ulang </w:t>
            </w:r>
            <w:r>
              <w:rPr>
                <w:rFonts w:ascii="Arial" w:eastAsia="Arial" w:hAnsi="Arial" w:cs="Arial"/>
              </w:rPr>
              <w:lastRenderedPageBreak/>
              <w:t>Data dan Dokumen</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lastRenderedPageBreak/>
              <w:t>UJM, DJM,</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4"/>
                <w:id w:val="-670114319"/>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5"/>
                <w:id w:val="109747159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6"/>
                <w:id w:val="961436989"/>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7"/>
                <w:id w:val="107830563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8</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Penyusunan Draft LKPS</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 kaprodi, Dekan</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8"/>
                <w:id w:val="277239088"/>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19"/>
                <w:id w:val="575362781"/>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0"/>
                <w:id w:val="-1862212821"/>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9</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Penyusunan Draft LED</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 Dekan , Kaprodi</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1"/>
                <w:id w:val="442682041"/>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2"/>
                <w:id w:val="1145524090"/>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10</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Review dan Evaluasi Internal LKPS , LED</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DJM, UJM</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3"/>
                <w:id w:val="1832724743"/>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4"/>
                <w:id w:val="-265656112"/>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11</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Revisi dan Penyempurnaan Dokumen</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Tim PIC, Kaprodi, Dekan</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5"/>
                <w:id w:val="-1981491893"/>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6"/>
                <w:id w:val="1572814624"/>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7"/>
                <w:id w:val="706150175"/>
              </w:sdtPr>
              <w:sdtContent>
                <w:r w:rsidR="00845EB5">
                  <w:rPr>
                    <w:rFonts w:ascii="Arial Unicode MS" w:eastAsia="Arial Unicode MS" w:hAnsi="Arial Unicode MS" w:cs="Arial Unicode MS"/>
                  </w:rPr>
                  <w:t>✓</w:t>
                </w:r>
              </w:sdtContent>
            </w:sdt>
          </w:p>
        </w:tc>
      </w:tr>
      <w:tr w:rsidR="00EF3121">
        <w:trPr>
          <w:trHeight w:val="690"/>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12</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Finalisasi dan Pengesahan Dokumen</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Dekan &amp; Rektor</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8"/>
                <w:id w:val="762488773"/>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29"/>
                <w:id w:val="1829813246"/>
              </w:sdtPr>
              <w:sdtContent>
                <w:r w:rsidR="00845EB5">
                  <w:rPr>
                    <w:rFonts w:ascii="Arial Unicode MS" w:eastAsia="Arial Unicode MS" w:hAnsi="Arial Unicode MS" w:cs="Arial Unicode MS"/>
                  </w:rPr>
                  <w:t>✓</w:t>
                </w:r>
              </w:sdtContent>
            </w:sdt>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r>
      <w:tr w:rsidR="00EF3121">
        <w:trPr>
          <w:trHeight w:val="915"/>
        </w:trPr>
        <w:tc>
          <w:tcPr>
            <w:tcW w:w="5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13</w:t>
            </w:r>
          </w:p>
        </w:tc>
        <w:tc>
          <w:tcPr>
            <w:tcW w:w="1276"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Upload LED dan LKPS ke SAPTO/LAM-INFOKOM</w:t>
            </w:r>
          </w:p>
        </w:tc>
        <w:tc>
          <w:tcPr>
            <w:tcW w:w="839"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845EB5">
            <w:pPr>
              <w:spacing w:line="276" w:lineRule="auto"/>
              <w:rPr>
                <w:rFonts w:ascii="Arial" w:eastAsia="Arial" w:hAnsi="Arial" w:cs="Arial"/>
              </w:rPr>
            </w:pPr>
            <w:r>
              <w:rPr>
                <w:rFonts w:ascii="Arial" w:eastAsia="Arial" w:hAnsi="Arial" w:cs="Arial"/>
              </w:rPr>
              <w:t>Dekan, Kaprodi, DJM</w:t>
            </w: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EF3121">
            <w:pPr>
              <w:spacing w:line="276" w:lineRule="auto"/>
              <w:jc w:val="center"/>
              <w:rPr>
                <w:rFonts w:ascii="Arial" w:eastAsia="Arial" w:hAnsi="Arial" w:cs="Arial"/>
              </w:rPr>
            </w:pPr>
          </w:p>
        </w:tc>
        <w:tc>
          <w:tcPr>
            <w:tcW w:w="528" w:type="dxa"/>
            <w:tcBorders>
              <w:top w:val="nil"/>
              <w:left w:val="nil"/>
              <w:bottom w:val="single" w:sz="6" w:space="0" w:color="000000"/>
              <w:right w:val="single" w:sz="6" w:space="0" w:color="000000"/>
            </w:tcBorders>
            <w:tcMar>
              <w:top w:w="0" w:type="dxa"/>
              <w:left w:w="100" w:type="dxa"/>
              <w:bottom w:w="0" w:type="dxa"/>
              <w:right w:w="100" w:type="dxa"/>
            </w:tcMar>
          </w:tcPr>
          <w:p w:rsidR="00EF3121" w:rsidRDefault="001655BF">
            <w:pPr>
              <w:spacing w:line="276" w:lineRule="auto"/>
              <w:jc w:val="center"/>
              <w:rPr>
                <w:rFonts w:ascii="Arial" w:eastAsia="Arial" w:hAnsi="Arial" w:cs="Arial"/>
              </w:rPr>
            </w:pPr>
            <w:sdt>
              <w:sdtPr>
                <w:tag w:val="goog_rdk_30"/>
                <w:id w:val="1602833272"/>
              </w:sdtPr>
              <w:sdtContent>
                <w:r w:rsidR="00845EB5">
                  <w:rPr>
                    <w:rFonts w:ascii="Arial Unicode MS" w:eastAsia="Arial Unicode MS" w:hAnsi="Arial Unicode MS" w:cs="Arial Unicode MS"/>
                  </w:rPr>
                  <w:t>✓</w:t>
                </w:r>
              </w:sdtContent>
            </w:sdt>
          </w:p>
        </w:tc>
      </w:tr>
    </w:tbl>
    <w:p w:rsidR="00EF3121" w:rsidRDefault="00EF3121">
      <w:pPr>
        <w:pBdr>
          <w:top w:val="nil"/>
          <w:left w:val="nil"/>
          <w:bottom w:val="nil"/>
          <w:right w:val="nil"/>
          <w:between w:val="nil"/>
        </w:pBdr>
        <w:spacing w:line="276" w:lineRule="auto"/>
        <w:rPr>
          <w:rFonts w:ascii="Arial" w:eastAsia="Arial" w:hAnsi="Arial" w:cs="Arial"/>
        </w:rPr>
      </w:pPr>
    </w:p>
    <w:p w:rsidR="00EF3121" w:rsidRDefault="00EF3121">
      <w:pPr>
        <w:pBdr>
          <w:top w:val="nil"/>
          <w:left w:val="nil"/>
          <w:bottom w:val="nil"/>
          <w:right w:val="nil"/>
          <w:between w:val="nil"/>
        </w:pBdr>
        <w:spacing w:line="276" w:lineRule="auto"/>
        <w:rPr>
          <w:rFonts w:ascii="Arial" w:eastAsia="Arial" w:hAnsi="Arial" w:cs="Arial"/>
        </w:rPr>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EF3121">
      <w:pPr>
        <w:pBdr>
          <w:top w:val="nil"/>
          <w:left w:val="nil"/>
          <w:bottom w:val="nil"/>
          <w:right w:val="nil"/>
          <w:between w:val="nil"/>
        </w:pBdr>
        <w:spacing w:before="37"/>
      </w:pPr>
    </w:p>
    <w:p w:rsidR="00EF3121" w:rsidRDefault="00845EB5">
      <w:pPr>
        <w:pStyle w:val="Judul1"/>
        <w:spacing w:before="0"/>
        <w:jc w:val="center"/>
        <w:rPr>
          <w:rFonts w:ascii="Arial" w:eastAsia="Arial" w:hAnsi="Arial" w:cs="Arial"/>
          <w:b/>
          <w:bCs/>
          <w:color w:val="000000"/>
          <w:sz w:val="22"/>
          <w:szCs w:val="22"/>
        </w:rPr>
      </w:pPr>
      <w:bookmarkStart w:id="8" w:name="_Toc230359012"/>
      <w:r>
        <w:rPr>
          <w:rFonts w:ascii="Arial" w:eastAsia="Arial" w:hAnsi="Arial" w:cs="Arial"/>
          <w:b/>
          <w:bCs/>
          <w:color w:val="000000"/>
          <w:sz w:val="22"/>
          <w:szCs w:val="22"/>
        </w:rPr>
        <w:lastRenderedPageBreak/>
        <w:t>BAB II. LAPORAN EVALUASI DIRI</w:t>
      </w:r>
      <w:bookmarkEnd w:id="8"/>
    </w:p>
    <w:p w:rsidR="00EF3121" w:rsidRDefault="00EF3121"/>
    <w:p w:rsidR="00EF3121" w:rsidRDefault="00845EB5">
      <w:pPr>
        <w:pStyle w:val="Judul2"/>
        <w:spacing w:before="0"/>
        <w:rPr>
          <w:rFonts w:ascii="Arial" w:eastAsia="Arial" w:hAnsi="Arial" w:cs="Arial"/>
          <w:b/>
          <w:bCs/>
          <w:color w:val="000000"/>
          <w:sz w:val="22"/>
          <w:szCs w:val="22"/>
        </w:rPr>
      </w:pPr>
      <w:bookmarkStart w:id="9" w:name="_Toc230359013"/>
      <w:r>
        <w:rPr>
          <w:rFonts w:ascii="Arial" w:eastAsia="Arial" w:hAnsi="Arial" w:cs="Arial"/>
          <w:b/>
          <w:bCs/>
          <w:color w:val="000000"/>
          <w:sz w:val="22"/>
          <w:szCs w:val="22"/>
        </w:rPr>
        <w:t>A. Kondisi Eksternal</w:t>
      </w:r>
      <w:bookmarkEnd w:id="9"/>
    </w:p>
    <w:p w:rsidR="00EF3121" w:rsidRDefault="00845EB5">
      <w:pPr>
        <w:spacing w:line="276" w:lineRule="auto"/>
        <w:ind w:firstLine="425"/>
        <w:jc w:val="both"/>
        <w:rPr>
          <w:rFonts w:ascii="Arial" w:eastAsia="Arial" w:hAnsi="Arial" w:cs="Arial"/>
        </w:rPr>
      </w:pPr>
      <w:r>
        <w:rPr>
          <w:rFonts w:ascii="Arial" w:eastAsia="Arial" w:hAnsi="Arial" w:cs="Arial"/>
        </w:rPr>
        <w:t xml:space="preserve">Kondisi eksternal PS S1 Sistem Informasi Universitas Stikubank (UNISBANK) mencakup lingkungan makro dan lingkungan mikro pada tingkat lokal, nasional, maupun internasional. Lingkungan makro meliputi </w:t>
      </w:r>
      <w:r>
        <w:rPr>
          <w:rFonts w:ascii="Arial" w:eastAsia="Arial" w:hAnsi="Arial" w:cs="Arial"/>
          <w:b/>
          <w:bCs/>
        </w:rPr>
        <w:t>aspek kebijakan, ekonomi, sosial, budaya</w:t>
      </w:r>
      <w:r>
        <w:rPr>
          <w:rFonts w:ascii="Arial" w:eastAsia="Arial" w:hAnsi="Arial" w:cs="Arial"/>
        </w:rPr>
        <w:t xml:space="preserve">, serta </w:t>
      </w:r>
      <w:r>
        <w:rPr>
          <w:rFonts w:ascii="Arial" w:eastAsia="Arial" w:hAnsi="Arial" w:cs="Arial"/>
          <w:b/>
          <w:bCs/>
        </w:rPr>
        <w:t>perkembangan ilmu pengetahuan dan teknologi</w:t>
      </w:r>
      <w:r>
        <w:rPr>
          <w:rFonts w:ascii="Arial" w:eastAsia="Arial" w:hAnsi="Arial" w:cs="Arial"/>
        </w:rPr>
        <w:t xml:space="preserve">. Sementara itu, lingkungan mikro mencakup </w:t>
      </w:r>
      <w:r>
        <w:rPr>
          <w:rFonts w:ascii="Arial" w:eastAsia="Arial" w:hAnsi="Arial" w:cs="Arial"/>
          <w:b/>
          <w:bCs/>
        </w:rPr>
        <w:t>aspek Pesaing, pengguna lulusan, sumber calon mahasiswa, sumber calon dosen, sumber tenaga kependidikan, sumber pendanaan, sumber perkuliahan daring, kebutuhan dunia usaha/industri (DUDI) dan masyarakat serta kemitraan</w:t>
      </w:r>
      <w:r>
        <w:rPr>
          <w:rFonts w:ascii="Arial" w:eastAsia="Arial" w:hAnsi="Arial" w:cs="Arial"/>
        </w:rPr>
        <w:t>. Visi Fakultas Teknologi Informasi dan Industri adalah pada tahun 2035 menjadi Fakultas Teknologi Informasi dan Industri yang unggul, inovatif, adaptif dalam penerapan ilmu komputer, informatika dan industri yang berjiwa kewirausahaan dan berdaya saing internasional.</w:t>
      </w:r>
      <w:r>
        <w:rPr>
          <w:rFonts w:ascii="Arial" w:eastAsia="Arial" w:hAnsi="Arial" w:cs="Arial"/>
          <w:b/>
          <w:bCs/>
        </w:rPr>
        <w:t>.</w:t>
      </w:r>
      <w:r>
        <w:rPr>
          <w:rFonts w:ascii="Arial" w:eastAsia="Arial" w:hAnsi="Arial" w:cs="Arial"/>
        </w:rPr>
        <w:t xml:space="preserve"> Dalam mendukung visi Pada tahun 2035 menjadi program studi unggul, mandiri dan profesional dalam bidang pengembangan sistem informasi dan analisis data yang inovatif dan adaptif berjiwa kewirausahaan serta berdaya saing internasional.</w:t>
      </w:r>
      <w:r>
        <w:rPr>
          <w:rFonts w:ascii="Arial" w:eastAsia="Arial" w:hAnsi="Arial" w:cs="Arial"/>
          <w:sz w:val="20"/>
          <w:szCs w:val="20"/>
        </w:rPr>
        <w:t xml:space="preserve"> </w:t>
      </w:r>
    </w:p>
    <w:p w:rsidR="00EF3121" w:rsidRDefault="00EF3121">
      <w:pPr>
        <w:spacing w:line="276" w:lineRule="auto"/>
        <w:ind w:firstLine="425"/>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b/>
          <w:bCs/>
        </w:rPr>
        <w:t>Lingkungan Makro</w:t>
      </w:r>
    </w:p>
    <w:p w:rsidR="00EF3121" w:rsidRDefault="00845EB5">
      <w:pPr>
        <w:spacing w:line="276" w:lineRule="auto"/>
        <w:jc w:val="both"/>
        <w:rPr>
          <w:rFonts w:ascii="Arial" w:eastAsia="Arial" w:hAnsi="Arial" w:cs="Arial"/>
          <w:b/>
          <w:bCs/>
        </w:rPr>
      </w:pPr>
      <w:r>
        <w:rPr>
          <w:rFonts w:ascii="Arial" w:eastAsia="Arial" w:hAnsi="Arial" w:cs="Arial"/>
          <w:b/>
          <w:bCs/>
        </w:rPr>
        <w:t>Aspek Kebijakan</w:t>
      </w:r>
    </w:p>
    <w:p w:rsidR="00EF3121" w:rsidRDefault="00845EB5">
      <w:pPr>
        <w:spacing w:line="276" w:lineRule="auto"/>
        <w:ind w:firstLine="425"/>
        <w:jc w:val="both"/>
        <w:rPr>
          <w:rFonts w:ascii="Arial" w:eastAsia="Arial" w:hAnsi="Arial" w:cs="Arial"/>
        </w:rPr>
      </w:pPr>
      <w:r>
        <w:rPr>
          <w:rFonts w:ascii="Arial" w:eastAsia="Arial" w:hAnsi="Arial" w:cs="Arial"/>
        </w:rPr>
        <w:t>Sistem pendidikan tinggi di Indonesia mengacu pada Undang-Undang Nomor 20 Tahun 2003 tentang Sistem Pendidikan Nasional, Undang-Undang Nomor 12 Tahun 2012 tentang Pendidikan Tinggi, serta Permendikbudristek Nomor 53 Tahun 2023 tentang Penjaminan Mutu Pendidikan Tinggi. Kebijakan pemerintah juga menekankan implementasi Merdeka Belajar Kampus Merdeka (MBKM), peningkatan mutu lulusan, penguatan literasi digital, serta pengembangan kompetensi yang sesuai dengan kebutuhan industri.</w:t>
      </w:r>
    </w:p>
    <w:p w:rsidR="00EF3121" w:rsidRDefault="00845EB5">
      <w:pPr>
        <w:spacing w:line="276" w:lineRule="auto"/>
        <w:ind w:firstLine="425"/>
        <w:jc w:val="both"/>
        <w:rPr>
          <w:rFonts w:ascii="Arial" w:eastAsia="Arial" w:hAnsi="Arial" w:cs="Arial"/>
        </w:rPr>
      </w:pPr>
      <w:r>
        <w:rPr>
          <w:rFonts w:ascii="Arial" w:eastAsia="Arial" w:hAnsi="Arial" w:cs="Arial"/>
        </w:rPr>
        <w:t xml:space="preserve">Menanggapi kebijakan tersebut, Universitas Stikubank melalui Fakultas Teknologi Informasi dan Industri (FTII) dan PS S1 Sistem Informasi terus melakukan penyesuaian kurikulum berbasis </w:t>
      </w:r>
      <w:r>
        <w:rPr>
          <w:rFonts w:ascii="Arial" w:eastAsia="Arial" w:hAnsi="Arial" w:cs="Arial"/>
          <w:i/>
          <w:iCs/>
        </w:rPr>
        <w:t>Outcome Based Education</w:t>
      </w:r>
      <w:r>
        <w:rPr>
          <w:rFonts w:ascii="Arial" w:eastAsia="Arial" w:hAnsi="Arial" w:cs="Arial"/>
        </w:rPr>
        <w:t xml:space="preserve"> (OBE) [</w:t>
      </w:r>
      <w:hyperlink r:id="rId38">
        <w:r>
          <w:rPr>
            <w:rFonts w:ascii="Arial" w:eastAsia="Arial" w:hAnsi="Arial" w:cs="Arial"/>
            <w:color w:val="1155CC"/>
            <w:u w:val="single"/>
          </w:rPr>
          <w:t>link</w:t>
        </w:r>
      </w:hyperlink>
      <w:r>
        <w:rPr>
          <w:rFonts w:ascii="Arial" w:eastAsia="Arial" w:hAnsi="Arial" w:cs="Arial"/>
        </w:rPr>
        <w:t>] yang mendukung capaian pembelajaran lulusan sesuai kebutuhan dunia kerja. Program Studi juga mengimplementasikan MBKM melalui kegiatan magang, proyek independen, penelitian, sertifikasi kompetensi, dan kerja sama industri untuk meningkatkan kompetensi mahasiswa secara praktis dan profesional.</w:t>
      </w:r>
    </w:p>
    <w:p w:rsidR="00EF3121" w:rsidRDefault="00845EB5">
      <w:pPr>
        <w:spacing w:line="276" w:lineRule="auto"/>
        <w:jc w:val="both"/>
        <w:rPr>
          <w:rFonts w:ascii="Arial" w:eastAsia="Arial" w:hAnsi="Arial" w:cs="Arial"/>
          <w:b/>
          <w:bCs/>
        </w:rPr>
      </w:pPr>
      <w:r>
        <w:rPr>
          <w:rFonts w:ascii="Arial" w:eastAsia="Arial" w:hAnsi="Arial" w:cs="Arial"/>
          <w:b/>
          <w:bCs/>
        </w:rPr>
        <w:t>Aspek Ekonomi</w:t>
      </w:r>
    </w:p>
    <w:p w:rsidR="00EF3121" w:rsidRDefault="00845EB5">
      <w:pPr>
        <w:spacing w:line="276" w:lineRule="auto"/>
        <w:ind w:firstLine="425"/>
        <w:jc w:val="both"/>
        <w:rPr>
          <w:rFonts w:ascii="Arial" w:eastAsia="Arial" w:hAnsi="Arial" w:cs="Arial"/>
        </w:rPr>
      </w:pPr>
      <w:r>
        <w:rPr>
          <w:rFonts w:ascii="Arial" w:eastAsia="Arial" w:hAnsi="Arial" w:cs="Arial"/>
        </w:rPr>
        <w:t>Perkembangan ekonomi digital di Indonesia memberikan peluang besar bagi lulusan bidang sistem informasi dan teknologi informasi. Indonesia memiliki pertumbuhan ekonomi digital yang terus meningkat seiring berkembangnya sektor e-commerce, fintech, transformasi digital industri, dan kebutuhan sistem informasi di berbagai sektor usaha. Kondisi tersebut meningkatkan kebutuhan tenaga kerja yang memiliki kompetensi dalam pengembangan sistem informasi, analisis data, manajemen teknologi informasi, dan transformasi digital organisasi.</w:t>
      </w:r>
    </w:p>
    <w:p w:rsidR="00EF3121" w:rsidRDefault="00845EB5">
      <w:pPr>
        <w:spacing w:line="276" w:lineRule="auto"/>
        <w:ind w:firstLine="425"/>
        <w:jc w:val="both"/>
        <w:rPr>
          <w:rFonts w:ascii="Arial" w:eastAsia="Arial" w:hAnsi="Arial" w:cs="Arial"/>
        </w:rPr>
      </w:pPr>
      <w:r>
        <w:rPr>
          <w:rFonts w:ascii="Arial" w:eastAsia="Arial" w:hAnsi="Arial" w:cs="Arial"/>
        </w:rPr>
        <w:t>Sebagai perguruan tinggi yang berada di Jawa Tengah, UNISBANK berupaya mendukung kebutuhan sumber daya manusia di era ekonomi digital melalui pengembangan kompetensi mahasiswa yang relevan dengan kebutuhan industri. PS S1 Sistem Informasi menjalin kerja sama dengan dunia usaha/ industri (DUDI) untuk mendukung pelaksanaan magang, pengembangan kurikulum, sertifikasi kompetensi, dan penyerapan lulusan. Kondisi ini menjadi peluang strategis bagi program studi dalam meningkatkan daya saing lulusan di dunia kerja.</w:t>
      </w:r>
    </w:p>
    <w:p w:rsidR="00EF3121" w:rsidRDefault="00845EB5">
      <w:pPr>
        <w:spacing w:line="276" w:lineRule="auto"/>
        <w:jc w:val="both"/>
        <w:rPr>
          <w:rFonts w:ascii="Arial" w:eastAsia="Arial" w:hAnsi="Arial" w:cs="Arial"/>
          <w:b/>
          <w:bCs/>
        </w:rPr>
      </w:pPr>
      <w:r>
        <w:rPr>
          <w:rFonts w:ascii="Arial" w:eastAsia="Arial" w:hAnsi="Arial" w:cs="Arial"/>
          <w:b/>
          <w:bCs/>
        </w:rPr>
        <w:t>Aspek Sosial</w:t>
      </w:r>
    </w:p>
    <w:p w:rsidR="00EF3121" w:rsidRDefault="00845EB5">
      <w:pPr>
        <w:spacing w:line="276" w:lineRule="auto"/>
        <w:ind w:firstLine="425"/>
        <w:jc w:val="both"/>
        <w:rPr>
          <w:rFonts w:ascii="Arial" w:eastAsia="Arial" w:hAnsi="Arial" w:cs="Arial"/>
        </w:rPr>
      </w:pPr>
      <w:r>
        <w:rPr>
          <w:rFonts w:ascii="Arial" w:eastAsia="Arial" w:hAnsi="Arial" w:cs="Arial"/>
        </w:rPr>
        <w:lastRenderedPageBreak/>
        <w:t>Perkembangan teknologi informasi telah membawa perubahan sosial yang signifikan dalam kehidupan masyarakat. Pemanfaatan teknologi digital yang semakin luas mendorong perubahan pola komunikasi, akses informasi, serta kebutuhan keterampilan masyarakat terhadap teknologi informasi. Namun demikian, perkembangan tersebut juga memunculkan tantangan seperti penyalahgunaan teknologi, rendahnya literasi digital, keamanan informasi, serta etika penggunaan media digital.</w:t>
      </w:r>
    </w:p>
    <w:p w:rsidR="00EF3121" w:rsidRDefault="00845EB5">
      <w:pPr>
        <w:spacing w:line="276" w:lineRule="auto"/>
        <w:ind w:firstLine="425"/>
        <w:jc w:val="both"/>
        <w:rPr>
          <w:rFonts w:ascii="Arial" w:eastAsia="Arial" w:hAnsi="Arial" w:cs="Arial"/>
        </w:rPr>
      </w:pPr>
      <w:r>
        <w:rPr>
          <w:rFonts w:ascii="Arial" w:eastAsia="Arial" w:hAnsi="Arial" w:cs="Arial"/>
        </w:rPr>
        <w:t>Menanggapi kondisi tersebut, PS S1 Sistem Informasi UNISBANK berkomitmen menghasilkan lulusan yang tidak hanya kompeten secara teknis, tetapi juga memiliki integritas, etika profesi, kemampuan komunikasi, dan kepedulian sosial. Melalui kegiatan pengabdian kepada masyarakat, pelatihan literasi digital, dan implementasi mata kuliah etika profesi, mahasiswa didorong untuk mampu memberikan kontribusi positif bagi masyarakat serta memanfaatkan teknologi secara bertanggung jawab.</w:t>
      </w:r>
    </w:p>
    <w:p w:rsidR="00EF3121" w:rsidRDefault="00845EB5">
      <w:pPr>
        <w:spacing w:line="276" w:lineRule="auto"/>
        <w:jc w:val="both"/>
        <w:rPr>
          <w:rFonts w:ascii="Arial" w:eastAsia="Arial" w:hAnsi="Arial" w:cs="Arial"/>
          <w:b/>
          <w:bCs/>
        </w:rPr>
      </w:pPr>
      <w:r>
        <w:rPr>
          <w:rFonts w:ascii="Arial" w:eastAsia="Arial" w:hAnsi="Arial" w:cs="Arial"/>
          <w:b/>
          <w:bCs/>
        </w:rPr>
        <w:t>Aspek Budaya</w:t>
      </w:r>
    </w:p>
    <w:p w:rsidR="00EF3121" w:rsidRDefault="00845EB5">
      <w:pPr>
        <w:spacing w:line="276" w:lineRule="auto"/>
        <w:ind w:firstLine="425"/>
        <w:jc w:val="both"/>
        <w:rPr>
          <w:rFonts w:ascii="Arial" w:eastAsia="Arial" w:hAnsi="Arial" w:cs="Arial"/>
        </w:rPr>
      </w:pPr>
      <w:r>
        <w:rPr>
          <w:rFonts w:ascii="Arial" w:eastAsia="Arial" w:hAnsi="Arial" w:cs="Arial"/>
        </w:rPr>
        <w:t>Globalisasi dan perkembangan teknologi digital membawa pengaruh besar terhadap budaya masyarakat, khususnya generasi muda. Perubahan pola interaksi sosial dan budaya digital dapat berdampak pada menurunnya pemahaman terhadap budaya lokal dan nilai-nilai sosial masyarakat. Di sisi lain, perkembangan teknologi juga membuka peluang dalam pelestarian budaya melalui digitalisasi informasi dan media interaktif.</w:t>
      </w:r>
    </w:p>
    <w:p w:rsidR="00EF3121" w:rsidRDefault="00845EB5">
      <w:pPr>
        <w:spacing w:line="276" w:lineRule="auto"/>
        <w:ind w:firstLine="425"/>
        <w:jc w:val="both"/>
        <w:rPr>
          <w:rFonts w:ascii="Arial" w:eastAsia="Arial" w:hAnsi="Arial" w:cs="Arial"/>
        </w:rPr>
      </w:pPr>
      <w:r>
        <w:rPr>
          <w:rFonts w:ascii="Arial" w:eastAsia="Arial" w:hAnsi="Arial" w:cs="Arial"/>
        </w:rPr>
        <w:t>PS S1 Sistem Informasi UNISBANK berupaya mengintegrasikan nilai-nilai budaya, etika, dan karakter dalam proses pembelajaran serta mendorong pemanfaatan teknologi informasi untuk mendukung pelestarian budaya lokal melalui pengembangan sistem informasi, aplikasi digital, dan media berbasis teknologi yang dapat digunakan untuk promosi budaya dan pemberdayaan masyarakat.</w:t>
      </w:r>
    </w:p>
    <w:p w:rsidR="00EF3121" w:rsidRDefault="00845EB5">
      <w:pPr>
        <w:spacing w:line="276" w:lineRule="auto"/>
        <w:jc w:val="both"/>
        <w:rPr>
          <w:rFonts w:ascii="Arial" w:eastAsia="Arial" w:hAnsi="Arial" w:cs="Arial"/>
          <w:b/>
          <w:bCs/>
        </w:rPr>
      </w:pPr>
      <w:r>
        <w:rPr>
          <w:rFonts w:ascii="Arial" w:eastAsia="Arial" w:hAnsi="Arial" w:cs="Arial"/>
          <w:b/>
          <w:bCs/>
        </w:rPr>
        <w:t>Aspek Perkembangan Ilmu Pengetahuan dan Teknologi</w:t>
      </w:r>
    </w:p>
    <w:p w:rsidR="00EF3121" w:rsidRDefault="00845EB5">
      <w:pPr>
        <w:spacing w:line="276" w:lineRule="auto"/>
        <w:ind w:firstLine="425"/>
        <w:jc w:val="both"/>
        <w:rPr>
          <w:rFonts w:ascii="Arial" w:eastAsia="Arial" w:hAnsi="Arial" w:cs="Arial"/>
        </w:rPr>
      </w:pPr>
      <w:r>
        <w:rPr>
          <w:rFonts w:ascii="Arial" w:eastAsia="Arial" w:hAnsi="Arial" w:cs="Arial"/>
        </w:rPr>
        <w:t xml:space="preserve">Perkembangan ilmu pengetahuan dan teknologi di bidang sistem informasi berlangsung sangat cepat dan mendorong transformasi digital di berbagai sektor. Teknologi seperti </w:t>
      </w:r>
      <w:r>
        <w:rPr>
          <w:rFonts w:ascii="Arial" w:eastAsia="Arial" w:hAnsi="Arial" w:cs="Arial"/>
          <w:i/>
          <w:iCs/>
        </w:rPr>
        <w:t>Artificial Intelligence</w:t>
      </w:r>
      <w:r>
        <w:rPr>
          <w:rFonts w:ascii="Arial" w:eastAsia="Arial" w:hAnsi="Arial" w:cs="Arial"/>
        </w:rPr>
        <w:t xml:space="preserve"> (AI), </w:t>
      </w:r>
      <w:r>
        <w:rPr>
          <w:rFonts w:ascii="Arial" w:eastAsia="Arial" w:hAnsi="Arial" w:cs="Arial"/>
          <w:i/>
          <w:iCs/>
        </w:rPr>
        <w:t>big data</w:t>
      </w:r>
      <w:r>
        <w:rPr>
          <w:rFonts w:ascii="Arial" w:eastAsia="Arial" w:hAnsi="Arial" w:cs="Arial"/>
        </w:rPr>
        <w:t xml:space="preserve">, </w:t>
      </w:r>
      <w:r>
        <w:rPr>
          <w:rFonts w:ascii="Arial" w:eastAsia="Arial" w:hAnsi="Arial" w:cs="Arial"/>
          <w:i/>
          <w:iCs/>
        </w:rPr>
        <w:t>business intelligence</w:t>
      </w:r>
      <w:r>
        <w:rPr>
          <w:rFonts w:ascii="Arial" w:eastAsia="Arial" w:hAnsi="Arial" w:cs="Arial"/>
        </w:rPr>
        <w:t xml:space="preserve">, </w:t>
      </w:r>
      <w:r>
        <w:rPr>
          <w:rFonts w:ascii="Arial" w:eastAsia="Arial" w:hAnsi="Arial" w:cs="Arial"/>
          <w:i/>
          <w:iCs/>
        </w:rPr>
        <w:t>cloud computing</w:t>
      </w:r>
      <w:r>
        <w:rPr>
          <w:rFonts w:ascii="Arial" w:eastAsia="Arial" w:hAnsi="Arial" w:cs="Arial"/>
        </w:rPr>
        <w:t xml:space="preserve">, </w:t>
      </w:r>
      <w:r>
        <w:rPr>
          <w:rFonts w:ascii="Arial" w:eastAsia="Arial" w:hAnsi="Arial" w:cs="Arial"/>
          <w:i/>
          <w:iCs/>
        </w:rPr>
        <w:t>Internet of Things</w:t>
      </w:r>
      <w:r>
        <w:rPr>
          <w:rFonts w:ascii="Arial" w:eastAsia="Arial" w:hAnsi="Arial" w:cs="Arial"/>
        </w:rPr>
        <w:t xml:space="preserve"> (IoT), dan keamanan sistem informasi menjadi kebutuhan penting dalam dunia usaha dan industri. Kondisi ini meningkatkan kebutuhan lulusan yang memiliki kompetensi dalam pengembangan aplikasi, analisis data, integrasi sistem, serta tata kelola teknologi informasi.</w:t>
      </w:r>
    </w:p>
    <w:p w:rsidR="00EF3121" w:rsidRDefault="00845EB5">
      <w:pPr>
        <w:spacing w:line="276" w:lineRule="auto"/>
        <w:ind w:firstLine="425"/>
        <w:jc w:val="both"/>
        <w:rPr>
          <w:rFonts w:ascii="Arial" w:eastAsia="Arial" w:hAnsi="Arial" w:cs="Arial"/>
        </w:rPr>
      </w:pPr>
      <w:r>
        <w:rPr>
          <w:rFonts w:ascii="Arial" w:eastAsia="Arial" w:hAnsi="Arial" w:cs="Arial"/>
        </w:rPr>
        <w:t xml:space="preserve">Menanggapi perkembangan tersebut, PS S1 Sistem Informasi Universitas Stikubank (UNISBANK) melakukan pengembangan kurikulum berbasis </w:t>
      </w:r>
      <w:r>
        <w:rPr>
          <w:rFonts w:ascii="Arial" w:eastAsia="Arial" w:hAnsi="Arial" w:cs="Arial"/>
          <w:i/>
          <w:iCs/>
        </w:rPr>
        <w:t>Outcome Based Education</w:t>
      </w:r>
      <w:r>
        <w:rPr>
          <w:rFonts w:ascii="Arial" w:eastAsia="Arial" w:hAnsi="Arial" w:cs="Arial"/>
        </w:rPr>
        <w:t xml:space="preserve"> (OBE) yang disesuaikan dengan kebutuhan industri dan perkembangan teknologi terkini. Kurikulum didukung dengan mata kuliah seperti Data Mining, Big Data, Web Service Development, Rekayasa Perangkat Lunak, Audit Sistem Informasi, dan Tata Kelola Sistem Informasi, meningkatkan kompetensi dosen, memperkuat fasilitas laboratorium, serta mendukung pelaksanaan penelitian dan pengabdian di bidang sistem informasi dan transformasi digital. Tren </w:t>
      </w:r>
      <w:r>
        <w:rPr>
          <w:rFonts w:ascii="Arial" w:eastAsia="Arial" w:hAnsi="Arial" w:cs="Arial"/>
          <w:i/>
          <w:iCs/>
        </w:rPr>
        <w:t>Low-Code/No-Code Development</w:t>
      </w:r>
      <w:r>
        <w:rPr>
          <w:rFonts w:ascii="Arial" w:eastAsia="Arial" w:hAnsi="Arial" w:cs="Arial"/>
        </w:rPr>
        <w:t xml:space="preserve"> yang berkembang saat ini menjadi peluang bagi mahasiswa PS S1 Sistem Informasi untuk lebih fokus pada analisis proses bisnis dan arsitektur data daripada sekadar penulisan kode manual serta mendorong mahasiswa untuk mengikuti sertifikasi kompetensi, pelatihan teknologi, kompetisi, dan kegiatan akademik lainnya guna meningkatkan daya saing lulusan di era digital.</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b/>
          <w:bCs/>
        </w:rPr>
      </w:pPr>
      <w:r>
        <w:rPr>
          <w:rFonts w:ascii="Arial" w:eastAsia="Arial" w:hAnsi="Arial" w:cs="Arial"/>
          <w:b/>
          <w:bCs/>
        </w:rPr>
        <w:t>Lingkungan Mikro</w:t>
      </w:r>
    </w:p>
    <w:p w:rsidR="00EF3121" w:rsidRDefault="00845EB5">
      <w:pPr>
        <w:spacing w:line="276" w:lineRule="auto"/>
        <w:jc w:val="both"/>
        <w:rPr>
          <w:rFonts w:ascii="Arial" w:eastAsia="Arial" w:hAnsi="Arial" w:cs="Arial"/>
          <w:b/>
          <w:bCs/>
        </w:rPr>
      </w:pPr>
      <w:r>
        <w:rPr>
          <w:rFonts w:ascii="Arial" w:eastAsia="Arial" w:hAnsi="Arial" w:cs="Arial"/>
          <w:b/>
          <w:bCs/>
        </w:rPr>
        <w:t>Aspek Pesaing</w:t>
      </w:r>
    </w:p>
    <w:p w:rsidR="00EF3121" w:rsidRDefault="00845EB5">
      <w:pPr>
        <w:spacing w:line="276" w:lineRule="auto"/>
        <w:ind w:firstLine="425"/>
        <w:jc w:val="both"/>
        <w:rPr>
          <w:rFonts w:ascii="Arial" w:eastAsia="Arial" w:hAnsi="Arial" w:cs="Arial"/>
        </w:rPr>
      </w:pPr>
      <w:r>
        <w:rPr>
          <w:rFonts w:ascii="Arial" w:eastAsia="Arial" w:hAnsi="Arial" w:cs="Arial"/>
        </w:rPr>
        <w:t>Berdasarkan Lembaga</w:t>
      </w:r>
      <w:r>
        <w:rPr>
          <w:rFonts w:ascii="Arial" w:eastAsia="Arial" w:hAnsi="Arial" w:cs="Arial"/>
          <w:sz w:val="24"/>
          <w:szCs w:val="24"/>
          <w:highlight w:val="white"/>
        </w:rPr>
        <w:t xml:space="preserve"> Layanan Pendidikan Tinggi Wilayah VI (LLDIKTI VI)</w:t>
      </w:r>
      <w:r>
        <w:rPr>
          <w:rFonts w:ascii="Arial" w:eastAsia="Arial" w:hAnsi="Arial" w:cs="Arial"/>
        </w:rPr>
        <w:t xml:space="preserve"> [</w:t>
      </w:r>
      <w:hyperlink r:id="rId39">
        <w:r>
          <w:rPr>
            <w:rFonts w:ascii="Arial" w:eastAsia="Arial" w:hAnsi="Arial" w:cs="Arial"/>
            <w:color w:val="1155CC"/>
            <w:u w:val="single"/>
          </w:rPr>
          <w:t>link</w:t>
        </w:r>
      </w:hyperlink>
      <w:r>
        <w:rPr>
          <w:rFonts w:ascii="Arial" w:eastAsia="Arial" w:hAnsi="Arial" w:cs="Arial"/>
        </w:rPr>
        <w:t xml:space="preserve">], Provinsi Jawa Tengah memiliki jumlah perguruan tinggi yang cukup besar, baik perguruan tinggi negeri maupun swasta, dengan sebagian berada di Kota Semarang. Kondisi ini </w:t>
      </w:r>
      <w:r>
        <w:rPr>
          <w:rFonts w:ascii="Arial" w:eastAsia="Arial" w:hAnsi="Arial" w:cs="Arial"/>
        </w:rPr>
        <w:lastRenderedPageBreak/>
        <w:t>menunjukkan tingkat persaingan yang tinggi, khususnya pada Program Studi Sistem Informasi dan bidang teknologi informasi yang terus berkembang seiring meningkatnya kebutuhan tenaga kerja digital.</w:t>
      </w:r>
    </w:p>
    <w:p w:rsidR="00EF3121" w:rsidRDefault="00845EB5">
      <w:pPr>
        <w:spacing w:line="276" w:lineRule="auto"/>
        <w:ind w:firstLine="425"/>
        <w:jc w:val="both"/>
        <w:rPr>
          <w:rFonts w:ascii="Arial" w:eastAsia="Arial" w:hAnsi="Arial" w:cs="Arial"/>
        </w:rPr>
      </w:pPr>
      <w:r>
        <w:rPr>
          <w:rFonts w:ascii="Arial" w:eastAsia="Arial" w:hAnsi="Arial" w:cs="Arial"/>
        </w:rPr>
        <w:t>Di Kota Semarang terdapat beberapa perguruan tinggi yang menyelenggarakan PS S1 Sistem Informasi maupun program studi sejenis [</w:t>
      </w:r>
      <w:hyperlink r:id="rId40">
        <w:r>
          <w:rPr>
            <w:rFonts w:ascii="Arial" w:eastAsia="Arial" w:hAnsi="Arial" w:cs="Arial"/>
            <w:color w:val="1155CC"/>
            <w:u w:val="single"/>
          </w:rPr>
          <w:t>link</w:t>
        </w:r>
      </w:hyperlink>
      <w:r>
        <w:rPr>
          <w:rFonts w:ascii="Arial" w:eastAsia="Arial" w:hAnsi="Arial" w:cs="Arial"/>
        </w:rPr>
        <w:t>], sehingga persaingan tidak hanya terjadi dalam penerimaan mahasiswa baru, tetapi juga dalam peningkatan kualitas lulusan, kompetensi dosen, kerja sama industri, dan pengembangan kurikulum berbasis teknologi terkini.</w:t>
      </w:r>
    </w:p>
    <w:p w:rsidR="00EF3121" w:rsidRDefault="00845EB5">
      <w:pPr>
        <w:spacing w:line="276" w:lineRule="auto"/>
        <w:ind w:firstLine="425"/>
        <w:jc w:val="both"/>
        <w:rPr>
          <w:rFonts w:ascii="Arial" w:eastAsia="Arial" w:hAnsi="Arial" w:cs="Arial"/>
        </w:rPr>
      </w:pPr>
      <w:r>
        <w:rPr>
          <w:rFonts w:ascii="Arial" w:eastAsia="Arial" w:hAnsi="Arial" w:cs="Arial"/>
        </w:rPr>
        <w:t xml:space="preserve">PS S1 Sistem Informasi Universitas Stikubank (UNISBANK) memiliki keunggulan pada pengembangan sistem informasi bisnis, </w:t>
      </w:r>
      <w:r>
        <w:rPr>
          <w:rFonts w:ascii="Arial" w:eastAsia="Arial" w:hAnsi="Arial" w:cs="Arial"/>
          <w:i/>
          <w:iCs/>
        </w:rPr>
        <w:t>Small Medium Enterprise (SME) Digital Transformation</w:t>
      </w:r>
      <w:r>
        <w:rPr>
          <w:rFonts w:ascii="Arial" w:eastAsia="Arial" w:hAnsi="Arial" w:cs="Arial"/>
        </w:rPr>
        <w:t>, data analytics, business intelligence, dan technopreneurship yang sejalan dengan VISI UNISBANK menjadi perguruan tinggi bereputasi internasional berbasis teknologi informasi dan berjiwa kewirausahaan pada tahun 2035. Fokus tersebut menjadi nilai tambah karena relevan dengan kebutuhan dunia usaha dan dunia industri saat ini.</w:t>
      </w:r>
    </w:p>
    <w:p w:rsidR="00EF3121" w:rsidRDefault="00845EB5">
      <w:pPr>
        <w:spacing w:line="276" w:lineRule="auto"/>
        <w:ind w:firstLine="425"/>
        <w:jc w:val="both"/>
        <w:rPr>
          <w:rFonts w:ascii="Arial" w:eastAsia="Arial" w:hAnsi="Arial" w:cs="Arial"/>
        </w:rPr>
      </w:pPr>
      <w:r>
        <w:rPr>
          <w:rFonts w:ascii="Arial" w:eastAsia="Arial" w:hAnsi="Arial" w:cs="Arial"/>
        </w:rPr>
        <w:t xml:space="preserve">Kurikulum PS S1 Sistem Informasi telah disesuaikan dengan perkembangan teknologi seperti </w:t>
      </w:r>
      <w:r>
        <w:rPr>
          <w:rFonts w:ascii="Arial" w:eastAsia="Arial" w:hAnsi="Arial" w:cs="Arial"/>
          <w:i/>
          <w:iCs/>
        </w:rPr>
        <w:t>Artificial Intelligence</w:t>
      </w:r>
      <w:r>
        <w:rPr>
          <w:rFonts w:ascii="Arial" w:eastAsia="Arial" w:hAnsi="Arial" w:cs="Arial"/>
        </w:rPr>
        <w:t xml:space="preserve"> (AI), </w:t>
      </w:r>
      <w:r>
        <w:rPr>
          <w:rFonts w:ascii="Arial" w:eastAsia="Arial" w:hAnsi="Arial" w:cs="Arial"/>
          <w:i/>
          <w:iCs/>
        </w:rPr>
        <w:t>big data</w:t>
      </w:r>
      <w:r>
        <w:rPr>
          <w:rFonts w:ascii="Arial" w:eastAsia="Arial" w:hAnsi="Arial" w:cs="Arial"/>
        </w:rPr>
        <w:t xml:space="preserve">, pengembangan aplikasi web dan mobile, integrasi sistem, serta keamanan informasi. Selain itu, pembelajaran didukung melalui </w:t>
      </w:r>
      <w:r>
        <w:rPr>
          <w:rFonts w:ascii="Arial" w:eastAsia="Arial" w:hAnsi="Arial" w:cs="Arial"/>
          <w:i/>
          <w:iCs/>
        </w:rPr>
        <w:t>project based learning</w:t>
      </w:r>
      <w:r>
        <w:rPr>
          <w:rFonts w:ascii="Arial" w:eastAsia="Arial" w:hAnsi="Arial" w:cs="Arial"/>
        </w:rPr>
        <w:t xml:space="preserve">, </w:t>
      </w:r>
      <w:r>
        <w:rPr>
          <w:rFonts w:ascii="Arial" w:eastAsia="Arial" w:hAnsi="Arial" w:cs="Arial"/>
          <w:i/>
          <w:iCs/>
        </w:rPr>
        <w:t>capstone project</w:t>
      </w:r>
      <w:r>
        <w:rPr>
          <w:rFonts w:ascii="Arial" w:eastAsia="Arial" w:hAnsi="Arial" w:cs="Arial"/>
        </w:rPr>
        <w:t>, laboratorium komputer, dan implementasi program MBKM.</w:t>
      </w:r>
    </w:p>
    <w:p w:rsidR="00EF3121" w:rsidRDefault="00845EB5">
      <w:pPr>
        <w:spacing w:line="276" w:lineRule="auto"/>
        <w:jc w:val="both"/>
        <w:rPr>
          <w:rFonts w:ascii="Arial" w:eastAsia="Arial" w:hAnsi="Arial" w:cs="Arial"/>
        </w:rPr>
      </w:pPr>
      <w:r>
        <w:rPr>
          <w:rFonts w:ascii="Arial" w:eastAsia="Arial" w:hAnsi="Arial" w:cs="Arial"/>
        </w:rPr>
        <w:t>Untuk menjaga daya saing, PS S1 Sistem Informasi terus meningkatkan kualitas layanan akademik, kompetensi dosen, kerja sama industri, serta strategi promosi dan penerimaan mahasiswa baru agar tetap kompetitif di bidang sistem informasi.</w:t>
      </w:r>
    </w:p>
    <w:p w:rsidR="00EF3121" w:rsidRDefault="00845EB5">
      <w:pPr>
        <w:spacing w:line="276" w:lineRule="auto"/>
        <w:jc w:val="both"/>
        <w:rPr>
          <w:rFonts w:ascii="Arial" w:eastAsia="Arial" w:hAnsi="Arial" w:cs="Arial"/>
          <w:b/>
          <w:bCs/>
        </w:rPr>
      </w:pPr>
      <w:r>
        <w:rPr>
          <w:rFonts w:ascii="Arial" w:eastAsia="Arial" w:hAnsi="Arial" w:cs="Arial"/>
          <w:b/>
          <w:bCs/>
        </w:rPr>
        <w:t xml:space="preserve">Aspek Pengguna Lulusan </w:t>
      </w:r>
    </w:p>
    <w:p w:rsidR="00EF3121" w:rsidRDefault="00845EB5">
      <w:pPr>
        <w:spacing w:line="276" w:lineRule="auto"/>
        <w:ind w:firstLine="425"/>
        <w:jc w:val="both"/>
        <w:rPr>
          <w:rFonts w:ascii="Arial" w:eastAsia="Arial" w:hAnsi="Arial" w:cs="Arial"/>
        </w:rPr>
      </w:pPr>
      <w:r>
        <w:rPr>
          <w:rFonts w:ascii="Arial" w:eastAsia="Arial" w:hAnsi="Arial" w:cs="Arial"/>
        </w:rPr>
        <w:t>Kebutuhan pengguna lulusan terhadap tenaga kerja bidang sistem informasi terus meningkat seiring perkembangan transformasi digital [</w:t>
      </w:r>
      <w:hyperlink r:id="rId41">
        <w:r>
          <w:rPr>
            <w:rFonts w:ascii="Arial" w:eastAsia="Arial" w:hAnsi="Arial" w:cs="Arial"/>
            <w:color w:val="1155CC"/>
            <w:u w:val="single"/>
          </w:rPr>
          <w:t>link</w:t>
        </w:r>
      </w:hyperlink>
      <w:r>
        <w:rPr>
          <w:rFonts w:ascii="Arial" w:eastAsia="Arial" w:hAnsi="Arial" w:cs="Arial"/>
        </w:rPr>
        <w:t>]. Dunia usaha dan dunia industri membutuhkan lulusan yang memiliki kemampuan dalam pengembangan sistem informasi, analisis data, manajemen proyek TI, pengelolaan basis data, dan penguasaan teknologi digital. Selain kompetensi teknis, lulusan juga dituntut memiliki kemampuan komunikasi, kerja sama tim, dan pemecahan masalah.</w:t>
      </w:r>
    </w:p>
    <w:p w:rsidR="00EF3121" w:rsidRDefault="00845EB5">
      <w:pPr>
        <w:spacing w:line="276" w:lineRule="auto"/>
        <w:jc w:val="both"/>
        <w:rPr>
          <w:rFonts w:ascii="Arial" w:eastAsia="Arial" w:hAnsi="Arial" w:cs="Arial"/>
          <w:b/>
          <w:bCs/>
        </w:rPr>
      </w:pPr>
      <w:r>
        <w:rPr>
          <w:rFonts w:ascii="Arial" w:eastAsia="Arial" w:hAnsi="Arial" w:cs="Arial"/>
          <w:b/>
          <w:bCs/>
        </w:rPr>
        <w:t>Aspek Sumber Calon Mahasiswa</w:t>
      </w:r>
    </w:p>
    <w:p w:rsidR="00EF3121" w:rsidRDefault="00845EB5">
      <w:pPr>
        <w:spacing w:line="276" w:lineRule="auto"/>
        <w:ind w:firstLine="425"/>
        <w:jc w:val="both"/>
        <w:rPr>
          <w:rFonts w:ascii="Arial" w:eastAsia="Arial" w:hAnsi="Arial" w:cs="Arial"/>
        </w:rPr>
      </w:pPr>
      <w:r>
        <w:rPr>
          <w:rFonts w:ascii="Arial" w:eastAsia="Arial" w:hAnsi="Arial" w:cs="Arial"/>
        </w:rPr>
        <w:t xml:space="preserve">PS S1 Sistem Informasi FTII UNISBANK yang berlokasi strategis di pusat Kota Semarang memiliki peluang besar dalam menjaring calon mahasiswa dari Kota Semarang dan wilayah sekitarnya, seperti Kabupaten Semarang, Kendal, Demak, Grobogan, serta wilayah pantura Jawa Tengah. Berdasarkan data dari Dinas Pendidikan Jawa Tengah tahun 2024, jumlah lulusan SMA/SMK/MA mencapai ratusan ribu siswa setiap tahun dan menunjukkan potensi pasar pendidikan tinggi yang besar. Tingkat partisipasi lulusan sekolah menengah yang melanjutkan ke perguruan tinggi berada pada kisaran 27–28%, sehingga memberikan peluang yang luas bagi perguruan tinggi, termasuk PS S1 Sistem Informasi FTII UNISBANK, untuk meningkatkan jumlah mahasiswa baru. Menanggapi kondisi tersebut, program studi terus memperkuat strategi promosi melalui kerja sama sekolah mitra, promosi digital, penerimaan mahasiswa baru melalui jalur KIP beasiswa dari Pemerintah dan penguatan keunggulan program studi pada bidang pengembangan sistem informasi dan data analytics, dan technopreneurship. </w:t>
      </w:r>
    </w:p>
    <w:p w:rsidR="00EF3121" w:rsidRDefault="00845EB5">
      <w:pPr>
        <w:spacing w:line="276" w:lineRule="auto"/>
        <w:jc w:val="both"/>
        <w:rPr>
          <w:rFonts w:ascii="Arial" w:eastAsia="Arial" w:hAnsi="Arial" w:cs="Arial"/>
          <w:b/>
          <w:bCs/>
        </w:rPr>
      </w:pPr>
      <w:r>
        <w:rPr>
          <w:rFonts w:ascii="Arial" w:eastAsia="Arial" w:hAnsi="Arial" w:cs="Arial"/>
          <w:b/>
          <w:bCs/>
        </w:rPr>
        <w:t>Aspek Sumber Dosen</w:t>
      </w:r>
    </w:p>
    <w:p w:rsidR="00EF3121" w:rsidRDefault="00845EB5">
      <w:pPr>
        <w:spacing w:line="276" w:lineRule="auto"/>
        <w:ind w:firstLine="425"/>
        <w:jc w:val="both"/>
        <w:rPr>
          <w:rFonts w:ascii="Arial" w:eastAsia="Arial" w:hAnsi="Arial" w:cs="Arial"/>
        </w:rPr>
      </w:pPr>
      <w:r>
        <w:rPr>
          <w:rFonts w:ascii="Arial" w:eastAsia="Arial" w:hAnsi="Arial" w:cs="Arial"/>
        </w:rPr>
        <w:t xml:space="preserve">Dosen di PS S1 Sistem Informasi UNISBANK berasal dari berbagai perguruan tinggi ternama dalam dan luar negeri, seperti: </w:t>
      </w:r>
      <w:r>
        <w:rPr>
          <w:rFonts w:ascii="Arial" w:eastAsia="Arial" w:hAnsi="Arial" w:cs="Arial"/>
          <w:b/>
          <w:bCs/>
        </w:rPr>
        <w:t>Assumption University</w:t>
      </w:r>
      <w:r>
        <w:rPr>
          <w:rFonts w:ascii="Arial" w:eastAsia="Arial" w:hAnsi="Arial" w:cs="Arial"/>
        </w:rPr>
        <w:t xml:space="preserve">, </w:t>
      </w:r>
      <w:r>
        <w:rPr>
          <w:rFonts w:ascii="Arial" w:eastAsia="Arial" w:hAnsi="Arial" w:cs="Arial"/>
          <w:b/>
          <w:bCs/>
        </w:rPr>
        <w:t>UGM</w:t>
      </w:r>
      <w:r>
        <w:rPr>
          <w:rFonts w:ascii="Arial" w:eastAsia="Arial" w:hAnsi="Arial" w:cs="Arial"/>
        </w:rPr>
        <w:t xml:space="preserve">, </w:t>
      </w:r>
      <w:r>
        <w:rPr>
          <w:rFonts w:ascii="Arial" w:eastAsia="Arial" w:hAnsi="Arial" w:cs="Arial"/>
          <w:b/>
          <w:bCs/>
        </w:rPr>
        <w:t>UNDIP, UI, UDINUS, BINUS UNIVERSITY, ITS</w:t>
      </w:r>
      <w:r>
        <w:rPr>
          <w:rFonts w:ascii="Arial" w:eastAsia="Arial" w:hAnsi="Arial" w:cs="Arial"/>
        </w:rPr>
        <w:t xml:space="preserve">. Keragaman latar belakang pendidikan tersebut menjadi kekuatan dalam mendukung pengembangan keilmuan, penelitian, pengabdian kepada masyarakat  dan implementasi teknologi informasi yang adaptif terhadap kebutuhan industri. Selain memiliki </w:t>
      </w:r>
      <w:r>
        <w:rPr>
          <w:rFonts w:ascii="Arial" w:eastAsia="Arial" w:hAnsi="Arial" w:cs="Arial"/>
        </w:rPr>
        <w:lastRenderedPageBreak/>
        <w:t>kompetensi akademik, calon dosen juga didorong memiliki pengalaman praktis di dunia industri, keterlibatan dalam penelitian, publikasi ilmiah, pengabdian kepada masyarakat, serta kepemilikan sertifikasi profesional nasional maupun internasional di bidang teknologi informasi dan sistem informasi bisnis. Kondisi ini mendukung terciptanya proses pembelajaran yang aplikatif dan relevan dengan perkembangan dunia kerja. Dalam merespon kebutuhan pengembangan program studi, UNISBANK berkomitmen merekrut dosen berkualifikasi doktor (S3) yang memiliki kompetensi akademik dan pengalaman profesional sesuai bidang keahlian. Universitas juga menyediakan dukungan berupa insentif penelitian, peluang kolaborasi industri, pelatihan sertifikasi, serta lingkungan akademik yang mendorong inovasi dan kolaborasi. Strategi tersebut diarahkan untuk memperkuat kualitas sumber daya dosen, meningkatkan reputasi akademik program studi, dan mendukung pencapaian visi PS S1 Sistem Informasi yang unggul di bidang sistem informasi bisnis dan transformasi digital.</w:t>
      </w:r>
    </w:p>
    <w:p w:rsidR="00EF3121" w:rsidRDefault="00845EB5">
      <w:pPr>
        <w:spacing w:line="276" w:lineRule="auto"/>
        <w:jc w:val="both"/>
        <w:rPr>
          <w:rFonts w:ascii="Arial" w:eastAsia="Arial" w:hAnsi="Arial" w:cs="Arial"/>
          <w:b/>
          <w:bCs/>
        </w:rPr>
      </w:pPr>
      <w:r>
        <w:rPr>
          <w:rFonts w:ascii="Arial" w:eastAsia="Arial" w:hAnsi="Arial" w:cs="Arial"/>
          <w:b/>
          <w:bCs/>
        </w:rPr>
        <w:t>Aspek Sumber Tenaga Kependidikan</w:t>
      </w:r>
    </w:p>
    <w:p w:rsidR="00EF3121" w:rsidRDefault="00845EB5">
      <w:pPr>
        <w:spacing w:line="276" w:lineRule="auto"/>
        <w:ind w:firstLine="425"/>
        <w:jc w:val="both"/>
        <w:rPr>
          <w:rFonts w:ascii="Arial" w:eastAsia="Arial" w:hAnsi="Arial" w:cs="Arial"/>
          <w:b/>
          <w:bCs/>
        </w:rPr>
      </w:pPr>
      <w:r>
        <w:rPr>
          <w:rFonts w:ascii="Arial" w:eastAsia="Arial" w:hAnsi="Arial" w:cs="Arial"/>
        </w:rPr>
        <w:t>Sumber perekrutan tenaga kependidikan pada PS S1 Sistem Informasi FTII UNISBANK berasal dari lulusan perguruan tinggi, tenaga administrasi profesional, dan praktisi yang memiliki kompetensi pada bidang teknologi informasi dan layanan akademik. Proses seleksi dilakukan melalui penilaian kualifikasi akademik, pengalaman kerja, kemampuan administrasi, dan keterampilan teknologi informasi sesuai kebutuhan program studi. Perekrutan dilaksanakan melalui pengumuman terbuka, kerjasama dengan institusi pendidikan dan mitra industri, serta rekomendasi internal. Selain itu, UNISBANK mendukung peningkatan kompetensi tenaga kependidikan melalui pelatihan dan pengembangan keterampilan digital guna menciptakan layanan akademik yang profesional, efektif, adaptif, dan relevan dengan perkembangan teknologi informasi.</w:t>
      </w:r>
    </w:p>
    <w:p w:rsidR="00EF3121" w:rsidRDefault="00845EB5">
      <w:pPr>
        <w:spacing w:line="276" w:lineRule="auto"/>
        <w:jc w:val="both"/>
        <w:rPr>
          <w:rFonts w:ascii="Arial" w:eastAsia="Arial" w:hAnsi="Arial" w:cs="Arial"/>
          <w:b/>
          <w:bCs/>
        </w:rPr>
      </w:pPr>
      <w:r>
        <w:rPr>
          <w:rFonts w:ascii="Arial" w:eastAsia="Arial" w:hAnsi="Arial" w:cs="Arial"/>
          <w:b/>
          <w:bCs/>
        </w:rPr>
        <w:t>Aspek Sumber Pendanaan</w:t>
      </w:r>
    </w:p>
    <w:p w:rsidR="00EF3121" w:rsidRDefault="00845EB5">
      <w:pPr>
        <w:spacing w:line="276" w:lineRule="auto"/>
        <w:ind w:firstLine="425"/>
        <w:jc w:val="both"/>
        <w:rPr>
          <w:rFonts w:ascii="Arial" w:eastAsia="Arial" w:hAnsi="Arial" w:cs="Arial"/>
        </w:rPr>
      </w:pPr>
      <w:r>
        <w:rPr>
          <w:rFonts w:ascii="Arial" w:eastAsia="Arial" w:hAnsi="Arial" w:cs="Arial"/>
        </w:rPr>
        <w:t>UNISBANK sebagai perguruan tinggi swasta memperoleh sumber pendanaan utama dari pembayaran uang kuliah mahasiswa yang mencakup biaya pendidikan, administrasi, dan layanan penunjang akademik maupun non-akademik. Selain itu, universitas juga memperoleh pendanaan dari hibah penelitian dan pengabdian kepada masyarakat yang bersumber dari Kementerian Pendidikan, Kebudayaan, Riset, dan Teknologi (Kemendikbudristek). Untuk memperkuat kemandirian finansial, UNISBANK mengembangkan berbagai unit usaha seperti Unnie Laundry , Merchandise Corner UNISBANK (MCU) dan Culinary Corner UNISBANK (CCU), Language Training Center (LTC), sebagai sumber pendapatan tambahan yang berkelanjutan. Strategi diversifikasi pendanaan ini bertujuan mengurangi ketergantungan pada uang kuliah mahasiswa sekaligus mendukung pengembangan fasilitas, layanan, inovasi, dan keberlanjutan institusi.</w:t>
      </w:r>
    </w:p>
    <w:p w:rsidR="00EF3121" w:rsidRDefault="00845EB5">
      <w:pPr>
        <w:spacing w:line="276" w:lineRule="auto"/>
        <w:ind w:firstLine="425"/>
        <w:jc w:val="both"/>
        <w:rPr>
          <w:rFonts w:ascii="Arial" w:eastAsia="Arial" w:hAnsi="Arial" w:cs="Arial"/>
        </w:rPr>
      </w:pPr>
      <w:r>
        <w:rPr>
          <w:rFonts w:ascii="Arial" w:eastAsia="Arial" w:hAnsi="Arial" w:cs="Arial"/>
        </w:rPr>
        <w:t xml:space="preserve">Sejalan dengan kebijakan universitas PS S1 Sistem Informasi FTII UNISBANK juga menerapkan diversifikasi sumber pendanaan dalam mendukung pelaksanaan tridarma perguruan tinggi. Pendanaan program studi berasal dari mahasiswa, yayasan, pemerintah, serta sumber lain melalui kerja sama dan pengembangan unit usaha kampus. Namun, pada tingkat program studi, pemanfaatan pendanaan lebih difokuskan pada operasional pembelajaran, pengembangan kurikulum, peningkatan kompetensi dosen dan mahasiswa, penelitian, pengabdian kepada masyarakat, serta penguatan sarana pendukung akademik. Hibah pemerintah dimanfaatkan untuk mendukung kegiatan riset dan PKM dosen maupun mahasiswa, sedangkan dukungan yayasan berperan dalam pengembangan institusi dan peningkatan mutu layanan pendidikan. Dengan demikian, apabila pada tingkat universitas diversifikasi pendanaan diarahkan pada penguatan stabilitas dan keberlanjutan institusi secara menyeluruh, maka pada tingkat PS S1 Sistem Informasi fokus pendanaan lebih diarahkan pada peningkatan mutu akademik, kualitas lulusan, dan daya saing program studi </w:t>
      </w:r>
      <w:r>
        <w:rPr>
          <w:rFonts w:ascii="Arial" w:eastAsia="Arial" w:hAnsi="Arial" w:cs="Arial"/>
        </w:rPr>
        <w:lastRenderedPageBreak/>
        <w:t xml:space="preserve">secara berkelanjutan. </w:t>
      </w:r>
    </w:p>
    <w:p w:rsidR="00EF3121" w:rsidRDefault="00845EB5">
      <w:pPr>
        <w:spacing w:line="276" w:lineRule="auto"/>
        <w:jc w:val="both"/>
        <w:rPr>
          <w:rFonts w:ascii="Arial" w:eastAsia="Arial" w:hAnsi="Arial" w:cs="Arial"/>
          <w:b/>
          <w:bCs/>
        </w:rPr>
      </w:pPr>
      <w:r>
        <w:rPr>
          <w:rFonts w:ascii="Arial" w:eastAsia="Arial" w:hAnsi="Arial" w:cs="Arial"/>
          <w:b/>
          <w:bCs/>
        </w:rPr>
        <w:t>Aspek Perkuliahan Daring</w:t>
      </w:r>
    </w:p>
    <w:p w:rsidR="00EF3121" w:rsidRDefault="00845EB5">
      <w:pPr>
        <w:spacing w:line="276" w:lineRule="auto"/>
        <w:ind w:firstLine="425"/>
        <w:jc w:val="both"/>
        <w:rPr>
          <w:rFonts w:ascii="Arial" w:eastAsia="Arial" w:hAnsi="Arial" w:cs="Arial"/>
        </w:rPr>
      </w:pPr>
      <w:r>
        <w:rPr>
          <w:rFonts w:ascii="Arial" w:eastAsia="Arial" w:hAnsi="Arial" w:cs="Arial"/>
        </w:rPr>
        <w:t xml:space="preserve">PS S1 Sistem Informasi FTII UNISBANK memanfaatkan fasilitas e-learning universitas sebagai sarana utama dalam mendukung proses pembelajaran berbasis digital. Implementasi pembelajaran daring dan hybrid dilakukan melalui penggunaan </w:t>
      </w:r>
      <w:r>
        <w:rPr>
          <w:rFonts w:ascii="Arial" w:eastAsia="Arial" w:hAnsi="Arial" w:cs="Arial"/>
          <w:i/>
          <w:iCs/>
        </w:rPr>
        <w:t>Learning Management System</w:t>
      </w:r>
      <w:r>
        <w:rPr>
          <w:rFonts w:ascii="Arial" w:eastAsia="Arial" w:hAnsi="Arial" w:cs="Arial"/>
        </w:rPr>
        <w:t xml:space="preserve"> (LMS) [</w:t>
      </w:r>
      <w:hyperlink r:id="rId42">
        <w:r>
          <w:rPr>
            <w:rFonts w:ascii="Arial" w:eastAsia="Arial" w:hAnsi="Arial" w:cs="Arial"/>
            <w:color w:val="1155CC"/>
            <w:u w:val="single"/>
          </w:rPr>
          <w:t>link</w:t>
        </w:r>
      </w:hyperlink>
      <w:r>
        <w:rPr>
          <w:rFonts w:ascii="Arial" w:eastAsia="Arial" w:hAnsi="Arial" w:cs="Arial"/>
        </w:rPr>
        <w:t>], Zoom, dan Google Meet yang memungkinkan proses perkuliahan berlangsung secara fleksibel, baik secara luring maupun daring. Pemanfaatan teknologi ini mendukung keberlangsungan pembelajaran tanpa mengurangi capaian kompetensi mahasiswa, khususnya pada bidang sistem informasi, transformasi digital, dan pengembangan teknologi informasi.</w:t>
      </w:r>
    </w:p>
    <w:p w:rsidR="00EF3121" w:rsidRDefault="00845EB5">
      <w:pPr>
        <w:spacing w:line="276" w:lineRule="auto"/>
        <w:ind w:firstLine="425"/>
        <w:jc w:val="both"/>
        <w:rPr>
          <w:rFonts w:ascii="Arial" w:eastAsia="Arial" w:hAnsi="Arial" w:cs="Arial"/>
        </w:rPr>
      </w:pPr>
      <w:r>
        <w:rPr>
          <w:rFonts w:ascii="Arial" w:eastAsia="Arial" w:hAnsi="Arial" w:cs="Arial"/>
        </w:rPr>
        <w:t xml:space="preserve">Selain pelaksanaan perkuliahan secara daring, PS S1 Sistem Informasi juga mengembangkan pembelajaran interaktif berbasis teknologi dengan memanfaatkan diskusi online, penugasan kolaboratif, studi kasus, video pembelajaran, simulasi sistem informasi, serta praktik penggunaan perangkat lunak pendukung pembelajaran. Melalui platform e-learning UNISBANK, dosen dapat mengunggah materi, modul, video pembelajaran, tugas, kuis, hingga pelaksanaan ujian secara online sehingga mahasiswa memiliki akses pembelajaran yang lebih fleksibel dan terdokumentasi dengan baik. Menanggapi perkembangan teknologi digital dan kebutuhan pembelajaran modern, PS S1 Sistem Informasi terus mengintegrasikan teknologi informasi dalam proses akademik untuk meningkatkan efektivitas pembelajaran, interaksi dosen dan mahasiswa, serta kemampuan mahasiswa dalam beradaptasi dengan ekosistem digital. Pemanfaatan fitur diskusi dan kolaborasi pada LMS juga mendukung terciptanya pembelajaran yang lebih aktif, partisipatif, dan berorientasi pada pengembangan kemampuan problem solving serta kerja tim sesuai kebutuhan dunia kerja dan industri digital. </w:t>
      </w:r>
    </w:p>
    <w:p w:rsidR="00EF3121" w:rsidRDefault="00845EB5">
      <w:pPr>
        <w:spacing w:line="276" w:lineRule="auto"/>
        <w:jc w:val="both"/>
        <w:rPr>
          <w:rFonts w:ascii="Arial" w:eastAsia="Arial" w:hAnsi="Arial" w:cs="Arial"/>
          <w:b/>
          <w:bCs/>
        </w:rPr>
      </w:pPr>
      <w:r>
        <w:rPr>
          <w:rFonts w:ascii="Arial" w:eastAsia="Arial" w:hAnsi="Arial" w:cs="Arial"/>
          <w:b/>
          <w:bCs/>
        </w:rPr>
        <w:t>Aspek Kebutuhan Dunia Usaha/ Industri (DUDI) dan Masyarakat</w:t>
      </w:r>
    </w:p>
    <w:p w:rsidR="00EF3121" w:rsidRDefault="00845EB5">
      <w:pPr>
        <w:spacing w:line="276" w:lineRule="auto"/>
        <w:ind w:firstLine="425"/>
        <w:jc w:val="both"/>
        <w:rPr>
          <w:rFonts w:ascii="Arial" w:eastAsia="Arial" w:hAnsi="Arial" w:cs="Arial"/>
          <w:b/>
          <w:bCs/>
        </w:rPr>
      </w:pPr>
      <w:r>
        <w:rPr>
          <w:rFonts w:ascii="Arial" w:eastAsia="Arial" w:hAnsi="Arial" w:cs="Arial"/>
        </w:rPr>
        <w:t>Data ketenagakerjaan tahun 2024 menunjukkan jumlah angkatan kerja Indonesia mencapai 149,38 juta orang, namun hanya sekitar 13% yang berpendidikan tinggi [</w:t>
      </w:r>
      <w:hyperlink r:id="rId43">
        <w:r>
          <w:rPr>
            <w:rFonts w:ascii="Arial" w:eastAsia="Arial" w:hAnsi="Arial" w:cs="Arial"/>
            <w:color w:val="1155CC"/>
            <w:u w:val="single"/>
          </w:rPr>
          <w:t>link</w:t>
        </w:r>
      </w:hyperlink>
      <w:r>
        <w:rPr>
          <w:rFonts w:ascii="Arial" w:eastAsia="Arial" w:hAnsi="Arial" w:cs="Arial"/>
        </w:rPr>
        <w:t>]. Di sisi lain, tingkat serapan kerja lulusan pendidikan tinggi meningkat, menunjukkan bahwa lulusan perguruan tinggi masih sangat dibutuhkan oleh dunia usaha, dunia industri (DUDI), dan masyarakat [</w:t>
      </w:r>
      <w:hyperlink r:id="rId44">
        <w:r>
          <w:rPr>
            <w:rFonts w:ascii="Arial" w:eastAsia="Arial" w:hAnsi="Arial" w:cs="Arial"/>
            <w:color w:val="1155CC"/>
            <w:u w:val="single"/>
          </w:rPr>
          <w:t>link</w:t>
        </w:r>
      </w:hyperlink>
      <w:r>
        <w:rPr>
          <w:rFonts w:ascii="Arial" w:eastAsia="Arial" w:hAnsi="Arial" w:cs="Arial"/>
        </w:rPr>
        <w:t xml:space="preserve">]. Kondisi ini menjadi peluang bagi PS S1 Sistem Informasi FTII UNISBANK untuk menghasilkan lulusan yang memiliki kompetensi sesuai kebutuhan transformasi digital. Kebutuhan tenaga kerja di bidang teknologi informasi terus meningkat pada sektor bisnis, pemerintahan, pendidikan, kesehatan, dan UMKM, terutama dalam pengelolaan sistem informasi, analisis data, dan pengembangan aplikasi digital. Menanggapi hal tersebut, PS S1 Sistem Informasi mengembangkan kurikulum berbasis </w:t>
      </w:r>
      <w:r>
        <w:rPr>
          <w:rFonts w:ascii="Arial" w:eastAsia="Arial" w:hAnsi="Arial" w:cs="Arial"/>
          <w:i/>
          <w:iCs/>
        </w:rPr>
        <w:t>Outcome Based Education</w:t>
      </w:r>
      <w:r>
        <w:rPr>
          <w:rFonts w:ascii="Arial" w:eastAsia="Arial" w:hAnsi="Arial" w:cs="Arial"/>
        </w:rPr>
        <w:t xml:space="preserve"> (OBE), pembelajaran berbasis proyek, serta memperkuat kerja sama dengan DUDI melalui program magang, kuliah praktisi, dan sertifikasi kompetensi guna meningkatkan kesiapan kerja dan daya saing lulusan.</w:t>
      </w:r>
    </w:p>
    <w:p w:rsidR="00EF3121" w:rsidRDefault="00845EB5">
      <w:pPr>
        <w:spacing w:line="276" w:lineRule="auto"/>
        <w:ind w:firstLine="425"/>
        <w:jc w:val="both"/>
        <w:rPr>
          <w:rFonts w:ascii="Arial" w:eastAsia="Arial" w:hAnsi="Arial" w:cs="Arial"/>
          <w:b/>
          <w:bCs/>
        </w:rPr>
      </w:pPr>
      <w:r>
        <w:rPr>
          <w:rFonts w:ascii="Arial" w:eastAsia="Arial" w:hAnsi="Arial" w:cs="Arial"/>
          <w:b/>
          <w:bCs/>
        </w:rPr>
        <w:t xml:space="preserve">Aspek Kemitraan </w:t>
      </w:r>
    </w:p>
    <w:p w:rsidR="00EF3121" w:rsidRDefault="00845EB5">
      <w:pPr>
        <w:spacing w:line="276" w:lineRule="auto"/>
        <w:ind w:firstLine="425"/>
        <w:jc w:val="both"/>
        <w:rPr>
          <w:rFonts w:ascii="Arial" w:eastAsia="Arial" w:hAnsi="Arial" w:cs="Arial"/>
        </w:rPr>
      </w:pPr>
      <w:r>
        <w:rPr>
          <w:rFonts w:ascii="Arial" w:eastAsia="Arial" w:hAnsi="Arial" w:cs="Arial"/>
        </w:rPr>
        <w:t>PS S1 Sistem Informasi FTII UNISBANK terus mengembangkan dan memperluas kemitraan dengan berbagai institusi pendidikan, industri, pemerintah, sekolah, dan organisasi profesi di tingkat regional maupun nasional. Kerja sama yang telah dilakukan mencakup beberapa Perusahaan Nasional. Selain itu, kemitraan juga dijalin dengan instansi pemerintah seperti BMKG serta pengembangan jejaring internasional bersama INTI International University Malaysia [</w:t>
      </w:r>
      <w:hyperlink r:id="rId45">
        <w:r>
          <w:rPr>
            <w:rFonts w:ascii="Arial" w:eastAsia="Arial" w:hAnsi="Arial" w:cs="Arial"/>
            <w:color w:val="1155CC"/>
            <w:u w:val="single"/>
          </w:rPr>
          <w:t>link</w:t>
        </w:r>
      </w:hyperlink>
      <w:r>
        <w:rPr>
          <w:rFonts w:ascii="Arial" w:eastAsia="Arial" w:hAnsi="Arial" w:cs="Arial"/>
        </w:rPr>
        <w:t>]. Program studi juga memperkuat hubungan dengan sekolah menengah melalui kerja sama dengan SMAN 1 Ambarawa, MGMP TIK SMA/MA se-Kabupaten Semarang dan kabupaten Pati, dan Musyawarah Kerja Kepala Sekolah (MKKS) SMA se-Kabupaten Semarang (daftar Mou Moa dan IA) [</w:t>
      </w:r>
      <w:hyperlink r:id="rId46">
        <w:r>
          <w:rPr>
            <w:rFonts w:ascii="Arial" w:eastAsia="Arial" w:hAnsi="Arial" w:cs="Arial"/>
            <w:color w:val="1155CC"/>
            <w:u w:val="single"/>
          </w:rPr>
          <w:t>link</w:t>
        </w:r>
      </w:hyperlink>
      <w:r>
        <w:rPr>
          <w:rFonts w:ascii="Arial" w:eastAsia="Arial" w:hAnsi="Arial" w:cs="Arial"/>
        </w:rPr>
        <w:t xml:space="preserve">]. Kerja sama tersebut mencakup </w:t>
      </w:r>
      <w:r>
        <w:rPr>
          <w:rFonts w:ascii="Arial" w:eastAsia="Arial" w:hAnsi="Arial" w:cs="Arial"/>
        </w:rPr>
        <w:lastRenderedPageBreak/>
        <w:t xml:space="preserve">pelaksanaan tridarma perguruan tinggi, magang, penelitian, pengabdian kepada masyarakat, pelatihan teknologi informasi, pengembangan kurikulum, kuliah praktisi, serta penguatan kompetensi digital, dan </w:t>
      </w:r>
      <w:r>
        <w:rPr>
          <w:rFonts w:ascii="Arial" w:eastAsia="Arial" w:hAnsi="Arial" w:cs="Arial"/>
          <w:b/>
          <w:bCs/>
        </w:rPr>
        <w:t xml:space="preserve">implementasi teknologi untuk masyarakat </w:t>
      </w:r>
      <w:r>
        <w:rPr>
          <w:rFonts w:ascii="Arial" w:eastAsia="Arial" w:hAnsi="Arial" w:cs="Arial"/>
        </w:rPr>
        <w:t xml:space="preserve">berupa web portal kelulusan SMAN 1 Ambarawa </w:t>
      </w:r>
      <w:hyperlink r:id="rId47">
        <w:r>
          <w:rPr>
            <w:rFonts w:ascii="Arial" w:eastAsia="Arial" w:hAnsi="Arial" w:cs="Arial"/>
            <w:color w:val="1155CC"/>
            <w:u w:val="single"/>
          </w:rPr>
          <w:t>[Link]</w:t>
        </w:r>
      </w:hyperlink>
      <w:r>
        <w:rPr>
          <w:rFonts w:ascii="Arial" w:eastAsia="Arial" w:hAnsi="Arial" w:cs="Arial"/>
        </w:rPr>
        <w:t>. Kemitraan ini mendukung penyelarasan kompetensi lulusan dengan kebutuhan dunia usaha dan dunia industri (DUDI), sekaligus memperluas kesempatan mahasiswa dalam memperoleh pengalaman praktik dan jejaring profesional. Respons positif dari pengembangan kemitraan tersebut tercermin pada meningkatnya kualitas pembelajaran, peluang magang dan kerja bagi mahasiswa, kepuasan mitra industri, serta meningkatnya kontribusi PS S1 Sistem Informasi dalam mendukung transformasi digital di lingkungan pendidikan, industri, dan masyarakat.</w:t>
      </w:r>
    </w:p>
    <w:p w:rsidR="00EF3121" w:rsidRDefault="00EF3121">
      <w:pPr>
        <w:spacing w:line="276" w:lineRule="auto"/>
        <w:ind w:left="425"/>
        <w:jc w:val="both"/>
        <w:rPr>
          <w:rFonts w:ascii="Arial" w:eastAsia="Arial" w:hAnsi="Arial" w:cs="Arial"/>
        </w:rPr>
      </w:pPr>
    </w:p>
    <w:p w:rsidR="00EF3121" w:rsidRDefault="00845EB5">
      <w:pPr>
        <w:pStyle w:val="Judul2"/>
        <w:spacing w:before="0"/>
        <w:rPr>
          <w:rFonts w:ascii="Arial" w:eastAsia="Arial" w:hAnsi="Arial" w:cs="Arial"/>
          <w:b/>
          <w:bCs/>
          <w:color w:val="000000"/>
          <w:sz w:val="22"/>
          <w:szCs w:val="22"/>
        </w:rPr>
      </w:pPr>
      <w:bookmarkStart w:id="10" w:name="_Toc230359014"/>
      <w:r>
        <w:rPr>
          <w:rFonts w:ascii="Arial" w:eastAsia="Arial" w:hAnsi="Arial" w:cs="Arial"/>
          <w:b/>
          <w:bCs/>
          <w:color w:val="000000"/>
          <w:sz w:val="22"/>
          <w:szCs w:val="22"/>
        </w:rPr>
        <w:t>B. Profil Unit Pengelola Program Studi dan Program Studi yang Diakreditasi</w:t>
      </w:r>
      <w:bookmarkEnd w:id="10"/>
    </w:p>
    <w:p w:rsidR="00EF3121" w:rsidRDefault="00845EB5">
      <w:pPr>
        <w:numPr>
          <w:ilvl w:val="0"/>
          <w:numId w:val="15"/>
        </w:numPr>
        <w:tabs>
          <w:tab w:val="left" w:pos="420"/>
        </w:tabs>
        <w:ind w:left="284" w:hanging="283"/>
        <w:rPr>
          <w:rFonts w:ascii="Arial" w:eastAsia="Arial" w:hAnsi="Arial" w:cs="Arial"/>
          <w:b/>
          <w:bCs/>
        </w:rPr>
      </w:pPr>
      <w:r>
        <w:rPr>
          <w:rFonts w:ascii="Arial" w:eastAsia="Arial" w:hAnsi="Arial" w:cs="Arial"/>
          <w:b/>
          <w:bCs/>
        </w:rPr>
        <w:t>Sejarah Unit Pengelola Program Studi</w:t>
      </w:r>
    </w:p>
    <w:p w:rsidR="00EF3121" w:rsidRDefault="00845EB5">
      <w:pPr>
        <w:spacing w:line="276" w:lineRule="auto"/>
        <w:ind w:left="284" w:firstLine="567"/>
        <w:jc w:val="both"/>
        <w:rPr>
          <w:rFonts w:ascii="Arial" w:eastAsia="Arial" w:hAnsi="Arial" w:cs="Arial"/>
        </w:rPr>
      </w:pPr>
      <w:r>
        <w:rPr>
          <w:rFonts w:ascii="Arial" w:eastAsia="Arial" w:hAnsi="Arial" w:cs="Arial"/>
        </w:rPr>
        <w:t>PS S1 Sistem Informasi berada di Unit Pengelola Program Studi (UPPS) Fakultas Teknologi Informasi dan Industri (FTII) Universitas Stikubank (UNISBANK) Semarang. PS yang lain di dalam FTII adalah PS Sarjana Teknik Informatika , PS Sarjana Teknik Industri, dan PS Magister Teknologi Informasi (MTI). Pembentukan FTII ini relatif baru yaitu pada tahun 2021 sesuai dengan Organisasi Tata Kerja (OTK) Yayasan Pembina dan Penerbit Indonesia (YPPMI) Nomor 007.D/SK/PGR.YPPMI/III/2021 Tanggal 25 Maret 2021 [</w:t>
      </w:r>
      <w:hyperlink r:id="rId48">
        <w:r>
          <w:rPr>
            <w:rFonts w:ascii="Arial" w:eastAsia="Arial" w:hAnsi="Arial" w:cs="Arial"/>
            <w:color w:val="1155CC"/>
            <w:u w:val="single"/>
          </w:rPr>
          <w:t>SK</w:t>
        </w:r>
      </w:hyperlink>
      <w:r>
        <w:rPr>
          <w:rFonts w:ascii="Arial" w:eastAsia="Arial" w:hAnsi="Arial" w:cs="Arial"/>
        </w:rPr>
        <w:t>] dan SK No. 021/J.01/UNISBANK/SK/III/2021 [</w:t>
      </w:r>
      <w:hyperlink r:id="rId49">
        <w:r>
          <w:rPr>
            <w:rFonts w:ascii="Arial" w:eastAsia="Arial" w:hAnsi="Arial" w:cs="Arial"/>
            <w:color w:val="1155CC"/>
            <w:u w:val="single"/>
          </w:rPr>
          <w:t>link</w:t>
        </w:r>
      </w:hyperlink>
      <w:r>
        <w:rPr>
          <w:rFonts w:ascii="Arial" w:eastAsia="Arial" w:hAnsi="Arial" w:cs="Arial"/>
        </w:rPr>
        <w:t>]. Berdasarkan OTK YPPMI dan SK Rektor tersebut selanjutnya diterbitkan SK struktur organisasi serta pemberhentian dan pengangkatan pejabat struktural yang baru melalui SK Rektor No.078/J.01/UNISBANK/SK/X/2024 [</w:t>
      </w:r>
      <w:hyperlink r:id="rId50">
        <w:r>
          <w:rPr>
            <w:rFonts w:ascii="Arial" w:eastAsia="Arial" w:hAnsi="Arial" w:cs="Arial"/>
            <w:color w:val="1155CC"/>
            <w:u w:val="single"/>
          </w:rPr>
          <w:t>SK</w:t>
        </w:r>
      </w:hyperlink>
      <w:r>
        <w:rPr>
          <w:rFonts w:ascii="Arial" w:eastAsia="Arial" w:hAnsi="Arial" w:cs="Arial"/>
        </w:rPr>
        <w:t>]. Sebelumnya PS S1 Sistem informasi berada di Fakultas Teknologi Informasi (FTI) sesuai dengan SK YPPMI Nomor : 074/SK/B.01/YPPMI/VIII/2009. Sedangkan keberadaan PS S1 Sistem informasi di UNISBANK berdasarkan SK Direktorat Jenderal Pendidikan Tinggi (Dirjen Dikti) Nomor 53/D/O/2001 Tanggal 5 Juli 2001.</w:t>
      </w:r>
    </w:p>
    <w:p w:rsidR="00EF3121" w:rsidRDefault="00845EB5">
      <w:pPr>
        <w:spacing w:line="276" w:lineRule="auto"/>
        <w:ind w:left="284" w:firstLine="567"/>
        <w:jc w:val="both"/>
        <w:rPr>
          <w:rFonts w:ascii="Arial" w:eastAsia="Arial" w:hAnsi="Arial" w:cs="Arial"/>
        </w:rPr>
      </w:pPr>
      <w:r>
        <w:rPr>
          <w:rFonts w:ascii="Arial" w:eastAsia="Arial" w:hAnsi="Arial" w:cs="Arial"/>
        </w:rPr>
        <w:t>Sebelumnya UPPS FTI memiliki 3 PS yaitu PS Sarjana Teknik Informatika, PS S1 Sistem Informasi, dan Diploma 3 Manajemen Informatika. UPPS FTII merupakan gabungan dari FTI dan Fakultas Teknik yang memiliki 1 PS Sarjana Teknik Industri. Demi efektifitas dan efisiensi, serta peningkatan kinerja, maka UPPS berubah dari FTI menjadi FTII, dan D3 Manajemen informatika masuk dalam Fakultas Vokasi. Sedangkan S2 Teknologi Informasi (MTI) merupakan Program Studi baru dengan terbitnya Surat Keputusan  Menteri Pendidikan, Kebudayaan, Riset, dan Teknologi Nomor 405/E/0/2022 Tanggal 7 juni 2022.</w:t>
      </w:r>
    </w:p>
    <w:p w:rsidR="00EF3121" w:rsidRDefault="00EF3121">
      <w:pPr>
        <w:spacing w:line="276" w:lineRule="auto"/>
        <w:ind w:left="284" w:firstLine="567"/>
        <w:jc w:val="both"/>
        <w:rPr>
          <w:rFonts w:ascii="Arial" w:eastAsia="Arial" w:hAnsi="Arial" w:cs="Arial"/>
        </w:rPr>
      </w:pPr>
    </w:p>
    <w:p w:rsidR="00EF3121" w:rsidRDefault="00845EB5">
      <w:pPr>
        <w:numPr>
          <w:ilvl w:val="0"/>
          <w:numId w:val="15"/>
        </w:numPr>
        <w:tabs>
          <w:tab w:val="left" w:pos="420"/>
        </w:tabs>
        <w:spacing w:line="276" w:lineRule="auto"/>
        <w:ind w:left="284" w:hanging="283"/>
        <w:rPr>
          <w:rFonts w:ascii="Arial" w:eastAsia="Arial" w:hAnsi="Arial" w:cs="Arial"/>
          <w:b/>
          <w:bCs/>
        </w:rPr>
      </w:pPr>
      <w:r>
        <w:rPr>
          <w:rFonts w:ascii="Arial" w:eastAsia="Arial" w:hAnsi="Arial" w:cs="Arial"/>
          <w:b/>
          <w:bCs/>
        </w:rPr>
        <w:t>Visi, Misi, Tujuan, Strategi dan Tata Nilai</w:t>
      </w:r>
    </w:p>
    <w:p w:rsidR="00EF3121" w:rsidRDefault="00845EB5">
      <w:pPr>
        <w:spacing w:line="276" w:lineRule="auto"/>
        <w:ind w:left="284" w:firstLine="567"/>
        <w:jc w:val="both"/>
        <w:rPr>
          <w:rFonts w:ascii="Arial" w:eastAsia="Arial" w:hAnsi="Arial" w:cs="Arial"/>
        </w:rPr>
      </w:pPr>
      <w:r>
        <w:rPr>
          <w:rFonts w:ascii="Arial" w:eastAsia="Arial" w:hAnsi="Arial" w:cs="Arial"/>
        </w:rPr>
        <w:t>Visi, misi, tujuan dan strategi (VMTS) dari UPPS dan PS disusun dengan mengacu berdasarkan VMTS Universitas, sebagai berikut :</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right="420"/>
        <w:jc w:val="both"/>
        <w:rPr>
          <w:rFonts w:ascii="Arial" w:eastAsia="Arial" w:hAnsi="Arial" w:cs="Arial"/>
          <w:b/>
          <w:bCs/>
        </w:rPr>
      </w:pPr>
      <w:r>
        <w:rPr>
          <w:rFonts w:ascii="Arial" w:eastAsia="Arial" w:hAnsi="Arial" w:cs="Arial"/>
          <w:b/>
          <w:bCs/>
        </w:rPr>
        <w:t>VISI UPPS</w:t>
      </w:r>
    </w:p>
    <w:p w:rsidR="00EF3121" w:rsidRDefault="00845EB5">
      <w:pPr>
        <w:spacing w:line="276" w:lineRule="auto"/>
        <w:ind w:left="284" w:right="140"/>
        <w:jc w:val="both"/>
        <w:rPr>
          <w:rFonts w:ascii="Arial" w:eastAsia="Arial" w:hAnsi="Arial" w:cs="Arial"/>
        </w:rPr>
      </w:pPr>
      <w:r>
        <w:rPr>
          <w:rFonts w:ascii="Arial" w:eastAsia="Arial" w:hAnsi="Arial" w:cs="Arial"/>
        </w:rPr>
        <w:t>Pada tahun 2035 menjadi Fakultas Teknologi lnformasi dan Industri yang berdaya saing internasional, berjiwa kewirausahaan dan berkontribusi dalam penerapan ilmu komputer dan informatika terutama yang menunjang industri digital , keuangan dan perbankan.</w:t>
      </w:r>
    </w:p>
    <w:p w:rsidR="00EF3121" w:rsidRDefault="00EF3121">
      <w:pPr>
        <w:spacing w:line="276" w:lineRule="auto"/>
        <w:ind w:right="420"/>
        <w:jc w:val="both"/>
        <w:rPr>
          <w:rFonts w:ascii="Arial" w:eastAsia="Arial" w:hAnsi="Arial" w:cs="Arial"/>
          <w:b/>
          <w:bCs/>
        </w:rPr>
      </w:pPr>
    </w:p>
    <w:p w:rsidR="00EF3121" w:rsidRDefault="00845EB5">
      <w:pPr>
        <w:spacing w:line="276" w:lineRule="auto"/>
        <w:ind w:right="420"/>
        <w:jc w:val="both"/>
        <w:rPr>
          <w:rFonts w:ascii="Arial" w:eastAsia="Arial" w:hAnsi="Arial" w:cs="Arial"/>
          <w:b/>
          <w:bCs/>
        </w:rPr>
      </w:pPr>
      <w:r>
        <w:rPr>
          <w:rFonts w:ascii="Arial" w:eastAsia="Arial" w:hAnsi="Arial" w:cs="Arial"/>
          <w:b/>
          <w:bCs/>
        </w:rPr>
        <w:t>MISI UPPS</w:t>
      </w:r>
    </w:p>
    <w:p w:rsidR="00EF3121" w:rsidRDefault="00845EB5">
      <w:pPr>
        <w:numPr>
          <w:ilvl w:val="0"/>
          <w:numId w:val="37"/>
        </w:numPr>
        <w:spacing w:line="276" w:lineRule="auto"/>
        <w:ind w:left="567" w:hanging="283"/>
        <w:jc w:val="both"/>
        <w:rPr>
          <w:rFonts w:ascii="Arial" w:eastAsia="Arial" w:hAnsi="Arial" w:cs="Arial"/>
        </w:rPr>
      </w:pPr>
      <w:r>
        <w:rPr>
          <w:rFonts w:ascii="Arial" w:eastAsia="Arial" w:hAnsi="Arial" w:cs="Arial"/>
        </w:rPr>
        <w:t xml:space="preserve">Menjalankan organisasi fakultas teknologi informasi dan industri yang transparan dan akuntabel berbasis teknologi informasi dan komunikasi untuk mendukung Good </w:t>
      </w:r>
      <w:r>
        <w:rPr>
          <w:rFonts w:ascii="Arial" w:eastAsia="Arial" w:hAnsi="Arial" w:cs="Arial"/>
        </w:rPr>
        <w:lastRenderedPageBreak/>
        <w:t>University Governance (GUG)</w:t>
      </w:r>
    </w:p>
    <w:p w:rsidR="00EF3121" w:rsidRDefault="00845EB5">
      <w:pPr>
        <w:spacing w:line="276" w:lineRule="auto"/>
        <w:ind w:left="567" w:hanging="283"/>
        <w:jc w:val="both"/>
        <w:rPr>
          <w:rFonts w:ascii="Arial" w:eastAsia="Arial" w:hAnsi="Arial" w:cs="Arial"/>
        </w:rPr>
      </w:pPr>
      <w:r>
        <w:rPr>
          <w:rFonts w:ascii="Arial" w:eastAsia="Arial" w:hAnsi="Arial" w:cs="Arial"/>
        </w:rPr>
        <w:t>2.</w:t>
      </w:r>
      <w:r>
        <w:rPr>
          <w:rFonts w:ascii="Arial" w:eastAsia="Arial" w:hAnsi="Arial" w:cs="Arial"/>
          <w:sz w:val="14"/>
          <w:szCs w:val="14"/>
        </w:rPr>
        <w:t xml:space="preserve"> </w:t>
      </w:r>
      <w:r>
        <w:rPr>
          <w:rFonts w:ascii="Arial" w:eastAsia="Arial" w:hAnsi="Arial" w:cs="Arial"/>
        </w:rPr>
        <w:t>Menyelenggarakan pendidikan bermutu untuk menghasilkan lulusan di bidang teknologi informasi dan industri yang berorientasi pada perkembangan industri digital, keuangan dan perbankan serta memiliki daya saing global dan berjiwa kewirausahaan</w:t>
      </w:r>
    </w:p>
    <w:p w:rsidR="00EF3121" w:rsidRDefault="00845EB5">
      <w:pPr>
        <w:spacing w:line="276" w:lineRule="auto"/>
        <w:ind w:left="567" w:hanging="283"/>
        <w:jc w:val="both"/>
        <w:rPr>
          <w:rFonts w:ascii="Arial" w:eastAsia="Arial" w:hAnsi="Arial" w:cs="Arial"/>
        </w:rPr>
      </w:pPr>
      <w:r>
        <w:rPr>
          <w:rFonts w:ascii="Arial" w:eastAsia="Arial" w:hAnsi="Arial" w:cs="Arial"/>
        </w:rPr>
        <w:t>3.</w:t>
      </w:r>
      <w:r>
        <w:rPr>
          <w:rFonts w:ascii="Arial" w:eastAsia="Arial" w:hAnsi="Arial" w:cs="Arial"/>
          <w:sz w:val="14"/>
          <w:szCs w:val="14"/>
        </w:rPr>
        <w:t xml:space="preserve"> </w:t>
      </w:r>
      <w:r>
        <w:rPr>
          <w:rFonts w:ascii="Arial" w:eastAsia="Arial" w:hAnsi="Arial" w:cs="Arial"/>
        </w:rPr>
        <w:t>Menciptakan suasana akademik di fakultas teknologi informasi dan industri yang ramah dan bersahabat guna menghasilkan lulusan yang berkompeten di bidang teknologi informasi dan industri, berbudi pekerti luhur, mau dan mampu bekerjasama, berjiwa kewirausahaan, rajin dan ulet, inovatif dan mampu bersaing secara lokal, nasional, regional dan global</w:t>
      </w:r>
    </w:p>
    <w:p w:rsidR="00EF3121" w:rsidRDefault="00845EB5">
      <w:pPr>
        <w:spacing w:line="276" w:lineRule="auto"/>
        <w:ind w:left="567" w:hanging="283"/>
        <w:jc w:val="both"/>
        <w:rPr>
          <w:rFonts w:ascii="Arial" w:eastAsia="Arial" w:hAnsi="Arial" w:cs="Arial"/>
        </w:rPr>
      </w:pPr>
      <w:r>
        <w:rPr>
          <w:rFonts w:ascii="Arial" w:eastAsia="Arial" w:hAnsi="Arial" w:cs="Arial"/>
        </w:rPr>
        <w:t>4.</w:t>
      </w:r>
      <w:r>
        <w:rPr>
          <w:rFonts w:ascii="Arial" w:eastAsia="Arial" w:hAnsi="Arial" w:cs="Arial"/>
          <w:sz w:val="14"/>
          <w:szCs w:val="14"/>
        </w:rPr>
        <w:t xml:space="preserve"> </w:t>
      </w:r>
      <w:r>
        <w:rPr>
          <w:rFonts w:ascii="Arial" w:eastAsia="Arial" w:hAnsi="Arial" w:cs="Arial"/>
        </w:rPr>
        <w:t>Melaksanakan penelitian di bidang teknologi informasi dan industri yang berorientasi pada perkembangan industri digital, keuangan dan perbankan dengan luaran bereputasi internasional dan bernilai ekonomi tinggi.</w:t>
      </w:r>
    </w:p>
    <w:p w:rsidR="00EF3121" w:rsidRDefault="00845EB5">
      <w:pPr>
        <w:spacing w:line="276" w:lineRule="auto"/>
        <w:ind w:left="567" w:hanging="283"/>
        <w:jc w:val="both"/>
        <w:rPr>
          <w:rFonts w:ascii="Arial" w:eastAsia="Arial" w:hAnsi="Arial" w:cs="Arial"/>
        </w:rPr>
      </w:pPr>
      <w:r>
        <w:rPr>
          <w:rFonts w:ascii="Arial" w:eastAsia="Arial" w:hAnsi="Arial" w:cs="Arial"/>
        </w:rPr>
        <w:t>5.</w:t>
      </w:r>
      <w:r>
        <w:rPr>
          <w:rFonts w:ascii="Arial" w:eastAsia="Arial" w:hAnsi="Arial" w:cs="Arial"/>
          <w:sz w:val="14"/>
          <w:szCs w:val="14"/>
        </w:rPr>
        <w:t xml:space="preserve"> </w:t>
      </w:r>
      <w:r>
        <w:rPr>
          <w:rFonts w:ascii="Arial" w:eastAsia="Arial" w:hAnsi="Arial" w:cs="Arial"/>
        </w:rPr>
        <w:t>Melaksanakan pengabdian kepada masyarakat yang memanfaatkan bidang ilmu komputer dan informatika.</w:t>
      </w:r>
    </w:p>
    <w:p w:rsidR="00EF3121" w:rsidRDefault="00845EB5">
      <w:pPr>
        <w:spacing w:line="276" w:lineRule="auto"/>
        <w:ind w:left="567" w:hanging="283"/>
        <w:jc w:val="both"/>
        <w:rPr>
          <w:rFonts w:ascii="Arial" w:eastAsia="Arial" w:hAnsi="Arial" w:cs="Arial"/>
        </w:rPr>
      </w:pPr>
      <w:r>
        <w:rPr>
          <w:rFonts w:ascii="Arial" w:eastAsia="Arial" w:hAnsi="Arial" w:cs="Arial"/>
        </w:rPr>
        <w:t>6.</w:t>
      </w:r>
      <w:r>
        <w:rPr>
          <w:rFonts w:ascii="Arial" w:eastAsia="Arial" w:hAnsi="Arial" w:cs="Arial"/>
          <w:sz w:val="14"/>
          <w:szCs w:val="14"/>
        </w:rPr>
        <w:t xml:space="preserve"> </w:t>
      </w:r>
      <w:r>
        <w:rPr>
          <w:rFonts w:ascii="Arial" w:eastAsia="Arial" w:hAnsi="Arial" w:cs="Arial"/>
        </w:rPr>
        <w:t>Menjalin kerjasama secara berkelanjutan dengan dengan lembaga pendidikan, lembaga penelitian, pemerintah, dunia usaha, industri dan institusi serta masyarakat di tingkat regional, nasional dan global.</w:t>
      </w:r>
    </w:p>
    <w:p w:rsidR="00EF3121" w:rsidRDefault="00EF3121">
      <w:pPr>
        <w:spacing w:line="276" w:lineRule="auto"/>
        <w:ind w:left="567" w:right="420"/>
        <w:jc w:val="both"/>
        <w:rPr>
          <w:rFonts w:ascii="Arial" w:eastAsia="Arial" w:hAnsi="Arial" w:cs="Arial"/>
          <w:b/>
          <w:bCs/>
        </w:rPr>
      </w:pPr>
    </w:p>
    <w:p w:rsidR="00EF3121" w:rsidRDefault="00845EB5">
      <w:pPr>
        <w:spacing w:line="276" w:lineRule="auto"/>
        <w:ind w:right="420"/>
        <w:jc w:val="both"/>
        <w:rPr>
          <w:rFonts w:ascii="Arial" w:eastAsia="Arial" w:hAnsi="Arial" w:cs="Arial"/>
          <w:b/>
          <w:bCs/>
        </w:rPr>
      </w:pPr>
      <w:r>
        <w:rPr>
          <w:rFonts w:ascii="Arial" w:eastAsia="Arial" w:hAnsi="Arial" w:cs="Arial"/>
          <w:b/>
          <w:bCs/>
        </w:rPr>
        <w:t>TUJUAN UPPS</w:t>
      </w:r>
    </w:p>
    <w:p w:rsidR="00EF3121" w:rsidRDefault="00845EB5">
      <w:pPr>
        <w:spacing w:line="276" w:lineRule="auto"/>
        <w:ind w:left="567" w:right="300" w:hanging="283"/>
        <w:jc w:val="both"/>
        <w:rPr>
          <w:rFonts w:ascii="Arial" w:eastAsia="Arial" w:hAnsi="Arial" w:cs="Arial"/>
        </w:rPr>
      </w:pPr>
      <w:r>
        <w:rPr>
          <w:rFonts w:ascii="Arial" w:eastAsia="Arial" w:hAnsi="Arial" w:cs="Arial"/>
        </w:rPr>
        <w:t>1.Terwujudnya organisasi FTII yang transparan dan akuntabel berbasis Teknologi informasi dan Komunikasi (TIK) serta industri untuk mendukung Good University Governance (GUG)</w:t>
      </w:r>
    </w:p>
    <w:p w:rsidR="00EF3121" w:rsidRDefault="00845EB5">
      <w:pPr>
        <w:numPr>
          <w:ilvl w:val="0"/>
          <w:numId w:val="37"/>
        </w:numPr>
        <w:spacing w:line="276" w:lineRule="auto"/>
        <w:ind w:left="567" w:right="280" w:hanging="283"/>
        <w:jc w:val="both"/>
        <w:rPr>
          <w:rFonts w:ascii="Arial" w:eastAsia="Arial" w:hAnsi="Arial" w:cs="Arial"/>
        </w:rPr>
      </w:pPr>
      <w:r>
        <w:rPr>
          <w:rFonts w:ascii="Arial" w:eastAsia="Arial" w:hAnsi="Arial" w:cs="Arial"/>
        </w:rPr>
        <w:t>Terbangunnya sistem pendidikan yang mampu menghasilkan manusia cerdas, cakap,beriman, bertakwa kepada Tuhan Yang Maha Esa, beretika, rendah hati, sopan santun dan beritikad baik serta mempunyai kesadaran bertanggung jawab terhadap kesejahteraan masyarakat Indonesia khususnya dan dunia pada umumnya.</w:t>
      </w:r>
    </w:p>
    <w:p w:rsidR="00EF3121" w:rsidRDefault="00845EB5">
      <w:pPr>
        <w:spacing w:line="276" w:lineRule="auto"/>
        <w:ind w:left="567" w:right="360" w:hanging="283"/>
        <w:jc w:val="both"/>
        <w:rPr>
          <w:rFonts w:ascii="Arial" w:eastAsia="Arial" w:hAnsi="Arial" w:cs="Arial"/>
        </w:rPr>
      </w:pPr>
      <w:r>
        <w:rPr>
          <w:rFonts w:ascii="Arial" w:eastAsia="Arial" w:hAnsi="Arial" w:cs="Arial"/>
        </w:rPr>
        <w:t>3.</w:t>
      </w:r>
      <w:r>
        <w:rPr>
          <w:rFonts w:ascii="Arial" w:eastAsia="Arial" w:hAnsi="Arial" w:cs="Arial"/>
          <w:sz w:val="14"/>
          <w:szCs w:val="14"/>
        </w:rPr>
        <w:t xml:space="preserve"> </w:t>
      </w:r>
      <w:r>
        <w:rPr>
          <w:rFonts w:ascii="Arial" w:eastAsia="Arial" w:hAnsi="Arial" w:cs="Arial"/>
        </w:rPr>
        <w:t>Menghasilkan lulusan sebagai aset bangsa yang handal di bidang ilmu komputer, informasi, dan industri yang berjiwa kewirausahaan dengan daya saing global.</w:t>
      </w:r>
    </w:p>
    <w:p w:rsidR="00EF3121" w:rsidRDefault="00845EB5">
      <w:pPr>
        <w:spacing w:line="276" w:lineRule="auto"/>
        <w:ind w:left="567" w:right="280" w:hanging="283"/>
        <w:jc w:val="both"/>
        <w:rPr>
          <w:rFonts w:ascii="Arial" w:eastAsia="Arial" w:hAnsi="Arial" w:cs="Arial"/>
        </w:rPr>
      </w:pPr>
      <w:r>
        <w:rPr>
          <w:rFonts w:ascii="Arial" w:eastAsia="Arial" w:hAnsi="Arial" w:cs="Arial"/>
        </w:rPr>
        <w:t>4.Terwujudnya Sumber Daya Manusia (SDM) yang memiliki kemampuan untuk melakukan penelitian, pengembangan karya dan inovasi ilmiah.</w:t>
      </w:r>
    </w:p>
    <w:p w:rsidR="00EF3121" w:rsidRDefault="00845EB5">
      <w:pPr>
        <w:spacing w:line="276" w:lineRule="auto"/>
        <w:ind w:left="567" w:right="280" w:hanging="283"/>
        <w:jc w:val="both"/>
        <w:rPr>
          <w:rFonts w:ascii="Arial" w:eastAsia="Arial" w:hAnsi="Arial" w:cs="Arial"/>
        </w:rPr>
      </w:pPr>
      <w:r>
        <w:rPr>
          <w:rFonts w:ascii="Arial" w:eastAsia="Arial" w:hAnsi="Arial" w:cs="Arial"/>
        </w:rPr>
        <w:t>5.</w:t>
      </w:r>
      <w:r>
        <w:rPr>
          <w:rFonts w:ascii="Arial" w:eastAsia="Arial" w:hAnsi="Arial" w:cs="Arial"/>
          <w:sz w:val="14"/>
          <w:szCs w:val="14"/>
        </w:rPr>
        <w:t xml:space="preserve"> </w:t>
      </w:r>
      <w:r>
        <w:rPr>
          <w:rFonts w:ascii="Arial" w:eastAsia="Arial" w:hAnsi="Arial" w:cs="Arial"/>
        </w:rPr>
        <w:t>Terwujudnya SDM yang memiliki kemampuan untuk pengembangan karya ilmiah dalam rangka mendukung pengabdian kepada masyarakat.</w:t>
      </w:r>
    </w:p>
    <w:p w:rsidR="00EF3121" w:rsidRDefault="00845EB5">
      <w:pPr>
        <w:spacing w:line="276" w:lineRule="auto"/>
        <w:ind w:left="567" w:right="280" w:hanging="283"/>
        <w:jc w:val="both"/>
        <w:rPr>
          <w:rFonts w:ascii="Arial" w:eastAsia="Arial" w:hAnsi="Arial" w:cs="Arial"/>
        </w:rPr>
      </w:pPr>
      <w:r>
        <w:rPr>
          <w:rFonts w:ascii="Arial" w:eastAsia="Arial" w:hAnsi="Arial" w:cs="Arial"/>
        </w:rPr>
        <w:t>6.</w:t>
      </w:r>
      <w:r>
        <w:rPr>
          <w:rFonts w:ascii="Arial" w:eastAsia="Arial" w:hAnsi="Arial" w:cs="Arial"/>
          <w:sz w:val="14"/>
          <w:szCs w:val="14"/>
        </w:rPr>
        <w:t xml:space="preserve"> </w:t>
      </w:r>
      <w:r>
        <w:rPr>
          <w:rFonts w:ascii="Arial" w:eastAsia="Arial" w:hAnsi="Arial" w:cs="Arial"/>
        </w:rPr>
        <w:t>Terbentuknya jaringan kerjasama yang saling menguntungkan dengan berbagai pihak untuk mendukung pengembangan bidang ilmu komputer, informasi, dan Industri.</w:t>
      </w:r>
    </w:p>
    <w:p w:rsidR="00EF3121" w:rsidRDefault="00EF3121">
      <w:pPr>
        <w:spacing w:line="276" w:lineRule="auto"/>
        <w:ind w:left="567" w:right="420"/>
        <w:jc w:val="both"/>
        <w:rPr>
          <w:rFonts w:ascii="Arial" w:eastAsia="Arial" w:hAnsi="Arial" w:cs="Arial"/>
          <w:b/>
          <w:bCs/>
        </w:rPr>
      </w:pPr>
    </w:p>
    <w:p w:rsidR="00EF3121" w:rsidRDefault="00845EB5">
      <w:pPr>
        <w:spacing w:line="276" w:lineRule="auto"/>
        <w:ind w:right="420"/>
        <w:jc w:val="both"/>
        <w:rPr>
          <w:rFonts w:ascii="Arial" w:eastAsia="Arial" w:hAnsi="Arial" w:cs="Arial"/>
          <w:b/>
          <w:bCs/>
        </w:rPr>
      </w:pPr>
      <w:r>
        <w:rPr>
          <w:rFonts w:ascii="Arial" w:eastAsia="Arial" w:hAnsi="Arial" w:cs="Arial"/>
          <w:b/>
          <w:bCs/>
        </w:rPr>
        <w:t>STRATEGI UPPS</w:t>
      </w:r>
    </w:p>
    <w:p w:rsidR="00EF3121" w:rsidRDefault="00845EB5">
      <w:pPr>
        <w:spacing w:line="276" w:lineRule="auto"/>
        <w:ind w:left="567" w:right="280" w:hanging="283"/>
        <w:jc w:val="both"/>
        <w:rPr>
          <w:rFonts w:ascii="Arial" w:eastAsia="Arial" w:hAnsi="Arial" w:cs="Arial"/>
        </w:rPr>
      </w:pPr>
      <w:r>
        <w:rPr>
          <w:rFonts w:ascii="Arial" w:eastAsia="Arial" w:hAnsi="Arial" w:cs="Arial"/>
        </w:rPr>
        <w:t>1.</w:t>
      </w:r>
      <w:r>
        <w:rPr>
          <w:rFonts w:ascii="Arial" w:eastAsia="Arial" w:hAnsi="Arial" w:cs="Arial"/>
          <w:sz w:val="14"/>
          <w:szCs w:val="14"/>
        </w:rPr>
        <w:t xml:space="preserve"> </w:t>
      </w:r>
      <w:r>
        <w:rPr>
          <w:rFonts w:ascii="Arial" w:eastAsia="Arial" w:hAnsi="Arial" w:cs="Arial"/>
        </w:rPr>
        <w:t>Meningkatkan pelayanan publik yang berkualitas melalui pengelolaan administrasi program studi berbasis teknologi informasi dan industri yang transparan dan akuntabel.</w:t>
      </w:r>
    </w:p>
    <w:p w:rsidR="00EF3121" w:rsidRDefault="00845EB5">
      <w:pPr>
        <w:spacing w:line="276" w:lineRule="auto"/>
        <w:ind w:left="567" w:right="300" w:hanging="283"/>
        <w:jc w:val="both"/>
        <w:rPr>
          <w:rFonts w:ascii="Arial" w:eastAsia="Arial" w:hAnsi="Arial" w:cs="Arial"/>
        </w:rPr>
      </w:pPr>
      <w:r>
        <w:rPr>
          <w:rFonts w:ascii="Arial" w:eastAsia="Arial" w:hAnsi="Arial" w:cs="Arial"/>
        </w:rPr>
        <w:t>2.</w:t>
      </w:r>
      <w:r>
        <w:rPr>
          <w:rFonts w:ascii="Arial" w:eastAsia="Arial" w:hAnsi="Arial" w:cs="Arial"/>
          <w:sz w:val="14"/>
          <w:szCs w:val="14"/>
        </w:rPr>
        <w:t xml:space="preserve"> </w:t>
      </w:r>
      <w:r>
        <w:rPr>
          <w:rFonts w:ascii="Arial" w:eastAsia="Arial" w:hAnsi="Arial" w:cs="Arial"/>
        </w:rPr>
        <w:t>Meningkatkan Kinerja SDM FTII terutama pemenuhan tri dharma perguruan tinggi menggunakan standar jaminan mutu Fakultas dan universitas.</w:t>
      </w:r>
    </w:p>
    <w:p w:rsidR="00EF3121" w:rsidRDefault="00845EB5">
      <w:pPr>
        <w:spacing w:line="276" w:lineRule="auto"/>
        <w:ind w:left="567" w:hanging="283"/>
        <w:jc w:val="both"/>
        <w:rPr>
          <w:rFonts w:ascii="Arial" w:eastAsia="Arial" w:hAnsi="Arial" w:cs="Arial"/>
        </w:rPr>
      </w:pPr>
      <w:r>
        <w:rPr>
          <w:rFonts w:ascii="Arial" w:eastAsia="Arial" w:hAnsi="Arial" w:cs="Arial"/>
        </w:rPr>
        <w:t>3.</w:t>
      </w:r>
      <w:r>
        <w:rPr>
          <w:rFonts w:ascii="Arial" w:eastAsia="Arial" w:hAnsi="Arial" w:cs="Arial"/>
          <w:sz w:val="14"/>
          <w:szCs w:val="14"/>
        </w:rPr>
        <w:t xml:space="preserve">    </w:t>
      </w:r>
      <w:r>
        <w:rPr>
          <w:rFonts w:ascii="Arial" w:eastAsia="Arial" w:hAnsi="Arial" w:cs="Arial"/>
        </w:rPr>
        <w:t>Melaksanakan monitoring dan evaluasi pelaksanaan tri dharma perguruan tinggi.</w:t>
      </w:r>
    </w:p>
    <w:p w:rsidR="00EF3121" w:rsidRDefault="00845EB5">
      <w:pPr>
        <w:spacing w:line="276" w:lineRule="auto"/>
        <w:ind w:left="567" w:right="280" w:hanging="283"/>
        <w:jc w:val="both"/>
        <w:rPr>
          <w:rFonts w:ascii="Arial" w:eastAsia="Arial" w:hAnsi="Arial" w:cs="Arial"/>
        </w:rPr>
      </w:pPr>
      <w:r>
        <w:rPr>
          <w:rFonts w:ascii="Arial" w:eastAsia="Arial" w:hAnsi="Arial" w:cs="Arial"/>
        </w:rPr>
        <w:t>4.</w:t>
      </w:r>
      <w:r>
        <w:rPr>
          <w:rFonts w:ascii="Arial" w:eastAsia="Arial" w:hAnsi="Arial" w:cs="Arial"/>
          <w:sz w:val="14"/>
          <w:szCs w:val="14"/>
        </w:rPr>
        <w:t xml:space="preserve"> </w:t>
      </w:r>
      <w:r>
        <w:rPr>
          <w:rFonts w:ascii="Arial" w:eastAsia="Arial" w:hAnsi="Arial" w:cs="Arial"/>
        </w:rPr>
        <w:t>Meningkatkan kualitas kemampuan dan kompetensi dosen dan tenaga kependidikan baik secara akademik maupun non akademik.</w:t>
      </w:r>
    </w:p>
    <w:p w:rsidR="00EF3121" w:rsidRDefault="00845EB5">
      <w:pPr>
        <w:spacing w:line="276" w:lineRule="auto"/>
        <w:ind w:left="567" w:right="280" w:hanging="283"/>
        <w:jc w:val="both"/>
        <w:rPr>
          <w:rFonts w:ascii="Arial" w:eastAsia="Arial" w:hAnsi="Arial" w:cs="Arial"/>
        </w:rPr>
      </w:pPr>
      <w:r>
        <w:rPr>
          <w:rFonts w:ascii="Arial" w:eastAsia="Arial" w:hAnsi="Arial" w:cs="Arial"/>
        </w:rPr>
        <w:t>5.</w:t>
      </w:r>
      <w:r>
        <w:rPr>
          <w:rFonts w:ascii="Arial" w:eastAsia="Arial" w:hAnsi="Arial" w:cs="Arial"/>
          <w:sz w:val="14"/>
          <w:szCs w:val="14"/>
        </w:rPr>
        <w:tab/>
      </w:r>
      <w:r>
        <w:rPr>
          <w:rFonts w:ascii="Arial" w:eastAsia="Arial" w:hAnsi="Arial" w:cs="Arial"/>
        </w:rPr>
        <w:t>Menyediakan ketercukupan   pendukung</w:t>
      </w:r>
      <w:r>
        <w:rPr>
          <w:rFonts w:ascii="Arial" w:eastAsia="Arial" w:hAnsi="Arial" w:cs="Arial"/>
        </w:rPr>
        <w:tab/>
        <w:t>proses</w:t>
      </w:r>
      <w:r>
        <w:rPr>
          <w:rFonts w:ascii="Arial" w:eastAsia="Arial" w:hAnsi="Arial" w:cs="Arial"/>
        </w:rPr>
        <w:tab/>
        <w:t>pembelajaran</w:t>
      </w:r>
      <w:r>
        <w:rPr>
          <w:rFonts w:ascii="Arial" w:eastAsia="Arial" w:hAnsi="Arial" w:cs="Arial"/>
        </w:rPr>
        <w:tab/>
        <w:t>berupa</w:t>
      </w:r>
      <w:r>
        <w:rPr>
          <w:rFonts w:ascii="Arial" w:eastAsia="Arial" w:hAnsi="Arial" w:cs="Arial"/>
        </w:rPr>
        <w:tab/>
        <w:t>sarana dan prasarana.</w:t>
      </w:r>
    </w:p>
    <w:p w:rsidR="00EF3121" w:rsidRDefault="00845EB5">
      <w:pPr>
        <w:spacing w:line="276" w:lineRule="auto"/>
        <w:ind w:left="567" w:right="280" w:hanging="283"/>
        <w:jc w:val="both"/>
        <w:rPr>
          <w:rFonts w:ascii="Arial" w:eastAsia="Arial" w:hAnsi="Arial" w:cs="Arial"/>
        </w:rPr>
      </w:pPr>
      <w:r>
        <w:rPr>
          <w:rFonts w:ascii="Arial" w:eastAsia="Arial" w:hAnsi="Arial" w:cs="Arial"/>
        </w:rPr>
        <w:t>6.</w:t>
      </w:r>
      <w:r>
        <w:rPr>
          <w:rFonts w:ascii="Arial" w:eastAsia="Arial" w:hAnsi="Arial" w:cs="Arial"/>
          <w:sz w:val="14"/>
          <w:szCs w:val="14"/>
        </w:rPr>
        <w:t xml:space="preserve"> </w:t>
      </w:r>
      <w:r>
        <w:rPr>
          <w:rFonts w:ascii="Arial" w:eastAsia="Arial" w:hAnsi="Arial" w:cs="Arial"/>
        </w:rPr>
        <w:t xml:space="preserve">Meningkatkan mutu lulusan dan kompetensi di bidang komputer dan industri baik </w:t>
      </w:r>
      <w:r>
        <w:rPr>
          <w:rFonts w:ascii="Arial" w:eastAsia="Arial" w:hAnsi="Arial" w:cs="Arial"/>
        </w:rPr>
        <w:lastRenderedPageBreak/>
        <w:t>nasional maupun internasional.</w:t>
      </w:r>
    </w:p>
    <w:p w:rsidR="00EF3121" w:rsidRDefault="00845EB5">
      <w:pPr>
        <w:spacing w:line="276" w:lineRule="auto"/>
        <w:ind w:left="567" w:hanging="283"/>
        <w:jc w:val="both"/>
        <w:rPr>
          <w:rFonts w:ascii="Arial" w:eastAsia="Arial" w:hAnsi="Arial" w:cs="Arial"/>
        </w:rPr>
      </w:pPr>
      <w:r>
        <w:rPr>
          <w:rFonts w:ascii="Arial" w:eastAsia="Arial" w:hAnsi="Arial" w:cs="Arial"/>
        </w:rPr>
        <w:t>7.</w:t>
      </w:r>
      <w:r>
        <w:rPr>
          <w:rFonts w:ascii="Arial" w:eastAsia="Arial" w:hAnsi="Arial" w:cs="Arial"/>
          <w:sz w:val="14"/>
          <w:szCs w:val="14"/>
        </w:rPr>
        <w:t xml:space="preserve">    </w:t>
      </w:r>
      <w:r>
        <w:rPr>
          <w:rFonts w:ascii="Arial" w:eastAsia="Arial" w:hAnsi="Arial" w:cs="Arial"/>
        </w:rPr>
        <w:t>Menyesuaikan kurikulum pembelajaran dengan kebutuhan pasar.</w:t>
      </w:r>
    </w:p>
    <w:p w:rsidR="00EF3121" w:rsidRDefault="00845EB5">
      <w:pPr>
        <w:spacing w:line="276" w:lineRule="auto"/>
        <w:ind w:left="567" w:right="280" w:hanging="283"/>
        <w:jc w:val="both"/>
        <w:rPr>
          <w:rFonts w:ascii="Arial" w:eastAsia="Arial" w:hAnsi="Arial" w:cs="Arial"/>
        </w:rPr>
      </w:pPr>
      <w:r>
        <w:rPr>
          <w:rFonts w:ascii="Arial" w:eastAsia="Arial" w:hAnsi="Arial" w:cs="Arial"/>
        </w:rPr>
        <w:t>8.</w:t>
      </w:r>
      <w:r>
        <w:rPr>
          <w:rFonts w:ascii="Arial" w:eastAsia="Arial" w:hAnsi="Arial" w:cs="Arial"/>
          <w:sz w:val="14"/>
          <w:szCs w:val="14"/>
        </w:rPr>
        <w:t xml:space="preserve">  </w:t>
      </w:r>
      <w:r>
        <w:rPr>
          <w:rFonts w:ascii="Arial" w:eastAsia="Arial" w:hAnsi="Arial" w:cs="Arial"/>
        </w:rPr>
        <w:t>Melaksanakan Workshop Bagi Dosen di bidang Penelitian Pengabdian internal maupun program Hibah, HKI, penulisan jurnal ilmiah baik nasional/internasional</w:t>
      </w:r>
    </w:p>
    <w:p w:rsidR="00EF3121" w:rsidRDefault="00845EB5">
      <w:pPr>
        <w:spacing w:line="276" w:lineRule="auto"/>
        <w:ind w:left="567" w:hanging="283"/>
        <w:jc w:val="both"/>
        <w:rPr>
          <w:rFonts w:ascii="Arial" w:eastAsia="Arial" w:hAnsi="Arial" w:cs="Arial"/>
        </w:rPr>
      </w:pPr>
      <w:r>
        <w:rPr>
          <w:rFonts w:ascii="Arial" w:eastAsia="Arial" w:hAnsi="Arial" w:cs="Arial"/>
        </w:rPr>
        <w:t>9. Pengiriman Dosen sebagai pemakalah pada seminar/prosiding nasional/internasional</w:t>
      </w:r>
    </w:p>
    <w:p w:rsidR="00EF3121" w:rsidRDefault="00845EB5">
      <w:pPr>
        <w:spacing w:line="276" w:lineRule="auto"/>
        <w:ind w:left="567" w:hanging="283"/>
        <w:jc w:val="both"/>
        <w:rPr>
          <w:rFonts w:ascii="Arial" w:eastAsia="Arial" w:hAnsi="Arial" w:cs="Arial"/>
        </w:rPr>
      </w:pPr>
      <w:r>
        <w:rPr>
          <w:rFonts w:ascii="Arial" w:eastAsia="Arial" w:hAnsi="Arial" w:cs="Arial"/>
        </w:rPr>
        <w:t>10.</w:t>
      </w:r>
      <w:r>
        <w:rPr>
          <w:rFonts w:ascii="Arial" w:eastAsia="Arial" w:hAnsi="Arial" w:cs="Arial"/>
          <w:sz w:val="14"/>
          <w:szCs w:val="14"/>
        </w:rPr>
        <w:t xml:space="preserve">  </w:t>
      </w:r>
      <w:r>
        <w:rPr>
          <w:rFonts w:ascii="Arial" w:eastAsia="Arial" w:hAnsi="Arial" w:cs="Arial"/>
        </w:rPr>
        <w:t>Peningkatan Jumlah Buku Ajar</w:t>
      </w:r>
    </w:p>
    <w:p w:rsidR="00EF3121" w:rsidRDefault="00845EB5">
      <w:pPr>
        <w:spacing w:line="276" w:lineRule="auto"/>
        <w:ind w:left="567" w:right="280" w:hanging="283"/>
        <w:jc w:val="both"/>
        <w:rPr>
          <w:rFonts w:ascii="Arial" w:eastAsia="Arial" w:hAnsi="Arial" w:cs="Arial"/>
        </w:rPr>
      </w:pPr>
      <w:r>
        <w:rPr>
          <w:rFonts w:ascii="Arial" w:eastAsia="Arial" w:hAnsi="Arial" w:cs="Arial"/>
        </w:rPr>
        <w:t>11.Mengadakan penjajakan kemitraan binaan berupa kerjasama nasional/internasional untuk peningkatan kompetensi bidang komputer yang mendukung kegiatan magang mahasiswa maupun dosen.</w:t>
      </w:r>
    </w:p>
    <w:p w:rsidR="00EF3121" w:rsidRDefault="00845EB5">
      <w:pPr>
        <w:spacing w:line="276" w:lineRule="auto"/>
        <w:ind w:left="567" w:right="280" w:hanging="283"/>
        <w:jc w:val="both"/>
        <w:rPr>
          <w:rFonts w:ascii="Arial" w:eastAsia="Arial" w:hAnsi="Arial" w:cs="Arial"/>
        </w:rPr>
      </w:pPr>
      <w:r>
        <w:rPr>
          <w:rFonts w:ascii="Arial" w:eastAsia="Arial" w:hAnsi="Arial" w:cs="Arial"/>
        </w:rPr>
        <w:t>12</w:t>
      </w:r>
      <w:r>
        <w:rPr>
          <w:rFonts w:ascii="Arial" w:eastAsia="Arial" w:hAnsi="Arial" w:cs="Arial"/>
          <w:sz w:val="24"/>
          <w:szCs w:val="24"/>
        </w:rPr>
        <w:t>. Fa</w:t>
      </w:r>
      <w:r>
        <w:rPr>
          <w:rFonts w:ascii="Arial" w:eastAsia="Arial" w:hAnsi="Arial" w:cs="Arial"/>
        </w:rPr>
        <w:t>kultas Teknologi Informasi dan Industri Unisbank Semarang, adalah Menghasilkan lulusan sarjana komputer yang ahli dibidang pengembangan sistem informasi dan analisis data yang inovatif dan adaptif berjiwa kewirausahaan serta berdaya saing internasional. Sasaran dan Strategi pencapaian yang dimiliki oleh Program Studi Sistem Informasi mengacu pada Rencana Strategis Fakultas.</w:t>
      </w:r>
    </w:p>
    <w:p w:rsidR="00EF3121" w:rsidRDefault="00EF3121">
      <w:pPr>
        <w:spacing w:line="276" w:lineRule="auto"/>
        <w:ind w:left="567" w:right="100"/>
        <w:jc w:val="both"/>
        <w:rPr>
          <w:rFonts w:ascii="Arial" w:eastAsia="Arial" w:hAnsi="Arial" w:cs="Arial"/>
          <w:b/>
          <w:bCs/>
        </w:rPr>
      </w:pPr>
    </w:p>
    <w:p w:rsidR="00EF3121" w:rsidRDefault="00845EB5">
      <w:pPr>
        <w:spacing w:line="276" w:lineRule="auto"/>
        <w:ind w:right="100"/>
        <w:jc w:val="both"/>
        <w:rPr>
          <w:rFonts w:ascii="Arial" w:eastAsia="Arial" w:hAnsi="Arial" w:cs="Arial"/>
          <w:b/>
          <w:bCs/>
        </w:rPr>
      </w:pPr>
      <w:r>
        <w:rPr>
          <w:rFonts w:ascii="Arial" w:eastAsia="Arial" w:hAnsi="Arial" w:cs="Arial"/>
          <w:b/>
          <w:bCs/>
        </w:rPr>
        <w:t>1.</w:t>
      </w:r>
      <w:r>
        <w:rPr>
          <w:rFonts w:ascii="Arial" w:eastAsia="Arial" w:hAnsi="Arial" w:cs="Arial"/>
          <w:b/>
          <w:bCs/>
          <w:sz w:val="14"/>
          <w:szCs w:val="14"/>
        </w:rPr>
        <w:t xml:space="preserve">   </w:t>
      </w:r>
      <w:r>
        <w:rPr>
          <w:rFonts w:ascii="Arial" w:eastAsia="Arial" w:hAnsi="Arial" w:cs="Arial"/>
          <w:b/>
          <w:bCs/>
        </w:rPr>
        <w:t>Di Bidang Tata kelola</w:t>
      </w:r>
    </w:p>
    <w:p w:rsidR="00EF3121" w:rsidRDefault="00845EB5">
      <w:pPr>
        <w:spacing w:line="276" w:lineRule="auto"/>
        <w:ind w:left="567" w:right="100" w:hanging="283"/>
        <w:jc w:val="both"/>
        <w:rPr>
          <w:rFonts w:ascii="Arial" w:eastAsia="Arial" w:hAnsi="Arial" w:cs="Arial"/>
        </w:rPr>
      </w:pPr>
      <w:r>
        <w:rPr>
          <w:rFonts w:ascii="Arial" w:eastAsia="Arial" w:hAnsi="Arial" w:cs="Arial"/>
        </w:rPr>
        <w:t>a.</w:t>
      </w:r>
      <w:r>
        <w:rPr>
          <w:rFonts w:ascii="Arial" w:eastAsia="Arial" w:hAnsi="Arial" w:cs="Arial"/>
          <w:sz w:val="14"/>
          <w:szCs w:val="14"/>
        </w:rPr>
        <w:t xml:space="preserve"> </w:t>
      </w:r>
      <w:r>
        <w:rPr>
          <w:rFonts w:ascii="Arial" w:eastAsia="Arial" w:hAnsi="Arial" w:cs="Arial"/>
        </w:rPr>
        <w:t>Mengelola PS S1 Sistem Informasi secara transparan, akuntabel, kredibel, bertanggung jawab dan adil.</w:t>
      </w:r>
    </w:p>
    <w:p w:rsidR="00EF3121" w:rsidRDefault="00845EB5">
      <w:pPr>
        <w:spacing w:line="276" w:lineRule="auto"/>
        <w:ind w:left="567" w:right="100" w:hanging="283"/>
        <w:jc w:val="both"/>
        <w:rPr>
          <w:rFonts w:ascii="Arial" w:eastAsia="Arial" w:hAnsi="Arial" w:cs="Arial"/>
        </w:rPr>
      </w:pPr>
      <w:r>
        <w:rPr>
          <w:rFonts w:ascii="Arial" w:eastAsia="Arial" w:hAnsi="Arial" w:cs="Arial"/>
        </w:rPr>
        <w:t>b.</w:t>
      </w:r>
      <w:r>
        <w:rPr>
          <w:rFonts w:ascii="Arial" w:eastAsia="Arial" w:hAnsi="Arial" w:cs="Arial"/>
          <w:sz w:val="14"/>
          <w:szCs w:val="14"/>
        </w:rPr>
        <w:t xml:space="preserve">  </w:t>
      </w:r>
      <w:r>
        <w:rPr>
          <w:rFonts w:ascii="Arial" w:eastAsia="Arial" w:hAnsi="Arial" w:cs="Arial"/>
        </w:rPr>
        <w:t>Meningkatkan pemanfaatan sistem informasi dalam pengelola layanan akademik dan non akademik.</w:t>
      </w:r>
    </w:p>
    <w:p w:rsidR="00EF3121" w:rsidRDefault="00845EB5">
      <w:pPr>
        <w:spacing w:line="276" w:lineRule="auto"/>
        <w:ind w:left="567" w:right="100" w:hanging="283"/>
        <w:jc w:val="both"/>
        <w:rPr>
          <w:rFonts w:ascii="Arial" w:eastAsia="Arial" w:hAnsi="Arial" w:cs="Arial"/>
        </w:rPr>
      </w:pPr>
      <w:r>
        <w:rPr>
          <w:rFonts w:ascii="Arial" w:eastAsia="Arial" w:hAnsi="Arial" w:cs="Arial"/>
        </w:rPr>
        <w:t>c.</w:t>
      </w:r>
      <w:r>
        <w:rPr>
          <w:rFonts w:ascii="Arial" w:eastAsia="Arial" w:hAnsi="Arial" w:cs="Arial"/>
          <w:sz w:val="14"/>
          <w:szCs w:val="14"/>
        </w:rPr>
        <w:t xml:space="preserve"> </w:t>
      </w:r>
      <w:r>
        <w:rPr>
          <w:rFonts w:ascii="Arial" w:eastAsia="Arial" w:hAnsi="Arial" w:cs="Arial"/>
        </w:rPr>
        <w:t>Peningkatan peranan penjaminan mutu baik program studi, fakultas maupun universitas dalam mendukung P-P-E-P-P di tingkat program studi.</w:t>
      </w:r>
    </w:p>
    <w:p w:rsidR="00EF3121" w:rsidRDefault="00845EB5">
      <w:pPr>
        <w:spacing w:line="276" w:lineRule="auto"/>
        <w:ind w:right="100"/>
        <w:jc w:val="both"/>
        <w:rPr>
          <w:rFonts w:ascii="Arial" w:eastAsia="Arial" w:hAnsi="Arial" w:cs="Arial"/>
          <w:b/>
          <w:bCs/>
        </w:rPr>
      </w:pPr>
      <w:r>
        <w:rPr>
          <w:rFonts w:ascii="Arial" w:eastAsia="Arial" w:hAnsi="Arial" w:cs="Arial"/>
          <w:b/>
          <w:bCs/>
        </w:rPr>
        <w:t>2.</w:t>
      </w:r>
      <w:r>
        <w:rPr>
          <w:rFonts w:ascii="Arial" w:eastAsia="Arial" w:hAnsi="Arial" w:cs="Arial"/>
          <w:b/>
          <w:bCs/>
          <w:sz w:val="14"/>
          <w:szCs w:val="14"/>
        </w:rPr>
        <w:t xml:space="preserve">   </w:t>
      </w:r>
      <w:r>
        <w:rPr>
          <w:rFonts w:ascii="Arial" w:eastAsia="Arial" w:hAnsi="Arial" w:cs="Arial"/>
          <w:b/>
          <w:bCs/>
        </w:rPr>
        <w:t>Di Bidang Pendidikan</w:t>
      </w:r>
    </w:p>
    <w:p w:rsidR="00EF3121" w:rsidRDefault="00845EB5">
      <w:pPr>
        <w:spacing w:line="276" w:lineRule="auto"/>
        <w:ind w:left="567" w:right="100" w:hanging="283"/>
        <w:jc w:val="both"/>
        <w:rPr>
          <w:rFonts w:ascii="Arial" w:eastAsia="Arial" w:hAnsi="Arial" w:cs="Arial"/>
        </w:rPr>
      </w:pPr>
      <w:r>
        <w:rPr>
          <w:rFonts w:ascii="Arial" w:eastAsia="Arial" w:hAnsi="Arial" w:cs="Arial"/>
        </w:rPr>
        <w:t>a.</w:t>
      </w:r>
      <w:r>
        <w:rPr>
          <w:rFonts w:ascii="Arial" w:eastAsia="Arial" w:hAnsi="Arial" w:cs="Arial"/>
          <w:sz w:val="14"/>
          <w:szCs w:val="14"/>
        </w:rPr>
        <w:tab/>
      </w:r>
      <w:r>
        <w:rPr>
          <w:rFonts w:ascii="Arial" w:eastAsia="Arial" w:hAnsi="Arial" w:cs="Arial"/>
        </w:rPr>
        <w:t>Peningkatan kualitas mutu akademik dan non akademik dosen dan tenaga kependidikan</w:t>
      </w:r>
    </w:p>
    <w:p w:rsidR="00EF3121" w:rsidRDefault="00845EB5">
      <w:pPr>
        <w:spacing w:line="276" w:lineRule="auto"/>
        <w:ind w:left="567" w:right="100" w:hanging="283"/>
        <w:jc w:val="both"/>
        <w:rPr>
          <w:rFonts w:ascii="Arial" w:eastAsia="Arial" w:hAnsi="Arial" w:cs="Arial"/>
        </w:rPr>
      </w:pPr>
      <w:r>
        <w:rPr>
          <w:rFonts w:ascii="Arial" w:eastAsia="Arial" w:hAnsi="Arial" w:cs="Arial"/>
        </w:rPr>
        <w:t>b.</w:t>
      </w:r>
      <w:r>
        <w:rPr>
          <w:rFonts w:ascii="Arial" w:eastAsia="Arial" w:hAnsi="Arial" w:cs="Arial"/>
          <w:sz w:val="14"/>
          <w:szCs w:val="14"/>
        </w:rPr>
        <w:tab/>
      </w:r>
      <w:r>
        <w:rPr>
          <w:rFonts w:ascii="Arial" w:eastAsia="Arial" w:hAnsi="Arial" w:cs="Arial"/>
        </w:rPr>
        <w:t xml:space="preserve">Menyusun, mengevaluasi dan  </w:t>
      </w:r>
      <w:r>
        <w:rPr>
          <w:rFonts w:ascii="Arial" w:eastAsia="Arial" w:hAnsi="Arial" w:cs="Arial"/>
        </w:rPr>
        <w:tab/>
        <w:t>mengembangkan kurikulum   berbasis OBE/KKNI level 6/SKKNI  pada tingkat sarjana.</w:t>
      </w:r>
    </w:p>
    <w:p w:rsidR="00EF3121" w:rsidRDefault="00845EB5">
      <w:pPr>
        <w:spacing w:line="276" w:lineRule="auto"/>
        <w:ind w:left="567" w:right="100" w:hanging="283"/>
        <w:jc w:val="both"/>
        <w:rPr>
          <w:rFonts w:ascii="Arial" w:eastAsia="Arial" w:hAnsi="Arial" w:cs="Arial"/>
        </w:rPr>
      </w:pPr>
      <w:r>
        <w:rPr>
          <w:rFonts w:ascii="Arial" w:eastAsia="Arial" w:hAnsi="Arial" w:cs="Arial"/>
        </w:rPr>
        <w:t>c.</w:t>
      </w:r>
      <w:r>
        <w:rPr>
          <w:rFonts w:ascii="Arial" w:eastAsia="Arial" w:hAnsi="Arial" w:cs="Arial"/>
          <w:sz w:val="14"/>
          <w:szCs w:val="14"/>
        </w:rPr>
        <w:tab/>
      </w:r>
      <w:r>
        <w:rPr>
          <w:rFonts w:ascii="Arial" w:eastAsia="Arial" w:hAnsi="Arial" w:cs="Arial"/>
        </w:rPr>
        <w:t>Ketersediaan sarana dan prasarana yang menunjang proses pembelajaran terkait ruang kelas, laboratorium, koleksi pustaka, elearning dan lainnya</w:t>
      </w:r>
    </w:p>
    <w:p w:rsidR="00EF3121" w:rsidRDefault="00845EB5">
      <w:pPr>
        <w:spacing w:line="276" w:lineRule="auto"/>
        <w:ind w:left="567" w:right="100" w:hanging="283"/>
        <w:jc w:val="both"/>
        <w:rPr>
          <w:rFonts w:ascii="Arial" w:eastAsia="Arial" w:hAnsi="Arial" w:cs="Arial"/>
        </w:rPr>
      </w:pPr>
      <w:r>
        <w:rPr>
          <w:rFonts w:ascii="Arial" w:eastAsia="Arial" w:hAnsi="Arial" w:cs="Arial"/>
        </w:rPr>
        <w:t>d.</w:t>
      </w:r>
      <w:r>
        <w:rPr>
          <w:rFonts w:ascii="Arial" w:eastAsia="Arial" w:hAnsi="Arial" w:cs="Arial"/>
          <w:sz w:val="14"/>
          <w:szCs w:val="14"/>
        </w:rPr>
        <w:tab/>
      </w:r>
      <w:r>
        <w:rPr>
          <w:rFonts w:ascii="Arial" w:eastAsia="Arial" w:hAnsi="Arial" w:cs="Arial"/>
        </w:rPr>
        <w:t>Peningkatan kompetensi dan mutu lulusan melalui pembelajaran di luar PT</w:t>
      </w:r>
    </w:p>
    <w:p w:rsidR="00EF3121" w:rsidRDefault="00845EB5">
      <w:pPr>
        <w:spacing w:line="276" w:lineRule="auto"/>
        <w:ind w:left="567" w:right="100" w:hanging="283"/>
        <w:jc w:val="both"/>
        <w:rPr>
          <w:rFonts w:ascii="Arial" w:eastAsia="Arial" w:hAnsi="Arial" w:cs="Arial"/>
        </w:rPr>
      </w:pPr>
      <w:r>
        <w:rPr>
          <w:rFonts w:ascii="Arial" w:eastAsia="Arial" w:hAnsi="Arial" w:cs="Arial"/>
        </w:rPr>
        <w:t>e.</w:t>
      </w:r>
      <w:r>
        <w:rPr>
          <w:rFonts w:ascii="Arial" w:eastAsia="Arial" w:hAnsi="Arial" w:cs="Arial"/>
          <w:sz w:val="14"/>
          <w:szCs w:val="14"/>
        </w:rPr>
        <w:tab/>
      </w:r>
      <w:r>
        <w:rPr>
          <w:rFonts w:ascii="Arial" w:eastAsia="Arial" w:hAnsi="Arial" w:cs="Arial"/>
        </w:rPr>
        <w:t>Sistem Monitoring, evaluasi SDM dan proses pembelajaran dituangkan dalam dalam berbagai pelaksanaan operasional program studi dengan dukungan dan penjaminan mutu.</w:t>
      </w:r>
    </w:p>
    <w:p w:rsidR="00EF3121" w:rsidRDefault="00845EB5">
      <w:pPr>
        <w:spacing w:line="276" w:lineRule="auto"/>
        <w:ind w:right="100"/>
        <w:jc w:val="both"/>
        <w:rPr>
          <w:rFonts w:ascii="Arial" w:eastAsia="Arial" w:hAnsi="Arial" w:cs="Arial"/>
          <w:b/>
          <w:bCs/>
        </w:rPr>
      </w:pPr>
      <w:r>
        <w:rPr>
          <w:rFonts w:ascii="Arial" w:eastAsia="Arial" w:hAnsi="Arial" w:cs="Arial"/>
          <w:b/>
          <w:bCs/>
        </w:rPr>
        <w:t>3.</w:t>
      </w:r>
      <w:r>
        <w:rPr>
          <w:rFonts w:ascii="Arial" w:eastAsia="Arial" w:hAnsi="Arial" w:cs="Arial"/>
          <w:b/>
          <w:bCs/>
          <w:sz w:val="14"/>
          <w:szCs w:val="14"/>
        </w:rPr>
        <w:t xml:space="preserve">  </w:t>
      </w:r>
      <w:r>
        <w:rPr>
          <w:rFonts w:ascii="Arial" w:eastAsia="Arial" w:hAnsi="Arial" w:cs="Arial"/>
          <w:b/>
          <w:bCs/>
        </w:rPr>
        <w:t>Di Bidang Penelitian</w:t>
      </w:r>
    </w:p>
    <w:p w:rsidR="00EF3121" w:rsidRDefault="00845EB5">
      <w:pPr>
        <w:spacing w:line="276" w:lineRule="auto"/>
        <w:ind w:left="567" w:right="100" w:hanging="283"/>
        <w:jc w:val="both"/>
        <w:rPr>
          <w:rFonts w:ascii="Arial" w:eastAsia="Arial" w:hAnsi="Arial" w:cs="Arial"/>
        </w:rPr>
      </w:pPr>
      <w:r>
        <w:rPr>
          <w:rFonts w:ascii="Arial" w:eastAsia="Arial" w:hAnsi="Arial" w:cs="Arial"/>
        </w:rPr>
        <w:t>a.</w:t>
      </w:r>
      <w:r>
        <w:rPr>
          <w:rFonts w:ascii="Arial" w:eastAsia="Arial" w:hAnsi="Arial" w:cs="Arial"/>
          <w:sz w:val="14"/>
          <w:szCs w:val="14"/>
        </w:rPr>
        <w:tab/>
      </w:r>
      <w:r>
        <w:rPr>
          <w:rFonts w:ascii="Arial" w:eastAsia="Arial" w:hAnsi="Arial" w:cs="Arial"/>
        </w:rPr>
        <w:t>Peningkatan produktifitas penelitian dosen dengan melibatkan mahasiswa dalam penelitian internal maupun eksternal</w:t>
      </w:r>
    </w:p>
    <w:p w:rsidR="00EF3121" w:rsidRDefault="00845EB5">
      <w:pPr>
        <w:spacing w:line="276" w:lineRule="auto"/>
        <w:ind w:left="567" w:right="100" w:hanging="283"/>
        <w:jc w:val="both"/>
        <w:rPr>
          <w:rFonts w:ascii="Arial" w:eastAsia="Arial" w:hAnsi="Arial" w:cs="Arial"/>
        </w:rPr>
      </w:pPr>
      <w:r>
        <w:rPr>
          <w:rFonts w:ascii="Arial" w:eastAsia="Arial" w:hAnsi="Arial" w:cs="Arial"/>
        </w:rPr>
        <w:t>b.</w:t>
      </w:r>
      <w:r>
        <w:rPr>
          <w:rFonts w:ascii="Arial" w:eastAsia="Arial" w:hAnsi="Arial" w:cs="Arial"/>
          <w:sz w:val="14"/>
          <w:szCs w:val="14"/>
        </w:rPr>
        <w:tab/>
      </w:r>
      <w:r>
        <w:rPr>
          <w:rFonts w:ascii="Arial" w:eastAsia="Arial" w:hAnsi="Arial" w:cs="Arial"/>
        </w:rPr>
        <w:t>Peningkatan keikutsertaan dosen sebagai pemakalah di tingkat nasional dan internasional.</w:t>
      </w:r>
    </w:p>
    <w:p w:rsidR="00EF3121" w:rsidRDefault="00845EB5">
      <w:pPr>
        <w:spacing w:line="276" w:lineRule="auto"/>
        <w:ind w:left="567" w:right="100" w:hanging="283"/>
        <w:jc w:val="both"/>
        <w:rPr>
          <w:rFonts w:ascii="Arial" w:eastAsia="Arial" w:hAnsi="Arial" w:cs="Arial"/>
        </w:rPr>
      </w:pPr>
      <w:r>
        <w:rPr>
          <w:rFonts w:ascii="Arial" w:eastAsia="Arial" w:hAnsi="Arial" w:cs="Arial"/>
        </w:rPr>
        <w:t>c.</w:t>
      </w:r>
      <w:r>
        <w:rPr>
          <w:rFonts w:ascii="Arial" w:eastAsia="Arial" w:hAnsi="Arial" w:cs="Arial"/>
          <w:sz w:val="14"/>
          <w:szCs w:val="14"/>
        </w:rPr>
        <w:tab/>
      </w:r>
      <w:r>
        <w:rPr>
          <w:rFonts w:ascii="Arial" w:eastAsia="Arial" w:hAnsi="Arial" w:cs="Arial"/>
        </w:rPr>
        <w:t>Peningkatan publikasi ilmiah dosen hingga perolehan HAKI</w:t>
      </w:r>
    </w:p>
    <w:p w:rsidR="00EF3121" w:rsidRDefault="00845EB5">
      <w:pPr>
        <w:spacing w:line="276" w:lineRule="auto"/>
        <w:ind w:left="567" w:right="100" w:hanging="283"/>
        <w:jc w:val="both"/>
        <w:rPr>
          <w:rFonts w:ascii="Arial" w:eastAsia="Arial" w:hAnsi="Arial" w:cs="Arial"/>
        </w:rPr>
      </w:pPr>
      <w:r>
        <w:rPr>
          <w:rFonts w:ascii="Arial" w:eastAsia="Arial" w:hAnsi="Arial" w:cs="Arial"/>
        </w:rPr>
        <w:t>d.</w:t>
      </w:r>
      <w:r>
        <w:rPr>
          <w:rFonts w:ascii="Arial" w:eastAsia="Arial" w:hAnsi="Arial" w:cs="Arial"/>
          <w:sz w:val="14"/>
          <w:szCs w:val="14"/>
        </w:rPr>
        <w:tab/>
      </w:r>
      <w:r>
        <w:rPr>
          <w:rFonts w:ascii="Arial" w:eastAsia="Arial" w:hAnsi="Arial" w:cs="Arial"/>
        </w:rPr>
        <w:t>Peningkatan publikasi buku ajar dan buku teks.</w:t>
      </w:r>
    </w:p>
    <w:p w:rsidR="00EF3121" w:rsidRDefault="00845EB5">
      <w:pPr>
        <w:spacing w:line="276" w:lineRule="auto"/>
        <w:ind w:right="100"/>
        <w:jc w:val="both"/>
        <w:rPr>
          <w:rFonts w:ascii="Arial" w:eastAsia="Arial" w:hAnsi="Arial" w:cs="Arial"/>
          <w:b/>
          <w:bCs/>
        </w:rPr>
      </w:pPr>
      <w:r>
        <w:rPr>
          <w:rFonts w:ascii="Arial" w:eastAsia="Arial" w:hAnsi="Arial" w:cs="Arial"/>
          <w:b/>
          <w:bCs/>
        </w:rPr>
        <w:t>4.</w:t>
      </w:r>
      <w:r>
        <w:rPr>
          <w:rFonts w:ascii="Arial" w:eastAsia="Arial" w:hAnsi="Arial" w:cs="Arial"/>
          <w:b/>
          <w:bCs/>
          <w:sz w:val="14"/>
          <w:szCs w:val="14"/>
        </w:rPr>
        <w:t xml:space="preserve">   </w:t>
      </w:r>
      <w:r>
        <w:rPr>
          <w:rFonts w:ascii="Arial" w:eastAsia="Arial" w:hAnsi="Arial" w:cs="Arial"/>
          <w:b/>
          <w:bCs/>
        </w:rPr>
        <w:t>Di Bidang Pengabdian kepada Masyarakat</w:t>
      </w:r>
    </w:p>
    <w:p w:rsidR="00EF3121" w:rsidRDefault="00845EB5">
      <w:pPr>
        <w:spacing w:line="276" w:lineRule="auto"/>
        <w:ind w:left="567" w:right="100" w:hanging="283"/>
        <w:jc w:val="both"/>
        <w:rPr>
          <w:rFonts w:ascii="Arial" w:eastAsia="Arial" w:hAnsi="Arial" w:cs="Arial"/>
        </w:rPr>
      </w:pPr>
      <w:r>
        <w:rPr>
          <w:rFonts w:ascii="Arial" w:eastAsia="Arial" w:hAnsi="Arial" w:cs="Arial"/>
        </w:rPr>
        <w:t>a.</w:t>
      </w:r>
      <w:r>
        <w:rPr>
          <w:rFonts w:ascii="Arial" w:eastAsia="Arial" w:hAnsi="Arial" w:cs="Arial"/>
          <w:sz w:val="14"/>
          <w:szCs w:val="14"/>
        </w:rPr>
        <w:tab/>
      </w:r>
      <w:r>
        <w:rPr>
          <w:rFonts w:ascii="Arial" w:eastAsia="Arial" w:hAnsi="Arial" w:cs="Arial"/>
        </w:rPr>
        <w:t>Peningkatan layanan kepada masyarakat dengan melibatkan mahasiswa.</w:t>
      </w:r>
    </w:p>
    <w:p w:rsidR="00EF3121" w:rsidRDefault="00845EB5">
      <w:pPr>
        <w:spacing w:line="276" w:lineRule="auto"/>
        <w:ind w:left="567" w:right="100" w:hanging="283"/>
        <w:jc w:val="both"/>
        <w:rPr>
          <w:rFonts w:ascii="Arial" w:eastAsia="Arial" w:hAnsi="Arial" w:cs="Arial"/>
        </w:rPr>
      </w:pPr>
      <w:r>
        <w:rPr>
          <w:rFonts w:ascii="Arial" w:eastAsia="Arial" w:hAnsi="Arial" w:cs="Arial"/>
        </w:rPr>
        <w:t>b.</w:t>
      </w:r>
      <w:r>
        <w:rPr>
          <w:rFonts w:ascii="Arial" w:eastAsia="Arial" w:hAnsi="Arial" w:cs="Arial"/>
          <w:sz w:val="14"/>
          <w:szCs w:val="14"/>
        </w:rPr>
        <w:tab/>
      </w:r>
      <w:r>
        <w:rPr>
          <w:rFonts w:ascii="Arial" w:eastAsia="Arial" w:hAnsi="Arial" w:cs="Arial"/>
        </w:rPr>
        <w:t>Penentuan wilayah binaan dalam upaya link and match pemanfaatan IT.</w:t>
      </w:r>
    </w:p>
    <w:p w:rsidR="00EF3121" w:rsidRDefault="00845EB5">
      <w:pPr>
        <w:spacing w:line="276" w:lineRule="auto"/>
        <w:ind w:left="567" w:right="100" w:hanging="283"/>
        <w:jc w:val="both"/>
        <w:rPr>
          <w:rFonts w:ascii="Arial" w:eastAsia="Arial" w:hAnsi="Arial" w:cs="Arial"/>
        </w:rPr>
      </w:pPr>
      <w:r>
        <w:rPr>
          <w:rFonts w:ascii="Arial" w:eastAsia="Arial" w:hAnsi="Arial" w:cs="Arial"/>
        </w:rPr>
        <w:t>c.</w:t>
      </w:r>
      <w:r>
        <w:rPr>
          <w:rFonts w:ascii="Arial" w:eastAsia="Arial" w:hAnsi="Arial" w:cs="Arial"/>
          <w:sz w:val="14"/>
          <w:szCs w:val="14"/>
        </w:rPr>
        <w:tab/>
      </w:r>
      <w:r>
        <w:rPr>
          <w:rFonts w:ascii="Arial" w:eastAsia="Arial" w:hAnsi="Arial" w:cs="Arial"/>
        </w:rPr>
        <w:t>Peningkatan peran dosen dalam upaya melayani kebutuhan masyarakat</w:t>
      </w:r>
    </w:p>
    <w:p w:rsidR="00EF3121" w:rsidRDefault="00845EB5">
      <w:pPr>
        <w:spacing w:line="276" w:lineRule="auto"/>
        <w:ind w:right="100"/>
        <w:jc w:val="both"/>
        <w:rPr>
          <w:rFonts w:ascii="Arial" w:eastAsia="Arial" w:hAnsi="Arial" w:cs="Arial"/>
          <w:b/>
          <w:bCs/>
        </w:rPr>
      </w:pPr>
      <w:r>
        <w:rPr>
          <w:rFonts w:ascii="Arial" w:eastAsia="Arial" w:hAnsi="Arial" w:cs="Arial"/>
          <w:b/>
          <w:bCs/>
        </w:rPr>
        <w:t>5.</w:t>
      </w:r>
      <w:r>
        <w:rPr>
          <w:rFonts w:ascii="Arial" w:eastAsia="Arial" w:hAnsi="Arial" w:cs="Arial"/>
          <w:b/>
          <w:bCs/>
          <w:sz w:val="14"/>
          <w:szCs w:val="14"/>
        </w:rPr>
        <w:t xml:space="preserve">   </w:t>
      </w:r>
      <w:r>
        <w:rPr>
          <w:rFonts w:ascii="Arial" w:eastAsia="Arial" w:hAnsi="Arial" w:cs="Arial"/>
          <w:b/>
          <w:bCs/>
        </w:rPr>
        <w:t>Di Bidang kerja sama</w:t>
      </w:r>
    </w:p>
    <w:p w:rsidR="00EF3121" w:rsidRDefault="00845EB5">
      <w:pPr>
        <w:spacing w:line="276" w:lineRule="auto"/>
        <w:ind w:left="567" w:hanging="283"/>
        <w:jc w:val="both"/>
        <w:rPr>
          <w:rFonts w:ascii="Arial" w:eastAsia="Arial" w:hAnsi="Arial" w:cs="Arial"/>
        </w:rPr>
      </w:pPr>
      <w:r>
        <w:rPr>
          <w:rFonts w:ascii="Arial" w:eastAsia="Arial" w:hAnsi="Arial" w:cs="Arial"/>
        </w:rPr>
        <w:t>a.</w:t>
      </w:r>
      <w:r>
        <w:rPr>
          <w:rFonts w:ascii="Arial" w:eastAsia="Arial" w:hAnsi="Arial" w:cs="Arial"/>
          <w:sz w:val="14"/>
          <w:szCs w:val="14"/>
        </w:rPr>
        <w:t xml:space="preserve"> </w:t>
      </w:r>
      <w:r>
        <w:rPr>
          <w:rFonts w:ascii="Arial" w:eastAsia="Arial" w:hAnsi="Arial" w:cs="Arial"/>
        </w:rPr>
        <w:t xml:space="preserve">Peningkatan akses dan kerjasama dengan institusi pengguna maupun pemangku kepentingan </w:t>
      </w:r>
    </w:p>
    <w:p w:rsidR="00EF3121" w:rsidRDefault="00845EB5">
      <w:pPr>
        <w:spacing w:line="276" w:lineRule="auto"/>
        <w:ind w:left="567"/>
        <w:jc w:val="both"/>
        <w:rPr>
          <w:rFonts w:ascii="Arial" w:eastAsia="Arial" w:hAnsi="Arial" w:cs="Arial"/>
        </w:rPr>
      </w:pPr>
      <w:r>
        <w:rPr>
          <w:rFonts w:ascii="Arial" w:eastAsia="Arial" w:hAnsi="Arial" w:cs="Arial"/>
        </w:rPr>
        <w:t>Menjalin kerjasama dan kemitraan dengan para pengguna dan pemangku kepentingan</w:t>
      </w:r>
    </w:p>
    <w:p w:rsidR="00EF3121" w:rsidRDefault="00845EB5">
      <w:pPr>
        <w:spacing w:line="276" w:lineRule="auto"/>
        <w:ind w:left="567" w:hanging="283"/>
        <w:jc w:val="both"/>
        <w:rPr>
          <w:rFonts w:ascii="Arial" w:eastAsia="Arial" w:hAnsi="Arial" w:cs="Arial"/>
        </w:rPr>
      </w:pPr>
      <w:r>
        <w:rPr>
          <w:rFonts w:ascii="Arial" w:eastAsia="Arial" w:hAnsi="Arial" w:cs="Arial"/>
        </w:rPr>
        <w:lastRenderedPageBreak/>
        <w:t>b.</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rPr>
        <w:t>Peningkatan keterlibatan alumni dalam kegiatan akademik maupun non akademik,</w:t>
      </w:r>
    </w:p>
    <w:p w:rsidR="00EF3121" w:rsidRDefault="00845EB5">
      <w:pPr>
        <w:spacing w:line="276" w:lineRule="auto"/>
        <w:ind w:left="567" w:right="840"/>
        <w:jc w:val="both"/>
        <w:rPr>
          <w:rFonts w:ascii="Arial" w:eastAsia="Arial" w:hAnsi="Arial" w:cs="Arial"/>
        </w:rPr>
      </w:pPr>
      <w:r>
        <w:rPr>
          <w:rFonts w:ascii="Arial" w:eastAsia="Arial" w:hAnsi="Arial" w:cs="Arial"/>
        </w:rPr>
        <w:t>Pemberdayaan alumni dalam kegiatan akademik maupun non akademik</w:t>
      </w:r>
    </w:p>
    <w:p w:rsidR="00EF3121" w:rsidRDefault="00845EB5">
      <w:pPr>
        <w:spacing w:line="276" w:lineRule="auto"/>
        <w:ind w:left="567" w:hanging="283"/>
        <w:jc w:val="both"/>
        <w:rPr>
          <w:rFonts w:ascii="Arial" w:eastAsia="Arial" w:hAnsi="Arial" w:cs="Arial"/>
        </w:rPr>
      </w:pPr>
      <w:r>
        <w:rPr>
          <w:rFonts w:ascii="Arial" w:eastAsia="Arial" w:hAnsi="Arial" w:cs="Arial"/>
        </w:rPr>
        <w:t>c.</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rPr>
        <w:t>Peningkatan kualitas dan kuantitas pembentukan karakter kewirausahaan</w:t>
      </w:r>
    </w:p>
    <w:p w:rsidR="00EF3121" w:rsidRDefault="00845EB5">
      <w:pPr>
        <w:spacing w:line="276" w:lineRule="auto"/>
        <w:ind w:left="567"/>
        <w:jc w:val="both"/>
        <w:rPr>
          <w:rFonts w:ascii="Arial" w:eastAsia="Arial" w:hAnsi="Arial" w:cs="Arial"/>
        </w:rPr>
      </w:pPr>
      <w:r>
        <w:rPr>
          <w:rFonts w:ascii="Arial" w:eastAsia="Arial" w:hAnsi="Arial" w:cs="Arial"/>
        </w:rPr>
        <w:t>Membentuk inkubator kewirausahaan dan kapasitas jaringan kerjasama serta kemitraan dengan instansi pemerintah, institusi pendidikan dan industri.</w:t>
      </w:r>
    </w:p>
    <w:p w:rsidR="00EF3121" w:rsidRDefault="00845EB5">
      <w:pPr>
        <w:spacing w:line="276" w:lineRule="auto"/>
        <w:jc w:val="both"/>
        <w:rPr>
          <w:rFonts w:ascii="Arial" w:eastAsia="Arial" w:hAnsi="Arial" w:cs="Arial"/>
          <w:b/>
          <w:bCs/>
        </w:rPr>
      </w:pPr>
      <w:r>
        <w:rPr>
          <w:rFonts w:ascii="Arial" w:eastAsia="Arial" w:hAnsi="Arial" w:cs="Arial"/>
          <w:b/>
          <w:bCs/>
          <w:sz w:val="20"/>
          <w:szCs w:val="20"/>
        </w:rPr>
        <w:t>6.</w:t>
      </w:r>
      <w:r>
        <w:rPr>
          <w:rFonts w:ascii="Arial" w:eastAsia="Arial" w:hAnsi="Arial" w:cs="Arial"/>
          <w:b/>
          <w:bCs/>
          <w:sz w:val="14"/>
          <w:szCs w:val="14"/>
        </w:rPr>
        <w:t xml:space="preserve">   </w:t>
      </w:r>
      <w:r>
        <w:rPr>
          <w:rFonts w:ascii="Arial" w:eastAsia="Arial" w:hAnsi="Arial" w:cs="Arial"/>
          <w:b/>
          <w:bCs/>
        </w:rPr>
        <w:t>Kemahasiswaan Strategi Pencapaiannya</w:t>
      </w:r>
    </w:p>
    <w:p w:rsidR="00EF3121" w:rsidRDefault="00845EB5">
      <w:pPr>
        <w:spacing w:line="276" w:lineRule="auto"/>
        <w:ind w:left="567" w:hanging="283"/>
        <w:jc w:val="both"/>
        <w:rPr>
          <w:rFonts w:ascii="Arial" w:eastAsia="Arial" w:hAnsi="Arial" w:cs="Arial"/>
        </w:rPr>
      </w:pPr>
      <w:r>
        <w:rPr>
          <w:rFonts w:ascii="Arial" w:eastAsia="Arial" w:hAnsi="Arial" w:cs="Arial"/>
          <w:b/>
          <w:bCs/>
        </w:rPr>
        <w:t>a</w:t>
      </w:r>
      <w:r>
        <w:rPr>
          <w:rFonts w:ascii="Arial" w:eastAsia="Arial" w:hAnsi="Arial" w:cs="Arial"/>
        </w:rPr>
        <w:t>.</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rPr>
        <w:t>Peningkatan keterlibatan mahasiswa dalam kegiatan ilmiah baik internal maupun eksternal.</w:t>
      </w:r>
    </w:p>
    <w:p w:rsidR="00EF3121" w:rsidRDefault="00845EB5">
      <w:pPr>
        <w:numPr>
          <w:ilvl w:val="0"/>
          <w:numId w:val="40"/>
        </w:numPr>
        <w:spacing w:line="276" w:lineRule="auto"/>
        <w:ind w:left="851" w:hanging="140"/>
        <w:jc w:val="both"/>
        <w:rPr>
          <w:rFonts w:ascii="Arial" w:eastAsia="Arial" w:hAnsi="Arial" w:cs="Arial"/>
        </w:rPr>
      </w:pPr>
      <w:r>
        <w:rPr>
          <w:rFonts w:ascii="Arial" w:eastAsia="Arial" w:hAnsi="Arial" w:cs="Arial"/>
        </w:rPr>
        <w:t>Pemberdayaan dan mengikutsertakan mahasiswa dalam setiap kegiatan ilmiah dosen</w:t>
      </w:r>
    </w:p>
    <w:p w:rsidR="00EF3121" w:rsidRDefault="00845EB5">
      <w:pPr>
        <w:numPr>
          <w:ilvl w:val="0"/>
          <w:numId w:val="40"/>
        </w:numPr>
        <w:spacing w:line="276" w:lineRule="auto"/>
        <w:ind w:left="851" w:hanging="140"/>
        <w:jc w:val="both"/>
        <w:rPr>
          <w:rFonts w:ascii="Arial" w:eastAsia="Arial" w:hAnsi="Arial" w:cs="Arial"/>
        </w:rPr>
      </w:pPr>
      <w:r>
        <w:rPr>
          <w:rFonts w:ascii="Arial" w:eastAsia="Arial" w:hAnsi="Arial" w:cs="Arial"/>
        </w:rPr>
        <w:t>Memberikan kesempatan dan mendorong mahasiswa untuk berperan aktif dalam kegiatan ilmiah dalam skala regional dan nasional melalui program merdeka belajar – kampus merdeka maupun program mandiri bersama mitra.</w:t>
      </w:r>
    </w:p>
    <w:p w:rsidR="00EF3121" w:rsidRDefault="00845EB5">
      <w:pPr>
        <w:spacing w:line="276" w:lineRule="auto"/>
        <w:ind w:left="567" w:hanging="283"/>
        <w:jc w:val="both"/>
        <w:rPr>
          <w:rFonts w:ascii="Arial" w:eastAsia="Arial" w:hAnsi="Arial" w:cs="Arial"/>
        </w:rPr>
      </w:pPr>
      <w:r>
        <w:rPr>
          <w:rFonts w:ascii="Arial" w:eastAsia="Arial" w:hAnsi="Arial" w:cs="Arial"/>
        </w:rPr>
        <w:t>b.</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rPr>
        <w:t>Peningkatan kepuasaan mahasiswa dalam berbagai pelayanan akademik maupun non akademik</w:t>
      </w:r>
    </w:p>
    <w:p w:rsidR="00EF3121" w:rsidRDefault="00845EB5">
      <w:pPr>
        <w:numPr>
          <w:ilvl w:val="0"/>
          <w:numId w:val="38"/>
        </w:numPr>
        <w:spacing w:line="276" w:lineRule="auto"/>
        <w:ind w:left="851" w:hanging="140"/>
        <w:jc w:val="both"/>
        <w:rPr>
          <w:rFonts w:ascii="Arial" w:eastAsia="Arial" w:hAnsi="Arial" w:cs="Arial"/>
        </w:rPr>
      </w:pPr>
      <w:r>
        <w:rPr>
          <w:rFonts w:ascii="Arial" w:eastAsia="Arial" w:hAnsi="Arial" w:cs="Arial"/>
        </w:rPr>
        <w:t>Memaksimalkan dan mendayagunakan pemanfaatan sistem informasi bagi pelayanan kebutuhan akademik maupun non akademik</w:t>
      </w:r>
    </w:p>
    <w:p w:rsidR="00EF3121" w:rsidRDefault="00845EB5">
      <w:pPr>
        <w:numPr>
          <w:ilvl w:val="0"/>
          <w:numId w:val="38"/>
        </w:numPr>
        <w:spacing w:line="276" w:lineRule="auto"/>
        <w:ind w:left="851" w:hanging="140"/>
        <w:jc w:val="both"/>
        <w:rPr>
          <w:rFonts w:ascii="Arial" w:eastAsia="Arial" w:hAnsi="Arial" w:cs="Arial"/>
        </w:rPr>
      </w:pPr>
      <w:r>
        <w:rPr>
          <w:rFonts w:ascii="Arial" w:eastAsia="Arial" w:hAnsi="Arial" w:cs="Arial"/>
        </w:rPr>
        <w:t>Memberikan pelayanan prima dan excellent bagi mahasiswa</w:t>
      </w:r>
    </w:p>
    <w:p w:rsidR="00EF3121" w:rsidRDefault="00845EB5">
      <w:pPr>
        <w:spacing w:line="276" w:lineRule="auto"/>
        <w:ind w:left="567" w:hanging="283"/>
        <w:jc w:val="both"/>
        <w:rPr>
          <w:rFonts w:ascii="Arial" w:eastAsia="Arial" w:hAnsi="Arial" w:cs="Arial"/>
        </w:rPr>
      </w:pPr>
      <w:r>
        <w:rPr>
          <w:rFonts w:ascii="Arial" w:eastAsia="Arial" w:hAnsi="Arial" w:cs="Arial"/>
        </w:rPr>
        <w:t>c.</w:t>
      </w:r>
      <w:r>
        <w:rPr>
          <w:rFonts w:ascii="Arial" w:eastAsia="Arial" w:hAnsi="Arial" w:cs="Arial"/>
          <w:sz w:val="14"/>
          <w:szCs w:val="14"/>
        </w:rPr>
        <w:tab/>
      </w:r>
      <w:r>
        <w:rPr>
          <w:rFonts w:ascii="Arial" w:eastAsia="Arial" w:hAnsi="Arial" w:cs="Arial"/>
        </w:rPr>
        <w:t>Pemberdayaan dan peningkatan keterlibatan mahasiswa dalam kegiatan berorganisasi</w:t>
      </w:r>
    </w:p>
    <w:p w:rsidR="00EF3121" w:rsidRDefault="00845EB5">
      <w:pPr>
        <w:numPr>
          <w:ilvl w:val="0"/>
          <w:numId w:val="38"/>
        </w:numPr>
        <w:spacing w:line="276" w:lineRule="auto"/>
        <w:ind w:left="851" w:hanging="140"/>
        <w:jc w:val="both"/>
        <w:rPr>
          <w:rFonts w:ascii="Arial" w:eastAsia="Arial" w:hAnsi="Arial" w:cs="Arial"/>
        </w:rPr>
      </w:pPr>
      <w:r>
        <w:rPr>
          <w:rFonts w:ascii="Arial" w:eastAsia="Arial" w:hAnsi="Arial" w:cs="Arial"/>
        </w:rPr>
        <w:t>Memfasilitasi penyalurkan minat dan bakat dalam organisasi yang difasilitasi lembaga baik dalam berorganisasi</w:t>
      </w:r>
    </w:p>
    <w:p w:rsidR="00EF3121" w:rsidRDefault="00845EB5">
      <w:pPr>
        <w:spacing w:line="276" w:lineRule="auto"/>
        <w:ind w:left="567" w:hanging="283"/>
        <w:jc w:val="both"/>
        <w:rPr>
          <w:rFonts w:ascii="Arial" w:eastAsia="Arial" w:hAnsi="Arial" w:cs="Arial"/>
        </w:rPr>
      </w:pPr>
      <w:r>
        <w:rPr>
          <w:rFonts w:ascii="Arial" w:eastAsia="Arial" w:hAnsi="Arial" w:cs="Arial"/>
        </w:rPr>
        <w:t>d. Peningkatan kegiatan ilmiah mahasiswa di bidang penalaran ilmiah</w:t>
      </w:r>
    </w:p>
    <w:p w:rsidR="00EF3121" w:rsidRDefault="00845EB5">
      <w:pPr>
        <w:numPr>
          <w:ilvl w:val="0"/>
          <w:numId w:val="26"/>
        </w:numPr>
        <w:spacing w:line="276" w:lineRule="auto"/>
        <w:ind w:left="851" w:hanging="140"/>
        <w:jc w:val="both"/>
        <w:rPr>
          <w:rFonts w:ascii="Arial" w:eastAsia="Arial" w:hAnsi="Arial" w:cs="Arial"/>
        </w:rPr>
      </w:pPr>
      <w:r>
        <w:rPr>
          <w:rFonts w:ascii="Arial" w:eastAsia="Arial" w:hAnsi="Arial" w:cs="Arial"/>
        </w:rPr>
        <w:t>Pelatihan dan workshop metodologi penulisan proposal</w:t>
      </w:r>
    </w:p>
    <w:p w:rsidR="00EF3121" w:rsidRDefault="00845EB5">
      <w:pPr>
        <w:numPr>
          <w:ilvl w:val="0"/>
          <w:numId w:val="26"/>
        </w:numPr>
        <w:spacing w:line="276" w:lineRule="auto"/>
        <w:ind w:left="851" w:right="69" w:hanging="140"/>
        <w:jc w:val="both"/>
        <w:rPr>
          <w:rFonts w:ascii="Arial" w:eastAsia="Arial" w:hAnsi="Arial" w:cs="Arial"/>
        </w:rPr>
      </w:pPr>
      <w:r>
        <w:rPr>
          <w:rFonts w:ascii="Arial" w:eastAsia="Arial" w:hAnsi="Arial" w:cs="Arial"/>
        </w:rPr>
        <w:t>Mengikutsertakan mahasiswa yang berpotensi dalam berbagai ajang penalaran ilmiah.</w:t>
      </w:r>
    </w:p>
    <w:p w:rsidR="00EF3121" w:rsidRDefault="00EF3121">
      <w:pPr>
        <w:spacing w:line="276" w:lineRule="auto"/>
        <w:ind w:left="567" w:right="69"/>
        <w:jc w:val="both"/>
        <w:rPr>
          <w:rFonts w:ascii="Arial" w:eastAsia="Arial" w:hAnsi="Arial" w:cs="Arial"/>
        </w:rPr>
      </w:pPr>
    </w:p>
    <w:p w:rsidR="00EF3121" w:rsidRDefault="00845EB5">
      <w:pPr>
        <w:pBdr>
          <w:top w:val="nil"/>
          <w:left w:val="nil"/>
          <w:bottom w:val="nil"/>
          <w:right w:val="nil"/>
          <w:between w:val="nil"/>
        </w:pBdr>
        <w:rPr>
          <w:rFonts w:ascii="Arial" w:eastAsia="Arial" w:hAnsi="Arial" w:cs="Arial"/>
          <w:b/>
          <w:bCs/>
          <w:color w:val="000000"/>
        </w:rPr>
      </w:pPr>
      <w:bookmarkStart w:id="11" w:name="_heading=h.d158hiprgugi" w:colFirst="0" w:colLast="0"/>
      <w:bookmarkEnd w:id="11"/>
      <w:r>
        <w:rPr>
          <w:rFonts w:ascii="Arial" w:eastAsia="Arial" w:hAnsi="Arial" w:cs="Arial"/>
          <w:b/>
          <w:bCs/>
          <w:color w:val="000000"/>
        </w:rPr>
        <w:t>TATA NILAI UNISBANK</w:t>
      </w:r>
    </w:p>
    <w:p w:rsidR="00EF3121" w:rsidRDefault="00845EB5">
      <w:pPr>
        <w:spacing w:line="276" w:lineRule="auto"/>
        <w:ind w:left="567" w:firstLine="7"/>
        <w:jc w:val="both"/>
        <w:rPr>
          <w:rFonts w:ascii="Arial" w:eastAsia="Arial" w:hAnsi="Arial" w:cs="Arial"/>
        </w:rPr>
      </w:pPr>
      <w:r>
        <w:rPr>
          <w:rFonts w:ascii="Arial" w:eastAsia="Arial" w:hAnsi="Arial" w:cs="Arial"/>
        </w:rPr>
        <w:t>Tata nilai UNISBANK Semarang meliputi :</w:t>
      </w:r>
    </w:p>
    <w:p w:rsidR="00EF3121" w:rsidRDefault="00845EB5">
      <w:pPr>
        <w:spacing w:line="276" w:lineRule="auto"/>
        <w:ind w:left="1134" w:hanging="424"/>
        <w:jc w:val="both"/>
        <w:rPr>
          <w:rFonts w:ascii="Arial" w:eastAsia="Arial" w:hAnsi="Arial" w:cs="Arial"/>
        </w:rPr>
      </w:pPr>
      <w:r>
        <w:rPr>
          <w:rFonts w:ascii="Arial" w:eastAsia="Arial" w:hAnsi="Arial" w:cs="Arial"/>
        </w:rPr>
        <w:t>a.</w:t>
      </w:r>
      <w:r>
        <w:rPr>
          <w:rFonts w:ascii="Arial" w:eastAsia="Arial" w:hAnsi="Arial" w:cs="Arial"/>
          <w:b/>
          <w:bCs/>
        </w:rPr>
        <w:t>U</w:t>
      </w:r>
      <w:r>
        <w:rPr>
          <w:rFonts w:ascii="Arial" w:eastAsia="Arial" w:hAnsi="Arial" w:cs="Arial"/>
        </w:rPr>
        <w:t>nderstanding Leadership adalah Kemampuan mahasiswa dalam tindakan membujuk, meyakinkan, mempengaruhi anggota tim sehingga mau mendukung rencana yang telah ditetapkan, dengan melakukan fungsi-fungsi kepemimpinan, mulai dari merencanakan, mengkoordinasi, mengorganisasi dan mengevaluasi tugas-tugas,</w:t>
      </w:r>
    </w:p>
    <w:p w:rsidR="00EF3121" w:rsidRDefault="00845EB5">
      <w:pPr>
        <w:spacing w:line="276" w:lineRule="auto"/>
        <w:ind w:left="1134" w:hanging="424"/>
        <w:jc w:val="both"/>
        <w:rPr>
          <w:rFonts w:ascii="Arial" w:eastAsia="Arial" w:hAnsi="Arial" w:cs="Arial"/>
        </w:rPr>
      </w:pPr>
      <w:r>
        <w:rPr>
          <w:rFonts w:ascii="Arial" w:eastAsia="Arial" w:hAnsi="Arial" w:cs="Arial"/>
        </w:rPr>
        <w:t xml:space="preserve">b. </w:t>
      </w:r>
      <w:r>
        <w:rPr>
          <w:rFonts w:ascii="Arial" w:eastAsia="Arial" w:hAnsi="Arial" w:cs="Arial"/>
          <w:b/>
          <w:bCs/>
        </w:rPr>
        <w:t>N</w:t>
      </w:r>
      <w:r>
        <w:rPr>
          <w:rFonts w:ascii="Arial" w:eastAsia="Arial" w:hAnsi="Arial" w:cs="Arial"/>
        </w:rPr>
        <w:t>eed for Achievement adalah Kebutuhan dan kemampuan mahasiswa untuk senantiasa belajar, untuk mencapai standard dan prestasi keberhasilan yang tinggi dan berorientasi pada kualitas, dengan mengoptimalkan sumber daya yang tersedia, dengan jiwa entrepreneur;</w:t>
      </w:r>
    </w:p>
    <w:p w:rsidR="00EF3121" w:rsidRDefault="00845EB5">
      <w:pPr>
        <w:spacing w:line="276" w:lineRule="auto"/>
        <w:ind w:left="1134" w:hanging="424"/>
        <w:jc w:val="both"/>
        <w:rPr>
          <w:rFonts w:ascii="Arial" w:eastAsia="Arial" w:hAnsi="Arial" w:cs="Arial"/>
        </w:rPr>
      </w:pPr>
      <w:r>
        <w:rPr>
          <w:rFonts w:ascii="Arial" w:eastAsia="Arial" w:hAnsi="Arial" w:cs="Arial"/>
        </w:rPr>
        <w:t>c.</w:t>
      </w:r>
      <w:r>
        <w:rPr>
          <w:rFonts w:ascii="Arial" w:eastAsia="Arial" w:hAnsi="Arial" w:cs="Arial"/>
          <w:b/>
          <w:bCs/>
        </w:rPr>
        <w:t>I</w:t>
      </w:r>
      <w:r>
        <w:rPr>
          <w:rFonts w:ascii="Arial" w:eastAsia="Arial" w:hAnsi="Arial" w:cs="Arial"/>
        </w:rPr>
        <w:t>ntegrity adalah Kemampuan mahasiswa untuk bertindak konsisten sesuai dengan nilai-nilai, kebijakan organisasi, kode etik Profesi dan dapat mengkomunikasikan maksud, ide secara terbuka, jujur dan langsung sekalipun dalam negosiasi yang sulit dengan pihak lain dalam keadaan apapun;</w:t>
      </w:r>
    </w:p>
    <w:p w:rsidR="00EF3121" w:rsidRDefault="00845EB5">
      <w:pPr>
        <w:spacing w:line="276" w:lineRule="auto"/>
        <w:ind w:left="1134" w:hanging="424"/>
        <w:jc w:val="both"/>
        <w:rPr>
          <w:rFonts w:ascii="Arial" w:eastAsia="Arial" w:hAnsi="Arial" w:cs="Arial"/>
        </w:rPr>
      </w:pPr>
      <w:r>
        <w:rPr>
          <w:rFonts w:ascii="Arial" w:eastAsia="Arial" w:hAnsi="Arial" w:cs="Arial"/>
        </w:rPr>
        <w:t>d.</w:t>
      </w:r>
      <w:r>
        <w:rPr>
          <w:rFonts w:ascii="Arial" w:eastAsia="Arial" w:hAnsi="Arial" w:cs="Arial"/>
          <w:b/>
          <w:bCs/>
        </w:rPr>
        <w:t>S</w:t>
      </w:r>
      <w:r>
        <w:rPr>
          <w:rFonts w:ascii="Arial" w:eastAsia="Arial" w:hAnsi="Arial" w:cs="Arial"/>
        </w:rPr>
        <w:t>ervice Excellence adalah Kemampuan mahasiswa untuk melayani dan mengutamakan pemangku kepentingan dengan sepenuh hati secara excellent,</w:t>
      </w:r>
    </w:p>
    <w:p w:rsidR="00EF3121" w:rsidRDefault="00845EB5">
      <w:pPr>
        <w:spacing w:line="276" w:lineRule="auto"/>
        <w:ind w:left="1133" w:hanging="435"/>
        <w:jc w:val="both"/>
        <w:rPr>
          <w:rFonts w:ascii="Arial" w:eastAsia="Arial" w:hAnsi="Arial" w:cs="Arial"/>
        </w:rPr>
      </w:pPr>
      <w:r>
        <w:rPr>
          <w:rFonts w:ascii="Arial" w:eastAsia="Arial" w:hAnsi="Arial" w:cs="Arial"/>
        </w:rPr>
        <w:t xml:space="preserve">e. </w:t>
      </w:r>
      <w:r>
        <w:rPr>
          <w:rFonts w:ascii="Arial" w:eastAsia="Arial" w:hAnsi="Arial" w:cs="Arial"/>
          <w:b/>
          <w:bCs/>
        </w:rPr>
        <w:t>B</w:t>
      </w:r>
      <w:r>
        <w:rPr>
          <w:rFonts w:ascii="Arial" w:eastAsia="Arial" w:hAnsi="Arial" w:cs="Arial"/>
        </w:rPr>
        <w:t>uilding Team Work adalah Kemampuan mahasiswa bekerja sama dalam mencapai tujuan kelompok;</w:t>
      </w:r>
    </w:p>
    <w:p w:rsidR="00EF3121" w:rsidRDefault="00845EB5">
      <w:pPr>
        <w:spacing w:line="276" w:lineRule="auto"/>
        <w:ind w:left="1134" w:hanging="424"/>
        <w:jc w:val="both"/>
        <w:rPr>
          <w:rFonts w:ascii="Arial" w:eastAsia="Arial" w:hAnsi="Arial" w:cs="Arial"/>
        </w:rPr>
      </w:pPr>
      <w:r>
        <w:rPr>
          <w:rFonts w:ascii="Arial" w:eastAsia="Arial" w:hAnsi="Arial" w:cs="Arial"/>
        </w:rPr>
        <w:t xml:space="preserve">f. </w:t>
      </w:r>
      <w:r>
        <w:rPr>
          <w:rFonts w:ascii="Arial" w:eastAsia="Arial" w:hAnsi="Arial" w:cs="Arial"/>
          <w:b/>
          <w:bCs/>
        </w:rPr>
        <w:t>A</w:t>
      </w:r>
      <w:r>
        <w:rPr>
          <w:rFonts w:ascii="Arial" w:eastAsia="Arial" w:hAnsi="Arial" w:cs="Arial"/>
        </w:rPr>
        <w:t>daptability adalah Kemampuan mahasiswa untuk menyesuaikan diri terhadap perubahan lingkungan;</w:t>
      </w:r>
    </w:p>
    <w:p w:rsidR="00EF3121" w:rsidRDefault="00845EB5">
      <w:pPr>
        <w:spacing w:line="276" w:lineRule="auto"/>
        <w:ind w:left="1134" w:hanging="424"/>
        <w:jc w:val="both"/>
        <w:rPr>
          <w:rFonts w:ascii="Arial" w:eastAsia="Arial" w:hAnsi="Arial" w:cs="Arial"/>
        </w:rPr>
      </w:pPr>
      <w:r>
        <w:rPr>
          <w:rFonts w:ascii="Arial" w:eastAsia="Arial" w:hAnsi="Arial" w:cs="Arial"/>
        </w:rPr>
        <w:t>g.</w:t>
      </w:r>
      <w:r>
        <w:rPr>
          <w:rFonts w:ascii="Arial" w:eastAsia="Arial" w:hAnsi="Arial" w:cs="Arial"/>
          <w:b/>
          <w:bCs/>
        </w:rPr>
        <w:t>N</w:t>
      </w:r>
      <w:r>
        <w:rPr>
          <w:rFonts w:ascii="Arial" w:eastAsia="Arial" w:hAnsi="Arial" w:cs="Arial"/>
        </w:rPr>
        <w:t xml:space="preserve">etworking Communication adalah Kemampuan mahasiswa dalam mengolah, </w:t>
      </w:r>
      <w:r>
        <w:rPr>
          <w:rFonts w:ascii="Arial" w:eastAsia="Arial" w:hAnsi="Arial" w:cs="Arial"/>
        </w:rPr>
        <w:lastRenderedPageBreak/>
        <w:t>menyampaikan informasi dan menjalin jaringan kerja sama antar pihak internal maupun eksternal, baik pada tingkat lokal, nasional atau global dengan menggunakan ipteks;</w:t>
      </w:r>
    </w:p>
    <w:p w:rsidR="00EF3121" w:rsidRDefault="00845EB5">
      <w:pPr>
        <w:spacing w:line="276" w:lineRule="auto"/>
        <w:ind w:left="1134" w:hanging="424"/>
        <w:jc w:val="both"/>
        <w:rPr>
          <w:rFonts w:ascii="Arial" w:eastAsia="Arial" w:hAnsi="Arial" w:cs="Arial"/>
        </w:rPr>
      </w:pPr>
      <w:r>
        <w:rPr>
          <w:rFonts w:ascii="Arial" w:eastAsia="Arial" w:hAnsi="Arial" w:cs="Arial"/>
        </w:rPr>
        <w:t>h.</w:t>
      </w:r>
      <w:r>
        <w:rPr>
          <w:rFonts w:ascii="Arial" w:eastAsia="Arial" w:hAnsi="Arial" w:cs="Arial"/>
          <w:b/>
          <w:bCs/>
        </w:rPr>
        <w:t>K</w:t>
      </w:r>
      <w:r>
        <w:rPr>
          <w:rFonts w:ascii="Arial" w:eastAsia="Arial" w:hAnsi="Arial" w:cs="Arial"/>
        </w:rPr>
        <w:t>nowledge of Problem Solving adalah Kemampuan untuk mengolah data, mencari informasi, mengidentifikasi dan menganalisis masalah untuk menentukan alternatif solusi, skala prioritas dan dapat mengambil suatu tindakan keputusan yang kreatif untuk mencapai sasaran</w:t>
      </w:r>
    </w:p>
    <w:p w:rsidR="00EF3121" w:rsidRDefault="00EF3121">
      <w:pPr>
        <w:spacing w:line="276" w:lineRule="auto"/>
        <w:ind w:left="567" w:firstLine="7"/>
        <w:jc w:val="both"/>
        <w:rPr>
          <w:rFonts w:ascii="Arial" w:eastAsia="Arial" w:hAnsi="Arial" w:cs="Arial"/>
          <w:b/>
          <w:bCs/>
        </w:rPr>
      </w:pPr>
    </w:p>
    <w:p w:rsidR="00EF3121" w:rsidRDefault="00845EB5">
      <w:pPr>
        <w:spacing w:line="276" w:lineRule="auto"/>
        <w:jc w:val="both"/>
        <w:rPr>
          <w:rFonts w:ascii="Arial" w:eastAsia="Arial" w:hAnsi="Arial" w:cs="Arial"/>
          <w:b/>
          <w:bCs/>
        </w:rPr>
      </w:pPr>
      <w:r>
        <w:rPr>
          <w:rFonts w:ascii="Arial" w:eastAsia="Arial" w:hAnsi="Arial" w:cs="Arial"/>
          <w:b/>
          <w:bCs/>
        </w:rPr>
        <w:t>TATA NILAI UPPS</w:t>
      </w:r>
    </w:p>
    <w:p w:rsidR="00EF3121" w:rsidRDefault="00845EB5">
      <w:pPr>
        <w:spacing w:line="276" w:lineRule="auto"/>
        <w:ind w:left="284" w:firstLine="567"/>
        <w:jc w:val="both"/>
        <w:rPr>
          <w:rFonts w:ascii="Arial" w:eastAsia="Arial" w:hAnsi="Arial" w:cs="Arial"/>
        </w:rPr>
      </w:pPr>
      <w:r>
        <w:rPr>
          <w:rFonts w:ascii="Arial" w:eastAsia="Arial" w:hAnsi="Arial" w:cs="Arial"/>
        </w:rPr>
        <w:t>Tata nilai pada UPPS FTII dan PS S1 Sistem Informasi berkomitmen untuk mencapai kualitas akademik yang tinggi melalui pembelajaran yang mendalam dan pengembangan pemahaman yang kuat dalam bidang ilmu komputer. UPPS dan PS mendorong inovasi dalam metode pembelajaran, penelitian, dan pengajaran, sambil tetap menjaga relevansi dengan perkembangan zaman yang cepat. Selain itu, integritas akademik dan etika selalu dijunjung tinggi dalam setiap aspek penelitian, pembelajaran, dan pengajaran, dengan tidak memberikan toleransi terhadap plagiarisme atau pelanggaran etika lainnya baik kepada dosen dan mahasiswa pada seluruh PS di FTII sesuai dengan tata nilai yang digunakan UNISBANK.</w:t>
      </w:r>
    </w:p>
    <w:p w:rsidR="00EF3121" w:rsidRDefault="00845EB5">
      <w:pPr>
        <w:spacing w:line="276" w:lineRule="auto"/>
        <w:ind w:left="284" w:firstLine="567"/>
        <w:jc w:val="both"/>
        <w:rPr>
          <w:rFonts w:ascii="Arial" w:eastAsia="Arial" w:hAnsi="Arial" w:cs="Arial"/>
        </w:rPr>
      </w:pPr>
      <w:r>
        <w:rPr>
          <w:rFonts w:ascii="Arial" w:eastAsia="Arial" w:hAnsi="Arial" w:cs="Arial"/>
        </w:rPr>
        <w:t>UPPS dan PS yang ada di FTII juga menekankan pentingnya kerja sama yang erat antara dosen, mahasiswa, dan pemangku kepentingan lainnya, serta mempromosikan budaya inklusif yang menghargai keberagaman seperti semboyan Bhineka Tunggal Ika. Selanjutnya UPPS dan PS berupaya menginspirasi dengan keteladanan dan sikap yang mendorong kreativitas serta partisipasi aktif. Selain itu, pengembangan karakter dan kepemimpinan mahasiswa menjadi prioritas, termasuk kemampuan berpikir kritis, kreativitas, dan tanggung jawab sosial, sembari memastikan kualitas hidup mahasiswa, kesehatan mental, dan keseimbangan antara akademik dan kehidupan pribadi terjaga dengan baik.</w:t>
      </w:r>
    </w:p>
    <w:p w:rsidR="00EF3121" w:rsidRDefault="00EF3121">
      <w:pPr>
        <w:spacing w:line="276" w:lineRule="auto"/>
        <w:ind w:left="284"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b/>
          <w:bCs/>
        </w:rPr>
        <w:t>Deskripsi Visi Keilmuan Program Studi Sistem Informasi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Visi keilmuan PS S1 Sistem Informasi berorientasi pada pengembangan ilmu pengetahuan dan teknologi di </w:t>
      </w:r>
      <w:r>
        <w:rPr>
          <w:rFonts w:ascii="Arial" w:eastAsia="Arial" w:hAnsi="Arial" w:cs="Arial"/>
          <w:b/>
          <w:bCs/>
        </w:rPr>
        <w:t>bidang pengembangan Sistem Informasi dan Analisis Data</w:t>
      </w:r>
      <w:r>
        <w:rPr>
          <w:rFonts w:ascii="Arial" w:eastAsia="Arial" w:hAnsi="Arial" w:cs="Arial"/>
        </w:rPr>
        <w:t xml:space="preserve"> yang terintegrasi, adaptif, dan berdaya saing global. Keilmuan ini menempatkan Sistem Informasi sebagai disiplin strategis yang menjembatani kebutuhan organisasi dengan solusi teknologi digital melalui pendekatan analisis sistem yang komprehensif, pengembangan produk digital berbasis web yang inovatif dan responsif, serta pemanfaatan analitik data dan kecerdasan artifisial untuk menghasilkan solusi bisnis yang tepat guna, etis, dan berkelanjutan. Dalam aspek analisis dan pengembangan sistem, visi ini menekankan pentingnya metodologi analisis kebutuhan organisasi, perancangan proses bisnis, desain arsitektur sistem, serta implementasi perangkat lunak yang efisien, aman, dan skalabel. Integrasi antara peran analis sistem dan pengembang web menjadi fondasi utama dalam menghasilkan aplikasi yang tidak hanya berfungsi secara teknis, tetapi juga selaras dengan tujuan strategis organisasi dan memberikan nilai tambah yang nyata.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Pada dimensi analisis data dan bisnis intelijen, visi keilmuan ini mengembangkan kemampuan dalam pengelolaan data secara sistematis, mulai dari pengumpulan, pembersihan, pengolahan, hingga interpretasi data untuk mendukung pengambilan keputusan berbasis bukti (evidence-based decision making). Pemanfaatan statistik, pemrograman, visualisasi data, serta teknik data mining menjadi landasan dalam membangun solusi analitik dan sistem pendukung keputusan yang inovatif. Dengan </w:t>
      </w:r>
      <w:r>
        <w:rPr>
          <w:rFonts w:ascii="Arial" w:eastAsia="Arial" w:hAnsi="Arial" w:cs="Arial"/>
        </w:rPr>
        <w:lastRenderedPageBreak/>
        <w:t xml:space="preserve">demikian, data diposisikan sebagai aset strategis yang mendorong transformasi digital Secara keseluruhan, visi keilmuan PS S1 Sistem Informasi mengintegrasikan analisis sistem, pengembangan perangkat lunak berbasis web, analisis data dan kecerdasan artifisial, serta manajemen proyek dan kewirausahaan digital dalam satu kerangka keilmuan yang utuh. Integrasi ini diarahkan untuk menghasilkan solusi teknologi yang adaptif, etis, berkelanjutan, dan mampu bersaing secara global dalam mendukung transformasi dan daya saing organisasi </w:t>
      </w:r>
    </w:p>
    <w:p w:rsidR="00EF3121" w:rsidRDefault="00EF3121">
      <w:pPr>
        <w:spacing w:line="276" w:lineRule="auto"/>
        <w:ind w:left="567"/>
        <w:jc w:val="both"/>
        <w:rPr>
          <w:rFonts w:ascii="Arial" w:eastAsia="Arial" w:hAnsi="Arial" w:cs="Arial"/>
        </w:rPr>
      </w:pPr>
    </w:p>
    <w:p w:rsidR="00EF3121" w:rsidRDefault="00845EB5">
      <w:pPr>
        <w:numPr>
          <w:ilvl w:val="0"/>
          <w:numId w:val="15"/>
        </w:numPr>
        <w:tabs>
          <w:tab w:val="left" w:pos="420"/>
        </w:tabs>
        <w:spacing w:line="276" w:lineRule="auto"/>
        <w:ind w:left="284" w:hanging="283"/>
        <w:rPr>
          <w:rFonts w:ascii="Arial" w:eastAsia="Arial" w:hAnsi="Arial" w:cs="Arial"/>
          <w:b/>
          <w:bCs/>
        </w:rPr>
      </w:pPr>
      <w:r>
        <w:rPr>
          <w:rFonts w:ascii="Arial" w:eastAsia="Arial" w:hAnsi="Arial" w:cs="Arial"/>
          <w:b/>
          <w:bCs/>
        </w:rPr>
        <w:t>Organisasi Tata Kerja</w:t>
      </w:r>
    </w:p>
    <w:p w:rsidR="00EF3121" w:rsidRDefault="00845EB5">
      <w:pPr>
        <w:spacing w:line="276" w:lineRule="auto"/>
        <w:ind w:left="284" w:firstLine="567"/>
        <w:jc w:val="both"/>
        <w:rPr>
          <w:rFonts w:ascii="Arial" w:eastAsia="Arial" w:hAnsi="Arial" w:cs="Arial"/>
        </w:rPr>
      </w:pPr>
      <w:r>
        <w:rPr>
          <w:rFonts w:ascii="Arial" w:eastAsia="Arial" w:hAnsi="Arial" w:cs="Arial"/>
        </w:rPr>
        <w:t>Fakultas Teknologi Informasi dan Industri (FTII) memiliki dokumen formal organisasi dan tata kerja yang menjadi dasar dalam penyelenggaraan tata kelola kelembagaan. Dokumen tersebut meliputi Statuta, Renstra Perguruan Tinggi, Peraturan Rektor, Renstra FTII serta Pedoman Organisasi dan Tata Kerja (OTK) yang secara komprehensif mengatur struktur organisasi, hubungan kerja, serta pembagian tugas dan wewenang di lingkungan fakultas dan program studi. Seluruh dokumen ini disusun mengacu pada prinsip tata kelola perguruan tinggi yang baik (</w:t>
      </w:r>
      <w:r>
        <w:rPr>
          <w:rFonts w:ascii="Arial" w:eastAsia="Arial" w:hAnsi="Arial" w:cs="Arial"/>
          <w:i/>
          <w:iCs/>
        </w:rPr>
        <w:t>good university governance</w:t>
      </w:r>
      <w:r>
        <w:rPr>
          <w:rFonts w:ascii="Arial" w:eastAsia="Arial" w:hAnsi="Arial" w:cs="Arial"/>
        </w:rPr>
        <w:t xml:space="preserve">), yaitu transparansi, akuntabilitas, responsibilitas, independensi, dan keadilan. Secara struktural, FTII dipimpin oleh seorang Dekan yang bertanggung jawab atas penyelenggaraan tridharma perguruan tinggi di tingkat fakultas. Selain itu, terdapat unit pendukung seperti bagian tata usaha, laboratorium, serta unit penjaminan mutu fakultas yang berperan dalam mendukung operasional dan peningkatan mutu berkelanjutan. PS S1 Sistem Informasi berada di bawah koordinasi FTII dan dipimpin oleh seorang Ketua Program Studi (Kaprodi) yang bertanggung jawab langsung kepada Dekan. Struktur ini dirancang untuk memastikan efektivitas pengelolaan program studi dalam mencapai visi, misi, dan tujuan yang telah ditetapkan. Tugas pokok dan fungsi (tupoksi) di lingkungan FTII dan PS S1 Sistem Informasi diatur secara jelas dalam dokumen OTK. Dekan memiliki fungsi utama dalam perencanaan, pelaksanaan, pengendalian, dan evaluasi kegiatan tridharma di tingkat fakultas. Kaprodi bertugas merencanakan dan mengelola kegiatan akademik program studi, termasuk penyusunan kurikulum berbasis </w:t>
      </w:r>
      <w:r>
        <w:rPr>
          <w:rFonts w:ascii="Arial" w:eastAsia="Arial" w:hAnsi="Arial" w:cs="Arial"/>
          <w:i/>
          <w:iCs/>
        </w:rPr>
        <w:t>Outcome-Based Education</w:t>
      </w:r>
      <w:r>
        <w:rPr>
          <w:rFonts w:ascii="Arial" w:eastAsia="Arial" w:hAnsi="Arial" w:cs="Arial"/>
        </w:rPr>
        <w:t xml:space="preserve"> (OBE), pengelolaan proses pembelajaran, serta monitoring dan evaluasi capaian pembelajaran lulusan.Selain itu, Unit Jaminan Mutu (UJM) berfungsi dalam mengawal implementasi Sistem Penjaminan Mutu Internal (SPMI), termasuk pelaksanaan audit mutu internal dan tindak lanjut perbaikan berkelanjutan. Bagian tata usaha mendukung administrasi akademik dan non-akademik, sedangkan laboratorium berperan dalam mendukung kegiatan praktikum, penelitian, pengabdian kepada masyarakat dan inovasi mahasiswa serta dosen. Dengan struktur organisasi dan tata kerja yang jelas serta pembagian tupoksi yang terdefinisi dengan baik, FTII dan PS S1 Sistem Informasi mampu menjalankan tata kelola yang efektif, efisien, dan berorientasi pada peningkatan mutu secara berkelanjutan. Organisasi Tata Kerja (OTK) UNISBANK berdasarkan SK Yayasan Pembina dan Penerbit Indonesia (YPPMI) Nomor 007.D/SK/PGR.YPPMI/III/2021 Tanggal 25 Maret 2021 (</w:t>
      </w:r>
      <w:hyperlink r:id="rId51">
        <w:r>
          <w:rPr>
            <w:rFonts w:ascii="Arial" w:eastAsia="Arial" w:hAnsi="Arial" w:cs="Arial"/>
            <w:color w:val="1155CC"/>
            <w:u w:val="single"/>
          </w:rPr>
          <w:t>OTK</w:t>
        </w:r>
      </w:hyperlink>
      <w:r>
        <w:rPr>
          <w:rFonts w:ascii="Arial" w:eastAsia="Arial" w:hAnsi="Arial" w:cs="Arial"/>
        </w:rPr>
        <w:t>). . Berdasarkan OTK YPPMI tersebut selanjutnya diterbitkan SK struktur organisasi serta pemberhentian dan pengangkatan pejabat struktural yang baru melalui SK Rektor No.061/J.01/UNISBANK/SK/X/2021 Tanggal 29 Oktober 2021[</w:t>
      </w:r>
      <w:hyperlink r:id="rId52">
        <w:r>
          <w:rPr>
            <w:rFonts w:ascii="Arial" w:eastAsia="Arial" w:hAnsi="Arial" w:cs="Arial"/>
            <w:color w:val="1155CC"/>
            <w:u w:val="single"/>
          </w:rPr>
          <w:t>SK-lama</w:t>
        </w:r>
      </w:hyperlink>
      <w:r>
        <w:rPr>
          <w:rFonts w:ascii="Arial" w:eastAsia="Arial" w:hAnsi="Arial" w:cs="Arial"/>
        </w:rPr>
        <w:t>]. Ada Perubahan dalam struktural sehingga diterbitkan kembali SK struktur organisasi serta pemberhentian dan pengangkatan pejabat struktural yang baru melalui SK Rektor No.078/J.01/UNISBANK/SK/X/2024 Tanggal 24 Oktober 2024[</w:t>
      </w:r>
      <w:hyperlink r:id="rId53">
        <w:r>
          <w:rPr>
            <w:rFonts w:ascii="Arial" w:eastAsia="Arial" w:hAnsi="Arial" w:cs="Arial"/>
            <w:color w:val="1155CC"/>
            <w:u w:val="single"/>
          </w:rPr>
          <w:t>SK-baru</w:t>
        </w:r>
      </w:hyperlink>
      <w:r>
        <w:rPr>
          <w:rFonts w:ascii="Arial" w:eastAsia="Arial" w:hAnsi="Arial" w:cs="Arial"/>
        </w:rPr>
        <w:t xml:space="preserve">] dan </w:t>
      </w:r>
      <w:hyperlink r:id="rId54">
        <w:r>
          <w:rPr>
            <w:rFonts w:ascii="Arial" w:eastAsia="Arial" w:hAnsi="Arial" w:cs="Arial"/>
            <w:color w:val="1155CC"/>
            <w:u w:val="single"/>
          </w:rPr>
          <w:t>struktur-organisasi</w:t>
        </w:r>
      </w:hyperlink>
      <w:r>
        <w:rPr>
          <w:rFonts w:ascii="Arial" w:eastAsia="Arial" w:hAnsi="Arial" w:cs="Arial"/>
        </w:rPr>
        <w:t>.</w:t>
      </w:r>
    </w:p>
    <w:p w:rsidR="00EF3121" w:rsidRDefault="00EF3121">
      <w:pPr>
        <w:spacing w:line="276" w:lineRule="auto"/>
        <w:ind w:left="284" w:firstLine="567"/>
        <w:jc w:val="both"/>
        <w:rPr>
          <w:rFonts w:ascii="Arial" w:eastAsia="Arial" w:hAnsi="Arial" w:cs="Arial"/>
          <w:b/>
          <w:bCs/>
        </w:rPr>
      </w:pPr>
    </w:p>
    <w:p w:rsidR="00EF3121" w:rsidRDefault="00845EB5">
      <w:pPr>
        <w:numPr>
          <w:ilvl w:val="0"/>
          <w:numId w:val="15"/>
        </w:numPr>
        <w:tabs>
          <w:tab w:val="left" w:pos="420"/>
        </w:tabs>
        <w:spacing w:line="276" w:lineRule="auto"/>
        <w:ind w:left="567" w:hanging="283"/>
        <w:jc w:val="both"/>
        <w:rPr>
          <w:rFonts w:ascii="Arial" w:eastAsia="Arial" w:hAnsi="Arial" w:cs="Arial"/>
          <w:b/>
          <w:bCs/>
        </w:rPr>
      </w:pPr>
      <w:r>
        <w:rPr>
          <w:rFonts w:ascii="Arial" w:eastAsia="Arial" w:hAnsi="Arial" w:cs="Arial"/>
          <w:b/>
          <w:bCs/>
        </w:rPr>
        <w:lastRenderedPageBreak/>
        <w:t>Mahasiswa dan Lulusan</w:t>
      </w:r>
    </w:p>
    <w:p w:rsidR="00EF3121" w:rsidRDefault="00845EB5">
      <w:pPr>
        <w:numPr>
          <w:ilvl w:val="0"/>
          <w:numId w:val="39"/>
        </w:numPr>
        <w:spacing w:line="276" w:lineRule="auto"/>
        <w:ind w:left="567" w:hanging="283"/>
        <w:jc w:val="both"/>
        <w:rPr>
          <w:rFonts w:ascii="Arial" w:eastAsia="Arial" w:hAnsi="Arial" w:cs="Arial"/>
          <w:b/>
          <w:bCs/>
        </w:rPr>
      </w:pPr>
      <w:r>
        <w:rPr>
          <w:rFonts w:ascii="Arial" w:eastAsia="Arial" w:hAnsi="Arial" w:cs="Arial"/>
          <w:b/>
          <w:bCs/>
        </w:rPr>
        <w:t>Kualitas Masukan dan Seleksi Mahasiswa Baru</w:t>
      </w:r>
    </w:p>
    <w:p w:rsidR="00EF3121" w:rsidRDefault="00845EB5">
      <w:pPr>
        <w:spacing w:line="276" w:lineRule="auto"/>
        <w:ind w:left="284" w:firstLine="567"/>
        <w:jc w:val="both"/>
        <w:rPr>
          <w:rFonts w:ascii="Arial" w:eastAsia="Arial" w:hAnsi="Arial" w:cs="Arial"/>
        </w:rPr>
      </w:pPr>
      <w:r>
        <w:rPr>
          <w:rFonts w:ascii="Arial" w:eastAsia="Arial" w:hAnsi="Arial" w:cs="Arial"/>
        </w:rPr>
        <w:t>Kualitas masukan mahasiswa baru melalui data daya tampung, jumlah pendaftar, serta komposisi penerimaan mahasiswa pada berbagai jalur seleksi selama TS-3 sampai TS. Program studi menggunakan indikator tersebut untuk menilai tingkat minat calon mahasiswa, keterjangkauan akses, dan keberagaman latar belakang mahasiswa baru yang diterima.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Selama TS-3 sampai TS, program studi menetapkan daya tampung 100 mahasiswa per tahun atau 400 kursi secara kumulatif. Jumlah pendaftar naik dari 67 orang pada TS-3 menjadi 90 orang pada TS, dengan total 318 pendaftar dalam empat tahun. Rasio pendaftar terhadap daya tampung kumulatif mencapai 0,80. Jumlah mahasiswa baru yang diterima dan melakukan registrasi selama periode TS-3 hingga TS adalah sebanyak </w:t>
      </w:r>
      <w:r>
        <w:rPr>
          <w:rFonts w:ascii="Arial" w:eastAsia="Arial" w:hAnsi="Arial" w:cs="Arial"/>
          <w:sz w:val="24"/>
          <w:szCs w:val="24"/>
        </w:rPr>
        <w:t>191 mahasiswa</w:t>
      </w:r>
      <w:r>
        <w:rPr>
          <w:rFonts w:ascii="Arial" w:eastAsia="Arial" w:hAnsi="Arial" w:cs="Arial"/>
        </w:rPr>
        <w:t>. Data ini menunjukkan minat calon mahasiswa yang terjaga dan cenderung meningkat.(Tabel 2.A.1 LKPS).</w:t>
      </w:r>
    </w:p>
    <w:p w:rsidR="00EF3121" w:rsidRDefault="00845EB5">
      <w:pPr>
        <w:spacing w:line="276" w:lineRule="auto"/>
        <w:ind w:left="284" w:firstLine="567"/>
        <w:jc w:val="both"/>
        <w:rPr>
          <w:rFonts w:ascii="Arial" w:eastAsia="Arial" w:hAnsi="Arial" w:cs="Arial"/>
        </w:rPr>
      </w:pPr>
      <w:r>
        <w:rPr>
          <w:rFonts w:ascii="Arial" w:eastAsia="Arial" w:hAnsi="Arial" w:cs="Arial"/>
        </w:rPr>
        <w:t>Program studi juga membuka jalur afirmasi dan kebutuhan khusus untuk memperluas akses pendidikan. Selama empat tahun, program studi menerima 68 pendaftar afirmasi, dengan sebaran 7 orang pada TS-3, 21 orang pada TS-2, 12 orang pada TS-1, dan 13 orang pada TS. Jumlah mahasiswa yang diterima pada TS-3 sejumlah 7 orang, TS-2 sejumlah 5 orang, TS-1 sejumlah 7 orang dan pada TS sejumlah 6 orang.  Pada periode yang sama, program studi menerima 25 mahasiswa dari jalur afirmasi (</w:t>
      </w:r>
      <w:hyperlink r:id="rId55">
        <w:r>
          <w:rPr>
            <w:rFonts w:ascii="Arial" w:eastAsia="Arial" w:hAnsi="Arial" w:cs="Arial"/>
            <w:color w:val="1155CC"/>
            <w:u w:val="single"/>
          </w:rPr>
          <w:t>Afirmasi</w:t>
        </w:r>
      </w:hyperlink>
      <w:r>
        <w:rPr>
          <w:rFonts w:ascii="Arial" w:eastAsia="Arial" w:hAnsi="Arial" w:cs="Arial"/>
        </w:rPr>
        <w:t>) [</w:t>
      </w:r>
      <w:hyperlink r:id="rId56">
        <w:r>
          <w:rPr>
            <w:rFonts w:ascii="Arial" w:eastAsia="Arial" w:hAnsi="Arial" w:cs="Arial"/>
            <w:color w:val="1155CC"/>
            <w:u w:val="single"/>
          </w:rPr>
          <w:t>link</w:t>
        </w:r>
      </w:hyperlink>
      <w:r>
        <w:rPr>
          <w:rFonts w:ascii="Arial" w:eastAsia="Arial" w:hAnsi="Arial" w:cs="Arial"/>
        </w:rPr>
        <w:t>]) dan 85 mahasiswa dari Rekognisi Pembelajaran Lampau. Komposisi ini menunjukkan keberagaman latar belakang mahasiswa baru.</w:t>
      </w:r>
    </w:p>
    <w:p w:rsidR="00EF3121" w:rsidRDefault="00845EB5">
      <w:pPr>
        <w:spacing w:line="276" w:lineRule="auto"/>
        <w:jc w:val="both"/>
        <w:rPr>
          <w:rFonts w:ascii="Arial" w:eastAsia="Arial" w:hAnsi="Arial" w:cs="Arial"/>
          <w:b/>
          <w:bCs/>
        </w:rPr>
      </w:pPr>
      <w:r>
        <w:rPr>
          <w:rFonts w:ascii="Arial" w:eastAsia="Arial" w:hAnsi="Arial" w:cs="Arial"/>
          <w:b/>
          <w:bCs/>
        </w:rPr>
        <w:t>b. Populasi Mahasiswa Aktif</w:t>
      </w:r>
    </w:p>
    <w:p w:rsidR="00EF3121" w:rsidRDefault="00845EB5">
      <w:pPr>
        <w:spacing w:line="276" w:lineRule="auto"/>
        <w:ind w:left="284" w:firstLine="567"/>
        <w:jc w:val="both"/>
        <w:rPr>
          <w:rFonts w:ascii="Arial" w:eastAsia="Arial" w:hAnsi="Arial" w:cs="Arial"/>
        </w:rPr>
      </w:pPr>
      <w:r>
        <w:rPr>
          <w:rFonts w:ascii="Arial" w:eastAsia="Arial" w:hAnsi="Arial" w:cs="Arial"/>
        </w:rPr>
        <w:t>Bagian ini menyajikan kondisi mahasiswa aktif program studi selama TS-2 sampai TS, baik dari sisi jumlah keseluruhan maupun registrasi ulang mahasiswa baru. Data tersebut digunakan untuk menggambarkan kapasitas layanan akademik, dinamika populasi mahasiswa, serta implikasinya terhadap efektivitas pembimbingan dan penyelenggaraan proses pembelajaran.</w:t>
      </w:r>
    </w:p>
    <w:p w:rsidR="00EF3121" w:rsidRDefault="00845EB5">
      <w:pPr>
        <w:spacing w:line="276" w:lineRule="auto"/>
        <w:ind w:left="284" w:firstLine="567"/>
        <w:jc w:val="both"/>
        <w:rPr>
          <w:rFonts w:ascii="Arial" w:eastAsia="Arial" w:hAnsi="Arial" w:cs="Arial"/>
        </w:rPr>
      </w:pPr>
      <w:r>
        <w:rPr>
          <w:rFonts w:ascii="Arial" w:eastAsia="Arial" w:hAnsi="Arial" w:cs="Arial"/>
        </w:rPr>
        <w:t>Pada TS, jumlah mahasiswa aktif tercatat 167 orang. Jumlah ini menurun dibandingkan dengan 258 orang pada TS-2 dan 195 orang pada TS-1. Program studi memandang penurunan tersebut sejalan dengan semakin banyak Universitas yang membuka PS S1 Sistem Informasi dan Penerimaan PTN yang semakin banyak  menggunakan skema/jalur, sehingga PTS semakin kecil mendapatkan bagian.</w:t>
      </w:r>
    </w:p>
    <w:p w:rsidR="00EF3121" w:rsidRDefault="00845EB5">
      <w:pPr>
        <w:spacing w:line="276" w:lineRule="auto"/>
        <w:ind w:left="284" w:firstLine="567"/>
        <w:jc w:val="both"/>
        <w:rPr>
          <w:rFonts w:ascii="Arial" w:eastAsia="Arial" w:hAnsi="Arial" w:cs="Arial"/>
        </w:rPr>
      </w:pPr>
      <w:r>
        <w:rPr>
          <w:rFonts w:ascii="Arial" w:eastAsia="Arial" w:hAnsi="Arial" w:cs="Arial"/>
        </w:rPr>
        <w:t>Dalam tiga tahun terakhir, sebanyak 146 mahasiswa baru melakukan registrasi ulang, yaitu 66 orang pada TS-2, 44 orang pada TS-1, dan 36 orang pada TS. Data ini menunjukkan bahwa program studi mengelola populasi mahasiswa dalam skala yang mendukung rasio dosen dan mahasiswa yang lebih proporsional serta pembimbingan akademik yang lebih efektif.</w:t>
      </w:r>
    </w:p>
    <w:p w:rsidR="00EF3121" w:rsidRDefault="00845EB5">
      <w:pPr>
        <w:spacing w:line="276" w:lineRule="auto"/>
        <w:jc w:val="both"/>
        <w:rPr>
          <w:rFonts w:ascii="Arial" w:eastAsia="Arial" w:hAnsi="Arial" w:cs="Arial"/>
          <w:b/>
          <w:bCs/>
        </w:rPr>
      </w:pPr>
      <w:r>
        <w:rPr>
          <w:rFonts w:ascii="Arial" w:eastAsia="Arial" w:hAnsi="Arial" w:cs="Arial"/>
          <w:b/>
          <w:bCs/>
        </w:rPr>
        <w:t>c. Capaian Lulusan</w:t>
      </w:r>
    </w:p>
    <w:p w:rsidR="00EF3121" w:rsidRDefault="00845EB5">
      <w:pPr>
        <w:spacing w:line="276" w:lineRule="auto"/>
        <w:ind w:left="284" w:firstLine="567"/>
        <w:jc w:val="both"/>
        <w:rPr>
          <w:rFonts w:ascii="Arial" w:eastAsia="Arial" w:hAnsi="Arial" w:cs="Arial"/>
        </w:rPr>
      </w:pPr>
      <w:r>
        <w:rPr>
          <w:rFonts w:ascii="Arial" w:eastAsia="Arial" w:hAnsi="Arial" w:cs="Arial"/>
        </w:rPr>
        <w:t>Berdasarkan Tabel 2.A.3 LKPS, PS S1 Sistem Informasi menunjukkan capaian lulusan yang cukup baik dalam tiga tahun terakhir. Jumlah lulusan tercatat sebanyak 80 mahasiswa pada TS-2, 45 mahasiswa pada TS-1, dan 42 mahasiswa pada TS, dengan total 167 lulusan. Jumlah mahasiswa aktif mencapai 620 mahasiswa, yang menunjukkan keberlangsungan proses akademik berjalan dengan baik.</w:t>
      </w:r>
      <w:r>
        <w:rPr>
          <w:rFonts w:ascii="Arial" w:eastAsia="Arial" w:hAnsi="Arial" w:cs="Arial"/>
          <w:color w:val="FF0000"/>
        </w:rPr>
        <w:t xml:space="preserve"> </w:t>
      </w:r>
      <w:r>
        <w:rPr>
          <w:rFonts w:ascii="Arial" w:eastAsia="Arial" w:hAnsi="Arial" w:cs="Arial"/>
        </w:rPr>
        <w:t>Program studi terus melakukan evaluasi dan pembinaan akademik melalui pendampingan dosen wali, monitoring studi, dan peningkatan layanan kemahasiswaan guna meningkatkan keberhasilan studi.Prestasi Mahasiswa</w:t>
      </w:r>
    </w:p>
    <w:p w:rsidR="00EF3121" w:rsidRDefault="00845EB5">
      <w:pPr>
        <w:spacing w:line="276" w:lineRule="auto"/>
        <w:ind w:left="284" w:firstLine="567"/>
        <w:jc w:val="both"/>
        <w:rPr>
          <w:rFonts w:ascii="Arial" w:eastAsia="Arial" w:hAnsi="Arial" w:cs="Arial"/>
        </w:rPr>
      </w:pPr>
      <w:r>
        <w:rPr>
          <w:rFonts w:ascii="Arial" w:eastAsia="Arial" w:hAnsi="Arial" w:cs="Arial"/>
        </w:rPr>
        <w:lastRenderedPageBreak/>
        <w:t>Bagian ini menyajikan keterlibatan mahasiswa dalam berbagai ajang kompetisi sebagai salah satu indikator pengembangan kapasitas akademik dan non-akademik. Program studi memandang partisipasi dan capaian prestasi mahasiswa sebagai hasil dari proses pembinaan, penguatan kompetensi, dan dukungan terhadap aktivitas kemahasiswaan.Mahasiswa program studi mengikuti berbagai kompetisi akademik dan non-akademik di tingkat lokal, wilayah, dan nasional. Selama TS-3 sampai TS, program studi mencatat</w:t>
      </w:r>
      <w:r>
        <w:rPr>
          <w:rFonts w:ascii="Arial" w:eastAsia="Arial" w:hAnsi="Arial" w:cs="Arial"/>
          <w:color w:val="FF0000"/>
        </w:rPr>
        <w:t xml:space="preserve"> </w:t>
      </w:r>
      <w:r>
        <w:rPr>
          <w:rFonts w:ascii="Arial" w:eastAsia="Arial" w:hAnsi="Arial" w:cs="Arial"/>
        </w:rPr>
        <w:t xml:space="preserve">81 capaian prestasi, terdiri atas 78 prestasi akademik </w:t>
      </w:r>
      <w:hyperlink r:id="rId57">
        <w:r>
          <w:rPr>
            <w:rFonts w:ascii="Arial" w:eastAsia="Arial" w:hAnsi="Arial" w:cs="Arial"/>
            <w:color w:val="1155CC"/>
            <w:u w:val="single"/>
          </w:rPr>
          <w:t>[link</w:t>
        </w:r>
      </w:hyperlink>
      <w:r>
        <w:rPr>
          <w:rFonts w:ascii="Arial" w:eastAsia="Arial" w:hAnsi="Arial" w:cs="Arial"/>
          <w:color w:val="1155CC"/>
        </w:rPr>
        <w:t>]</w:t>
      </w:r>
      <w:r>
        <w:rPr>
          <w:rFonts w:ascii="Arial" w:eastAsia="Arial" w:hAnsi="Arial" w:cs="Arial"/>
        </w:rPr>
        <w:t xml:space="preserve"> dan 3 prestasi non-akademik</w:t>
      </w:r>
      <w:r>
        <w:rPr>
          <w:rFonts w:ascii="Arial" w:eastAsia="Arial" w:hAnsi="Arial" w:cs="Arial"/>
          <w:color w:val="FF0000"/>
        </w:rPr>
        <w:t xml:space="preserve"> </w:t>
      </w:r>
      <w:r>
        <w:rPr>
          <w:rFonts w:ascii="Arial" w:eastAsia="Arial" w:hAnsi="Arial" w:cs="Arial"/>
          <w:color w:val="1155CC"/>
        </w:rPr>
        <w:t>[</w:t>
      </w:r>
      <w:hyperlink r:id="rId58">
        <w:r>
          <w:rPr>
            <w:rFonts w:ascii="Arial" w:eastAsia="Arial" w:hAnsi="Arial" w:cs="Arial"/>
            <w:color w:val="1155CC"/>
            <w:u w:val="single"/>
          </w:rPr>
          <w:t>link</w:t>
        </w:r>
      </w:hyperlink>
      <w:r>
        <w:rPr>
          <w:rFonts w:ascii="Arial" w:eastAsia="Arial" w:hAnsi="Arial" w:cs="Arial"/>
          <w:color w:val="1155CC"/>
        </w:rPr>
        <w:t>]</w:t>
      </w:r>
      <w:r>
        <w:rPr>
          <w:rFonts w:ascii="Arial" w:eastAsia="Arial" w:hAnsi="Arial" w:cs="Arial"/>
        </w:rPr>
        <w:t>. Prestasi akademik didominasi publikasi ilmiah, keikutsertaan mahasiswa pada program MSIB dan Studi Independen Bersertifikat Kemdikbudristek dengan bidang Artificial Intelligence, Machine Learning, Cyber Security, UI/UX Design, Web Development, Business Intelligence, dan Digital Marketing. Sebaran bidang ini sejalan dengan kompetensi inti program studi pada rumpun Infokom.</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Capaian Juara I dan Juara III Program Kreativitas Mahasiswa FTII pada 2025 memperkuat indikator pembinaan akademik internal, sedangkan keberhasilan Juara 1 PON Cabor Woodball Jawa Tengah dan 3rd Place BINUS Festival REVOLVA 2025 </w:t>
      </w:r>
      <w:hyperlink r:id="rId59" w:anchor="gid=1946291732">
        <w:r>
          <w:rPr>
            <w:rFonts w:ascii="Arial" w:eastAsia="Arial" w:hAnsi="Arial" w:cs="Arial"/>
            <w:u w:val="single"/>
          </w:rPr>
          <w:t>Prestasi Non Akademik</w:t>
        </w:r>
      </w:hyperlink>
      <w:r>
        <w:rPr>
          <w:rFonts w:ascii="Arial" w:eastAsia="Arial" w:hAnsi="Arial" w:cs="Arial"/>
        </w:rPr>
        <w:t xml:space="preserve"> [</w:t>
      </w:r>
      <w:hyperlink r:id="rId60" w:anchor="gid=1946291732">
        <w:r>
          <w:rPr>
            <w:rFonts w:ascii="Arial" w:eastAsia="Arial" w:hAnsi="Arial" w:cs="Arial"/>
            <w:color w:val="1155CC"/>
            <w:u w:val="single"/>
          </w:rPr>
          <w:t>link</w:t>
        </w:r>
      </w:hyperlink>
      <w:r>
        <w:rPr>
          <w:rFonts w:ascii="Arial" w:eastAsia="Arial" w:hAnsi="Arial" w:cs="Arial"/>
        </w:rPr>
        <w:t>] menunjukkan dukungan terhadap pengembangan minat dan bakat mahasiswa. Program studi memanfaatkan capaian ini untuk mengkalibrasi pola pembinaan kompetensi, memperluas keikutsertaan mahasiswa pada kompetisi tingkat nasional dan internasional, serta memperkuat pendampingan dosen pembimbing dan dukungan pendanaan kegiatan kemahasiswaan.</w:t>
      </w:r>
    </w:p>
    <w:p w:rsidR="00EF3121" w:rsidRDefault="00845EB5">
      <w:pPr>
        <w:spacing w:line="276" w:lineRule="auto"/>
        <w:jc w:val="both"/>
        <w:rPr>
          <w:rFonts w:ascii="Arial" w:eastAsia="Arial" w:hAnsi="Arial" w:cs="Arial"/>
          <w:b/>
          <w:bCs/>
        </w:rPr>
      </w:pPr>
      <w:r>
        <w:rPr>
          <w:rFonts w:ascii="Arial" w:eastAsia="Arial" w:hAnsi="Arial" w:cs="Arial"/>
          <w:b/>
          <w:bCs/>
        </w:rPr>
        <w:t>d. Kinerja Lulusan</w:t>
      </w:r>
    </w:p>
    <w:p w:rsidR="00EF3121" w:rsidRDefault="00845EB5">
      <w:pPr>
        <w:spacing w:line="276" w:lineRule="auto"/>
        <w:ind w:left="284" w:firstLine="567"/>
        <w:jc w:val="both"/>
        <w:rPr>
          <w:rFonts w:ascii="Arial" w:eastAsia="Arial" w:hAnsi="Arial" w:cs="Arial"/>
        </w:rPr>
      </w:pPr>
      <w:r>
        <w:rPr>
          <w:rFonts w:ascii="Arial" w:eastAsia="Arial" w:hAnsi="Arial" w:cs="Arial"/>
        </w:rPr>
        <w:t>Berdasarkan Tabel 2.B.4 LKPS,menyajikan kinerja lulusan program studi berdasarkan masa tunggu memperoleh pekerjaan pertama, kesesuaian bidang kerja, lingkup tempat kerja, dan kepuasan pengguna lulusan. Program studi menggunakan data tersebut untuk menilai relevansi capaian pembelajaran, keterhubungan kurikulum dengan kebutuhan dunia kerja, serta mutu lulusan dari perspektif pengguna</w:t>
      </w:r>
    </w:p>
    <w:p w:rsidR="00EF3121" w:rsidRDefault="00845EB5">
      <w:pPr>
        <w:spacing w:line="276" w:lineRule="auto"/>
        <w:ind w:left="284" w:firstLine="567"/>
        <w:jc w:val="both"/>
        <w:rPr>
          <w:rFonts w:ascii="Arial" w:eastAsia="Arial" w:hAnsi="Arial" w:cs="Arial"/>
        </w:rPr>
      </w:pPr>
      <w:r>
        <w:rPr>
          <w:rFonts w:ascii="Arial" w:eastAsia="Arial" w:hAnsi="Arial" w:cs="Arial"/>
        </w:rPr>
        <w:t>Berdasarkan Tabel 2.D, lulusan PS S1 Sistem Informasi memperoleh rekognisi dan apresiasi dari masyarakat, dunia usaha, dunia industri, dan dunia kerja dalam tiga tahun terakhir. Bentuk rekognisi yang diperoleh meliputi keterlibatan lulusan sebagai narasumber, kepemilikan sertifikasi industri, serta kenaikan jabatan di tempat kerja.</w:t>
      </w:r>
    </w:p>
    <w:p w:rsidR="00EF3121" w:rsidRDefault="00845EB5">
      <w:pPr>
        <w:spacing w:line="276" w:lineRule="auto"/>
        <w:ind w:left="284" w:firstLine="567"/>
        <w:jc w:val="both"/>
        <w:rPr>
          <w:rFonts w:ascii="Arial" w:eastAsia="Arial" w:hAnsi="Arial" w:cs="Arial"/>
        </w:rPr>
      </w:pPr>
      <w:r>
        <w:rPr>
          <w:rFonts w:ascii="Arial" w:eastAsia="Arial" w:hAnsi="Arial" w:cs="Arial"/>
        </w:rPr>
        <w:t>Jumlah rekognisi lulusan pada TS-2 sebanyak 4 rekognisi, meningkat menjadi 10 rekognisi pada TS-1, dan sebanyak 7 rekognisi pada TS. Persentase rekognisi dibandingkan jumlah lulusan mencapai 5% pada TS-2, meningkat menjadi 22% pada TS-1, dan sebesar 17% pada TS. Rekognisi tersebut menunjukkan bahwa lulusan memiliki kompetensi yang sesuai dengan kebutuhan masyarakat, dunia usaha, dan dunia industri. Capaian ini mencerminkan keberhasilan program studi dalam menghasilkan lulusan yang kompeten, adaptif, serta mampu memperoleh pengakuan profesional sesuai bidang keilmuan Sistem Informasi.</w:t>
      </w:r>
    </w:p>
    <w:p w:rsidR="00EF3121" w:rsidRDefault="00EF3121">
      <w:pPr>
        <w:spacing w:line="276" w:lineRule="auto"/>
        <w:ind w:left="284" w:firstLine="567"/>
        <w:jc w:val="both"/>
        <w:rPr>
          <w:rFonts w:ascii="Arial" w:eastAsia="Arial" w:hAnsi="Arial" w:cs="Arial"/>
        </w:rPr>
      </w:pPr>
    </w:p>
    <w:p w:rsidR="00EF3121" w:rsidRDefault="00845EB5">
      <w:pPr>
        <w:spacing w:line="276" w:lineRule="auto"/>
        <w:jc w:val="both"/>
        <w:rPr>
          <w:rFonts w:ascii="Arial" w:eastAsia="Arial" w:hAnsi="Arial" w:cs="Arial"/>
          <w:b/>
          <w:bCs/>
        </w:rPr>
      </w:pPr>
      <w:r>
        <w:rPr>
          <w:rFonts w:ascii="Arial" w:eastAsia="Arial" w:hAnsi="Arial" w:cs="Arial"/>
          <w:b/>
          <w:bCs/>
        </w:rPr>
        <w:t>d.1 Masa Tunggu Memperoleh Pekerjaan Pertama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Berdasarkan Tabel 2.B.4 LKPS, rata-rata masa tunggu lulusan untuk memperoleh pekerjaan pertama mencapai </w:t>
      </w:r>
      <w:r>
        <w:rPr>
          <w:rFonts w:ascii="Arial" w:eastAsia="Arial" w:hAnsi="Arial" w:cs="Arial"/>
          <w:b/>
          <w:bCs/>
        </w:rPr>
        <w:t>4,47 bulan</w:t>
      </w:r>
      <w:r>
        <w:rPr>
          <w:rFonts w:ascii="Arial" w:eastAsia="Arial" w:hAnsi="Arial" w:cs="Arial"/>
        </w:rPr>
        <w:t>. Dalam tiga tahun terakhir, masa tunggu rata-rata tercatat 5,01 bulan pada TS-2, 5,33 bulan pada TS-1, dan 3,06 bulan pada TS. Angka ini berada di bawah ambang 6 bulan dan menunjukkan capaian yang baik.</w:t>
      </w:r>
    </w:p>
    <w:p w:rsidR="00EF3121" w:rsidRDefault="00845EB5">
      <w:pPr>
        <w:spacing w:line="276" w:lineRule="auto"/>
        <w:ind w:left="284" w:firstLine="567"/>
        <w:jc w:val="both"/>
        <w:rPr>
          <w:rFonts w:ascii="Arial" w:eastAsia="Arial" w:hAnsi="Arial" w:cs="Arial"/>
        </w:rPr>
      </w:pPr>
      <w:r>
        <w:rPr>
          <w:rFonts w:ascii="Arial" w:eastAsia="Arial" w:hAnsi="Arial" w:cs="Arial"/>
        </w:rPr>
        <w:t>Tingkat keterlacakan lulusan mencapai 99,4%, yaitu 166 dari 167 lulusan. Capaian ini menunjukkan bahwa program studi menjalankan pelacakan alumni secara konsisten melalui form pelacakan alumni.</w:t>
      </w:r>
    </w:p>
    <w:p w:rsidR="00EF3121" w:rsidRDefault="00845EB5">
      <w:pPr>
        <w:spacing w:line="276" w:lineRule="auto"/>
        <w:ind w:left="284" w:hanging="213"/>
        <w:jc w:val="both"/>
        <w:rPr>
          <w:rFonts w:ascii="Arial" w:eastAsia="Arial" w:hAnsi="Arial" w:cs="Arial"/>
          <w:b/>
          <w:bCs/>
        </w:rPr>
      </w:pPr>
      <w:r>
        <w:rPr>
          <w:rFonts w:ascii="Arial" w:eastAsia="Arial" w:hAnsi="Arial" w:cs="Arial"/>
          <w:b/>
          <w:bCs/>
        </w:rPr>
        <w:t>d.2 Kesesuaian Bidang Kerja</w:t>
      </w:r>
    </w:p>
    <w:p w:rsidR="00EF3121" w:rsidRDefault="00845EB5">
      <w:pPr>
        <w:spacing w:line="276" w:lineRule="auto"/>
        <w:ind w:left="284" w:firstLine="567"/>
        <w:jc w:val="both"/>
        <w:rPr>
          <w:rFonts w:ascii="Arial" w:eastAsia="Arial" w:hAnsi="Arial" w:cs="Arial"/>
        </w:rPr>
      </w:pPr>
      <w:r>
        <w:rPr>
          <w:rFonts w:ascii="Arial" w:eastAsia="Arial" w:hAnsi="Arial" w:cs="Arial"/>
        </w:rPr>
        <w:lastRenderedPageBreak/>
        <w:t>Berdasarkan Tabel 2.B.5, sebanyak 116 lulusan terlacak (69,88%) bekerja pada bidang Infokom, 50 lulusan (30,12%) bekerja di luar bidang Infokom. Data ini menunjukkan bahwa sebagian besar lulusan bekerja pada bidang yang sesuai dengan kompetensi utama program studi.</w:t>
      </w:r>
    </w:p>
    <w:p w:rsidR="00EF3121" w:rsidRDefault="00845EB5">
      <w:pPr>
        <w:spacing w:line="276" w:lineRule="auto"/>
        <w:jc w:val="both"/>
        <w:rPr>
          <w:rFonts w:ascii="Arial" w:eastAsia="Arial" w:hAnsi="Arial" w:cs="Arial"/>
          <w:b/>
          <w:bCs/>
        </w:rPr>
      </w:pPr>
      <w:r>
        <w:rPr>
          <w:rFonts w:ascii="Arial" w:eastAsia="Arial" w:hAnsi="Arial" w:cs="Arial"/>
          <w:b/>
          <w:bCs/>
        </w:rPr>
        <w:t>d.3</w:t>
      </w:r>
      <w:r>
        <w:rPr>
          <w:rFonts w:ascii="Arial" w:eastAsia="Arial" w:hAnsi="Arial" w:cs="Arial"/>
          <w:b/>
          <w:bCs/>
          <w:color w:val="FF0000"/>
        </w:rPr>
        <w:t xml:space="preserve"> </w:t>
      </w:r>
      <w:r>
        <w:rPr>
          <w:rFonts w:ascii="Arial" w:eastAsia="Arial" w:hAnsi="Arial" w:cs="Arial"/>
          <w:b/>
          <w:bCs/>
        </w:rPr>
        <w:t>Lingkup Tempat Kerja</w:t>
      </w:r>
    </w:p>
    <w:p w:rsidR="00EF3121" w:rsidRDefault="00845EB5">
      <w:pPr>
        <w:spacing w:line="276" w:lineRule="auto"/>
        <w:ind w:left="284" w:firstLine="567"/>
        <w:jc w:val="both"/>
        <w:rPr>
          <w:rFonts w:ascii="Arial" w:eastAsia="Arial" w:hAnsi="Arial" w:cs="Arial"/>
        </w:rPr>
      </w:pPr>
      <w:r>
        <w:rPr>
          <w:rFonts w:ascii="Arial" w:eastAsia="Arial" w:hAnsi="Arial" w:cs="Arial"/>
        </w:rPr>
        <w:t>Lulusan program studi bekerja pada berbagai lingkup tempat kerja, yaitu multinasional atau internasional sebanyak 1 orang, nasional 43 orang dan wirausaha 8 orang dari 57 lulusan. Pada TS, sebanyak 8 dari 57 lulusan terlacak (14,04%) memilih jalur wirausaha. Data ini menunjukkan minat lulusan terhadap kewirausahaan. Lulusan lainnya bekerja pada lingkup lokal atau wilayah, pada TS-2 sebanyak 67 orang, TS-1 sebanyak 27 orang dan pada TS sebanyak 20 orang</w:t>
      </w:r>
    </w:p>
    <w:p w:rsidR="00EF3121" w:rsidRDefault="00845EB5">
      <w:pPr>
        <w:spacing w:line="276" w:lineRule="auto"/>
        <w:jc w:val="both"/>
        <w:rPr>
          <w:rFonts w:ascii="Arial" w:eastAsia="Arial" w:hAnsi="Arial" w:cs="Arial"/>
          <w:b/>
          <w:bCs/>
        </w:rPr>
      </w:pPr>
      <w:r>
        <w:rPr>
          <w:rFonts w:ascii="Arial" w:eastAsia="Arial" w:hAnsi="Arial" w:cs="Arial"/>
          <w:b/>
          <w:bCs/>
        </w:rPr>
        <w:t>d.4 Kepuasan Pengguna Lulusan</w:t>
      </w:r>
    </w:p>
    <w:p w:rsidR="00EF3121" w:rsidRDefault="00845EB5">
      <w:pPr>
        <w:spacing w:line="276" w:lineRule="auto"/>
        <w:ind w:left="284" w:firstLine="567"/>
        <w:jc w:val="both"/>
        <w:rPr>
          <w:rFonts w:ascii="Arial" w:eastAsia="Arial" w:hAnsi="Arial" w:cs="Arial"/>
          <w:color w:val="FF0000"/>
        </w:rPr>
      </w:pPr>
      <w:r>
        <w:rPr>
          <w:rFonts w:ascii="Arial" w:eastAsia="Arial" w:hAnsi="Arial" w:cs="Arial"/>
        </w:rPr>
        <w:t>Tabel 2.B.6 LKPS menyajikan penilaian 28 pengguna lulusan terhadap tujuh aspek kompetensi, yaitu kerja sama tim, keahlian pada bidang program studi, kemampuan berbahasa asing, kemampuan berkomunikasi, pengembangan diri, kepemimpinan, dan etos kerja. Hasil survei menunjukkan bahwa pengguna lulusan menyatakan puas terhadap kompetensi lulusan dengan nilai 98,43% (form survey kepuasan [</w:t>
      </w:r>
      <w:hyperlink r:id="rId61">
        <w:r>
          <w:rPr>
            <w:rFonts w:ascii="Arial" w:eastAsia="Arial" w:hAnsi="Arial" w:cs="Arial"/>
            <w:color w:val="1155CC"/>
            <w:u w:val="single"/>
          </w:rPr>
          <w:t>link</w:t>
        </w:r>
      </w:hyperlink>
      <w:r>
        <w:rPr>
          <w:rFonts w:ascii="Arial" w:eastAsia="Arial" w:hAnsi="Arial" w:cs="Arial"/>
        </w:rPr>
        <w:t>])</w:t>
      </w:r>
    </w:p>
    <w:p w:rsidR="00EF3121" w:rsidRDefault="00845EB5">
      <w:pPr>
        <w:spacing w:line="276" w:lineRule="auto"/>
        <w:jc w:val="both"/>
        <w:rPr>
          <w:rFonts w:ascii="Arial" w:eastAsia="Arial" w:hAnsi="Arial" w:cs="Arial"/>
          <w:b/>
          <w:bCs/>
          <w:color w:val="FF0000"/>
        </w:rPr>
      </w:pPr>
      <w:r>
        <w:rPr>
          <w:rFonts w:ascii="Arial" w:eastAsia="Arial" w:hAnsi="Arial" w:cs="Arial"/>
          <w:b/>
          <w:bCs/>
        </w:rPr>
        <w:t>d.5 Rekognisi Lulusan</w:t>
      </w:r>
    </w:p>
    <w:p w:rsidR="00EF3121" w:rsidRDefault="00845EB5">
      <w:pPr>
        <w:spacing w:line="276" w:lineRule="auto"/>
        <w:ind w:left="567" w:hanging="283"/>
        <w:jc w:val="both"/>
        <w:rPr>
          <w:rFonts w:ascii="Arial" w:eastAsia="Arial" w:hAnsi="Arial" w:cs="Arial"/>
        </w:rPr>
      </w:pPr>
      <w:r>
        <w:rPr>
          <w:rFonts w:ascii="Arial" w:eastAsia="Arial" w:hAnsi="Arial" w:cs="Arial"/>
        </w:rPr>
        <w:t>1.</w:t>
      </w:r>
      <w:r>
        <w:rPr>
          <w:rFonts w:ascii="Arial" w:eastAsia="Arial" w:hAnsi="Arial" w:cs="Arial"/>
          <w:sz w:val="14"/>
          <w:szCs w:val="14"/>
        </w:rPr>
        <w:tab/>
      </w:r>
      <w:r>
        <w:rPr>
          <w:rFonts w:ascii="Arial" w:eastAsia="Arial" w:hAnsi="Arial" w:cs="Arial"/>
        </w:rPr>
        <w:t>Capaian Rekognisi (TS-2 s.d. TS), Lulusan mendapatkan pengakuan pada berbagai level yang mencakup: Akademik/Masyarakat: Menjadi Narasumber (2 orang di tahun TS).Profesional: Memperoleh Sertifikasi Industri (total 6 orang dalam 2 tahun terakhir). Karier: Mendapatkan Kenaikan Jabatan (paling dominan, total 11 orang dalam 3 tahun).</w:t>
      </w:r>
    </w:p>
    <w:p w:rsidR="00EF3121" w:rsidRDefault="00845EB5">
      <w:pPr>
        <w:spacing w:line="276" w:lineRule="auto"/>
        <w:ind w:left="567" w:hanging="283"/>
        <w:jc w:val="both"/>
        <w:rPr>
          <w:rFonts w:ascii="Arial" w:eastAsia="Arial" w:hAnsi="Arial" w:cs="Arial"/>
        </w:rPr>
      </w:pPr>
      <w:r>
        <w:rPr>
          <w:rFonts w:ascii="Arial" w:eastAsia="Arial" w:hAnsi="Arial" w:cs="Arial"/>
        </w:rPr>
        <w:t>2. Statistik Tren. Jumlah Rekognisi: Mengalami kenaikan signifikan dari 4 (TS-2) menjadi 10 (TS-1), dan berada di angka 7 pada tahun TS. Persentase Keberhasilan: Terjadi peningkatan kualitas rekognisi yang sangat tajam, dari 5% (TS-2) melonjak ke 22% (TS-1) dan 17% (TS).</w:t>
      </w:r>
    </w:p>
    <w:p w:rsidR="00EF3121" w:rsidRDefault="00845EB5">
      <w:pPr>
        <w:spacing w:line="276" w:lineRule="auto"/>
        <w:ind w:left="284" w:firstLine="567"/>
        <w:jc w:val="both"/>
        <w:rPr>
          <w:rFonts w:ascii="Arial" w:eastAsia="Arial" w:hAnsi="Arial" w:cs="Arial"/>
          <w:strike/>
        </w:rPr>
      </w:pPr>
      <w:r>
        <w:rPr>
          <w:rFonts w:ascii="Arial" w:eastAsia="Arial" w:hAnsi="Arial" w:cs="Arial"/>
        </w:rPr>
        <w:t>Meskipun jumlah lulusan secara total menurun, kualitas daya saing lulusan meningkat pesat. Hal ini dibuktikan dengan persentase lulusan yang mendapat pengakuan (jabatan, sertifikasi, narasumber) jauh lebih tinggi di dua tahun terakhir dibandingkan tahun awal (TS-2) [</w:t>
      </w:r>
      <w:hyperlink r:id="rId62">
        <w:r>
          <w:rPr>
            <w:rFonts w:ascii="Arial" w:eastAsia="Arial" w:hAnsi="Arial" w:cs="Arial"/>
            <w:color w:val="1155CC"/>
            <w:u w:val="single"/>
          </w:rPr>
          <w:t>Link</w:t>
        </w:r>
      </w:hyperlink>
      <w:r>
        <w:rPr>
          <w:rFonts w:ascii="Arial" w:eastAsia="Arial" w:hAnsi="Arial" w:cs="Arial"/>
        </w:rPr>
        <w:t>]</w:t>
      </w:r>
      <w:r>
        <w:rPr>
          <w:rFonts w:ascii="Arial" w:eastAsia="Arial" w:hAnsi="Arial" w:cs="Arial"/>
          <w:strike/>
        </w:rPr>
        <w:t xml:space="preserve"> </w:t>
      </w:r>
    </w:p>
    <w:p w:rsidR="00EF3121" w:rsidRDefault="00EF3121">
      <w:pPr>
        <w:spacing w:line="276" w:lineRule="auto"/>
        <w:ind w:left="284" w:firstLine="567"/>
        <w:jc w:val="both"/>
        <w:rPr>
          <w:rFonts w:ascii="Arial" w:eastAsia="Arial" w:hAnsi="Arial" w:cs="Arial"/>
          <w:strike/>
        </w:rPr>
      </w:pPr>
    </w:p>
    <w:p w:rsidR="00EF3121" w:rsidRDefault="00845EB5">
      <w:pPr>
        <w:numPr>
          <w:ilvl w:val="0"/>
          <w:numId w:val="15"/>
        </w:numPr>
        <w:tabs>
          <w:tab w:val="left" w:pos="420"/>
        </w:tabs>
        <w:spacing w:line="276" w:lineRule="auto"/>
        <w:ind w:left="567" w:hanging="283"/>
        <w:jc w:val="both"/>
        <w:rPr>
          <w:rFonts w:ascii="Arial" w:eastAsia="Arial" w:hAnsi="Arial" w:cs="Arial"/>
          <w:b/>
          <w:bCs/>
        </w:rPr>
      </w:pPr>
      <w:r>
        <w:rPr>
          <w:rFonts w:ascii="Arial" w:eastAsia="Arial" w:hAnsi="Arial" w:cs="Arial"/>
          <w:b/>
          <w:bCs/>
        </w:rPr>
        <w:t>Dosen dan Tenaga Kependidikan</w:t>
      </w:r>
    </w:p>
    <w:p w:rsidR="00EF3121" w:rsidRDefault="00845EB5">
      <w:pPr>
        <w:spacing w:line="276" w:lineRule="auto"/>
        <w:ind w:left="284" w:firstLine="567"/>
        <w:jc w:val="both"/>
        <w:rPr>
          <w:rFonts w:ascii="Arial" w:eastAsia="Arial" w:hAnsi="Arial" w:cs="Arial"/>
        </w:rPr>
      </w:pPr>
      <w:r>
        <w:rPr>
          <w:rFonts w:ascii="Arial" w:eastAsia="Arial" w:hAnsi="Arial" w:cs="Arial"/>
        </w:rPr>
        <w:t>PS S1 Sistem Informasi mempunyai DTPR sejumlah 17 orang, dengan gelar Doktor sejumlah 5  orang,  11 gelar S2 dengan 1 dosen masih studi lanjut S3. Jabatan fungsional Lektor sejumlah 11 dan Lektor Kepala sejumlah 6 orang. Dosen DTPR memiliki bidang kompetensi yang sesuai dengan bidang keilmuan PS serta telah memiliki sertifikat pendidik profesional dan sertifikat profesi. Dari sisi beban kinerja, rata-rata EWMP dosen adalah sebesar 14,34 per dosen per semester Tahun 2024/2025. Jumlah SKS tersebut meliputi kegiatan pendidikan (pembelajaran), penelitian, PKM, dan tugas manajemen dan/atau penunjang. . Sebanyak 98% dosen telah tergabung di APTIKOM. Sejumlah 100% dosen PS S1 Sistem Informasi sudah mempunyai sertifikasi dosen[</w:t>
      </w:r>
      <w:hyperlink r:id="rId63">
        <w:r>
          <w:rPr>
            <w:rFonts w:ascii="Arial" w:eastAsia="Arial" w:hAnsi="Arial" w:cs="Arial"/>
            <w:color w:val="1155CC"/>
            <w:u w:val="single"/>
          </w:rPr>
          <w:t>serdik</w:t>
        </w:r>
      </w:hyperlink>
      <w:r>
        <w:rPr>
          <w:rFonts w:ascii="Arial" w:eastAsia="Arial" w:hAnsi="Arial" w:cs="Arial"/>
        </w:rPr>
        <w:t xml:space="preserve">]. Berdasarkan tabel 1.A.5 LKPS. kualifikasi tenaga kependidikan didominasi oleh lulusan D3 sebanyak lima orang, diikuti oleh tiga lulusan S1 dan dua lulusan S2 yang ditempatkan secara strategis pada posisi Pustakawan serta Laboran untuk menjamin kompetensi teknis dan struktur senioritas yang baik. Distribusi unit kerja menunjukkan spesialisasi tertentu, di mana staf administrasi FTII seluruhnya memiliki latar belakang S1, Perpustakaan memiliki latar belakang S1 dan D3 , unit pendukung seperti keuangan memiliki latar belakang S1, personalia memiliki latar belakang D3, dan poliklinik memiliki latar belakang D3. Guna </w:t>
      </w:r>
      <w:r>
        <w:rPr>
          <w:rFonts w:ascii="Arial" w:eastAsia="Arial" w:hAnsi="Arial" w:cs="Arial"/>
        </w:rPr>
        <w:lastRenderedPageBreak/>
        <w:t>mendukung sasaran strategis universitas, diperlukan upaya peningkatan kualifikasi pendidikan dari jenjang S1 ke S2, meskipun secara administratif sistem pendataan telah menunjukkan profesionalisme melalui dokumentasi digital yang terintegrasi di setiap unit kerja.</w:t>
      </w:r>
    </w:p>
    <w:p w:rsidR="00EF3121" w:rsidRDefault="00EF3121">
      <w:pPr>
        <w:spacing w:line="276" w:lineRule="auto"/>
        <w:ind w:left="284" w:firstLine="567"/>
        <w:jc w:val="both"/>
        <w:rPr>
          <w:rFonts w:ascii="Arial" w:eastAsia="Arial" w:hAnsi="Arial" w:cs="Arial"/>
        </w:rPr>
      </w:pPr>
    </w:p>
    <w:p w:rsidR="00EF3121" w:rsidRDefault="00845EB5">
      <w:pPr>
        <w:numPr>
          <w:ilvl w:val="0"/>
          <w:numId w:val="15"/>
        </w:numPr>
        <w:tabs>
          <w:tab w:val="left" w:pos="420"/>
        </w:tabs>
        <w:spacing w:line="276" w:lineRule="auto"/>
        <w:ind w:left="567" w:hanging="283"/>
        <w:jc w:val="both"/>
        <w:rPr>
          <w:rFonts w:ascii="Arial" w:eastAsia="Arial" w:hAnsi="Arial" w:cs="Arial"/>
          <w:b/>
          <w:bCs/>
        </w:rPr>
      </w:pPr>
      <w:r>
        <w:rPr>
          <w:rFonts w:ascii="Arial" w:eastAsia="Arial" w:hAnsi="Arial" w:cs="Arial"/>
          <w:b/>
          <w:bCs/>
        </w:rPr>
        <w:t>Keuangan, Sarana dan Prasarana</w:t>
      </w: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Analisis Penerimaan Dana. </w:t>
      </w:r>
      <w:r>
        <w:rPr>
          <w:rFonts w:ascii="Arial" w:eastAsia="Arial" w:hAnsi="Arial" w:cs="Arial"/>
        </w:rPr>
        <w:t xml:space="preserve">Struktur pendanaan berasal dari empat sumber utama dengan total akumulasi selama tiga tahun (TS, TS-1, TS-2) sebesar Rp11.519.026.700. Komponennya adalah: </w:t>
      </w:r>
      <w:r>
        <w:rPr>
          <w:rFonts w:ascii="Arial" w:eastAsia="Arial" w:hAnsi="Arial" w:cs="Arial"/>
          <w:b/>
          <w:bCs/>
        </w:rPr>
        <w:t>Mahasiswa</w:t>
      </w:r>
      <w:r>
        <w:rPr>
          <w:rFonts w:ascii="Arial" w:eastAsia="Arial" w:hAnsi="Arial" w:cs="Arial"/>
        </w:rPr>
        <w:t xml:space="preserve">: Sumber terbesar (biaya kuliah, PMB, skripsi, dll) senilai Rp6.933.850.000. </w:t>
      </w:r>
      <w:r>
        <w:rPr>
          <w:rFonts w:ascii="Arial" w:eastAsia="Arial" w:hAnsi="Arial" w:cs="Arial"/>
          <w:b/>
          <w:bCs/>
        </w:rPr>
        <w:t>Pemerintah</w:t>
      </w:r>
      <w:r>
        <w:rPr>
          <w:rFonts w:ascii="Arial" w:eastAsia="Arial" w:hAnsi="Arial" w:cs="Arial"/>
        </w:rPr>
        <w:t xml:space="preserve">: Berupa Serdos, hibah penelitian, dan PKM (BIMA) senilai Rp3.832.365.700. </w:t>
      </w:r>
      <w:r>
        <w:rPr>
          <w:rFonts w:ascii="Arial" w:eastAsia="Arial" w:hAnsi="Arial" w:cs="Arial"/>
          <w:b/>
          <w:bCs/>
        </w:rPr>
        <w:t>Yayasan:</w:t>
      </w:r>
      <w:r>
        <w:rPr>
          <w:rFonts w:ascii="Arial" w:eastAsia="Arial" w:hAnsi="Arial" w:cs="Arial"/>
        </w:rPr>
        <w:t xml:space="preserve"> Diperuntukkan bagi studi lanjut dosen (S3) senilai Rp376.850.000. </w:t>
      </w:r>
      <w:r>
        <w:rPr>
          <w:rFonts w:ascii="Arial" w:eastAsia="Arial" w:hAnsi="Arial" w:cs="Arial"/>
          <w:b/>
          <w:bCs/>
        </w:rPr>
        <w:t>Sumber Lain</w:t>
      </w:r>
      <w:r>
        <w:rPr>
          <w:rFonts w:ascii="Arial" w:eastAsia="Arial" w:hAnsi="Arial" w:cs="Arial"/>
        </w:rPr>
        <w:t>: Unit usaha seperti CCU, MCU, dan laundry sebesar Rp375.961.000.</w:t>
      </w: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Analisis Pengeluaran Dana. </w:t>
      </w:r>
      <w:r>
        <w:rPr>
          <w:rFonts w:ascii="Arial" w:eastAsia="Arial" w:hAnsi="Arial" w:cs="Arial"/>
        </w:rPr>
        <w:t xml:space="preserve">Pengeluaran dialokasikan untuk mendukung kegiatan operasional dan Tri Dharma perguruan tinggi dengan rincian sebagai berikut: </w:t>
      </w:r>
      <w:r>
        <w:rPr>
          <w:rFonts w:ascii="Arial" w:eastAsia="Arial" w:hAnsi="Arial" w:cs="Arial"/>
          <w:b/>
          <w:bCs/>
        </w:rPr>
        <w:t>Biaya Operasional Pendidikan (BOP):</w:t>
      </w:r>
      <w:r>
        <w:rPr>
          <w:rFonts w:ascii="Arial" w:eastAsia="Arial" w:hAnsi="Arial" w:cs="Arial"/>
        </w:rPr>
        <w:t xml:space="preserve"> Total sebesar Rp.9.608.140.000. Jika dirata-rata per mahasiswa per tahun sebesar Rp.19.177.924/tahun</w:t>
      </w:r>
      <w:r>
        <w:rPr>
          <w:rFonts w:ascii="Arial" w:eastAsia="Arial" w:hAnsi="Arial" w:cs="Arial"/>
          <w:b/>
          <w:bCs/>
        </w:rPr>
        <w:t>. Dana Penelitian</w:t>
      </w:r>
      <w:r>
        <w:rPr>
          <w:rFonts w:ascii="Arial" w:eastAsia="Arial" w:hAnsi="Arial" w:cs="Arial"/>
        </w:rPr>
        <w:t xml:space="preserve">: Rata-rata sebesar Rp29.764.705 per dosen/tahun. Angka ini sangat tinggi (di atas standar Rp20 juta) karena keberhasilan dosen meraih hibah eksternal (BIMA) dan internal. </w:t>
      </w:r>
      <w:r>
        <w:rPr>
          <w:rFonts w:ascii="Arial" w:eastAsia="Arial" w:hAnsi="Arial" w:cs="Arial"/>
          <w:b/>
          <w:bCs/>
        </w:rPr>
        <w:t>Dana Pengabdian kepada Masyarakat (PkM)</w:t>
      </w:r>
      <w:r>
        <w:rPr>
          <w:rFonts w:ascii="Arial" w:eastAsia="Arial" w:hAnsi="Arial" w:cs="Arial"/>
        </w:rPr>
        <w:t xml:space="preserve">: Rata-rata sebesar Rp6.527.255 per dosen/tahun. Ini juga kategori tinggi (di atas standar Rp5 juta) didorong oleh hibah BIMA. </w:t>
      </w:r>
      <w:r>
        <w:rPr>
          <w:rFonts w:ascii="Arial" w:eastAsia="Arial" w:hAnsi="Arial" w:cs="Arial"/>
          <w:b/>
          <w:bCs/>
        </w:rPr>
        <w:t>Investasi:</w:t>
      </w:r>
      <w:r>
        <w:rPr>
          <w:rFonts w:ascii="Arial" w:eastAsia="Arial" w:hAnsi="Arial" w:cs="Arial"/>
        </w:rPr>
        <w:t xml:space="preserve"> Total investasi selama 3 tahun adalah Rp60.000.000. Angka ini dinilai masih rendah dan memerlukan strategi peningkatan ke depan. </w:t>
      </w:r>
    </w:p>
    <w:p w:rsidR="00EF3121" w:rsidRDefault="00845EB5">
      <w:pPr>
        <w:spacing w:line="276" w:lineRule="auto"/>
        <w:ind w:firstLine="284"/>
        <w:jc w:val="both"/>
        <w:rPr>
          <w:rFonts w:ascii="Arial" w:eastAsia="Arial" w:hAnsi="Arial" w:cs="Arial"/>
        </w:rPr>
      </w:pPr>
      <w:r>
        <w:rPr>
          <w:rFonts w:ascii="Arial" w:eastAsia="Arial" w:hAnsi="Arial" w:cs="Arial"/>
          <w:b/>
          <w:bCs/>
        </w:rPr>
        <w:t>Ketercukupan Sarana dan Prasarana</w:t>
      </w:r>
    </w:p>
    <w:p w:rsidR="00EF3121" w:rsidRDefault="00845EB5">
      <w:pPr>
        <w:spacing w:line="276" w:lineRule="auto"/>
        <w:ind w:left="284" w:firstLine="567"/>
        <w:jc w:val="both"/>
        <w:rPr>
          <w:rFonts w:ascii="Arial" w:eastAsia="Arial" w:hAnsi="Arial" w:cs="Arial"/>
        </w:rPr>
      </w:pPr>
      <w:r>
        <w:rPr>
          <w:rFonts w:ascii="Arial" w:eastAsia="Arial" w:hAnsi="Arial" w:cs="Arial"/>
        </w:rPr>
        <w:t>Secara umum, sarana dan prasarana dinilai memadai dan berfungsi dengan baik untuk mendukung visi misi Program Studi:</w:t>
      </w:r>
    </w:p>
    <w:p w:rsidR="00EF3121" w:rsidRDefault="00845EB5">
      <w:pPr>
        <w:spacing w:line="276" w:lineRule="auto"/>
        <w:ind w:left="284" w:firstLine="567"/>
        <w:jc w:val="both"/>
        <w:rPr>
          <w:rFonts w:ascii="Arial" w:eastAsia="Arial" w:hAnsi="Arial" w:cs="Arial"/>
        </w:rPr>
      </w:pPr>
      <w:r>
        <w:rPr>
          <w:rFonts w:ascii="Arial" w:eastAsia="Arial" w:hAnsi="Arial" w:cs="Arial"/>
          <w:b/>
          <w:bCs/>
        </w:rPr>
        <w:t>Pendidikan</w:t>
      </w:r>
      <w:r>
        <w:rPr>
          <w:rFonts w:ascii="Arial" w:eastAsia="Arial" w:hAnsi="Arial" w:cs="Arial"/>
        </w:rPr>
        <w:t xml:space="preserve">: Tersedia ruang kelas dengan fasilitas lengkap (meja, kursi, papan tulis, seperangkat komputer, AC, LCD, akses internet dan  Sound System), perpustakaan dengan koleksi buku memadai, serta sistem informasi dengan bandwidth yang cukup. </w:t>
      </w:r>
      <w:r>
        <w:rPr>
          <w:rFonts w:ascii="Arial" w:eastAsia="Arial" w:hAnsi="Arial" w:cs="Arial"/>
          <w:b/>
          <w:bCs/>
        </w:rPr>
        <w:t>Penelitian &amp; PkM</w:t>
      </w:r>
      <w:r>
        <w:rPr>
          <w:rFonts w:ascii="Arial" w:eastAsia="Arial" w:hAnsi="Arial" w:cs="Arial"/>
        </w:rPr>
        <w:t xml:space="preserve">: Tersedia sarana prasarana khusus untuk riset dan pengabdian, termasuk adanya </w:t>
      </w:r>
      <w:r>
        <w:rPr>
          <w:rFonts w:ascii="Arial" w:eastAsia="Arial" w:hAnsi="Arial" w:cs="Arial"/>
          <w:i/>
          <w:iCs/>
        </w:rPr>
        <w:t>graduate room</w:t>
      </w:r>
      <w:r>
        <w:rPr>
          <w:rFonts w:ascii="Arial" w:eastAsia="Arial" w:hAnsi="Arial" w:cs="Arial"/>
        </w:rPr>
        <w:t xml:space="preserve"> untuk mendukung iklim akademik. </w:t>
      </w:r>
      <w:r>
        <w:rPr>
          <w:rFonts w:ascii="Arial" w:eastAsia="Arial" w:hAnsi="Arial" w:cs="Arial"/>
          <w:b/>
          <w:bCs/>
        </w:rPr>
        <w:t>Lahan &amp; Bangunan</w:t>
      </w:r>
      <w:r>
        <w:rPr>
          <w:rFonts w:ascii="Arial" w:eastAsia="Arial" w:hAnsi="Arial" w:cs="Arial"/>
        </w:rPr>
        <w:t>: Ketersediaan fisik bangunan dan tanah sudah sangat mencukupi kebutuhan operasional UPPS dan PS.</w:t>
      </w:r>
    </w:p>
    <w:p w:rsidR="00EF3121" w:rsidRDefault="00845EB5">
      <w:pPr>
        <w:spacing w:line="276" w:lineRule="auto"/>
        <w:ind w:left="284"/>
        <w:jc w:val="both"/>
        <w:rPr>
          <w:rFonts w:ascii="Arial" w:eastAsia="Arial" w:hAnsi="Arial" w:cs="Arial"/>
        </w:rPr>
      </w:pPr>
      <w:r>
        <w:rPr>
          <w:rFonts w:ascii="Arial" w:eastAsia="Arial" w:hAnsi="Arial" w:cs="Arial"/>
          <w:b/>
          <w:bCs/>
        </w:rPr>
        <w:t>Kesimpulan:</w:t>
      </w:r>
      <w:r>
        <w:rPr>
          <w:rFonts w:ascii="Arial" w:eastAsia="Arial" w:hAnsi="Arial" w:cs="Arial"/>
        </w:rPr>
        <w:t xml:space="preserve"> Pendanaan program studi memiliki struktur yang sehat dan efisien meski investasi perlu ditingkatkan.</w:t>
      </w:r>
    </w:p>
    <w:p w:rsidR="00EF3121" w:rsidRDefault="00EF3121">
      <w:pPr>
        <w:pBdr>
          <w:top w:val="nil"/>
          <w:left w:val="nil"/>
          <w:bottom w:val="nil"/>
          <w:right w:val="nil"/>
          <w:between w:val="nil"/>
        </w:pBdr>
        <w:rPr>
          <w:rFonts w:ascii="Arial" w:eastAsia="Arial" w:hAnsi="Arial" w:cs="Arial"/>
          <w:b/>
          <w:bCs/>
          <w:color w:val="000000"/>
        </w:rPr>
      </w:pPr>
    </w:p>
    <w:p w:rsidR="00EF3121" w:rsidRDefault="00845EB5">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7. Sistem Penjaminan Mutu</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Sistem Penjaminan Mutu Internal (SPMI) di UNISBANK telah terbentuk sejak tahun 2009 melalui SK Rektor No. 103/J.01/Unisbank/SK/2009. Awalnya, fungsi ini dijalankan oleh </w:t>
      </w:r>
      <w:r>
        <w:rPr>
          <w:rFonts w:ascii="Arial" w:eastAsia="Arial" w:hAnsi="Arial" w:cs="Arial"/>
          <w:b/>
          <w:bCs/>
        </w:rPr>
        <w:t>Lembaga Penjaminan Mutu (Lepenmu)</w:t>
      </w:r>
      <w:r>
        <w:rPr>
          <w:rFonts w:ascii="Arial" w:eastAsia="Arial" w:hAnsi="Arial" w:cs="Arial"/>
        </w:rPr>
        <w:t xml:space="preserve"> berdasarkan SK Rektor No. 044/J.01/UNISBANK/SK/XI/2020. Seiring perkembangan regulasi, dilakukan transformasi nama dan struktur menjadi </w:t>
      </w:r>
      <w:r>
        <w:rPr>
          <w:rFonts w:ascii="Arial" w:eastAsia="Arial" w:hAnsi="Arial" w:cs="Arial"/>
          <w:b/>
          <w:bCs/>
        </w:rPr>
        <w:t>Direktorat Jaminan Mutu (DJM)</w:t>
      </w:r>
      <w:r>
        <w:rPr>
          <w:rFonts w:ascii="Arial" w:eastAsia="Arial" w:hAnsi="Arial" w:cs="Arial"/>
        </w:rPr>
        <w:t xml:space="preserve"> melalui SK Rektor No. 060/J.01/UNISBANK/SK/VI/2021, dengan penyesuaian struktur operasional pada SK Rektor No. 061/J.UNISBANK/SK/X/2021. Transformasi terbaru dipertegas kembali melalui </w:t>
      </w:r>
      <w:r>
        <w:rPr>
          <w:rFonts w:ascii="Arial" w:eastAsia="Arial" w:hAnsi="Arial" w:cs="Arial"/>
          <w:b/>
          <w:bCs/>
        </w:rPr>
        <w:t xml:space="preserve">SK Rektor Nomor 043/J.01/UNISBANK/SK/VI/2023 </w:t>
      </w:r>
      <w:r>
        <w:rPr>
          <w:rFonts w:ascii="Arial" w:eastAsia="Arial" w:hAnsi="Arial" w:cs="Arial"/>
        </w:rPr>
        <w:t>[</w:t>
      </w:r>
      <w:hyperlink r:id="rId64">
        <w:r>
          <w:rPr>
            <w:rFonts w:ascii="Arial" w:eastAsia="Arial" w:hAnsi="Arial" w:cs="Arial"/>
            <w:color w:val="1155CC"/>
            <w:u w:val="single"/>
          </w:rPr>
          <w:t>link</w:t>
        </w:r>
      </w:hyperlink>
      <w:r>
        <w:rPr>
          <w:rFonts w:ascii="Arial" w:eastAsia="Arial" w:hAnsi="Arial" w:cs="Arial"/>
        </w:rPr>
        <w:t xml:space="preserve">] untuk menyesuaikan dengan kebutuhan organisasi terkini. DJM dipimpin oleh seorang Direktur dan membawahi Divisi Dokumen Mutu yang mengelola pengembangan dan pengelolaan dokumen-dokumen yang terkait dengan seluruh sistem penjaminan mutu dan Divisi Audit Mutu yang mengelola dan </w:t>
      </w:r>
      <w:r>
        <w:rPr>
          <w:rFonts w:ascii="Arial" w:eastAsia="Arial" w:hAnsi="Arial" w:cs="Arial"/>
        </w:rPr>
        <w:lastRenderedPageBreak/>
        <w:t xml:space="preserve">mengendalikan proses audit internal di UNISBANK Untuk memastikan mutu terlaksana hingga unit terkecil, DJM bekerja sama secara hierarkis dengan: </w:t>
      </w:r>
      <w:r>
        <w:rPr>
          <w:rFonts w:ascii="Arial" w:eastAsia="Arial" w:hAnsi="Arial" w:cs="Arial"/>
          <w:b/>
          <w:bCs/>
        </w:rPr>
        <w:t>Tingkat Fakultas:</w:t>
      </w:r>
      <w:r>
        <w:rPr>
          <w:rFonts w:ascii="Arial" w:eastAsia="Arial" w:hAnsi="Arial" w:cs="Arial"/>
        </w:rPr>
        <w:t xml:space="preserve"> Dilaksanakan oleh </w:t>
      </w:r>
      <w:r>
        <w:rPr>
          <w:rFonts w:ascii="Arial" w:eastAsia="Arial" w:hAnsi="Arial" w:cs="Arial"/>
          <w:b/>
          <w:bCs/>
        </w:rPr>
        <w:t>Unit Jaminan Mutu (UJM)</w:t>
      </w:r>
      <w:r>
        <w:rPr>
          <w:rFonts w:ascii="Arial" w:eastAsia="Arial" w:hAnsi="Arial" w:cs="Arial"/>
        </w:rPr>
        <w:t xml:space="preserve">. Implementasi SPMI di UNISBANK berpedoman pada </w:t>
      </w:r>
      <w:r>
        <w:rPr>
          <w:rFonts w:ascii="Arial" w:eastAsia="Arial" w:hAnsi="Arial" w:cs="Arial"/>
          <w:b/>
          <w:bCs/>
        </w:rPr>
        <w:t>Permendikbudristek No. 53 Tahun 2023</w:t>
      </w:r>
      <w:r>
        <w:rPr>
          <w:rFonts w:ascii="Arial" w:eastAsia="Arial" w:hAnsi="Arial" w:cs="Arial"/>
        </w:rPr>
        <w:t xml:space="preserve"> serta mengadopsi siklus yang ditetapkan Kemenristekdikti, yaitu </w:t>
      </w:r>
      <w:r>
        <w:rPr>
          <w:rFonts w:ascii="Arial" w:eastAsia="Arial" w:hAnsi="Arial" w:cs="Arial"/>
          <w:b/>
          <w:bCs/>
        </w:rPr>
        <w:t>PPEPP</w:t>
      </w:r>
      <w:r>
        <w:rPr>
          <w:rFonts w:ascii="Arial" w:eastAsia="Arial" w:hAnsi="Arial" w:cs="Arial"/>
        </w:rPr>
        <w:t xml:space="preserve">: </w:t>
      </w:r>
      <w:r>
        <w:rPr>
          <w:rFonts w:ascii="Arial" w:eastAsia="Arial" w:hAnsi="Arial" w:cs="Arial"/>
          <w:b/>
          <w:bCs/>
        </w:rPr>
        <w:t>Penetapan (P):</w:t>
      </w:r>
      <w:r>
        <w:rPr>
          <w:rFonts w:ascii="Arial" w:eastAsia="Arial" w:hAnsi="Arial" w:cs="Arial"/>
        </w:rPr>
        <w:t xml:space="preserve"> Standar Pendidikan Tinggi. </w:t>
      </w:r>
      <w:r>
        <w:rPr>
          <w:rFonts w:ascii="Arial" w:eastAsia="Arial" w:hAnsi="Arial" w:cs="Arial"/>
          <w:b/>
          <w:bCs/>
        </w:rPr>
        <w:t>Pelaksanaan (P):</w:t>
      </w:r>
      <w:r>
        <w:rPr>
          <w:rFonts w:ascii="Arial" w:eastAsia="Arial" w:hAnsi="Arial" w:cs="Arial"/>
        </w:rPr>
        <w:t xml:space="preserve"> Implementasi standar yang telah ditetapkan. </w:t>
      </w:r>
      <w:r>
        <w:rPr>
          <w:rFonts w:ascii="Arial" w:eastAsia="Arial" w:hAnsi="Arial" w:cs="Arial"/>
          <w:b/>
          <w:bCs/>
        </w:rPr>
        <w:t>Evaluasi (E):</w:t>
      </w:r>
      <w:r>
        <w:rPr>
          <w:rFonts w:ascii="Arial" w:eastAsia="Arial" w:hAnsi="Arial" w:cs="Arial"/>
        </w:rPr>
        <w:t xml:space="preserve"> Melalui Audit Mutu Internal (AMI) yang dilakukan minimal setahun sekali di setiap unit. </w:t>
      </w:r>
      <w:r>
        <w:rPr>
          <w:rFonts w:ascii="Arial" w:eastAsia="Arial" w:hAnsi="Arial" w:cs="Arial"/>
          <w:b/>
          <w:bCs/>
        </w:rPr>
        <w:t>Pengendalian (P):</w:t>
      </w:r>
      <w:r>
        <w:rPr>
          <w:rFonts w:ascii="Arial" w:eastAsia="Arial" w:hAnsi="Arial" w:cs="Arial"/>
        </w:rPr>
        <w:t xml:space="preserve"> Tindak lanjut hasil evaluasi untuk memastikan kepatuhan. </w:t>
      </w:r>
      <w:r>
        <w:rPr>
          <w:rFonts w:ascii="Arial" w:eastAsia="Arial" w:hAnsi="Arial" w:cs="Arial"/>
          <w:b/>
          <w:bCs/>
        </w:rPr>
        <w:t>Peningkatan (P):</w:t>
      </w:r>
      <w:r>
        <w:rPr>
          <w:rFonts w:ascii="Arial" w:eastAsia="Arial" w:hAnsi="Arial" w:cs="Arial"/>
        </w:rPr>
        <w:t xml:space="preserve"> Pengembangan standar secara berkelanjutan untuk melampaui standar nasional.</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b/>
          <w:bCs/>
        </w:rPr>
        <w:t xml:space="preserve">8. </w:t>
      </w:r>
      <w:r>
        <w:rPr>
          <w:rFonts w:ascii="Arial" w:eastAsia="Arial" w:hAnsi="Arial" w:cs="Arial"/>
          <w:b/>
          <w:bCs/>
          <w:color w:val="000000"/>
        </w:rPr>
        <w:t>Kinerja Unit Pengelola Program Studi dan Program Studi yang Diakreditasi</w:t>
      </w:r>
    </w:p>
    <w:p w:rsidR="00EF3121" w:rsidRDefault="00845EB5">
      <w:pPr>
        <w:spacing w:line="276" w:lineRule="auto"/>
        <w:ind w:left="284" w:firstLine="567"/>
        <w:jc w:val="both"/>
        <w:rPr>
          <w:rFonts w:ascii="Arial" w:eastAsia="Arial" w:hAnsi="Arial" w:cs="Arial"/>
        </w:rPr>
      </w:pPr>
      <w:r>
        <w:rPr>
          <w:rFonts w:ascii="Arial" w:eastAsia="Arial" w:hAnsi="Arial" w:cs="Arial"/>
        </w:rPr>
        <w:t>Capaian kinerja UPPS FTII dan PS S1 Sistem Informasi menunjukkan kualitas Tri Dharma yang unggul dan berkelanjutan, didukung oleh profil DTPR yang sangat kompetitif di mana 100% memiliki indeks Sinta [</w:t>
      </w:r>
      <w:hyperlink r:id="rId65">
        <w:r>
          <w:rPr>
            <w:rFonts w:ascii="Arial" w:eastAsia="Arial" w:hAnsi="Arial" w:cs="Arial"/>
            <w:color w:val="1155CC"/>
            <w:u w:val="single"/>
          </w:rPr>
          <w:t>link</w:t>
        </w:r>
      </w:hyperlink>
      <w:r>
        <w:rPr>
          <w:rFonts w:ascii="Arial" w:eastAsia="Arial" w:hAnsi="Arial" w:cs="Arial"/>
        </w:rPr>
        <w:t>] dan 70,59% terindeks Scopus [</w:t>
      </w:r>
      <w:hyperlink r:id="rId66">
        <w:r>
          <w:rPr>
            <w:rFonts w:ascii="Arial" w:eastAsia="Arial" w:hAnsi="Arial" w:cs="Arial"/>
            <w:color w:val="1155CC"/>
            <w:u w:val="single"/>
          </w:rPr>
          <w:t>link</w:t>
        </w:r>
      </w:hyperlink>
      <w:r>
        <w:rPr>
          <w:rFonts w:ascii="Arial" w:eastAsia="Arial" w:hAnsi="Arial" w:cs="Arial"/>
        </w:rPr>
        <w:t xml:space="preserve">]. Dalam tiga tahun terakhir, sinergi riset dan pengabdian menghasilkan 37 judul penelitian hibah nasional/internal dan 28 kegiatan PkM yang berorientasi pada solusi digital masyarakat, yang secara holistik telah membuahkan 249 publikasi ilmiah serta 58 HKI dengan melibatkan mahasiswa secara aktif melalui </w:t>
      </w:r>
      <w:r>
        <w:rPr>
          <w:rFonts w:ascii="Arial" w:eastAsia="Arial" w:hAnsi="Arial" w:cs="Arial"/>
          <w:i/>
          <w:iCs/>
        </w:rPr>
        <w:t>research-based learning</w:t>
      </w:r>
      <w:r>
        <w:rPr>
          <w:rFonts w:ascii="Arial" w:eastAsia="Arial" w:hAnsi="Arial" w:cs="Arial"/>
        </w:rPr>
        <w:t xml:space="preserve">. Daya saing mahasiswa dipertegas dengan keberhasilan BEM dalam PPK Ormawa, kelulusan 8 tim PKM nasional, serta program rutin MBKM internasional berupa magang dua semester di Jepang melalui mitra JACCESS. Keberhasilan ini diperkuat oleh jejaring 66 kerjasama aktif, yang mencakup kolaborasi riset global dan </w:t>
      </w:r>
      <w:r>
        <w:rPr>
          <w:rFonts w:ascii="Arial" w:eastAsia="Arial" w:hAnsi="Arial" w:cs="Arial"/>
          <w:i/>
          <w:iCs/>
        </w:rPr>
        <w:t>student exchange</w:t>
      </w:r>
      <w:r>
        <w:rPr>
          <w:rFonts w:ascii="Arial" w:eastAsia="Arial" w:hAnsi="Arial" w:cs="Arial"/>
        </w:rPr>
        <w:t xml:space="preserve"> dengan INTI University, UiTM, serta Universiti Malaysia Pahang, hingga kemitraan strategis dalam negeri melalui Kedaireka dengan PT TAS serta hibah terapan bersama Dinas Sosial dan KONI yang mendukung pencapaian visi institusi di level internasional.</w:t>
      </w:r>
    </w:p>
    <w:p w:rsidR="00EF3121" w:rsidRDefault="00845EB5">
      <w:pPr>
        <w:spacing w:line="276" w:lineRule="auto"/>
        <w:jc w:val="both"/>
        <w:rPr>
          <w:rFonts w:ascii="Arial" w:eastAsia="Arial" w:hAnsi="Arial" w:cs="Arial"/>
          <w:b/>
          <w:bCs/>
        </w:rPr>
      </w:pPr>
      <w:r>
        <w:rPr>
          <w:rFonts w:ascii="Arial" w:eastAsia="Arial" w:hAnsi="Arial" w:cs="Arial"/>
          <w:b/>
          <w:bCs/>
        </w:rPr>
        <w:t>Strength (Kekuatan)</w:t>
      </w:r>
    </w:p>
    <w:p w:rsidR="00EF3121" w:rsidRDefault="00845EB5">
      <w:pPr>
        <w:spacing w:line="276" w:lineRule="auto"/>
        <w:ind w:left="284" w:firstLine="567"/>
        <w:jc w:val="both"/>
        <w:rPr>
          <w:rFonts w:ascii="Arial" w:eastAsia="Arial" w:hAnsi="Arial" w:cs="Arial"/>
          <w:b/>
          <w:bCs/>
        </w:rPr>
      </w:pPr>
      <w:r>
        <w:rPr>
          <w:rFonts w:ascii="Arial" w:eastAsia="Arial" w:hAnsi="Arial" w:cs="Arial"/>
        </w:rPr>
        <w:t xml:space="preserve">UPPS dan PS memiliki kinerja tridharma yang konsisten dengan 37 penelitian, pendanaan stabil, serta luaran 249 publikasi dan 58 HKI dalam 3 tahun terakhir. Keterlibatan mahasiswa pada seluruh penelitian memperkuat </w:t>
      </w:r>
      <w:r>
        <w:rPr>
          <w:rFonts w:ascii="Arial" w:eastAsia="Arial" w:hAnsi="Arial" w:cs="Arial"/>
          <w:i/>
          <w:iCs/>
        </w:rPr>
        <w:t>research-based learning</w:t>
      </w:r>
      <w:r>
        <w:rPr>
          <w:rFonts w:ascii="Arial" w:eastAsia="Arial" w:hAnsi="Arial" w:cs="Arial"/>
        </w:rPr>
        <w:t>. Selain itu, kegiatan pengabdian (28 kegiatan, 9 hibah Dikti) terintegrasi dengan penelitian, menunjukkan relevansi dan dampak. Dukungan SPMI, partisipasi aktif dosen dalam pengembangan kapasitas, serta struktur tata kelola yang jelas menjadi penguat keberlanjutan kinerja.</w:t>
      </w:r>
    </w:p>
    <w:p w:rsidR="00EF3121" w:rsidRDefault="00845EB5">
      <w:pPr>
        <w:spacing w:line="276" w:lineRule="auto"/>
        <w:jc w:val="both"/>
        <w:rPr>
          <w:rFonts w:ascii="Arial" w:eastAsia="Arial" w:hAnsi="Arial" w:cs="Arial"/>
          <w:b/>
          <w:bCs/>
        </w:rPr>
      </w:pPr>
      <w:r>
        <w:rPr>
          <w:rFonts w:ascii="Arial" w:eastAsia="Arial" w:hAnsi="Arial" w:cs="Arial"/>
          <w:b/>
          <w:bCs/>
        </w:rPr>
        <w:t>Weakness (Kelemahan)</w:t>
      </w:r>
    </w:p>
    <w:p w:rsidR="00EF3121" w:rsidRDefault="00845EB5">
      <w:pPr>
        <w:spacing w:line="276" w:lineRule="auto"/>
        <w:ind w:left="284" w:firstLine="567"/>
        <w:jc w:val="both"/>
        <w:rPr>
          <w:rFonts w:ascii="Arial" w:eastAsia="Arial" w:hAnsi="Arial" w:cs="Arial"/>
        </w:rPr>
      </w:pPr>
      <w:r>
        <w:rPr>
          <w:rFonts w:ascii="Arial" w:eastAsia="Arial" w:hAnsi="Arial" w:cs="Arial"/>
        </w:rPr>
        <w:t>Sebagian penelitian masih didominasi skema internal sehingga daya saing hibah eksternal perlu ditingkatkan. Hilirisasi luaran (komersialisasi HKI, kerja sama industri berbasis riset) belum optimal. Keterlibatan internasional (joint research, publikasi bereputasi global) masih terbatas dibanding potensi yang ada. Selain itu, distribusi kinerja dosen belum sepenuhnya merata.</w:t>
      </w:r>
    </w:p>
    <w:p w:rsidR="00EF3121" w:rsidRDefault="00845EB5">
      <w:pPr>
        <w:spacing w:line="276" w:lineRule="auto"/>
        <w:jc w:val="both"/>
        <w:rPr>
          <w:rFonts w:ascii="Arial" w:eastAsia="Arial" w:hAnsi="Arial" w:cs="Arial"/>
        </w:rPr>
      </w:pPr>
      <w:r>
        <w:rPr>
          <w:rFonts w:ascii="Arial" w:eastAsia="Arial" w:hAnsi="Arial" w:cs="Arial"/>
          <w:b/>
          <w:bCs/>
        </w:rPr>
        <w:t>Opportunities (Peluang)</w:t>
      </w:r>
    </w:p>
    <w:p w:rsidR="00EF3121" w:rsidRDefault="00845EB5">
      <w:pPr>
        <w:spacing w:line="276" w:lineRule="auto"/>
        <w:ind w:left="284" w:firstLine="567"/>
        <w:jc w:val="both"/>
        <w:rPr>
          <w:rFonts w:ascii="Arial" w:eastAsia="Arial" w:hAnsi="Arial" w:cs="Arial"/>
        </w:rPr>
      </w:pPr>
      <w:r>
        <w:rPr>
          <w:rFonts w:ascii="Arial" w:eastAsia="Arial" w:hAnsi="Arial" w:cs="Arial"/>
        </w:rPr>
        <w:t>Tersedianya berbagai skema hibah nasional (DRTPM, Kedaireka) dan peluang kolaborasi dengan DUDI membuka peningkatan pendanaan dan hilirisasi riset. Perkembangan bidang Sistem Informasi (AI, big data, digital business) sangat relevan dengan roadmap penelitian. Kebijakan MBKM dan kebutuhan industri terhadap talenta digital menjadi peluang peningkatan keterlibatan mahasiswa dan kerja sama strategis.</w:t>
      </w:r>
    </w:p>
    <w:p w:rsidR="00EF3121" w:rsidRDefault="00845EB5">
      <w:pPr>
        <w:spacing w:line="276" w:lineRule="auto"/>
        <w:jc w:val="both"/>
        <w:rPr>
          <w:rFonts w:ascii="Arial" w:eastAsia="Arial" w:hAnsi="Arial" w:cs="Arial"/>
          <w:b/>
          <w:bCs/>
        </w:rPr>
      </w:pPr>
      <w:r>
        <w:rPr>
          <w:rFonts w:ascii="Arial" w:eastAsia="Arial" w:hAnsi="Arial" w:cs="Arial"/>
          <w:b/>
          <w:bCs/>
        </w:rPr>
        <w:t>Threats (Ancaman)</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Persaingan antar perguruan tinggi dalam memperoleh hibah dan publikasi bereputasi </w:t>
      </w:r>
      <w:r>
        <w:rPr>
          <w:rFonts w:ascii="Arial" w:eastAsia="Arial" w:hAnsi="Arial" w:cs="Arial"/>
        </w:rPr>
        <w:lastRenderedPageBreak/>
        <w:t>semakin ketat. Tuntutan luaran internasional (Scopus, paten) semakin tinggi. Perubahan cepat teknologi juga berpotensi membuat roadmap penelitian kurang adaptif jika tidak diperbarui secara berkala. Selain itu, tuntutan link and match dengan industri menuntut percepatan hilirisasi.</w:t>
      </w:r>
    </w:p>
    <w:p w:rsidR="00EF3121" w:rsidRDefault="00845EB5">
      <w:pPr>
        <w:spacing w:line="276" w:lineRule="auto"/>
        <w:jc w:val="both"/>
        <w:rPr>
          <w:rFonts w:ascii="Arial" w:eastAsia="Arial" w:hAnsi="Arial" w:cs="Arial"/>
          <w:b/>
          <w:bCs/>
        </w:rPr>
      </w:pPr>
      <w:r>
        <w:rPr>
          <w:rFonts w:ascii="Arial" w:eastAsia="Arial" w:hAnsi="Arial" w:cs="Arial"/>
          <w:b/>
          <w:bCs/>
        </w:rPr>
        <w:t>Feasibility (Kelayakan Strategis)</w:t>
      </w:r>
    </w:p>
    <w:p w:rsidR="00EF3121" w:rsidRDefault="00845EB5">
      <w:pPr>
        <w:spacing w:line="276" w:lineRule="auto"/>
        <w:ind w:left="284" w:firstLine="567"/>
        <w:jc w:val="both"/>
        <w:rPr>
          <w:rFonts w:ascii="Arial" w:eastAsia="Arial" w:hAnsi="Arial" w:cs="Arial"/>
        </w:rPr>
      </w:pPr>
      <w:r>
        <w:rPr>
          <w:rFonts w:ascii="Arial" w:eastAsia="Arial" w:hAnsi="Arial" w:cs="Arial"/>
        </w:rPr>
        <w:t>UPPS dan PS dinilai layak dan siap (feasible) dalam memanfaatkan peluang dan menghadapi ancaman karena memiliki:</w:t>
      </w:r>
    </w:p>
    <w:p w:rsidR="00EF3121" w:rsidRDefault="00845EB5">
      <w:pPr>
        <w:spacing w:line="276" w:lineRule="auto"/>
        <w:ind w:left="567"/>
        <w:jc w:val="both"/>
        <w:rPr>
          <w:rFonts w:ascii="Arial" w:eastAsia="Arial" w:hAnsi="Arial" w:cs="Arial"/>
        </w:rPr>
      </w:pPr>
      <w:r>
        <w:rPr>
          <w:rFonts w:ascii="Arial" w:eastAsia="Arial" w:hAnsi="Arial" w:cs="Arial"/>
        </w:rPr>
        <w:t>(1) kinerja tridharma yang sudah terukur dan konsisten,</w:t>
      </w:r>
    </w:p>
    <w:p w:rsidR="00EF3121" w:rsidRDefault="00845EB5">
      <w:pPr>
        <w:spacing w:line="276" w:lineRule="auto"/>
        <w:ind w:left="567"/>
        <w:jc w:val="both"/>
        <w:rPr>
          <w:rFonts w:ascii="Arial" w:eastAsia="Arial" w:hAnsi="Arial" w:cs="Arial"/>
        </w:rPr>
      </w:pPr>
      <w:r>
        <w:rPr>
          <w:rFonts w:ascii="Arial" w:eastAsia="Arial" w:hAnsi="Arial" w:cs="Arial"/>
        </w:rPr>
        <w:t>(2) dukungan sistem penjaminan mutu dan tata kelola yang berjalan,</w:t>
      </w:r>
    </w:p>
    <w:p w:rsidR="00EF3121" w:rsidRDefault="00845EB5">
      <w:pPr>
        <w:spacing w:line="276" w:lineRule="auto"/>
        <w:ind w:left="567"/>
        <w:jc w:val="both"/>
        <w:rPr>
          <w:rFonts w:ascii="Arial" w:eastAsia="Arial" w:hAnsi="Arial" w:cs="Arial"/>
        </w:rPr>
      </w:pPr>
      <w:r>
        <w:rPr>
          <w:rFonts w:ascii="Arial" w:eastAsia="Arial" w:hAnsi="Arial" w:cs="Arial"/>
        </w:rPr>
        <w:t>(3) kapasitas SDM yang terus ditingkatkan, serta</w:t>
      </w:r>
    </w:p>
    <w:p w:rsidR="00EF3121" w:rsidRDefault="00845EB5" w:rsidP="00B72723">
      <w:pPr>
        <w:pBdr>
          <w:top w:val="nil"/>
          <w:left w:val="nil"/>
          <w:bottom w:val="nil"/>
          <w:right w:val="nil"/>
          <w:between w:val="nil"/>
        </w:pBdr>
        <w:spacing w:line="276" w:lineRule="auto"/>
        <w:ind w:left="567" w:right="420"/>
        <w:jc w:val="both"/>
        <w:rPr>
          <w:rFonts w:ascii="Arial" w:eastAsia="Arial" w:hAnsi="Arial" w:cs="Arial"/>
        </w:rPr>
      </w:pPr>
      <w:r>
        <w:rPr>
          <w:rFonts w:ascii="Arial" w:eastAsia="Arial" w:hAnsi="Arial" w:cs="Arial"/>
        </w:rPr>
        <w:t>(4) luaran penelitian dan pengabdian yang relevan.</w:t>
      </w:r>
    </w:p>
    <w:p w:rsidR="00B72723" w:rsidRPr="00B72723" w:rsidRDefault="00B72723" w:rsidP="00B72723">
      <w:pPr>
        <w:pBdr>
          <w:top w:val="nil"/>
          <w:left w:val="nil"/>
          <w:bottom w:val="nil"/>
          <w:right w:val="nil"/>
          <w:between w:val="nil"/>
        </w:pBdr>
        <w:spacing w:line="276" w:lineRule="auto"/>
        <w:ind w:left="567" w:right="420"/>
        <w:jc w:val="both"/>
        <w:rPr>
          <w:rFonts w:ascii="Arial" w:eastAsia="Arial" w:hAnsi="Arial" w:cs="Arial"/>
        </w:rPr>
      </w:pPr>
    </w:p>
    <w:p w:rsidR="00EF3121" w:rsidRDefault="00845EB5">
      <w:pPr>
        <w:pStyle w:val="Judul2"/>
        <w:spacing w:before="0" w:line="276" w:lineRule="auto"/>
        <w:rPr>
          <w:rFonts w:ascii="Arial" w:eastAsia="Arial" w:hAnsi="Arial" w:cs="Arial"/>
          <w:b/>
          <w:bCs/>
          <w:color w:val="000000"/>
          <w:sz w:val="22"/>
          <w:szCs w:val="22"/>
        </w:rPr>
      </w:pPr>
      <w:bookmarkStart w:id="12" w:name="_Toc230359015"/>
      <w:r>
        <w:rPr>
          <w:rFonts w:ascii="Arial" w:eastAsia="Arial" w:hAnsi="Arial" w:cs="Arial"/>
          <w:b/>
          <w:bCs/>
          <w:color w:val="000000"/>
          <w:sz w:val="22"/>
          <w:szCs w:val="22"/>
        </w:rPr>
        <w:t>C. KRITERIA</w:t>
      </w:r>
      <w:bookmarkEnd w:id="12"/>
    </w:p>
    <w:p w:rsidR="00EF3121" w:rsidRDefault="00845EB5">
      <w:pPr>
        <w:pStyle w:val="Judul3"/>
        <w:tabs>
          <w:tab w:val="left" w:pos="549"/>
        </w:tabs>
        <w:spacing w:line="276" w:lineRule="auto"/>
        <w:ind w:left="0"/>
        <w:rPr>
          <w:rFonts w:ascii="Arial" w:eastAsia="Arial" w:hAnsi="Arial" w:cs="Arial"/>
        </w:rPr>
      </w:pPr>
      <w:bookmarkStart w:id="13" w:name="_Toc230359016"/>
      <w:r>
        <w:rPr>
          <w:rFonts w:ascii="Arial" w:eastAsia="Arial" w:hAnsi="Arial" w:cs="Arial"/>
        </w:rPr>
        <w:t>C1. BUDAYA MUTU</w:t>
      </w:r>
      <w:bookmarkEnd w:id="13"/>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1.1. [PENETAPAN] Bagian ini berisi daftar dan penjelasan dokumen kebijakan, standar, dan indikator yang terkait dengan budaya mutu yang ditetapkan oleh UPPS dan/atau PT. </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A. Kebijakan, standar, dan indikator terkait Sistem Tata Kelola UPPS dan/atau PT berikut SOP. Sistem tata kelola mencakup administrasi akademik, keuangan, SDM, dan aspek lain dalam siklus PPEPP, di tingkat UPPS dan/atau PT</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Fakultas Teknologi Informasi dan Industri (FTII) memiliki dan mengimplementasikan dokumen kebijakan, standar, dan indikator terkait Sistem Tata Kelola UPPS yang mencakup administrasi akademik, keuangan, SDM, dan aspek lain.</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 xml:space="preserve">SK Rektor nomor 088.A/J.01/UNISBANK/SK/XI/2024 </w:t>
      </w:r>
      <w:r>
        <w:rPr>
          <w:rFonts w:ascii="Arial" w:eastAsia="Arial" w:hAnsi="Arial" w:cs="Arial"/>
          <w:color w:val="FF0000"/>
        </w:rPr>
        <w:t xml:space="preserve"> </w:t>
      </w:r>
      <w:r>
        <w:rPr>
          <w:rFonts w:ascii="Arial" w:eastAsia="Arial" w:hAnsi="Arial" w:cs="Arial"/>
          <w:color w:val="000000"/>
        </w:rPr>
        <w:t>pada tanggal 5 November 2024 tentang Penetapan Dokumen Kebijakan Mutu SPMI Universitas Stikubank.[</w:t>
      </w:r>
      <w:hyperlink r:id="rId67">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Rektor nomor 099.A/J.01/UNISBANK/SK/XII/2024 pada tanggal 5 Desember 2024 tentang Penetapan Dokumen Standar SPMI Fakultas Teknologi Informasi dan Industri UNISBANK Semarang.[</w:t>
      </w:r>
      <w:hyperlink r:id="rId68">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Rektor nomor 092.A/J.01/UNISBANK/SK/XI/2024 tentang Penetapan dan Pelaksanaan SOP di Universitas Stikubank (UNISBANK) Semarang.[</w:t>
      </w:r>
      <w:hyperlink r:id="rId69">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Rektor nomor 021.B/J.01/UNISBANK/SK/IV/2020 pada tanggal 4 April 2020 tentang Penetapan Pedoman Tata Pamong UNISBANK Semarang.[</w:t>
      </w:r>
      <w:hyperlink r:id="rId70">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YPPMI nomor 007.D/SK/PGR.YPPMI/III/2021 pada tanggal 25 Maret 2021 tentang Organisasi dan Tata Kerja UNISBANK Semarang.[</w:t>
      </w:r>
      <w:hyperlink r:id="rId71">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3"/>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Rektor nomor 081.A/J.01/UNISBANK/SK/XII/2023 pada tanggal 15 Desember 2023 tentang Penetapan Renstra Fakultas Teknologi Informasi dan Industri UNISBANK Semarang Tahun 2024-2027.[</w:t>
      </w:r>
      <w:hyperlink r:id="rId72">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0"/>
          <w:numId w:val="15"/>
        </w:numPr>
        <w:pBdr>
          <w:top w:val="nil"/>
          <w:left w:val="nil"/>
          <w:bottom w:val="nil"/>
          <w:right w:val="nil"/>
          <w:between w:val="nil"/>
        </w:pBdr>
        <w:tabs>
          <w:tab w:val="left" w:pos="1277"/>
        </w:tabs>
        <w:spacing w:line="276" w:lineRule="auto"/>
        <w:ind w:left="851" w:right="420"/>
        <w:jc w:val="both"/>
        <w:rPr>
          <w:rFonts w:ascii="Arial" w:eastAsia="Arial" w:hAnsi="Arial" w:cs="Arial"/>
          <w:color w:val="000000"/>
        </w:rPr>
      </w:pPr>
      <w:r>
        <w:rPr>
          <w:rFonts w:ascii="Arial" w:eastAsia="Arial" w:hAnsi="Arial" w:cs="Arial"/>
          <w:color w:val="000000"/>
        </w:rPr>
        <w:t>SK Rektor nomor 065/J.01/UNISBANK/SK/IX/2024 pada tanggal 6 September 2024 tentang Pemberlakuan Pedoman Akademik UNISBANK Semarang Tahun Akademik 2024-2025. [</w:t>
      </w:r>
      <w:hyperlink r:id="rId73">
        <w:r>
          <w:rPr>
            <w:rFonts w:ascii="Arial" w:eastAsia="Arial" w:hAnsi="Arial" w:cs="Arial"/>
            <w:color w:val="1155CC"/>
            <w:u w:val="single"/>
          </w:rPr>
          <w:t>Link</w:t>
        </w:r>
      </w:hyperlink>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Fakultas Teknologi Informasi dan Industri (FTII) dan Universitas Stikubank menerapkan sistem tata kelola yang terintegrasi melalui kebijakan formal, standar, dan SOP yang mengacu pada Sistem Penjaminan Mutu Internal (SPMI) dengan siklus PPEPP (Penetapan, Pelaksanaan, Evaluasi, Pengendalian, dan Peningkatan). Tata kelola ini mencakup administrasi akademik, keuangan, dan sumber daya manusia (SDM) yang dijalankan secara transparan, akuntabel, dan berbasis sistem informasi. Standar dan </w:t>
      </w:r>
      <w:r>
        <w:rPr>
          <w:rFonts w:ascii="Arial" w:eastAsia="Arial" w:hAnsi="Arial" w:cs="Arial"/>
        </w:rPr>
        <w:lastRenderedPageBreak/>
        <w:t>indikator kinerja ditetapkan untuk memastikan mutu pengelolaan kurikulum, proses pembelajaran, pengelolaan anggaran, serta pengembangan SDM, yang seluruhnya dioperasionalkan melalui SOP yang jelas dan terukur guna menjamin efektivitas, efisiensi, serta peningkatan mutu berkelanjutan di tingkat fakultas dan universitas yang dijelaskan pada tabel sebagai berikut :</w:t>
      </w:r>
    </w:p>
    <w:p w:rsidR="00EF3121" w:rsidRDefault="00EF3121">
      <w:pPr>
        <w:tabs>
          <w:tab w:val="left" w:pos="1423"/>
        </w:tabs>
        <w:spacing w:line="276" w:lineRule="auto"/>
        <w:ind w:left="1133" w:right="426"/>
        <w:jc w:val="both"/>
        <w:rPr>
          <w:rFonts w:ascii="Arial" w:eastAsia="Arial" w:hAnsi="Arial" w:cs="Arial"/>
        </w:rPr>
      </w:pP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63"/>
        <w:gridCol w:w="1659"/>
        <w:gridCol w:w="1236"/>
        <w:gridCol w:w="1252"/>
        <w:gridCol w:w="1303"/>
        <w:gridCol w:w="1303"/>
      </w:tblGrid>
      <w:tr w:rsidR="00EF3121">
        <w:trPr>
          <w:trHeight w:val="20"/>
        </w:trPr>
        <w:tc>
          <w:tcPr>
            <w:tcW w:w="2263" w:type="dxa"/>
          </w:tcPr>
          <w:p w:rsidR="00EF3121" w:rsidRDefault="00845EB5">
            <w:pPr>
              <w:tabs>
                <w:tab w:val="left" w:pos="1069"/>
                <w:tab w:val="left" w:pos="1072"/>
              </w:tabs>
              <w:spacing w:line="276" w:lineRule="auto"/>
              <w:jc w:val="center"/>
              <w:rPr>
                <w:b/>
                <w:bCs/>
              </w:rPr>
            </w:pPr>
            <w:r>
              <w:rPr>
                <w:b/>
                <w:bCs/>
              </w:rPr>
              <w:t>Indikator Ketercapaian</w:t>
            </w:r>
          </w:p>
        </w:tc>
        <w:tc>
          <w:tcPr>
            <w:tcW w:w="1659" w:type="dxa"/>
          </w:tcPr>
          <w:p w:rsidR="00EF3121" w:rsidRDefault="00845EB5">
            <w:pPr>
              <w:tabs>
                <w:tab w:val="left" w:pos="1069"/>
                <w:tab w:val="left" w:pos="1072"/>
              </w:tabs>
              <w:spacing w:line="276" w:lineRule="auto"/>
              <w:jc w:val="center"/>
              <w:rPr>
                <w:b/>
                <w:bCs/>
              </w:rPr>
            </w:pPr>
            <w:r>
              <w:rPr>
                <w:b/>
                <w:bCs/>
              </w:rPr>
              <w:t>Dokumen</w:t>
            </w:r>
          </w:p>
        </w:tc>
        <w:tc>
          <w:tcPr>
            <w:tcW w:w="1236" w:type="dxa"/>
          </w:tcPr>
          <w:p w:rsidR="00EF3121" w:rsidRDefault="00845EB5">
            <w:pPr>
              <w:tabs>
                <w:tab w:val="left" w:pos="1423"/>
              </w:tabs>
              <w:jc w:val="center"/>
              <w:rPr>
                <w:b/>
                <w:bCs/>
              </w:rPr>
            </w:pPr>
            <w:r>
              <w:rPr>
                <w:b/>
                <w:bCs/>
              </w:rPr>
              <w:t>Target 2023/2024</w:t>
            </w:r>
          </w:p>
        </w:tc>
        <w:tc>
          <w:tcPr>
            <w:tcW w:w="1252" w:type="dxa"/>
          </w:tcPr>
          <w:p w:rsidR="00EF3121" w:rsidRDefault="00845EB5">
            <w:pPr>
              <w:tabs>
                <w:tab w:val="left" w:pos="1423"/>
              </w:tabs>
              <w:jc w:val="center"/>
              <w:rPr>
                <w:b/>
                <w:bCs/>
              </w:rPr>
            </w:pPr>
            <w:r>
              <w:rPr>
                <w:b/>
                <w:bCs/>
              </w:rPr>
              <w:t>Target 2024/2025</w:t>
            </w:r>
          </w:p>
        </w:tc>
        <w:tc>
          <w:tcPr>
            <w:tcW w:w="1303" w:type="dxa"/>
          </w:tcPr>
          <w:p w:rsidR="00EF3121" w:rsidRDefault="00845EB5">
            <w:pPr>
              <w:tabs>
                <w:tab w:val="left" w:pos="1423"/>
              </w:tabs>
              <w:jc w:val="center"/>
              <w:rPr>
                <w:b/>
                <w:bCs/>
              </w:rPr>
            </w:pPr>
            <w:r>
              <w:rPr>
                <w:b/>
                <w:bCs/>
              </w:rPr>
              <w:t>Target 2025/2026</w:t>
            </w:r>
          </w:p>
        </w:tc>
        <w:tc>
          <w:tcPr>
            <w:tcW w:w="1303" w:type="dxa"/>
          </w:tcPr>
          <w:p w:rsidR="00EF3121" w:rsidRDefault="00845EB5">
            <w:pPr>
              <w:tabs>
                <w:tab w:val="left" w:pos="1423"/>
              </w:tabs>
              <w:jc w:val="center"/>
              <w:rPr>
                <w:b/>
                <w:bCs/>
              </w:rPr>
            </w:pPr>
            <w:r>
              <w:rPr>
                <w:b/>
                <w:bCs/>
              </w:rPr>
              <w:t>Target 2026/2027</w:t>
            </w:r>
          </w:p>
        </w:tc>
      </w:tr>
      <w:tr w:rsidR="00EF3121">
        <w:trPr>
          <w:trHeight w:val="20"/>
        </w:trPr>
        <w:tc>
          <w:tcPr>
            <w:tcW w:w="2263" w:type="dxa"/>
          </w:tcPr>
          <w:p w:rsidR="00EF3121" w:rsidRDefault="00845EB5">
            <w:pPr>
              <w:tabs>
                <w:tab w:val="left" w:pos="1423"/>
              </w:tabs>
            </w:pPr>
            <w:r>
              <w:t xml:space="preserve">Tersedia Kebijakan  Standar Tata Pamong </w:t>
            </w:r>
          </w:p>
        </w:tc>
        <w:tc>
          <w:tcPr>
            <w:tcW w:w="1659" w:type="dxa"/>
          </w:tcPr>
          <w:p w:rsidR="00EF3121" w:rsidRDefault="00845EB5">
            <w:pPr>
              <w:tabs>
                <w:tab w:val="left" w:pos="1423"/>
              </w:tabs>
            </w:pPr>
            <w:r>
              <w:t>SK Rektor Standar FTII</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dokumen pelaksanaan fungsi manajemen </w:t>
            </w:r>
          </w:p>
        </w:tc>
        <w:tc>
          <w:tcPr>
            <w:tcW w:w="1659" w:type="dxa"/>
          </w:tcPr>
          <w:p w:rsidR="00EF3121" w:rsidRDefault="00845EB5">
            <w:pPr>
              <w:tabs>
                <w:tab w:val="left" w:pos="1423"/>
              </w:tabs>
            </w:pPr>
            <w:r>
              <w:t>Renstra, SOP, OTK</w:t>
            </w:r>
          </w:p>
        </w:tc>
        <w:tc>
          <w:tcPr>
            <w:tcW w:w="1236" w:type="dxa"/>
          </w:tcPr>
          <w:p w:rsidR="00EF3121" w:rsidRDefault="00845EB5">
            <w:pPr>
              <w:tabs>
                <w:tab w:val="left" w:pos="1423"/>
              </w:tabs>
              <w:jc w:val="center"/>
            </w:pPr>
            <w:r>
              <w:t>100%</w:t>
            </w:r>
          </w:p>
        </w:tc>
        <w:tc>
          <w:tcPr>
            <w:tcW w:w="1252" w:type="dxa"/>
          </w:tcPr>
          <w:p w:rsidR="00EF3121" w:rsidRDefault="00845EB5">
            <w:pPr>
              <w:tabs>
                <w:tab w:val="left" w:pos="1423"/>
              </w:tabs>
              <w:jc w:val="center"/>
            </w:pPr>
            <w:r>
              <w:t>100%</w:t>
            </w:r>
          </w:p>
        </w:tc>
        <w:tc>
          <w:tcPr>
            <w:tcW w:w="1303" w:type="dxa"/>
          </w:tcPr>
          <w:p w:rsidR="00EF3121" w:rsidRDefault="00845EB5">
            <w:pPr>
              <w:tabs>
                <w:tab w:val="left" w:pos="1423"/>
              </w:tabs>
              <w:jc w:val="center"/>
            </w:pPr>
            <w:r>
              <w:t>100%</w:t>
            </w:r>
          </w:p>
        </w:tc>
        <w:tc>
          <w:tcPr>
            <w:tcW w:w="1303" w:type="dxa"/>
          </w:tcPr>
          <w:p w:rsidR="00EF3121" w:rsidRDefault="00845EB5">
            <w:pPr>
              <w:tabs>
                <w:tab w:val="left" w:pos="1423"/>
              </w:tabs>
              <w:jc w:val="center"/>
            </w:pPr>
            <w:r>
              <w:t>100%</w:t>
            </w:r>
          </w:p>
        </w:tc>
      </w:tr>
      <w:tr w:rsidR="00EF3121">
        <w:trPr>
          <w:trHeight w:val="20"/>
        </w:trPr>
        <w:tc>
          <w:tcPr>
            <w:tcW w:w="2263" w:type="dxa"/>
          </w:tcPr>
          <w:p w:rsidR="00EF3121" w:rsidRDefault="00845EB5">
            <w:pPr>
              <w:tabs>
                <w:tab w:val="left" w:pos="1423"/>
              </w:tabs>
            </w:pPr>
            <w:r>
              <w:t>Tersedia SOP  Administrasi Akademik</w:t>
            </w:r>
          </w:p>
        </w:tc>
        <w:tc>
          <w:tcPr>
            <w:tcW w:w="1659" w:type="dxa"/>
          </w:tcPr>
          <w:p w:rsidR="00EF3121" w:rsidRDefault="00845EB5">
            <w:pPr>
              <w:tabs>
                <w:tab w:val="left" w:pos="1423"/>
              </w:tabs>
            </w:pPr>
            <w:r>
              <w:t>Dokumen SOP Administrasi Akademik</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dokumen monitoring dan evaluasi fungsi manajemen di setiap unit </w:t>
            </w:r>
          </w:p>
        </w:tc>
        <w:tc>
          <w:tcPr>
            <w:tcW w:w="1659" w:type="dxa"/>
          </w:tcPr>
          <w:p w:rsidR="00EF3121" w:rsidRDefault="00845EB5">
            <w:pPr>
              <w:tabs>
                <w:tab w:val="left" w:pos="1423"/>
              </w:tabs>
            </w:pPr>
            <w:r>
              <w:t xml:space="preserve">Laporan monev </w:t>
            </w:r>
          </w:p>
        </w:tc>
        <w:tc>
          <w:tcPr>
            <w:tcW w:w="1236" w:type="dxa"/>
          </w:tcPr>
          <w:p w:rsidR="00EF3121" w:rsidRDefault="00845EB5">
            <w:pPr>
              <w:tabs>
                <w:tab w:val="left" w:pos="1423"/>
              </w:tabs>
              <w:jc w:val="center"/>
            </w:pPr>
            <w:r>
              <w:t>100%</w:t>
            </w:r>
          </w:p>
        </w:tc>
        <w:tc>
          <w:tcPr>
            <w:tcW w:w="1252" w:type="dxa"/>
          </w:tcPr>
          <w:p w:rsidR="00EF3121" w:rsidRDefault="00845EB5">
            <w:pPr>
              <w:tabs>
                <w:tab w:val="left" w:pos="1423"/>
              </w:tabs>
              <w:jc w:val="center"/>
            </w:pPr>
            <w:r>
              <w:t>100%</w:t>
            </w:r>
          </w:p>
        </w:tc>
        <w:tc>
          <w:tcPr>
            <w:tcW w:w="1303" w:type="dxa"/>
          </w:tcPr>
          <w:p w:rsidR="00EF3121" w:rsidRDefault="00845EB5">
            <w:pPr>
              <w:tabs>
                <w:tab w:val="left" w:pos="1423"/>
              </w:tabs>
              <w:jc w:val="center"/>
            </w:pPr>
            <w:r>
              <w:t>100%</w:t>
            </w:r>
          </w:p>
        </w:tc>
        <w:tc>
          <w:tcPr>
            <w:tcW w:w="1303" w:type="dxa"/>
          </w:tcPr>
          <w:p w:rsidR="00EF3121" w:rsidRDefault="00845EB5">
            <w:pPr>
              <w:tabs>
                <w:tab w:val="left" w:pos="1423"/>
              </w:tabs>
              <w:jc w:val="center"/>
            </w:pPr>
            <w:r>
              <w:t>100%</w:t>
            </w:r>
          </w:p>
        </w:tc>
      </w:tr>
      <w:tr w:rsidR="00EF3121">
        <w:trPr>
          <w:trHeight w:val="20"/>
        </w:trPr>
        <w:tc>
          <w:tcPr>
            <w:tcW w:w="2263" w:type="dxa"/>
          </w:tcPr>
          <w:p w:rsidR="00EF3121" w:rsidRDefault="00845EB5">
            <w:pPr>
              <w:tabs>
                <w:tab w:val="left" w:pos="1423"/>
              </w:tabs>
            </w:pPr>
            <w:r>
              <w:t>Tersedia dokumen pedoman penjaminan mutu internal terkait tata pamong</w:t>
            </w:r>
          </w:p>
        </w:tc>
        <w:tc>
          <w:tcPr>
            <w:tcW w:w="1659" w:type="dxa"/>
          </w:tcPr>
          <w:p w:rsidR="00EF3121" w:rsidRDefault="00845EB5">
            <w:pPr>
              <w:tabs>
                <w:tab w:val="left" w:pos="1423"/>
              </w:tabs>
            </w:pPr>
            <w:r>
              <w:t>Standar Tata pamong</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Tersedia sistem informasi administrasi  Akademik</w:t>
            </w:r>
          </w:p>
        </w:tc>
        <w:tc>
          <w:tcPr>
            <w:tcW w:w="1659" w:type="dxa"/>
          </w:tcPr>
          <w:p w:rsidR="00EF3121" w:rsidRDefault="00845EB5">
            <w:pPr>
              <w:tabs>
                <w:tab w:val="left" w:pos="1423"/>
              </w:tabs>
            </w:pPr>
            <w:r>
              <w:t>Manual sistem, tangkapan layar aplikasi</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Integrasi</w:t>
            </w:r>
          </w:p>
        </w:tc>
        <w:tc>
          <w:tcPr>
            <w:tcW w:w="1303" w:type="dxa"/>
          </w:tcPr>
          <w:p w:rsidR="00EF3121" w:rsidRDefault="00845EB5">
            <w:pPr>
              <w:tabs>
                <w:tab w:val="left" w:pos="1423"/>
              </w:tabs>
              <w:jc w:val="center"/>
            </w:pPr>
            <w:r>
              <w:t>Integrasi</w:t>
            </w:r>
          </w:p>
        </w:tc>
      </w:tr>
      <w:tr w:rsidR="00EF3121">
        <w:trPr>
          <w:trHeight w:val="20"/>
        </w:trPr>
        <w:tc>
          <w:tcPr>
            <w:tcW w:w="2263" w:type="dxa"/>
          </w:tcPr>
          <w:p w:rsidR="00EF3121" w:rsidRDefault="00845EB5">
            <w:pPr>
              <w:tabs>
                <w:tab w:val="left" w:pos="1423"/>
              </w:tabs>
            </w:pPr>
            <w:r>
              <w:t>Terlaksana  tata kelola perguruan tinggi</w:t>
            </w:r>
          </w:p>
        </w:tc>
        <w:tc>
          <w:tcPr>
            <w:tcW w:w="1659" w:type="dxa"/>
          </w:tcPr>
          <w:p w:rsidR="00EF3121" w:rsidRDefault="00845EB5">
            <w:pPr>
              <w:tabs>
                <w:tab w:val="left" w:pos="1423"/>
              </w:tabs>
            </w:pPr>
            <w:r>
              <w:t>Laporan kinerja UPPS dan PS</w:t>
            </w:r>
          </w:p>
        </w:tc>
        <w:tc>
          <w:tcPr>
            <w:tcW w:w="1236" w:type="dxa"/>
          </w:tcPr>
          <w:p w:rsidR="00EF3121" w:rsidRDefault="00845EB5">
            <w:pPr>
              <w:tabs>
                <w:tab w:val="left" w:pos="1423"/>
              </w:tabs>
              <w:jc w:val="center"/>
            </w:pPr>
            <w:r>
              <w:t>Terlaksana</w:t>
            </w:r>
          </w:p>
        </w:tc>
        <w:tc>
          <w:tcPr>
            <w:tcW w:w="1252" w:type="dxa"/>
          </w:tcPr>
          <w:p w:rsidR="00EF3121" w:rsidRDefault="00845EB5">
            <w:pPr>
              <w:tabs>
                <w:tab w:val="left" w:pos="1423"/>
              </w:tabs>
              <w:jc w:val="center"/>
            </w:pPr>
            <w:r>
              <w:t>Terlaksana</w:t>
            </w:r>
          </w:p>
        </w:tc>
        <w:tc>
          <w:tcPr>
            <w:tcW w:w="1303" w:type="dxa"/>
          </w:tcPr>
          <w:p w:rsidR="00EF3121" w:rsidRDefault="00845EB5">
            <w:pPr>
              <w:tabs>
                <w:tab w:val="left" w:pos="1423"/>
              </w:tabs>
              <w:jc w:val="center"/>
            </w:pPr>
            <w:r>
              <w:t>Terlaksana</w:t>
            </w:r>
          </w:p>
        </w:tc>
        <w:tc>
          <w:tcPr>
            <w:tcW w:w="1303" w:type="dxa"/>
          </w:tcPr>
          <w:p w:rsidR="00EF3121" w:rsidRDefault="00845EB5">
            <w:pPr>
              <w:tabs>
                <w:tab w:val="left" w:pos="1423"/>
              </w:tabs>
              <w:jc w:val="center"/>
            </w:pPr>
            <w:r>
              <w:t>Terlaksana</w:t>
            </w:r>
          </w:p>
        </w:tc>
      </w:tr>
      <w:tr w:rsidR="00EF3121">
        <w:trPr>
          <w:trHeight w:val="20"/>
        </w:trPr>
        <w:tc>
          <w:tcPr>
            <w:tcW w:w="2263" w:type="dxa"/>
          </w:tcPr>
          <w:p w:rsidR="00EF3121" w:rsidRDefault="00845EB5">
            <w:pPr>
              <w:tabs>
                <w:tab w:val="left" w:pos="1423"/>
              </w:tabs>
            </w:pPr>
            <w:r>
              <w:t>Tersedia Laporan AMI ketercapaian standar tata pamong</w:t>
            </w:r>
          </w:p>
        </w:tc>
        <w:tc>
          <w:tcPr>
            <w:tcW w:w="1659" w:type="dxa"/>
          </w:tcPr>
          <w:p w:rsidR="00EF3121" w:rsidRDefault="00845EB5">
            <w:pPr>
              <w:tabs>
                <w:tab w:val="left" w:pos="1423"/>
              </w:tabs>
            </w:pPr>
            <w:r>
              <w:t>Laporan AMI</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Tersedia Kebijakan Pengelolaan akademik di tingkat prodi</w:t>
            </w:r>
          </w:p>
        </w:tc>
        <w:tc>
          <w:tcPr>
            <w:tcW w:w="1659" w:type="dxa"/>
          </w:tcPr>
          <w:p w:rsidR="00EF3121" w:rsidRDefault="00845EB5">
            <w:pPr>
              <w:tabs>
                <w:tab w:val="left" w:pos="1423"/>
              </w:tabs>
            </w:pPr>
            <w:r>
              <w:t>SK Pengangkatan Pejabat Struktural</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Dokumen Job Description Ketua Prodi </w:t>
            </w:r>
          </w:p>
        </w:tc>
        <w:tc>
          <w:tcPr>
            <w:tcW w:w="1659" w:type="dxa"/>
          </w:tcPr>
          <w:p w:rsidR="00EF3121" w:rsidRDefault="00845EB5">
            <w:pPr>
              <w:tabs>
                <w:tab w:val="left" w:pos="1423"/>
              </w:tabs>
            </w:pPr>
            <w:r>
              <w:t xml:space="preserve">Dokumen OTK </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Dokumen Mekanisme pengambilan keputusan </w:t>
            </w:r>
          </w:p>
        </w:tc>
        <w:tc>
          <w:tcPr>
            <w:tcW w:w="1659" w:type="dxa"/>
          </w:tcPr>
          <w:p w:rsidR="00EF3121" w:rsidRDefault="00845EB5">
            <w:pPr>
              <w:tabs>
                <w:tab w:val="left" w:pos="1423"/>
              </w:tabs>
            </w:pPr>
            <w:r>
              <w:t>Dokumen hasil Rapat</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Renop Fakultas </w:t>
            </w:r>
          </w:p>
        </w:tc>
        <w:tc>
          <w:tcPr>
            <w:tcW w:w="1659" w:type="dxa"/>
          </w:tcPr>
          <w:p w:rsidR="00EF3121" w:rsidRDefault="00845EB5">
            <w:pPr>
              <w:tabs>
                <w:tab w:val="left" w:pos="1423"/>
              </w:tabs>
            </w:pPr>
            <w:r>
              <w:t>Renop FTII</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Dokumen Kurikulum yang direview </w:t>
            </w:r>
            <w:r>
              <w:rPr>
                <w:rFonts w:ascii="Roboto" w:eastAsia="Roboto" w:hAnsi="Roboto" w:cs="Roboto"/>
                <w:sz w:val="21"/>
                <w:szCs w:val="21"/>
                <w:highlight w:val="white"/>
              </w:rPr>
              <w:t>prodi sejenis atau pakar</w:t>
            </w:r>
            <w:r>
              <w:t xml:space="preserve"> </w:t>
            </w:r>
          </w:p>
        </w:tc>
        <w:tc>
          <w:tcPr>
            <w:tcW w:w="1659" w:type="dxa"/>
          </w:tcPr>
          <w:p w:rsidR="00EF3121" w:rsidRDefault="00845EB5">
            <w:pPr>
              <w:tabs>
                <w:tab w:val="left" w:pos="1423"/>
              </w:tabs>
            </w:pPr>
            <w:r>
              <w:t>Dokumen Perubahankurikulum</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lastRenderedPageBreak/>
              <w:t>Tersedia Dokumen Kebijakan Pengembangan Kurikulum Pembelajaran Berbasis OBE</w:t>
            </w:r>
          </w:p>
        </w:tc>
        <w:tc>
          <w:tcPr>
            <w:tcW w:w="1659" w:type="dxa"/>
          </w:tcPr>
          <w:p w:rsidR="00EF3121" w:rsidRDefault="00845EB5">
            <w:pPr>
              <w:tabs>
                <w:tab w:val="left" w:pos="1423"/>
              </w:tabs>
            </w:pPr>
            <w:r>
              <w:t>kebijakan pengembangan pembelajaran berbasis OBE</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Terlaksana Koordinasi   penelitian dan PKM di level prodi</w:t>
            </w:r>
          </w:p>
        </w:tc>
        <w:tc>
          <w:tcPr>
            <w:tcW w:w="1659" w:type="dxa"/>
          </w:tcPr>
          <w:p w:rsidR="00EF3121" w:rsidRDefault="00845EB5">
            <w:pPr>
              <w:tabs>
                <w:tab w:val="left" w:pos="1423"/>
              </w:tabs>
            </w:pPr>
            <w:r>
              <w:t xml:space="preserve">Persetujuan proposal  penelitian dan PKM oleh ketua program studi </w:t>
            </w:r>
          </w:p>
        </w:tc>
        <w:tc>
          <w:tcPr>
            <w:tcW w:w="1236" w:type="dxa"/>
          </w:tcPr>
          <w:p w:rsidR="00EF3121" w:rsidRDefault="00845EB5">
            <w:pPr>
              <w:tabs>
                <w:tab w:val="left" w:pos="1423"/>
              </w:tabs>
              <w:ind w:right="-113"/>
              <w:jc w:val="center"/>
            </w:pPr>
            <w:r>
              <w:t>Terlaksana</w:t>
            </w:r>
          </w:p>
        </w:tc>
        <w:tc>
          <w:tcPr>
            <w:tcW w:w="1252" w:type="dxa"/>
          </w:tcPr>
          <w:p w:rsidR="00EF3121" w:rsidRDefault="00845EB5">
            <w:pPr>
              <w:tabs>
                <w:tab w:val="left" w:pos="1423"/>
              </w:tabs>
              <w:ind w:right="-122"/>
              <w:jc w:val="center"/>
            </w:pPr>
            <w:r>
              <w:t>Terlaksana</w:t>
            </w:r>
          </w:p>
        </w:tc>
        <w:tc>
          <w:tcPr>
            <w:tcW w:w="1303" w:type="dxa"/>
          </w:tcPr>
          <w:p w:rsidR="00EF3121" w:rsidRDefault="00845EB5">
            <w:pPr>
              <w:tabs>
                <w:tab w:val="left" w:pos="1423"/>
              </w:tabs>
              <w:jc w:val="center"/>
            </w:pPr>
            <w:r>
              <w:t>Terlaksana</w:t>
            </w:r>
          </w:p>
        </w:tc>
        <w:tc>
          <w:tcPr>
            <w:tcW w:w="1303" w:type="dxa"/>
          </w:tcPr>
          <w:p w:rsidR="00EF3121" w:rsidRDefault="00845EB5">
            <w:pPr>
              <w:tabs>
                <w:tab w:val="left" w:pos="1423"/>
              </w:tabs>
              <w:jc w:val="center"/>
            </w:pPr>
            <w:r>
              <w:t>Terlaksana</w:t>
            </w:r>
          </w:p>
        </w:tc>
      </w:tr>
      <w:tr w:rsidR="00EF3121">
        <w:trPr>
          <w:trHeight w:val="20"/>
        </w:trPr>
        <w:tc>
          <w:tcPr>
            <w:tcW w:w="2263" w:type="dxa"/>
          </w:tcPr>
          <w:p w:rsidR="00EF3121" w:rsidRDefault="00845EB5">
            <w:pPr>
              <w:tabs>
                <w:tab w:val="left" w:pos="1423"/>
              </w:tabs>
            </w:pPr>
            <w:r>
              <w:t xml:space="preserve">Tersedia Sistem Informasi yang  memuat VMTS, Kurikulum dan SOP </w:t>
            </w:r>
          </w:p>
        </w:tc>
        <w:tc>
          <w:tcPr>
            <w:tcW w:w="1659" w:type="dxa"/>
          </w:tcPr>
          <w:p w:rsidR="00EF3121" w:rsidRDefault="00845EB5">
            <w:pPr>
              <w:tabs>
                <w:tab w:val="left" w:pos="1423"/>
              </w:tabs>
            </w:pPr>
            <w:r>
              <w:t xml:space="preserve">Halaman web </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Tersedia Sistem Informasi  pembelajaran</w:t>
            </w:r>
          </w:p>
        </w:tc>
        <w:tc>
          <w:tcPr>
            <w:tcW w:w="1659" w:type="dxa"/>
          </w:tcPr>
          <w:p w:rsidR="00EF3121" w:rsidRDefault="00845EB5">
            <w:pPr>
              <w:tabs>
                <w:tab w:val="left" w:pos="1423"/>
              </w:tabs>
            </w:pPr>
            <w:r>
              <w:t xml:space="preserve">Halaman Web </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Tersedia Dokumen Pelaksanaan Tugas, Wewenang, dan tanggung jawab UPPS dan Prodi</w:t>
            </w:r>
          </w:p>
        </w:tc>
        <w:tc>
          <w:tcPr>
            <w:tcW w:w="1659" w:type="dxa"/>
          </w:tcPr>
          <w:p w:rsidR="00EF3121" w:rsidRDefault="00845EB5">
            <w:pPr>
              <w:tabs>
                <w:tab w:val="left" w:pos="1423"/>
              </w:tabs>
            </w:pPr>
            <w:r>
              <w:t>Dokumen rapat, berita acara</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Tersedia Laporan AMI Tata Pamong</w:t>
            </w:r>
          </w:p>
        </w:tc>
        <w:tc>
          <w:tcPr>
            <w:tcW w:w="1659" w:type="dxa"/>
          </w:tcPr>
          <w:p w:rsidR="00EF3121" w:rsidRDefault="00845EB5">
            <w:pPr>
              <w:tabs>
                <w:tab w:val="left" w:pos="1423"/>
              </w:tabs>
            </w:pPr>
            <w:r>
              <w:t>Laporan AMI</w:t>
            </w:r>
          </w:p>
        </w:tc>
        <w:tc>
          <w:tcPr>
            <w:tcW w:w="1236" w:type="dxa"/>
          </w:tcPr>
          <w:p w:rsidR="00EF3121" w:rsidRDefault="00845EB5">
            <w:pPr>
              <w:tabs>
                <w:tab w:val="left" w:pos="1423"/>
              </w:tabs>
              <w:jc w:val="center"/>
            </w:pPr>
            <w:r>
              <w:t>Tersedia</w:t>
            </w:r>
          </w:p>
        </w:tc>
        <w:tc>
          <w:tcPr>
            <w:tcW w:w="1252"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tabs>
                <w:tab w:val="left" w:pos="1423"/>
              </w:tabs>
              <w:jc w:val="center"/>
            </w:pPr>
            <w:r>
              <w:t>Tersedia</w:t>
            </w:r>
          </w:p>
        </w:tc>
      </w:tr>
      <w:tr w:rsidR="00EF3121">
        <w:trPr>
          <w:trHeight w:val="20"/>
        </w:trPr>
        <w:tc>
          <w:tcPr>
            <w:tcW w:w="2263" w:type="dxa"/>
          </w:tcPr>
          <w:p w:rsidR="00EF3121" w:rsidRDefault="00845EB5">
            <w:pPr>
              <w:tabs>
                <w:tab w:val="left" w:pos="1423"/>
              </w:tabs>
            </w:pPr>
            <w:r>
              <w:t xml:space="preserve">Tersedia SOP Pengelolaan Keuangan </w:t>
            </w:r>
          </w:p>
        </w:tc>
        <w:tc>
          <w:tcPr>
            <w:tcW w:w="1659" w:type="dxa"/>
          </w:tcPr>
          <w:p w:rsidR="00EF3121" w:rsidRDefault="00845EB5">
            <w:pPr>
              <w:tabs>
                <w:tab w:val="left" w:pos="1423"/>
              </w:tabs>
            </w:pPr>
            <w:r>
              <w:t>SOP Keuangan</w:t>
            </w:r>
          </w:p>
        </w:tc>
        <w:tc>
          <w:tcPr>
            <w:tcW w:w="1236" w:type="dxa"/>
          </w:tcPr>
          <w:p w:rsidR="00EF3121" w:rsidRDefault="00845EB5">
            <w:pPr>
              <w:tabs>
                <w:tab w:val="left" w:pos="1423"/>
              </w:tabs>
              <w:jc w:val="center"/>
            </w:pPr>
            <w:r>
              <w:t>Tersedia</w:t>
            </w:r>
          </w:p>
        </w:tc>
        <w:tc>
          <w:tcPr>
            <w:tcW w:w="1252" w:type="dxa"/>
          </w:tcPr>
          <w:p w:rsidR="00EF3121" w:rsidRDefault="00845EB5">
            <w:pPr>
              <w:widowControl/>
              <w:spacing w:line="259" w:lineRule="auto"/>
              <w:jc w:val="center"/>
            </w:pPr>
            <w:r>
              <w:t>Tersedia</w:t>
            </w:r>
          </w:p>
          <w:p w:rsidR="00EF3121" w:rsidRDefault="00EF3121">
            <w:pPr>
              <w:widowControl/>
              <w:spacing w:line="259" w:lineRule="auto"/>
              <w:jc w:val="center"/>
            </w:pPr>
          </w:p>
        </w:tc>
        <w:tc>
          <w:tcPr>
            <w:tcW w:w="1303" w:type="dxa"/>
          </w:tcPr>
          <w:p w:rsidR="00EF3121" w:rsidRDefault="00845EB5">
            <w:pPr>
              <w:tabs>
                <w:tab w:val="left" w:pos="1423"/>
              </w:tabs>
              <w:jc w:val="center"/>
            </w:pPr>
            <w:r>
              <w:t>Tersedia</w:t>
            </w:r>
          </w:p>
        </w:tc>
        <w:tc>
          <w:tcPr>
            <w:tcW w:w="1303" w:type="dxa"/>
          </w:tcPr>
          <w:p w:rsidR="00EF3121" w:rsidRDefault="00845EB5">
            <w:pPr>
              <w:widowControl/>
              <w:spacing w:line="259" w:lineRule="auto"/>
              <w:jc w:val="center"/>
            </w:pPr>
            <w:r>
              <w:t>Tersedia</w:t>
            </w:r>
          </w:p>
          <w:p w:rsidR="00EF3121" w:rsidRDefault="00EF3121">
            <w:pPr>
              <w:widowControl/>
              <w:spacing w:line="259" w:lineRule="auto"/>
              <w:jc w:val="center"/>
            </w:pPr>
          </w:p>
        </w:tc>
      </w:tr>
      <w:tr w:rsidR="00EF3121">
        <w:trPr>
          <w:trHeight w:val="20"/>
        </w:trPr>
        <w:tc>
          <w:tcPr>
            <w:tcW w:w="2263" w:type="dxa"/>
          </w:tcPr>
          <w:p w:rsidR="00EF3121" w:rsidRDefault="00845EB5">
            <w:pPr>
              <w:tabs>
                <w:tab w:val="left" w:pos="1423"/>
              </w:tabs>
            </w:pPr>
            <w:r>
              <w:t>Tersedia SOP Administrasi SDM</w:t>
            </w:r>
          </w:p>
        </w:tc>
        <w:tc>
          <w:tcPr>
            <w:tcW w:w="1659" w:type="dxa"/>
          </w:tcPr>
          <w:p w:rsidR="00EF3121" w:rsidRDefault="00845EB5">
            <w:pPr>
              <w:tabs>
                <w:tab w:val="left" w:pos="1423"/>
              </w:tabs>
            </w:pPr>
            <w:r>
              <w:t>SOP Administrasi SDM</w:t>
            </w:r>
          </w:p>
        </w:tc>
        <w:tc>
          <w:tcPr>
            <w:tcW w:w="1236" w:type="dxa"/>
          </w:tcPr>
          <w:p w:rsidR="00EF3121" w:rsidRDefault="00845EB5">
            <w:pPr>
              <w:tabs>
                <w:tab w:val="left" w:pos="1423"/>
              </w:tabs>
              <w:jc w:val="center"/>
            </w:pPr>
            <w:r>
              <w:t>Tersedia</w:t>
            </w:r>
          </w:p>
        </w:tc>
        <w:tc>
          <w:tcPr>
            <w:tcW w:w="1252" w:type="dxa"/>
          </w:tcPr>
          <w:p w:rsidR="00EF3121" w:rsidRDefault="00845EB5">
            <w:pPr>
              <w:widowControl/>
              <w:spacing w:line="259" w:lineRule="auto"/>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widowControl/>
              <w:spacing w:line="259" w:lineRule="auto"/>
              <w:jc w:val="center"/>
            </w:pPr>
            <w:r>
              <w:t>Tersedia</w:t>
            </w:r>
          </w:p>
        </w:tc>
      </w:tr>
      <w:tr w:rsidR="00EF3121">
        <w:trPr>
          <w:trHeight w:val="20"/>
        </w:trPr>
        <w:tc>
          <w:tcPr>
            <w:tcW w:w="2263" w:type="dxa"/>
          </w:tcPr>
          <w:p w:rsidR="00EF3121" w:rsidRDefault="00845EB5">
            <w:pPr>
              <w:tabs>
                <w:tab w:val="left" w:pos="1423"/>
              </w:tabs>
            </w:pPr>
            <w:r>
              <w:t>Tersedia Realisasi Pendapatan UPPS</w:t>
            </w:r>
          </w:p>
        </w:tc>
        <w:tc>
          <w:tcPr>
            <w:tcW w:w="1659" w:type="dxa"/>
          </w:tcPr>
          <w:p w:rsidR="00EF3121" w:rsidRDefault="00845EB5">
            <w:pPr>
              <w:tabs>
                <w:tab w:val="left" w:pos="1423"/>
              </w:tabs>
            </w:pPr>
            <w:r>
              <w:t>Laporan Realisasi</w:t>
            </w:r>
          </w:p>
        </w:tc>
        <w:tc>
          <w:tcPr>
            <w:tcW w:w="1236" w:type="dxa"/>
          </w:tcPr>
          <w:p w:rsidR="00EF3121" w:rsidRDefault="00845EB5">
            <w:pPr>
              <w:tabs>
                <w:tab w:val="left" w:pos="1423"/>
              </w:tabs>
              <w:jc w:val="center"/>
            </w:pPr>
            <w:r>
              <w:t>Tersedia</w:t>
            </w:r>
          </w:p>
        </w:tc>
        <w:tc>
          <w:tcPr>
            <w:tcW w:w="1252" w:type="dxa"/>
          </w:tcPr>
          <w:p w:rsidR="00EF3121" w:rsidRDefault="00845EB5">
            <w:pPr>
              <w:widowControl/>
              <w:spacing w:line="259" w:lineRule="auto"/>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widowControl/>
              <w:spacing w:line="259" w:lineRule="auto"/>
              <w:jc w:val="center"/>
            </w:pPr>
            <w:r>
              <w:t>Tersedia</w:t>
            </w:r>
          </w:p>
        </w:tc>
      </w:tr>
      <w:tr w:rsidR="00EF3121">
        <w:trPr>
          <w:trHeight w:val="20"/>
        </w:trPr>
        <w:tc>
          <w:tcPr>
            <w:tcW w:w="2263" w:type="dxa"/>
          </w:tcPr>
          <w:p w:rsidR="00EF3121" w:rsidRDefault="00845EB5">
            <w:pPr>
              <w:tabs>
                <w:tab w:val="left" w:pos="1423"/>
              </w:tabs>
            </w:pPr>
            <w:r>
              <w:t>Tersedia laporan Audit Mutu Keuangan</w:t>
            </w:r>
          </w:p>
        </w:tc>
        <w:tc>
          <w:tcPr>
            <w:tcW w:w="1659" w:type="dxa"/>
          </w:tcPr>
          <w:p w:rsidR="00EF3121" w:rsidRDefault="00845EB5">
            <w:pPr>
              <w:tabs>
                <w:tab w:val="left" w:pos="1423"/>
              </w:tabs>
            </w:pPr>
            <w:r>
              <w:t>Laporan AMI keuangan</w:t>
            </w:r>
          </w:p>
        </w:tc>
        <w:tc>
          <w:tcPr>
            <w:tcW w:w="1236" w:type="dxa"/>
          </w:tcPr>
          <w:p w:rsidR="00EF3121" w:rsidRDefault="00845EB5">
            <w:pPr>
              <w:tabs>
                <w:tab w:val="left" w:pos="1423"/>
              </w:tabs>
              <w:jc w:val="center"/>
            </w:pPr>
            <w:r>
              <w:t>Tersedia</w:t>
            </w:r>
          </w:p>
        </w:tc>
        <w:tc>
          <w:tcPr>
            <w:tcW w:w="1252" w:type="dxa"/>
          </w:tcPr>
          <w:p w:rsidR="00EF3121" w:rsidRDefault="00845EB5">
            <w:pPr>
              <w:widowControl/>
              <w:spacing w:line="259" w:lineRule="auto"/>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widowControl/>
              <w:spacing w:line="259" w:lineRule="auto"/>
              <w:jc w:val="center"/>
            </w:pPr>
            <w:r>
              <w:t>Tersedia</w:t>
            </w:r>
          </w:p>
        </w:tc>
      </w:tr>
      <w:tr w:rsidR="00EF3121">
        <w:trPr>
          <w:trHeight w:val="20"/>
        </w:trPr>
        <w:tc>
          <w:tcPr>
            <w:tcW w:w="2263" w:type="dxa"/>
          </w:tcPr>
          <w:p w:rsidR="00EF3121" w:rsidRDefault="00845EB5">
            <w:pPr>
              <w:tabs>
                <w:tab w:val="left" w:pos="1423"/>
              </w:tabs>
            </w:pPr>
            <w:r>
              <w:t>Tersedia Sistem Informasi keuangan terintegrasi</w:t>
            </w:r>
          </w:p>
        </w:tc>
        <w:tc>
          <w:tcPr>
            <w:tcW w:w="1659" w:type="dxa"/>
          </w:tcPr>
          <w:p w:rsidR="00EF3121" w:rsidRDefault="00845EB5">
            <w:pPr>
              <w:tabs>
                <w:tab w:val="left" w:pos="1423"/>
              </w:tabs>
            </w:pPr>
            <w:r>
              <w:t xml:space="preserve">Halaman Web </w:t>
            </w:r>
          </w:p>
        </w:tc>
        <w:tc>
          <w:tcPr>
            <w:tcW w:w="1236" w:type="dxa"/>
          </w:tcPr>
          <w:p w:rsidR="00EF3121" w:rsidRDefault="00845EB5">
            <w:pPr>
              <w:tabs>
                <w:tab w:val="left" w:pos="1423"/>
              </w:tabs>
              <w:jc w:val="center"/>
            </w:pPr>
            <w:r>
              <w:t>Tersedia</w:t>
            </w:r>
          </w:p>
        </w:tc>
        <w:tc>
          <w:tcPr>
            <w:tcW w:w="1252" w:type="dxa"/>
          </w:tcPr>
          <w:p w:rsidR="00EF3121" w:rsidRDefault="00845EB5">
            <w:pPr>
              <w:widowControl/>
              <w:spacing w:line="259" w:lineRule="auto"/>
              <w:jc w:val="center"/>
            </w:pPr>
            <w:r>
              <w:t>Tersedia</w:t>
            </w:r>
          </w:p>
        </w:tc>
        <w:tc>
          <w:tcPr>
            <w:tcW w:w="1303" w:type="dxa"/>
          </w:tcPr>
          <w:p w:rsidR="00EF3121" w:rsidRDefault="00845EB5">
            <w:pPr>
              <w:tabs>
                <w:tab w:val="left" w:pos="1423"/>
              </w:tabs>
              <w:jc w:val="center"/>
            </w:pPr>
            <w:r>
              <w:t>Tersedia</w:t>
            </w:r>
          </w:p>
        </w:tc>
        <w:tc>
          <w:tcPr>
            <w:tcW w:w="1303" w:type="dxa"/>
          </w:tcPr>
          <w:p w:rsidR="00EF3121" w:rsidRDefault="00845EB5">
            <w:pPr>
              <w:widowControl/>
              <w:spacing w:line="259" w:lineRule="auto"/>
              <w:jc w:val="center"/>
            </w:pPr>
            <w:r>
              <w:t>Tersedia</w:t>
            </w:r>
          </w:p>
        </w:tc>
      </w:tr>
    </w:tbl>
    <w:p w:rsidR="00EF3121" w:rsidRDefault="00EF3121">
      <w:pPr>
        <w:pBdr>
          <w:top w:val="nil"/>
          <w:left w:val="nil"/>
          <w:bottom w:val="nil"/>
          <w:right w:val="nil"/>
          <w:between w:val="nil"/>
        </w:pBdr>
        <w:tabs>
          <w:tab w:val="left" w:pos="1423"/>
        </w:tabs>
        <w:spacing w:line="276" w:lineRule="auto"/>
        <w:ind w:left="1133" w:right="426"/>
        <w:jc w:val="both"/>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color w:val="000000"/>
        </w:rPr>
      </w:pPr>
      <w:r>
        <w:rPr>
          <w:rFonts w:ascii="Arial" w:eastAsia="Arial" w:hAnsi="Arial" w:cs="Arial"/>
          <w:b/>
          <w:bCs/>
          <w:color w:val="000000"/>
        </w:rPr>
        <w:t>B. Kebijakan, standar dan indikator terkait fungsi SPMI dengan SDM yang kompeten sebagai pelaksana di tingkat UPPS dan/atau PT</w:t>
      </w:r>
      <w:r>
        <w:rPr>
          <w:rFonts w:ascii="Arial" w:eastAsia="Arial" w:hAnsi="Arial" w:cs="Arial"/>
          <w:color w:val="000000"/>
        </w:rPr>
        <w:t>.</w:t>
      </w:r>
    </w:p>
    <w:p w:rsidR="00EF3121" w:rsidRDefault="00EF3121">
      <w:pPr>
        <w:pBdr>
          <w:top w:val="nil"/>
          <w:left w:val="nil"/>
          <w:bottom w:val="nil"/>
          <w:right w:val="nil"/>
          <w:between w:val="nil"/>
        </w:pBdr>
        <w:tabs>
          <w:tab w:val="left" w:pos="0"/>
        </w:tabs>
        <w:spacing w:line="276" w:lineRule="auto"/>
        <w:ind w:left="426" w:right="422" w:hanging="426"/>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Program studi Sistem Informasi memiliki dan mengimplementasikan beberapa kebijakan, standar, dan indikator terkait fungsi SPMI dengan SDM yang kompeten sebagai pelaksana di tingkat UPPS.</w:t>
      </w:r>
    </w:p>
    <w:p w:rsidR="00EF3121" w:rsidRDefault="00845EB5">
      <w:pPr>
        <w:spacing w:line="276" w:lineRule="auto"/>
        <w:ind w:left="851" w:hanging="283"/>
        <w:jc w:val="both"/>
        <w:rPr>
          <w:rFonts w:ascii="Arial" w:eastAsia="Arial" w:hAnsi="Arial" w:cs="Arial"/>
        </w:rPr>
      </w:pPr>
      <w:r>
        <w:rPr>
          <w:rFonts w:ascii="Arial" w:eastAsia="Arial" w:hAnsi="Arial" w:cs="Arial"/>
        </w:rPr>
        <w:t>1.</w:t>
      </w:r>
      <w:r>
        <w:rPr>
          <w:rFonts w:ascii="Arial" w:eastAsia="Arial" w:hAnsi="Arial" w:cs="Arial"/>
          <w:sz w:val="14"/>
          <w:szCs w:val="14"/>
        </w:rPr>
        <w:t xml:space="preserve"> </w:t>
      </w:r>
      <w:r>
        <w:rPr>
          <w:rFonts w:ascii="Arial" w:eastAsia="Arial" w:hAnsi="Arial" w:cs="Arial"/>
        </w:rPr>
        <w:t>SK Rektor nomor 080.A/J.01/UNISBANK/SK/X/2024 pada tanggal 24 Oktober 2024 tentang Perubahan Struktur Organisasi dan Personalia DJM UNISBANK.[</w:t>
      </w:r>
      <w:hyperlink r:id="rId74">
        <w:r>
          <w:rPr>
            <w:rFonts w:ascii="Arial" w:eastAsia="Arial" w:hAnsi="Arial" w:cs="Arial"/>
            <w:color w:val="1155CC"/>
            <w:u w:val="single"/>
          </w:rPr>
          <w:t>Link</w:t>
        </w:r>
      </w:hyperlink>
      <w:r>
        <w:rPr>
          <w:rFonts w:ascii="Arial" w:eastAsia="Arial" w:hAnsi="Arial" w:cs="Arial"/>
        </w:rPr>
        <w:t>].</w:t>
      </w:r>
    </w:p>
    <w:p w:rsidR="00EF3121" w:rsidRDefault="00845EB5">
      <w:pPr>
        <w:spacing w:line="276" w:lineRule="auto"/>
        <w:ind w:left="851" w:hanging="283"/>
        <w:jc w:val="both"/>
        <w:rPr>
          <w:rFonts w:ascii="Arial" w:eastAsia="Arial" w:hAnsi="Arial" w:cs="Arial"/>
        </w:rPr>
      </w:pPr>
      <w:r>
        <w:rPr>
          <w:rFonts w:ascii="Arial" w:eastAsia="Arial" w:hAnsi="Arial" w:cs="Arial"/>
        </w:rPr>
        <w:t>2.</w:t>
      </w:r>
      <w:r>
        <w:rPr>
          <w:rFonts w:ascii="Arial" w:eastAsia="Arial" w:hAnsi="Arial" w:cs="Arial"/>
          <w:sz w:val="14"/>
          <w:szCs w:val="14"/>
        </w:rPr>
        <w:t xml:space="preserve">  </w:t>
      </w:r>
      <w:r>
        <w:rPr>
          <w:rFonts w:ascii="Arial" w:eastAsia="Arial" w:hAnsi="Arial" w:cs="Arial"/>
        </w:rPr>
        <w:t>SK Rektor nomor 099.A/J.01/UNISBANK/SK/XII/2024 pada tanggal 5 Desember 2024 tentang Penetapan Dokumen Standar SPMI Fakultas Teknologi Informasi dan Industri UNISBANK Semarang.[</w:t>
      </w:r>
      <w:hyperlink r:id="rId75">
        <w:r>
          <w:rPr>
            <w:rFonts w:ascii="Arial" w:eastAsia="Arial" w:hAnsi="Arial" w:cs="Arial"/>
            <w:color w:val="1155CC"/>
            <w:u w:val="single"/>
          </w:rPr>
          <w:t>Link</w:t>
        </w:r>
      </w:hyperlink>
      <w:r>
        <w:rPr>
          <w:rFonts w:ascii="Arial" w:eastAsia="Arial" w:hAnsi="Arial" w:cs="Arial"/>
        </w:rPr>
        <w:t>]</w:t>
      </w:r>
    </w:p>
    <w:p w:rsidR="00EF3121" w:rsidRDefault="00845EB5">
      <w:pPr>
        <w:spacing w:line="276" w:lineRule="auto"/>
        <w:ind w:left="851" w:hanging="283"/>
        <w:jc w:val="both"/>
        <w:rPr>
          <w:rFonts w:ascii="Arial" w:eastAsia="Arial" w:hAnsi="Arial" w:cs="Arial"/>
        </w:rPr>
      </w:pPr>
      <w:r>
        <w:rPr>
          <w:rFonts w:ascii="Arial" w:eastAsia="Arial" w:hAnsi="Arial" w:cs="Arial"/>
        </w:rPr>
        <w:t>3.</w:t>
      </w:r>
      <w:r>
        <w:rPr>
          <w:rFonts w:ascii="Arial" w:eastAsia="Arial" w:hAnsi="Arial" w:cs="Arial"/>
          <w:sz w:val="14"/>
          <w:szCs w:val="14"/>
        </w:rPr>
        <w:t xml:space="preserve">  </w:t>
      </w:r>
      <w:r>
        <w:rPr>
          <w:rFonts w:ascii="Arial" w:eastAsia="Arial" w:hAnsi="Arial" w:cs="Arial"/>
        </w:rPr>
        <w:t xml:space="preserve">SK Rektor nomor 099.B/J.01/UNISBANK/SK/XII/2024 pada tanggal 5 Desember </w:t>
      </w:r>
      <w:r>
        <w:rPr>
          <w:rFonts w:ascii="Arial" w:eastAsia="Arial" w:hAnsi="Arial" w:cs="Arial"/>
        </w:rPr>
        <w:lastRenderedPageBreak/>
        <w:t>2024 tentang Penetapan Dokumen Pedoman Penerapan Siklus PPEPP SPMI Fakultas Teknologi Informasi dan Industri UNISBANK Semarang.[</w:t>
      </w:r>
      <w:hyperlink r:id="rId76">
        <w:r>
          <w:rPr>
            <w:rFonts w:ascii="Arial" w:eastAsia="Arial" w:hAnsi="Arial" w:cs="Arial"/>
            <w:color w:val="1155CC"/>
            <w:u w:val="single"/>
          </w:rPr>
          <w:t>Link</w:t>
        </w:r>
      </w:hyperlink>
      <w:r>
        <w:rPr>
          <w:rFonts w:ascii="Arial" w:eastAsia="Arial" w:hAnsi="Arial" w:cs="Arial"/>
        </w:rPr>
        <w:t>]</w:t>
      </w:r>
    </w:p>
    <w:p w:rsidR="00EF3121" w:rsidRDefault="00845EB5">
      <w:pPr>
        <w:spacing w:line="276" w:lineRule="auto"/>
        <w:ind w:left="851" w:hanging="283"/>
        <w:jc w:val="both"/>
        <w:rPr>
          <w:rFonts w:ascii="Arial" w:eastAsia="Arial" w:hAnsi="Arial" w:cs="Arial"/>
        </w:rPr>
      </w:pPr>
      <w:r>
        <w:rPr>
          <w:rFonts w:ascii="Arial" w:eastAsia="Arial" w:hAnsi="Arial" w:cs="Arial"/>
        </w:rPr>
        <w:t>4. SK Rektor No.091.A/J.01/UNISBANK/SK/XI/2024 pada tanggal 5 November 2024 tentang Penetapan Dokumen Tata Cara Pendokumentasian Implementasi Sistem Penjaminan Mutu Internal (SPMI) Universitas Stikubank Semarang [</w:t>
      </w:r>
      <w:hyperlink r:id="rId77">
        <w:r>
          <w:rPr>
            <w:rFonts w:ascii="Arial" w:eastAsia="Arial" w:hAnsi="Arial" w:cs="Arial"/>
            <w:color w:val="0000FF"/>
            <w:u w:val="single"/>
          </w:rPr>
          <w:t>Link</w:t>
        </w:r>
      </w:hyperlink>
      <w:r>
        <w:rPr>
          <w:rFonts w:ascii="Arial" w:eastAsia="Arial" w:hAnsi="Arial" w:cs="Arial"/>
        </w:rPr>
        <w:t xml:space="preserve">]. </w:t>
      </w:r>
    </w:p>
    <w:p w:rsidR="00EF3121" w:rsidRDefault="00845EB5">
      <w:pPr>
        <w:spacing w:line="276" w:lineRule="auto"/>
        <w:ind w:left="851" w:hanging="283"/>
        <w:jc w:val="both"/>
        <w:rPr>
          <w:rFonts w:ascii="Arial" w:eastAsia="Arial" w:hAnsi="Arial" w:cs="Arial"/>
        </w:rPr>
      </w:pPr>
      <w:r>
        <w:rPr>
          <w:rFonts w:ascii="Arial" w:eastAsia="Arial" w:hAnsi="Arial" w:cs="Arial"/>
        </w:rPr>
        <w:t>5. SK Rektor Nomor 088.A/J.01/UNISBANK/SK/XI/2024 pada tanggal 5 November 2024 tentang Penetapan Dokumen Kebijakan Mutu Internal (SPMI) UNISBANK Semarang  [</w:t>
      </w:r>
      <w:hyperlink r:id="rId78">
        <w:r>
          <w:rPr>
            <w:rFonts w:ascii="Arial" w:eastAsia="Arial" w:hAnsi="Arial" w:cs="Arial"/>
            <w:color w:val="1155CC"/>
            <w:u w:val="single"/>
          </w:rPr>
          <w:t>Link</w:t>
        </w:r>
      </w:hyperlink>
      <w:r>
        <w:rPr>
          <w:rFonts w:ascii="Arial" w:eastAsia="Arial" w:hAnsi="Arial" w:cs="Arial"/>
        </w:rPr>
        <w:t xml:space="preserve">] </w:t>
      </w:r>
    </w:p>
    <w:p w:rsidR="00EF3121" w:rsidRDefault="00845EB5">
      <w:pPr>
        <w:spacing w:line="276" w:lineRule="auto"/>
        <w:ind w:left="284" w:firstLine="567"/>
        <w:jc w:val="both"/>
        <w:rPr>
          <w:rFonts w:ascii="Arial" w:eastAsia="Arial" w:hAnsi="Arial" w:cs="Arial"/>
        </w:rPr>
      </w:pPr>
      <w:r>
        <w:rPr>
          <w:rFonts w:ascii="Arial" w:eastAsia="Arial" w:hAnsi="Arial" w:cs="Arial"/>
        </w:rPr>
        <w:t>Fakultas Teknologi Informasi dan Industri (FTII) dan Universitas Stikubank menetapkan kebijakan, standar, dan indikator pelaksanaan Sistem Penjaminan Mutu Internal (SPMI) yang didukung oleh sumber daya manusia (SDM) yang kompeten, seperti Unit Jaminan Mutu (UJM) di tingkat fakultas dan Direktorat Jaminan Mutu (DJM) di tingkat universitas. Kebijakan ini mengacu pada siklus PPEPP yang memastikan proses penetapan, pelaksanaan, evaluasi, pengendalian, dan peningkatan standar mutu berjalan secara konsisten. Indikator ketercapaian meliputi terlaksananya audit mutu internal, tingkat ketercapaian standar akademik, serta tindak lanjut hasil evaluasi, dengan ukuran berupa persentase capaian standar dan jumlah kegiatan mutu yang terlaksana. Bukti/dokumen yang mendukung antara lain dokumen kebijakan SPMI, laporan audit mutu internal (AMI), laporan rapat tinjauan manajemen (RTM), serta laporan tindak lanjut perbaikan (laporan RTL). Target pencapaian ditetapkan secara bertahap dan berkelanjutan, yaitu peningkatan pemenuhan standar mutu dan efektivitas implementasi SPMI, yang mencerminkan komitmen institusi terhadap budaya mutu dan continuous quality improvement seperti ditunjukkan pada tabel sebagai berikut :</w:t>
      </w:r>
    </w:p>
    <w:p w:rsidR="00EF3121" w:rsidRDefault="00EF3121"/>
    <w:p w:rsidR="00B93C47" w:rsidRDefault="00B93C47"/>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812"/>
        <w:gridCol w:w="1306"/>
        <w:gridCol w:w="1306"/>
        <w:gridCol w:w="1306"/>
        <w:gridCol w:w="1306"/>
      </w:tblGrid>
      <w:tr w:rsidR="00EF3121">
        <w:trPr>
          <w:trHeight w:val="20"/>
        </w:trPr>
        <w:tc>
          <w:tcPr>
            <w:tcW w:w="1980"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812"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306"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306" w:type="dxa"/>
          </w:tcPr>
          <w:p w:rsidR="00EF3121" w:rsidRDefault="00845EB5">
            <w:pPr>
              <w:spacing w:line="276" w:lineRule="auto"/>
              <w:jc w:val="center"/>
              <w:rPr>
                <w:rFonts w:ascii="Arial" w:eastAsia="Arial" w:hAnsi="Arial" w:cs="Arial"/>
                <w:b/>
                <w:bCs/>
              </w:rPr>
            </w:pPr>
            <w:r>
              <w:rPr>
                <w:rFonts w:ascii="Arial" w:eastAsia="Arial" w:hAnsi="Arial" w:cs="Arial"/>
                <w:b/>
                <w:bCs/>
              </w:rPr>
              <w:t>Target 2024/2025</w:t>
            </w:r>
          </w:p>
        </w:tc>
        <w:tc>
          <w:tcPr>
            <w:tcW w:w="1306"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306" w:type="dxa"/>
          </w:tcPr>
          <w:p w:rsidR="00EF3121" w:rsidRDefault="00845EB5">
            <w:pPr>
              <w:spacing w:line="276" w:lineRule="auto"/>
              <w:jc w:val="center"/>
              <w:rPr>
                <w:rFonts w:ascii="Arial" w:eastAsia="Arial" w:hAnsi="Arial" w:cs="Arial"/>
                <w:b/>
                <w:bCs/>
              </w:rPr>
            </w:pPr>
            <w:r>
              <w:rPr>
                <w:rFonts w:ascii="Arial" w:eastAsia="Arial" w:hAnsi="Arial" w:cs="Arial"/>
                <w:b/>
                <w:bCs/>
              </w:rPr>
              <w:t>Target 2026/2027</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Kebijakan Standar Sistem Penjaminan Mutu</w:t>
            </w:r>
          </w:p>
        </w:tc>
        <w:tc>
          <w:tcPr>
            <w:tcW w:w="1812" w:type="dxa"/>
          </w:tcPr>
          <w:p w:rsidR="00EF3121" w:rsidRDefault="00845EB5">
            <w:pPr>
              <w:spacing w:line="276" w:lineRule="auto"/>
              <w:rPr>
                <w:rFonts w:ascii="Arial" w:eastAsia="Arial" w:hAnsi="Arial" w:cs="Arial"/>
              </w:rPr>
            </w:pPr>
            <w:r>
              <w:rPr>
                <w:rFonts w:ascii="Arial" w:eastAsia="Arial" w:hAnsi="Arial" w:cs="Arial"/>
              </w:rPr>
              <w:t>SK Standar FTII</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Dokumen Sistem Penjaminan Mutu Internal (SPMI) yang ditetapkan Rektor</w:t>
            </w:r>
          </w:p>
        </w:tc>
        <w:tc>
          <w:tcPr>
            <w:tcW w:w="1812" w:type="dxa"/>
          </w:tcPr>
          <w:p w:rsidR="00EF3121" w:rsidRDefault="00845EB5">
            <w:pPr>
              <w:spacing w:line="276" w:lineRule="auto"/>
              <w:rPr>
                <w:rFonts w:ascii="Arial" w:eastAsia="Arial" w:hAnsi="Arial" w:cs="Arial"/>
              </w:rPr>
            </w:pPr>
            <w:r>
              <w:rPr>
                <w:rFonts w:ascii="Arial" w:eastAsia="Arial" w:hAnsi="Arial" w:cs="Arial"/>
              </w:rPr>
              <w:t>Dokumen SPMI (Kebijakan, Penetapan Dokumen PPEPP,Standar, SOP, Tata Cara Pendokum entasian)</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Dokumen AMI setiap satu siklus PPEPP</w:t>
            </w:r>
          </w:p>
        </w:tc>
        <w:tc>
          <w:tcPr>
            <w:tcW w:w="1812" w:type="dxa"/>
          </w:tcPr>
          <w:p w:rsidR="00EF3121" w:rsidRDefault="00845EB5">
            <w:pPr>
              <w:spacing w:line="276" w:lineRule="auto"/>
              <w:rPr>
                <w:rFonts w:ascii="Arial" w:eastAsia="Arial" w:hAnsi="Arial" w:cs="Arial"/>
              </w:rPr>
            </w:pPr>
            <w:r>
              <w:rPr>
                <w:rFonts w:ascii="Arial" w:eastAsia="Arial" w:hAnsi="Arial" w:cs="Arial"/>
              </w:rPr>
              <w:t>Laporan AMI</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Terlaksana sosialisasi dokumen mutu dan FGD</w:t>
            </w:r>
          </w:p>
        </w:tc>
        <w:tc>
          <w:tcPr>
            <w:tcW w:w="1812" w:type="dxa"/>
          </w:tcPr>
          <w:p w:rsidR="00EF3121" w:rsidRDefault="00845EB5">
            <w:pPr>
              <w:spacing w:line="276" w:lineRule="auto"/>
              <w:rPr>
                <w:rFonts w:ascii="Arial" w:eastAsia="Arial" w:hAnsi="Arial" w:cs="Arial"/>
              </w:rPr>
            </w:pPr>
            <w:r>
              <w:rPr>
                <w:rFonts w:ascii="Arial" w:eastAsia="Arial" w:hAnsi="Arial" w:cs="Arial"/>
              </w:rPr>
              <w:t>Undangan, daftar hadir, dokumentasi</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Terlaksana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lastRenderedPageBreak/>
              <w:t>Tersedia Laporan Monev Tridharma</w:t>
            </w:r>
          </w:p>
        </w:tc>
        <w:tc>
          <w:tcPr>
            <w:tcW w:w="1812" w:type="dxa"/>
          </w:tcPr>
          <w:p w:rsidR="00EF3121" w:rsidRDefault="00845EB5">
            <w:pPr>
              <w:spacing w:line="276" w:lineRule="auto"/>
              <w:rPr>
                <w:rFonts w:ascii="Arial" w:eastAsia="Arial" w:hAnsi="Arial" w:cs="Arial"/>
              </w:rPr>
            </w:pPr>
            <w:r>
              <w:rPr>
                <w:rFonts w:ascii="Arial" w:eastAsia="Arial" w:hAnsi="Arial" w:cs="Arial"/>
              </w:rPr>
              <w:t>Laporan Monev</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Laporan RTM</w:t>
            </w:r>
          </w:p>
        </w:tc>
        <w:tc>
          <w:tcPr>
            <w:tcW w:w="1812" w:type="dxa"/>
          </w:tcPr>
          <w:p w:rsidR="00EF3121" w:rsidRDefault="00845EB5">
            <w:pPr>
              <w:spacing w:line="276" w:lineRule="auto"/>
              <w:rPr>
                <w:rFonts w:ascii="Arial" w:eastAsia="Arial" w:hAnsi="Arial" w:cs="Arial"/>
              </w:rPr>
            </w:pPr>
            <w:r>
              <w:rPr>
                <w:rFonts w:ascii="Arial" w:eastAsia="Arial" w:hAnsi="Arial" w:cs="Arial"/>
              </w:rPr>
              <w:t>Laporan RTM</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Laporan Tindak Lanjut</w:t>
            </w:r>
          </w:p>
        </w:tc>
        <w:tc>
          <w:tcPr>
            <w:tcW w:w="1812" w:type="dxa"/>
          </w:tcPr>
          <w:p w:rsidR="00EF3121" w:rsidRDefault="00845EB5">
            <w:pPr>
              <w:spacing w:line="276" w:lineRule="auto"/>
              <w:rPr>
                <w:rFonts w:ascii="Arial" w:eastAsia="Arial" w:hAnsi="Arial" w:cs="Arial"/>
              </w:rPr>
            </w:pPr>
            <w:r>
              <w:rPr>
                <w:rFonts w:ascii="Arial" w:eastAsia="Arial" w:hAnsi="Arial" w:cs="Arial"/>
              </w:rPr>
              <w:t>Laporan Tindak Lanjut</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Laporan AMI akademik</w:t>
            </w:r>
          </w:p>
        </w:tc>
        <w:tc>
          <w:tcPr>
            <w:tcW w:w="1812" w:type="dxa"/>
          </w:tcPr>
          <w:p w:rsidR="00EF3121" w:rsidRDefault="00845EB5">
            <w:pPr>
              <w:spacing w:line="276" w:lineRule="auto"/>
              <w:rPr>
                <w:rFonts w:ascii="Arial" w:eastAsia="Arial" w:hAnsi="Arial" w:cs="Arial"/>
              </w:rPr>
            </w:pPr>
            <w:r>
              <w:rPr>
                <w:rFonts w:ascii="Arial" w:eastAsia="Arial" w:hAnsi="Arial" w:cs="Arial"/>
              </w:rPr>
              <w:t>Laporan AMI Akademik</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Laporan AMI non-akademik</w:t>
            </w:r>
          </w:p>
        </w:tc>
        <w:tc>
          <w:tcPr>
            <w:tcW w:w="1812" w:type="dxa"/>
          </w:tcPr>
          <w:p w:rsidR="00EF3121" w:rsidRDefault="00845EB5">
            <w:pPr>
              <w:spacing w:line="276" w:lineRule="auto"/>
              <w:rPr>
                <w:rFonts w:ascii="Arial" w:eastAsia="Arial" w:hAnsi="Arial" w:cs="Arial"/>
              </w:rPr>
            </w:pPr>
            <w:r>
              <w:rPr>
                <w:rFonts w:ascii="Arial" w:eastAsia="Arial" w:hAnsi="Arial" w:cs="Arial"/>
              </w:rPr>
              <w:t>Laporan AMI non-akademik</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 SDM yang kompeten sebagai pelaksana Penjaminan Mutu</w:t>
            </w:r>
          </w:p>
        </w:tc>
        <w:tc>
          <w:tcPr>
            <w:tcW w:w="1812" w:type="dxa"/>
          </w:tcPr>
          <w:p w:rsidR="00EF3121" w:rsidRDefault="00845EB5">
            <w:pPr>
              <w:spacing w:line="276" w:lineRule="auto"/>
              <w:rPr>
                <w:rFonts w:ascii="Arial" w:eastAsia="Arial" w:hAnsi="Arial" w:cs="Arial"/>
              </w:rPr>
            </w:pPr>
            <w:r>
              <w:rPr>
                <w:rFonts w:ascii="Arial" w:eastAsia="Arial" w:hAnsi="Arial" w:cs="Arial"/>
              </w:rPr>
              <w:t>sertifikat Auditor Mutu</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06" w:type="dxa"/>
          </w:tcPr>
          <w:p w:rsidR="00EF3121" w:rsidRDefault="00845EB5">
            <w:pPr>
              <w:spacing w:line="276" w:lineRule="auto"/>
              <w:jc w:val="center"/>
              <w:rPr>
                <w:rFonts w:ascii="Arial" w:eastAsia="Arial" w:hAnsi="Arial" w:cs="Arial"/>
              </w:rPr>
            </w:pPr>
            <w:r>
              <w:rPr>
                <w:rFonts w:ascii="Arial" w:eastAsia="Arial" w:hAnsi="Arial" w:cs="Arial"/>
              </w:rPr>
              <w:t>Tersedia</w:t>
            </w:r>
          </w:p>
        </w:tc>
      </w:tr>
    </w:tbl>
    <w:p w:rsidR="00EF3121" w:rsidRDefault="00EF3121">
      <w:pPr>
        <w:pBdr>
          <w:top w:val="nil"/>
          <w:left w:val="nil"/>
          <w:bottom w:val="nil"/>
          <w:right w:val="nil"/>
          <w:between w:val="nil"/>
        </w:pBdr>
        <w:spacing w:before="33"/>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1.2. [PELAKSANAAN] Bagian ini berisi penjelasan tentang pelaksanaan atas kebijakan, standar, dan indikator terkait budaya mutu, yang merujuk pada dokumen laporan pelaksanaan kegiatan. Jelaskan juga isi tabel terkait kriteria ini yang dituliskan dalam dokumen LKPS.</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Kegiatan terkait pelaksanaan standar dan indikator yang menunjukkan berfungsinya Sistem Tata Kelola Internal UPPS dan/atau PT berikut SOP, yang mencakup Administrasi Akademik, Keuangan, SDM, dan aspek lain dalam siklus PPEPP, di tingkat UPPS dan/atau PT. Dokumen pendukung misalnya laporan tahunan pimpinan UPPS dan/atau PT.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FTII dan Universitas Stikubank melaksanakan sistem tata kelola internal secara efektif melalui penerapan standar, indikator, dan SOP dalam siklus PPEPP yang mencakup administrasi akademik, keuangan, dan SDM. Kegiatan utama meliputi pengelolaan pembelajaran, perencanaan dan realisasi anggaran, serta pengembangan dan evaluasi kinerja SDM yang didukung sistem informasi terintegrasi. Seluruh proses dimonitor dan dievaluasi melalui Audit Mutu Internal (AMI) dan Rapat Tinjauan Manajemen (RTM), dengan tindak lanjut perbaikan berkelanjutan sebagai bentuk komitmen terhadap peningkatan mutu institusi. Hasil ketercapaian bisa dijelaskan pada tabel dibawah ini : </w:t>
      </w:r>
    </w:p>
    <w:p w:rsidR="00EF3121" w:rsidRDefault="00EF3121">
      <w:pPr>
        <w:spacing w:before="33"/>
      </w:pPr>
    </w:p>
    <w:tbl>
      <w:tblPr>
        <w:tblStyle w:val="a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418"/>
        <w:gridCol w:w="1475"/>
        <w:gridCol w:w="1476"/>
        <w:gridCol w:w="1475"/>
        <w:gridCol w:w="1476"/>
      </w:tblGrid>
      <w:tr w:rsidR="00EF3121">
        <w:trPr>
          <w:trHeight w:val="20"/>
        </w:trPr>
        <w:tc>
          <w:tcPr>
            <w:tcW w:w="1696"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418"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475"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2023/2024</w:t>
            </w:r>
          </w:p>
        </w:tc>
        <w:tc>
          <w:tcPr>
            <w:tcW w:w="1476" w:type="dxa"/>
          </w:tcPr>
          <w:p w:rsidR="00EF3121" w:rsidRDefault="00845EB5">
            <w:pPr>
              <w:spacing w:line="276" w:lineRule="auto"/>
              <w:jc w:val="center"/>
              <w:rPr>
                <w:rFonts w:ascii="Arial" w:eastAsia="Arial" w:hAnsi="Arial" w:cs="Arial"/>
                <w:b/>
                <w:bCs/>
              </w:rPr>
            </w:pPr>
            <w:r>
              <w:rPr>
                <w:rFonts w:ascii="Arial" w:eastAsia="Arial" w:hAnsi="Arial" w:cs="Arial"/>
                <w:b/>
                <w:bCs/>
              </w:rPr>
              <w:t>Capaian</w:t>
            </w:r>
          </w:p>
          <w:p w:rsidR="00EF3121" w:rsidRDefault="00845EB5">
            <w:pPr>
              <w:spacing w:line="276" w:lineRule="auto"/>
              <w:jc w:val="center"/>
              <w:rPr>
                <w:rFonts w:ascii="Arial" w:eastAsia="Arial" w:hAnsi="Arial" w:cs="Arial"/>
                <w:b/>
                <w:bCs/>
              </w:rPr>
            </w:pPr>
            <w:r>
              <w:rPr>
                <w:rFonts w:ascii="Arial" w:eastAsia="Arial" w:hAnsi="Arial" w:cs="Arial"/>
                <w:b/>
                <w:bCs/>
              </w:rPr>
              <w:t>2023/2024</w:t>
            </w:r>
          </w:p>
        </w:tc>
        <w:tc>
          <w:tcPr>
            <w:tcW w:w="1475"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2024/2025</w:t>
            </w:r>
          </w:p>
        </w:tc>
        <w:tc>
          <w:tcPr>
            <w:tcW w:w="1476" w:type="dxa"/>
          </w:tcPr>
          <w:p w:rsidR="00EF3121" w:rsidRDefault="00845EB5">
            <w:pPr>
              <w:spacing w:line="276" w:lineRule="auto"/>
              <w:jc w:val="center"/>
              <w:rPr>
                <w:rFonts w:ascii="Arial" w:eastAsia="Arial" w:hAnsi="Arial" w:cs="Arial"/>
                <w:b/>
                <w:bCs/>
              </w:rPr>
            </w:pPr>
            <w:r>
              <w:rPr>
                <w:rFonts w:ascii="Arial" w:eastAsia="Arial" w:hAnsi="Arial" w:cs="Arial"/>
                <w:b/>
                <w:bCs/>
              </w:rPr>
              <w:t>Capaian</w:t>
            </w:r>
          </w:p>
          <w:p w:rsidR="00EF3121" w:rsidRDefault="00845EB5">
            <w:pPr>
              <w:spacing w:line="276" w:lineRule="auto"/>
              <w:jc w:val="center"/>
              <w:rPr>
                <w:rFonts w:ascii="Arial" w:eastAsia="Arial" w:hAnsi="Arial" w:cs="Arial"/>
                <w:b/>
                <w:bCs/>
              </w:rPr>
            </w:pPr>
            <w:r>
              <w:rPr>
                <w:rFonts w:ascii="Arial" w:eastAsia="Arial" w:hAnsi="Arial" w:cs="Arial"/>
                <w:b/>
                <w:bCs/>
              </w:rPr>
              <w:t>2024/2025</w:t>
            </w: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Kebijakan  Standar Tata Pamong</w:t>
            </w:r>
          </w:p>
        </w:tc>
        <w:tc>
          <w:tcPr>
            <w:tcW w:w="1418" w:type="dxa"/>
          </w:tcPr>
          <w:p w:rsidR="00EF3121" w:rsidRDefault="00845EB5">
            <w:pPr>
              <w:spacing w:line="276" w:lineRule="auto"/>
              <w:rPr>
                <w:rFonts w:ascii="Arial" w:eastAsia="Arial" w:hAnsi="Arial" w:cs="Arial"/>
              </w:rPr>
            </w:pPr>
            <w:r>
              <w:rPr>
                <w:rFonts w:ascii="Arial" w:eastAsia="Arial" w:hAnsi="Arial" w:cs="Arial"/>
              </w:rPr>
              <w:t>SK Rektor Standar FTII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right="14"/>
              <w:jc w:val="center"/>
              <w:rPr>
                <w:rFonts w:ascii="Arial" w:eastAsia="Arial" w:hAnsi="Arial" w:cs="Arial"/>
              </w:rPr>
            </w:pPr>
            <w:hyperlink r:id="rId79">
              <w:r w:rsidR="00845EB5">
                <w:rPr>
                  <w:rFonts w:ascii="Arial" w:eastAsia="Arial" w:hAnsi="Arial" w:cs="Arial"/>
                  <w:color w:val="1155CC"/>
                  <w:u w:val="single"/>
                </w:rPr>
                <w:t>SK Standar FTII</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right="-83"/>
              <w:jc w:val="center"/>
              <w:rPr>
                <w:rFonts w:ascii="Arial" w:eastAsia="Arial" w:hAnsi="Arial" w:cs="Arial"/>
              </w:rPr>
            </w:pPr>
            <w:hyperlink r:id="rId80">
              <w:r w:rsidR="00845EB5">
                <w:rPr>
                  <w:rFonts w:ascii="Arial" w:eastAsia="Arial" w:hAnsi="Arial" w:cs="Arial"/>
                  <w:color w:val="1155CC"/>
                  <w:u w:val="single"/>
                </w:rPr>
                <w:t>SK Standar FTII</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pelaksanaan fungsi manajemen</w:t>
            </w:r>
          </w:p>
        </w:tc>
        <w:tc>
          <w:tcPr>
            <w:tcW w:w="1418" w:type="dxa"/>
          </w:tcPr>
          <w:p w:rsidR="00EF3121" w:rsidRDefault="00845EB5">
            <w:pPr>
              <w:spacing w:line="276" w:lineRule="auto"/>
              <w:rPr>
                <w:rFonts w:ascii="Arial" w:eastAsia="Arial" w:hAnsi="Arial" w:cs="Arial"/>
              </w:rPr>
            </w:pPr>
            <w:r>
              <w:rPr>
                <w:rFonts w:ascii="Arial" w:eastAsia="Arial" w:hAnsi="Arial" w:cs="Arial"/>
              </w:rPr>
              <w:t>Renstra , SOP, OTK</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100%</w:t>
            </w:r>
          </w:p>
        </w:tc>
        <w:tc>
          <w:tcPr>
            <w:tcW w:w="1476" w:type="dxa"/>
          </w:tcPr>
          <w:p w:rsidR="00EF3121" w:rsidRDefault="001655BF">
            <w:pPr>
              <w:spacing w:line="276" w:lineRule="auto"/>
              <w:jc w:val="center"/>
              <w:rPr>
                <w:rFonts w:ascii="Arial" w:eastAsia="Arial" w:hAnsi="Arial" w:cs="Arial"/>
              </w:rPr>
            </w:pPr>
            <w:hyperlink r:id="rId81">
              <w:r w:rsidR="00845EB5">
                <w:rPr>
                  <w:rFonts w:ascii="Arial" w:eastAsia="Arial" w:hAnsi="Arial" w:cs="Arial"/>
                  <w:color w:val="1155CC"/>
                  <w:u w:val="single"/>
                </w:rPr>
                <w:t>RenstraFakultas</w:t>
              </w:r>
            </w:hyperlink>
          </w:p>
          <w:p w:rsidR="00EF3121" w:rsidRDefault="001655BF">
            <w:pPr>
              <w:spacing w:line="276" w:lineRule="auto"/>
              <w:jc w:val="center"/>
              <w:rPr>
                <w:rFonts w:ascii="Arial" w:eastAsia="Arial" w:hAnsi="Arial" w:cs="Arial"/>
              </w:rPr>
            </w:pPr>
            <w:hyperlink r:id="rId82">
              <w:r w:rsidR="00845EB5">
                <w:rPr>
                  <w:rFonts w:ascii="Arial" w:eastAsia="Arial" w:hAnsi="Arial" w:cs="Arial"/>
                  <w:color w:val="1155CC"/>
                  <w:u w:val="single"/>
                </w:rPr>
                <w:t>SOP</w:t>
              </w:r>
            </w:hyperlink>
          </w:p>
          <w:p w:rsidR="00EF3121" w:rsidRDefault="001655BF">
            <w:pPr>
              <w:spacing w:line="276" w:lineRule="auto"/>
              <w:jc w:val="center"/>
              <w:rPr>
                <w:rFonts w:ascii="Arial" w:eastAsia="Arial" w:hAnsi="Arial" w:cs="Arial"/>
              </w:rPr>
            </w:pPr>
            <w:hyperlink r:id="rId83">
              <w:r w:rsidR="00845EB5">
                <w:rPr>
                  <w:rFonts w:ascii="Arial" w:eastAsia="Arial" w:hAnsi="Arial" w:cs="Arial"/>
                  <w:color w:val="0000EE"/>
                  <w:u w:val="single"/>
                </w:rPr>
                <w:t xml:space="preserve">SK_Organisasi dan Tata </w:t>
              </w:r>
              <w:r w:rsidR="00845EB5">
                <w:rPr>
                  <w:rFonts w:ascii="Arial" w:eastAsia="Arial" w:hAnsi="Arial" w:cs="Arial"/>
                  <w:color w:val="0000EE"/>
                  <w:u w:val="single"/>
                </w:rPr>
                <w:lastRenderedPageBreak/>
                <w:t>Kerja 2021</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lastRenderedPageBreak/>
              <w:t>100%</w:t>
            </w:r>
          </w:p>
        </w:tc>
        <w:tc>
          <w:tcPr>
            <w:tcW w:w="1476" w:type="dxa"/>
          </w:tcPr>
          <w:p w:rsidR="00EF3121" w:rsidRDefault="001655BF">
            <w:pPr>
              <w:spacing w:line="276" w:lineRule="auto"/>
              <w:ind w:right="-91"/>
              <w:jc w:val="center"/>
              <w:rPr>
                <w:rFonts w:ascii="Arial" w:eastAsia="Arial" w:hAnsi="Arial" w:cs="Arial"/>
              </w:rPr>
            </w:pPr>
            <w:hyperlink r:id="rId84">
              <w:r w:rsidR="00845EB5">
                <w:rPr>
                  <w:rFonts w:ascii="Arial" w:eastAsia="Arial" w:hAnsi="Arial" w:cs="Arial"/>
                  <w:color w:val="1155CC"/>
                  <w:u w:val="single"/>
                </w:rPr>
                <w:t>RenstraFakultas</w:t>
              </w:r>
            </w:hyperlink>
          </w:p>
          <w:p w:rsidR="00EF3121" w:rsidRDefault="001655BF">
            <w:pPr>
              <w:spacing w:line="276" w:lineRule="auto"/>
              <w:jc w:val="center"/>
              <w:rPr>
                <w:rFonts w:ascii="Arial" w:eastAsia="Arial" w:hAnsi="Arial" w:cs="Arial"/>
              </w:rPr>
            </w:pPr>
            <w:hyperlink r:id="rId85">
              <w:r w:rsidR="00845EB5">
                <w:rPr>
                  <w:rFonts w:ascii="Arial" w:eastAsia="Arial" w:hAnsi="Arial" w:cs="Arial"/>
                  <w:color w:val="1155CC"/>
                  <w:u w:val="single"/>
                </w:rPr>
                <w:t>SOP</w:t>
              </w:r>
            </w:hyperlink>
          </w:p>
          <w:p w:rsidR="00EF3121" w:rsidRDefault="001655BF">
            <w:pPr>
              <w:spacing w:line="276" w:lineRule="auto"/>
              <w:jc w:val="center"/>
              <w:rPr>
                <w:rFonts w:ascii="Arial" w:eastAsia="Arial" w:hAnsi="Arial" w:cs="Arial"/>
              </w:rPr>
            </w:pPr>
            <w:hyperlink r:id="rId86">
              <w:r w:rsidR="00845EB5">
                <w:rPr>
                  <w:rFonts w:ascii="Arial" w:eastAsia="Arial" w:hAnsi="Arial" w:cs="Arial"/>
                  <w:color w:val="0000EE"/>
                  <w:u w:val="single"/>
                </w:rPr>
                <w:t xml:space="preserve">SK_Organisasi dan Tata </w:t>
              </w:r>
              <w:r w:rsidR="00845EB5">
                <w:rPr>
                  <w:rFonts w:ascii="Arial" w:eastAsia="Arial" w:hAnsi="Arial" w:cs="Arial"/>
                  <w:color w:val="0000EE"/>
                  <w:u w:val="single"/>
                </w:rPr>
                <w:lastRenderedPageBreak/>
                <w:t>Kerja 2021</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Tersedia SOP Administrasi Akademik</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Dokumen SOP Administrasi Akademik</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3"/>
              </w:tabs>
              <w:spacing w:line="276" w:lineRule="auto"/>
              <w:jc w:val="center"/>
              <w:rPr>
                <w:rFonts w:ascii="Arial" w:eastAsia="Arial" w:hAnsi="Arial" w:cs="Arial"/>
                <w:color w:val="0000FF"/>
              </w:rPr>
            </w:pPr>
            <w:hyperlink r:id="rId87">
              <w:r w:rsidR="00845EB5">
                <w:rPr>
                  <w:rFonts w:ascii="Arial" w:eastAsia="Arial" w:hAnsi="Arial" w:cs="Arial"/>
                  <w:color w:val="1155CC"/>
                  <w:u w:val="single"/>
                </w:rPr>
                <w:t>SOPAkademik</w:t>
              </w:r>
            </w:hyperlink>
          </w:p>
          <w:p w:rsidR="00EF3121" w:rsidRDefault="00EF3121">
            <w:pPr>
              <w:tabs>
                <w:tab w:val="left" w:pos="1423"/>
              </w:tabs>
              <w:spacing w:line="276" w:lineRule="auto"/>
              <w:jc w:val="center"/>
              <w:rPr>
                <w:rFonts w:ascii="Arial" w:eastAsia="Arial" w:hAnsi="Arial" w:cs="Arial"/>
                <w:color w:val="0000FF"/>
              </w:rPr>
            </w:pP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3"/>
              </w:tabs>
              <w:spacing w:line="276" w:lineRule="auto"/>
              <w:jc w:val="center"/>
              <w:rPr>
                <w:rFonts w:ascii="Arial" w:eastAsia="Arial" w:hAnsi="Arial" w:cs="Arial"/>
                <w:color w:val="0000FF"/>
              </w:rPr>
            </w:pPr>
            <w:hyperlink r:id="rId88">
              <w:r w:rsidR="00845EB5">
                <w:rPr>
                  <w:rFonts w:ascii="Arial" w:eastAsia="Arial" w:hAnsi="Arial" w:cs="Arial"/>
                  <w:color w:val="1155CC"/>
                  <w:u w:val="single"/>
                </w:rPr>
                <w:t>SOPAkademik</w:t>
              </w:r>
            </w:hyperlink>
          </w:p>
          <w:p w:rsidR="00EF3121" w:rsidRDefault="00EF3121">
            <w:pPr>
              <w:tabs>
                <w:tab w:val="left" w:pos="1423"/>
              </w:tabs>
              <w:spacing w:line="276" w:lineRule="auto"/>
              <w:jc w:val="center"/>
              <w:rPr>
                <w:rFonts w:ascii="Arial" w:eastAsia="Arial" w:hAnsi="Arial" w:cs="Arial"/>
                <w:color w:val="0000FF"/>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monitoring dan evaluasi fungsi manajemen di setiap unit</w:t>
            </w:r>
          </w:p>
        </w:tc>
        <w:tc>
          <w:tcPr>
            <w:tcW w:w="1418" w:type="dxa"/>
          </w:tcPr>
          <w:p w:rsidR="00EF3121" w:rsidRDefault="00845EB5">
            <w:pPr>
              <w:spacing w:line="276" w:lineRule="auto"/>
              <w:rPr>
                <w:rFonts w:ascii="Arial" w:eastAsia="Arial" w:hAnsi="Arial" w:cs="Arial"/>
              </w:rPr>
            </w:pPr>
            <w:r>
              <w:rPr>
                <w:rFonts w:ascii="Arial" w:eastAsia="Arial" w:hAnsi="Arial" w:cs="Arial"/>
              </w:rPr>
              <w:t>Laporan monev</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100%</w:t>
            </w:r>
          </w:p>
        </w:tc>
        <w:tc>
          <w:tcPr>
            <w:tcW w:w="1476" w:type="dxa"/>
          </w:tcPr>
          <w:p w:rsidR="00EF3121" w:rsidRDefault="001655BF">
            <w:pPr>
              <w:spacing w:line="276" w:lineRule="auto"/>
              <w:ind w:left="-120"/>
              <w:jc w:val="center"/>
              <w:rPr>
                <w:rFonts w:ascii="Arial" w:eastAsia="Arial" w:hAnsi="Arial" w:cs="Arial"/>
                <w:color w:val="1155CC"/>
                <w:u w:val="single"/>
              </w:rPr>
            </w:pPr>
            <w:hyperlink r:id="rId89">
              <w:r w:rsidR="00845EB5">
                <w:rPr>
                  <w:rFonts w:ascii="Arial" w:eastAsia="Arial" w:hAnsi="Arial" w:cs="Arial"/>
                  <w:color w:val="1155CC"/>
                  <w:u w:val="single"/>
                </w:rPr>
                <w:t>monevgasal2324</w:t>
              </w:r>
            </w:hyperlink>
          </w:p>
          <w:p w:rsidR="00EF3121" w:rsidRDefault="00EF3121">
            <w:pPr>
              <w:spacing w:line="276" w:lineRule="auto"/>
              <w:ind w:left="-120"/>
              <w:jc w:val="center"/>
              <w:rPr>
                <w:rFonts w:ascii="Arial" w:eastAsia="Arial" w:hAnsi="Arial" w:cs="Arial"/>
              </w:rPr>
            </w:pPr>
          </w:p>
          <w:p w:rsidR="00EF3121" w:rsidRDefault="001655BF">
            <w:pPr>
              <w:spacing w:line="276" w:lineRule="auto"/>
              <w:ind w:left="-120"/>
              <w:jc w:val="center"/>
              <w:rPr>
                <w:rFonts w:ascii="Arial" w:eastAsia="Arial" w:hAnsi="Arial" w:cs="Arial"/>
                <w:color w:val="1155CC"/>
                <w:u w:val="single"/>
              </w:rPr>
            </w:pPr>
            <w:hyperlink r:id="rId90">
              <w:r w:rsidR="00845EB5">
                <w:rPr>
                  <w:rFonts w:ascii="Arial" w:eastAsia="Arial" w:hAnsi="Arial" w:cs="Arial"/>
                  <w:color w:val="1155CC"/>
                  <w:u w:val="single"/>
                </w:rPr>
                <w:t>monevgenap2324</w:t>
              </w:r>
            </w:hyperlink>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100%</w:t>
            </w:r>
          </w:p>
        </w:tc>
        <w:tc>
          <w:tcPr>
            <w:tcW w:w="1476" w:type="dxa"/>
          </w:tcPr>
          <w:p w:rsidR="00EF3121" w:rsidRDefault="001655BF">
            <w:pPr>
              <w:spacing w:line="276" w:lineRule="auto"/>
              <w:ind w:left="-120"/>
              <w:jc w:val="center"/>
              <w:rPr>
                <w:rFonts w:ascii="Arial" w:eastAsia="Arial" w:hAnsi="Arial" w:cs="Arial"/>
                <w:color w:val="1155CC"/>
                <w:u w:val="single"/>
              </w:rPr>
            </w:pPr>
            <w:hyperlink r:id="rId91">
              <w:r w:rsidR="00845EB5">
                <w:rPr>
                  <w:rFonts w:ascii="Arial" w:eastAsia="Arial" w:hAnsi="Arial" w:cs="Arial"/>
                  <w:color w:val="1155CC"/>
                  <w:u w:val="single"/>
                </w:rPr>
                <w:t>monevgasal2425</w:t>
              </w:r>
            </w:hyperlink>
          </w:p>
          <w:p w:rsidR="00EF3121" w:rsidRDefault="00EF3121">
            <w:pPr>
              <w:spacing w:line="276" w:lineRule="auto"/>
              <w:ind w:left="-120"/>
              <w:jc w:val="center"/>
              <w:rPr>
                <w:rFonts w:ascii="Arial" w:eastAsia="Arial" w:hAnsi="Arial" w:cs="Arial"/>
              </w:rPr>
            </w:pPr>
          </w:p>
          <w:p w:rsidR="00EF3121" w:rsidRDefault="001655BF">
            <w:pPr>
              <w:spacing w:line="276" w:lineRule="auto"/>
              <w:ind w:left="-120"/>
              <w:jc w:val="center"/>
              <w:rPr>
                <w:rFonts w:ascii="Arial" w:eastAsia="Arial" w:hAnsi="Arial" w:cs="Arial"/>
                <w:color w:val="1155CC"/>
                <w:u w:val="single"/>
              </w:rPr>
            </w:pPr>
            <w:hyperlink r:id="rId92">
              <w:r w:rsidR="00845EB5">
                <w:rPr>
                  <w:rFonts w:ascii="Arial" w:eastAsia="Arial" w:hAnsi="Arial" w:cs="Arial"/>
                  <w:color w:val="1155CC"/>
                  <w:u w:val="single"/>
                </w:rPr>
                <w:t>monevgenap2425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pedoman penjaminan mutu internal terkait tata pamong</w:t>
            </w:r>
          </w:p>
        </w:tc>
        <w:tc>
          <w:tcPr>
            <w:tcW w:w="1418" w:type="dxa"/>
          </w:tcPr>
          <w:p w:rsidR="00EF3121" w:rsidRDefault="00845EB5">
            <w:pPr>
              <w:spacing w:line="276" w:lineRule="auto"/>
              <w:rPr>
                <w:rFonts w:ascii="Arial" w:eastAsia="Arial" w:hAnsi="Arial" w:cs="Arial"/>
              </w:rPr>
            </w:pPr>
            <w:r>
              <w:rPr>
                <w:rFonts w:ascii="Arial" w:eastAsia="Arial" w:hAnsi="Arial" w:cs="Arial"/>
              </w:rPr>
              <w:t>Standar Tata Pamong</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Tercapai</w:t>
            </w:r>
          </w:p>
        </w:tc>
        <w:tc>
          <w:tcPr>
            <w:tcW w:w="1476" w:type="dxa"/>
          </w:tcPr>
          <w:p w:rsidR="00EF3121" w:rsidRDefault="001655BF">
            <w:pPr>
              <w:spacing w:line="276" w:lineRule="auto"/>
              <w:jc w:val="center"/>
              <w:rPr>
                <w:rFonts w:ascii="Arial" w:eastAsia="Arial" w:hAnsi="Arial" w:cs="Arial"/>
              </w:rPr>
            </w:pPr>
            <w:hyperlink r:id="rId93">
              <w:r w:rsidR="00845EB5">
                <w:rPr>
                  <w:rFonts w:ascii="Arial" w:eastAsia="Arial" w:hAnsi="Arial" w:cs="Arial"/>
                  <w:color w:val="1155CC"/>
                  <w:u w:val="single"/>
                </w:rPr>
                <w:t>StandarTataPamong</w:t>
              </w:r>
            </w:hyperlink>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Review</w:t>
            </w:r>
          </w:p>
        </w:tc>
        <w:tc>
          <w:tcPr>
            <w:tcW w:w="1476" w:type="dxa"/>
          </w:tcPr>
          <w:p w:rsidR="00EF3121" w:rsidRDefault="001655BF">
            <w:pPr>
              <w:spacing w:line="276" w:lineRule="auto"/>
              <w:jc w:val="center"/>
              <w:rPr>
                <w:rFonts w:ascii="Arial" w:eastAsia="Arial" w:hAnsi="Arial" w:cs="Arial"/>
              </w:rPr>
            </w:pPr>
            <w:hyperlink r:id="rId94">
              <w:r w:rsidR="00845EB5">
                <w:rPr>
                  <w:rFonts w:ascii="Arial" w:eastAsia="Arial" w:hAnsi="Arial" w:cs="Arial"/>
                  <w:color w:val="1155CC"/>
                  <w:u w:val="single"/>
                </w:rPr>
                <w:t>StandarTataPamong</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sistem informasi administrasi akademik</w:t>
            </w:r>
          </w:p>
        </w:tc>
        <w:tc>
          <w:tcPr>
            <w:tcW w:w="1418" w:type="dxa"/>
          </w:tcPr>
          <w:p w:rsidR="00EF3121" w:rsidRDefault="00845EB5">
            <w:pPr>
              <w:spacing w:line="276" w:lineRule="auto"/>
              <w:rPr>
                <w:rFonts w:ascii="Arial" w:eastAsia="Arial" w:hAnsi="Arial" w:cs="Arial"/>
              </w:rPr>
            </w:pPr>
            <w:r>
              <w:rPr>
                <w:rFonts w:ascii="Arial" w:eastAsia="Arial" w:hAnsi="Arial" w:cs="Arial"/>
              </w:rPr>
              <w:t>Manual sistem, tangkapan layar aplikasi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95">
              <w:r w:rsidR="00845EB5">
                <w:rPr>
                  <w:rFonts w:ascii="Arial" w:eastAsia="Arial" w:hAnsi="Arial" w:cs="Arial"/>
                  <w:color w:val="1155CC"/>
                  <w:u w:val="single"/>
                </w:rPr>
                <w:t>SmartCampus</w:t>
              </w:r>
            </w:hyperlink>
          </w:p>
          <w:p w:rsidR="00EF3121" w:rsidRDefault="001655BF">
            <w:pPr>
              <w:spacing w:line="276" w:lineRule="auto"/>
              <w:jc w:val="center"/>
              <w:rPr>
                <w:rFonts w:ascii="Arial" w:eastAsia="Arial" w:hAnsi="Arial" w:cs="Arial"/>
              </w:rPr>
            </w:pPr>
            <w:hyperlink r:id="rId96">
              <w:r w:rsidR="00845EB5">
                <w:rPr>
                  <w:rFonts w:ascii="Arial" w:eastAsia="Arial" w:hAnsi="Arial" w:cs="Arial"/>
                  <w:color w:val="1155CC"/>
                  <w:u w:val="single"/>
                </w:rPr>
                <w:t>E-Learningg</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Optimalisasi</w:t>
            </w:r>
          </w:p>
        </w:tc>
        <w:tc>
          <w:tcPr>
            <w:tcW w:w="1476" w:type="dxa"/>
          </w:tcPr>
          <w:p w:rsidR="00EF3121" w:rsidRDefault="001655BF">
            <w:pPr>
              <w:spacing w:line="276" w:lineRule="auto"/>
              <w:jc w:val="center"/>
              <w:rPr>
                <w:rFonts w:ascii="Arial" w:eastAsia="Arial" w:hAnsi="Arial" w:cs="Arial"/>
              </w:rPr>
            </w:pPr>
            <w:hyperlink r:id="rId97">
              <w:r w:rsidR="00845EB5">
                <w:rPr>
                  <w:rFonts w:ascii="Arial" w:eastAsia="Arial" w:hAnsi="Arial" w:cs="Arial"/>
                  <w:color w:val="1155CC"/>
                  <w:u w:val="single"/>
                </w:rPr>
                <w:t>SmartCampus</w:t>
              </w:r>
            </w:hyperlink>
          </w:p>
          <w:p w:rsidR="00EF3121" w:rsidRDefault="001655BF">
            <w:pPr>
              <w:spacing w:line="276" w:lineRule="auto"/>
              <w:jc w:val="center"/>
              <w:rPr>
                <w:rFonts w:ascii="Arial" w:eastAsia="Arial" w:hAnsi="Arial" w:cs="Arial"/>
              </w:rPr>
            </w:pPr>
            <w:hyperlink r:id="rId98">
              <w:r w:rsidR="00845EB5">
                <w:rPr>
                  <w:rFonts w:ascii="Arial" w:eastAsia="Arial" w:hAnsi="Arial" w:cs="Arial"/>
                  <w:color w:val="1155CC"/>
                  <w:u w:val="single"/>
                </w:rPr>
                <w:t>E-Learning</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Terlaksana tata kelola perguruan tinggi</w:t>
            </w:r>
          </w:p>
        </w:tc>
        <w:tc>
          <w:tcPr>
            <w:tcW w:w="1418" w:type="dxa"/>
          </w:tcPr>
          <w:p w:rsidR="00EF3121" w:rsidRDefault="00845EB5">
            <w:pPr>
              <w:spacing w:line="276" w:lineRule="auto"/>
              <w:rPr>
                <w:rFonts w:ascii="Arial" w:eastAsia="Arial" w:hAnsi="Arial" w:cs="Arial"/>
              </w:rPr>
            </w:pPr>
            <w:r>
              <w:rPr>
                <w:rFonts w:ascii="Arial" w:eastAsia="Arial" w:hAnsi="Arial" w:cs="Arial"/>
              </w:rPr>
              <w:t>laporan kinerja UPPS dan PS</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Tercapai</w:t>
            </w:r>
          </w:p>
        </w:tc>
        <w:tc>
          <w:tcPr>
            <w:tcW w:w="1476" w:type="dxa"/>
          </w:tcPr>
          <w:p w:rsidR="00EF3121" w:rsidRDefault="001655BF">
            <w:pPr>
              <w:spacing w:line="276" w:lineRule="auto"/>
              <w:jc w:val="center"/>
              <w:rPr>
                <w:rFonts w:ascii="Arial" w:eastAsia="Arial" w:hAnsi="Arial" w:cs="Arial"/>
              </w:rPr>
            </w:pPr>
            <w:hyperlink r:id="rId99">
              <w:r w:rsidR="00845EB5">
                <w:rPr>
                  <w:rFonts w:ascii="Arial" w:eastAsia="Arial" w:hAnsi="Arial" w:cs="Arial"/>
                  <w:color w:val="1155CC"/>
                  <w:u w:val="single"/>
                </w:rPr>
                <w:t>LapKinerjaUPPS2324</w:t>
              </w:r>
            </w:hyperlink>
          </w:p>
          <w:p w:rsidR="00EF3121" w:rsidRDefault="001655BF">
            <w:pPr>
              <w:spacing w:line="276" w:lineRule="auto"/>
              <w:jc w:val="center"/>
              <w:rPr>
                <w:rFonts w:ascii="Arial" w:eastAsia="Arial" w:hAnsi="Arial" w:cs="Arial"/>
              </w:rPr>
            </w:pPr>
            <w:hyperlink r:id="rId100">
              <w:r w:rsidR="00845EB5">
                <w:rPr>
                  <w:rFonts w:ascii="Arial" w:eastAsia="Arial" w:hAnsi="Arial" w:cs="Arial"/>
                  <w:color w:val="1155CC"/>
                  <w:u w:val="single"/>
                </w:rPr>
                <w:t>LapKinerjaPS2324</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Dipertahankan</w:t>
            </w:r>
          </w:p>
        </w:tc>
        <w:tc>
          <w:tcPr>
            <w:tcW w:w="1476" w:type="dxa"/>
          </w:tcPr>
          <w:p w:rsidR="00EF3121" w:rsidRDefault="001655BF">
            <w:pPr>
              <w:spacing w:line="276" w:lineRule="auto"/>
              <w:jc w:val="center"/>
              <w:rPr>
                <w:rFonts w:ascii="Arial" w:eastAsia="Arial" w:hAnsi="Arial" w:cs="Arial"/>
              </w:rPr>
            </w:pPr>
            <w:hyperlink r:id="rId101">
              <w:r w:rsidR="00845EB5">
                <w:rPr>
                  <w:rFonts w:ascii="Arial" w:eastAsia="Arial" w:hAnsi="Arial" w:cs="Arial"/>
                  <w:color w:val="1155CC"/>
                  <w:u w:val="single"/>
                </w:rPr>
                <w:t>LapKinerjaUPPS2425</w:t>
              </w:r>
            </w:hyperlink>
          </w:p>
          <w:p w:rsidR="00EF3121" w:rsidRDefault="001655BF">
            <w:pPr>
              <w:spacing w:line="276" w:lineRule="auto"/>
              <w:jc w:val="center"/>
              <w:rPr>
                <w:rFonts w:ascii="Arial" w:eastAsia="Arial" w:hAnsi="Arial" w:cs="Arial"/>
              </w:rPr>
            </w:pPr>
            <w:hyperlink r:id="rId102">
              <w:r w:rsidR="00845EB5">
                <w:rPr>
                  <w:rFonts w:ascii="Arial" w:eastAsia="Arial" w:hAnsi="Arial" w:cs="Arial"/>
                  <w:color w:val="1155CC"/>
                  <w:u w:val="single"/>
                </w:rPr>
                <w:t>LApKinerjaPS2425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AMI Ketercapaian Standar Tata Pamong</w:t>
            </w:r>
          </w:p>
        </w:tc>
        <w:tc>
          <w:tcPr>
            <w:tcW w:w="1418" w:type="dxa"/>
          </w:tcPr>
          <w:p w:rsidR="00EF3121" w:rsidRDefault="00845EB5">
            <w:pPr>
              <w:spacing w:line="276" w:lineRule="auto"/>
              <w:rPr>
                <w:rFonts w:ascii="Arial" w:eastAsia="Arial" w:hAnsi="Arial" w:cs="Arial"/>
              </w:rPr>
            </w:pPr>
            <w:r>
              <w:rPr>
                <w:rFonts w:ascii="Arial" w:eastAsia="Arial" w:hAnsi="Arial" w:cs="Arial"/>
              </w:rPr>
              <w:t xml:space="preserve">Laporan AMI </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left="-120"/>
              <w:jc w:val="center"/>
              <w:rPr>
                <w:rFonts w:ascii="Arial" w:eastAsia="Arial" w:hAnsi="Arial" w:cs="Arial"/>
                <w:color w:val="FF0000"/>
                <w:u w:val="single"/>
              </w:rPr>
            </w:pPr>
            <w:hyperlink r:id="rId103">
              <w:r w:rsidR="00845EB5">
                <w:rPr>
                  <w:rFonts w:ascii="Arial" w:eastAsia="Arial" w:hAnsi="Arial" w:cs="Arial"/>
                  <w:color w:val="1155CC"/>
                  <w:u w:val="single"/>
                </w:rPr>
                <w:t>Laporan AMI 2024</w:t>
              </w:r>
            </w:hyperlink>
          </w:p>
          <w:p w:rsidR="00EF3121" w:rsidRDefault="00EF3121">
            <w:pPr>
              <w:spacing w:line="276" w:lineRule="auto"/>
              <w:ind w:left="-120"/>
              <w:jc w:val="center"/>
              <w:rPr>
                <w:rFonts w:ascii="Arial" w:eastAsia="Arial" w:hAnsi="Arial" w:cs="Arial"/>
                <w:color w:val="FF0000"/>
              </w:rPr>
            </w:pPr>
          </w:p>
          <w:p w:rsidR="00EF3121" w:rsidRDefault="00EF3121">
            <w:pPr>
              <w:spacing w:line="276" w:lineRule="auto"/>
              <w:ind w:left="-120"/>
              <w:jc w:val="center"/>
              <w:rPr>
                <w:rFonts w:ascii="Arial" w:eastAsia="Arial" w:hAnsi="Arial" w:cs="Arial"/>
                <w:color w:val="FF0000"/>
                <w:u w:val="single"/>
              </w:rPr>
            </w:pPr>
          </w:p>
          <w:p w:rsidR="00EF3121" w:rsidRDefault="00EF3121">
            <w:pPr>
              <w:spacing w:line="276" w:lineRule="auto"/>
              <w:ind w:left="-120"/>
              <w:jc w:val="center"/>
              <w:rPr>
                <w:rFonts w:ascii="Arial" w:eastAsia="Arial" w:hAnsi="Arial" w:cs="Arial"/>
                <w:color w:val="FF0000"/>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left="-120"/>
              <w:jc w:val="center"/>
              <w:rPr>
                <w:rFonts w:ascii="Arial" w:eastAsia="Arial" w:hAnsi="Arial" w:cs="Arial"/>
                <w:color w:val="FF0000"/>
              </w:rPr>
            </w:pPr>
            <w:hyperlink r:id="rId104">
              <w:r w:rsidR="00845EB5">
                <w:rPr>
                  <w:rFonts w:ascii="Arial" w:eastAsia="Arial" w:hAnsi="Arial" w:cs="Arial"/>
                  <w:color w:val="1155CC"/>
                  <w:u w:val="single"/>
                </w:rPr>
                <w:t>Laporan AMI 2025</w:t>
              </w:r>
            </w:hyperlink>
          </w:p>
          <w:p w:rsidR="00EF3121" w:rsidRDefault="00EF3121">
            <w:pPr>
              <w:spacing w:line="276" w:lineRule="auto"/>
              <w:ind w:left="-120"/>
              <w:jc w:val="center"/>
              <w:rPr>
                <w:rFonts w:ascii="Arial" w:eastAsia="Arial" w:hAnsi="Arial" w:cs="Arial"/>
                <w:color w:val="FF0000"/>
                <w:u w:val="single"/>
              </w:rPr>
            </w:pPr>
          </w:p>
          <w:p w:rsidR="00EF3121" w:rsidRDefault="00EF3121">
            <w:pPr>
              <w:spacing w:line="276" w:lineRule="auto"/>
              <w:ind w:left="-120"/>
              <w:jc w:val="center"/>
              <w:rPr>
                <w:rFonts w:ascii="Arial" w:eastAsia="Arial" w:hAnsi="Arial" w:cs="Arial"/>
                <w:color w:val="FF0000"/>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Kebijakan  pengelolaan akademik di tingkat prodi</w:t>
            </w:r>
          </w:p>
        </w:tc>
        <w:tc>
          <w:tcPr>
            <w:tcW w:w="1418" w:type="dxa"/>
          </w:tcPr>
          <w:p w:rsidR="00EF3121" w:rsidRDefault="00845EB5">
            <w:pPr>
              <w:spacing w:line="276" w:lineRule="auto"/>
              <w:rPr>
                <w:rFonts w:ascii="Arial" w:eastAsia="Arial" w:hAnsi="Arial" w:cs="Arial"/>
              </w:rPr>
            </w:pPr>
            <w:r>
              <w:rPr>
                <w:rFonts w:ascii="Arial" w:eastAsia="Arial" w:hAnsi="Arial" w:cs="Arial"/>
              </w:rPr>
              <w:t>SK Pengangkatan Pejabat Struktural</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05">
              <w:r w:rsidR="00845EB5">
                <w:rPr>
                  <w:rFonts w:ascii="Arial" w:eastAsia="Arial" w:hAnsi="Arial" w:cs="Arial"/>
                  <w:color w:val="1155CC"/>
                  <w:u w:val="single"/>
                </w:rPr>
                <w:t>Sk2324</w:t>
              </w:r>
            </w:hyperlink>
          </w:p>
          <w:p w:rsidR="00EF3121" w:rsidRDefault="00EF3121">
            <w:pPr>
              <w:spacing w:line="276" w:lineRule="auto"/>
              <w:jc w:val="center"/>
              <w:rPr>
                <w:rFonts w:ascii="Arial" w:eastAsia="Arial" w:hAnsi="Arial" w:cs="Arial"/>
                <w:color w:val="1155CC"/>
                <w:u w:val="single"/>
              </w:rPr>
            </w:pPr>
          </w:p>
          <w:p w:rsidR="00EF3121" w:rsidRDefault="00EF3121">
            <w:pPr>
              <w:spacing w:line="276" w:lineRule="auto"/>
              <w:jc w:val="center"/>
              <w:rPr>
                <w:rFonts w:ascii="Arial" w:eastAsia="Arial" w:hAnsi="Arial" w:cs="Arial"/>
              </w:rPr>
            </w:pPr>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06">
              <w:r w:rsidR="00845EB5">
                <w:rPr>
                  <w:rFonts w:ascii="Arial" w:eastAsia="Arial" w:hAnsi="Arial" w:cs="Arial"/>
                  <w:color w:val="1155CC"/>
                  <w:u w:val="single"/>
                </w:rPr>
                <w:t>SK2425</w:t>
              </w:r>
            </w:hyperlink>
          </w:p>
          <w:p w:rsidR="00EF3121" w:rsidRDefault="00EF3121">
            <w:pPr>
              <w:spacing w:line="276" w:lineRule="auto"/>
              <w:jc w:val="center"/>
              <w:rPr>
                <w:rFonts w:ascii="Arial" w:eastAsia="Arial" w:hAnsi="Arial" w:cs="Arial"/>
                <w:color w:val="1155CC"/>
                <w:u w:val="single"/>
              </w:rPr>
            </w:pPr>
          </w:p>
          <w:p w:rsidR="00EF3121" w:rsidRDefault="00EF3121">
            <w:pPr>
              <w:spacing w:line="276" w:lineRule="auto"/>
              <w:jc w:val="center"/>
              <w:rPr>
                <w:rFonts w:ascii="Arial" w:eastAsia="Arial" w:hAnsi="Arial" w:cs="Arial"/>
              </w:rPr>
            </w:pPr>
          </w:p>
          <w:p w:rsidR="00EF3121" w:rsidRDefault="00EF3121">
            <w:pPr>
              <w:spacing w:line="276" w:lineRule="auto"/>
              <w:jc w:val="center"/>
              <w:rPr>
                <w:rFonts w:ascii="Arial" w:eastAsia="Arial" w:hAnsi="Arial" w:cs="Arial"/>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 xml:space="preserve">Tersedia job description Ketua Prodi </w:t>
            </w:r>
          </w:p>
        </w:tc>
        <w:tc>
          <w:tcPr>
            <w:tcW w:w="1418" w:type="dxa"/>
          </w:tcPr>
          <w:p w:rsidR="00EF3121" w:rsidRDefault="00845EB5">
            <w:pPr>
              <w:spacing w:line="276" w:lineRule="auto"/>
              <w:rPr>
                <w:rFonts w:ascii="Arial" w:eastAsia="Arial" w:hAnsi="Arial" w:cs="Arial"/>
              </w:rPr>
            </w:pPr>
            <w:r>
              <w:rPr>
                <w:rFonts w:ascii="Arial" w:eastAsia="Arial" w:hAnsi="Arial" w:cs="Arial"/>
              </w:rPr>
              <w:t>Dokumen OTK</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07">
              <w:r w:rsidR="00845EB5">
                <w:rPr>
                  <w:rFonts w:ascii="Arial" w:eastAsia="Arial" w:hAnsi="Arial" w:cs="Arial"/>
                  <w:color w:val="0000EE"/>
                  <w:u w:val="single"/>
                </w:rPr>
                <w:t>Organisasi dan Tata Kerja 2021</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08">
              <w:r w:rsidR="00845EB5">
                <w:rPr>
                  <w:rFonts w:ascii="Arial" w:eastAsia="Arial" w:hAnsi="Arial" w:cs="Arial"/>
                  <w:color w:val="0000EE"/>
                  <w:u w:val="single"/>
                </w:rPr>
                <w:t>Organisasi dan Tata Kerja 2021</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Mekanisme pengambilan keputusan</w:t>
            </w:r>
          </w:p>
        </w:tc>
        <w:tc>
          <w:tcPr>
            <w:tcW w:w="1418" w:type="dxa"/>
          </w:tcPr>
          <w:p w:rsidR="00EF3121" w:rsidRDefault="00845EB5">
            <w:pPr>
              <w:spacing w:line="276" w:lineRule="auto"/>
              <w:rPr>
                <w:rFonts w:ascii="Arial" w:eastAsia="Arial" w:hAnsi="Arial" w:cs="Arial"/>
              </w:rPr>
            </w:pPr>
            <w:r>
              <w:rPr>
                <w:rFonts w:ascii="Arial" w:eastAsia="Arial" w:hAnsi="Arial" w:cs="Arial"/>
              </w:rPr>
              <w:t xml:space="preserve"> Dokumen hasil Rapat</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color w:val="1155CC"/>
                <w:u w:val="single"/>
              </w:rPr>
            </w:pPr>
            <w:hyperlink r:id="rId109">
              <w:r w:rsidR="00845EB5">
                <w:rPr>
                  <w:rFonts w:ascii="Arial" w:eastAsia="Arial" w:hAnsi="Arial" w:cs="Arial"/>
                  <w:color w:val="1155CC"/>
                  <w:u w:val="single"/>
                </w:rPr>
                <w:t>Rapat Umum</w:t>
              </w:r>
            </w:hyperlink>
          </w:p>
          <w:p w:rsidR="00EF3121" w:rsidRDefault="001655BF">
            <w:pPr>
              <w:spacing w:line="276" w:lineRule="auto"/>
              <w:jc w:val="center"/>
              <w:rPr>
                <w:rFonts w:ascii="Arial" w:eastAsia="Arial" w:hAnsi="Arial" w:cs="Arial"/>
                <w:color w:val="FF0000"/>
              </w:rPr>
            </w:pPr>
            <w:hyperlink r:id="rId110">
              <w:r w:rsidR="00845EB5">
                <w:rPr>
                  <w:rFonts w:ascii="Arial" w:eastAsia="Arial" w:hAnsi="Arial" w:cs="Arial"/>
                  <w:color w:val="1155CC"/>
                  <w:u w:val="single"/>
                </w:rPr>
                <w:t>Rapat Kelulusan</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3"/>
              </w:tabs>
              <w:spacing w:line="276" w:lineRule="auto"/>
              <w:jc w:val="center"/>
              <w:rPr>
                <w:rFonts w:ascii="Arial" w:eastAsia="Arial" w:hAnsi="Arial" w:cs="Arial"/>
              </w:rPr>
            </w:pPr>
            <w:hyperlink r:id="rId111">
              <w:r w:rsidR="00845EB5">
                <w:rPr>
                  <w:rFonts w:ascii="Arial" w:eastAsia="Arial" w:hAnsi="Arial" w:cs="Arial"/>
                  <w:color w:val="1155CC"/>
                  <w:u w:val="single"/>
                </w:rPr>
                <w:t>Rapat Umum</w:t>
              </w:r>
            </w:hyperlink>
          </w:p>
          <w:p w:rsidR="00EF3121" w:rsidRDefault="001655BF">
            <w:pPr>
              <w:tabs>
                <w:tab w:val="left" w:pos="1423"/>
              </w:tabs>
              <w:spacing w:line="276" w:lineRule="auto"/>
              <w:jc w:val="center"/>
              <w:rPr>
                <w:rFonts w:ascii="Arial" w:eastAsia="Arial" w:hAnsi="Arial" w:cs="Arial"/>
              </w:rPr>
            </w:pPr>
            <w:hyperlink r:id="rId112">
              <w:r w:rsidR="00845EB5">
                <w:rPr>
                  <w:rFonts w:ascii="Arial" w:eastAsia="Arial" w:hAnsi="Arial" w:cs="Arial"/>
                  <w:color w:val="1155CC"/>
                  <w:u w:val="single"/>
                </w:rPr>
                <w:t>Rapat Kelulusan</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Ren</w:t>
            </w:r>
            <w:r w:rsidR="00B93C47">
              <w:rPr>
                <w:rFonts w:ascii="Arial" w:eastAsia="Arial" w:hAnsi="Arial" w:cs="Arial"/>
                <w:lang w:val="en-US"/>
              </w:rPr>
              <w:t xml:space="preserve"> </w:t>
            </w:r>
            <w:r>
              <w:rPr>
                <w:rFonts w:ascii="Arial" w:eastAsia="Arial" w:hAnsi="Arial" w:cs="Arial"/>
              </w:rPr>
              <w:t xml:space="preserve">op Fakultas </w:t>
            </w:r>
          </w:p>
        </w:tc>
        <w:tc>
          <w:tcPr>
            <w:tcW w:w="1418" w:type="dxa"/>
          </w:tcPr>
          <w:p w:rsidR="00EF3121" w:rsidRDefault="00845EB5">
            <w:pPr>
              <w:spacing w:line="276" w:lineRule="auto"/>
              <w:rPr>
                <w:rFonts w:ascii="Arial" w:eastAsia="Arial" w:hAnsi="Arial" w:cs="Arial"/>
              </w:rPr>
            </w:pPr>
            <w:r>
              <w:rPr>
                <w:rFonts w:ascii="Arial" w:eastAsia="Arial" w:hAnsi="Arial" w:cs="Arial"/>
              </w:rPr>
              <w:t>Renop FTII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13">
              <w:r w:rsidR="00845EB5">
                <w:rPr>
                  <w:rFonts w:ascii="Arial" w:eastAsia="Arial" w:hAnsi="Arial" w:cs="Arial"/>
                  <w:color w:val="1155CC"/>
                  <w:u w:val="single"/>
                </w:rPr>
                <w:t>Renop 2324</w:t>
              </w:r>
            </w:hyperlink>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14">
              <w:r w:rsidR="00845EB5">
                <w:rPr>
                  <w:rFonts w:ascii="Arial" w:eastAsia="Arial" w:hAnsi="Arial" w:cs="Arial"/>
                  <w:color w:val="1155CC"/>
                  <w:u w:val="single"/>
                </w:rPr>
                <w:t>Renop 2425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lastRenderedPageBreak/>
              <w:t>Tersedia Dokumen Kurikulum yang direview Prodi sejenis atau pakar</w:t>
            </w:r>
          </w:p>
        </w:tc>
        <w:tc>
          <w:tcPr>
            <w:tcW w:w="1418" w:type="dxa"/>
          </w:tcPr>
          <w:p w:rsidR="00EF3121" w:rsidRDefault="00845EB5">
            <w:pPr>
              <w:spacing w:line="276" w:lineRule="auto"/>
              <w:rPr>
                <w:rFonts w:ascii="Arial" w:eastAsia="Arial" w:hAnsi="Arial" w:cs="Arial"/>
              </w:rPr>
            </w:pPr>
            <w:r>
              <w:rPr>
                <w:rFonts w:ascii="Arial" w:eastAsia="Arial" w:hAnsi="Arial" w:cs="Arial"/>
              </w:rPr>
              <w:t>Dokumen Perubahan kurikulum</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right="-135"/>
              <w:jc w:val="center"/>
              <w:rPr>
                <w:rFonts w:ascii="Arial" w:eastAsia="Arial" w:hAnsi="Arial" w:cs="Arial"/>
              </w:rPr>
            </w:pPr>
            <w:hyperlink r:id="rId115">
              <w:r w:rsidR="00845EB5">
                <w:rPr>
                  <w:rFonts w:ascii="Arial" w:eastAsia="Arial" w:hAnsi="Arial" w:cs="Arial"/>
                  <w:color w:val="1155CC"/>
                  <w:u w:val="single"/>
                </w:rPr>
                <w:t>HasilReview</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16">
              <w:r w:rsidR="00845EB5">
                <w:rPr>
                  <w:rFonts w:ascii="Arial" w:eastAsia="Arial" w:hAnsi="Arial" w:cs="Arial"/>
                  <w:color w:val="1155CC"/>
                  <w:u w:val="single"/>
                </w:rPr>
                <w:t>review</w:t>
              </w:r>
            </w:hyperlink>
          </w:p>
          <w:p w:rsidR="00EF3121" w:rsidRDefault="001655BF">
            <w:pPr>
              <w:spacing w:line="276" w:lineRule="auto"/>
              <w:jc w:val="center"/>
              <w:rPr>
                <w:rFonts w:ascii="Arial" w:eastAsia="Arial" w:hAnsi="Arial" w:cs="Arial"/>
              </w:rPr>
            </w:pPr>
            <w:hyperlink r:id="rId117">
              <w:r w:rsidR="00845EB5">
                <w:rPr>
                  <w:rFonts w:ascii="Arial" w:eastAsia="Arial" w:hAnsi="Arial" w:cs="Arial"/>
                  <w:color w:val="1155CC"/>
                  <w:u w:val="single"/>
                </w:rPr>
                <w:t>HasilReviewkurikulumOBE</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Kebijakan Pengembangan Kurikulum pembelajaran berbasis OBE</w:t>
            </w:r>
          </w:p>
        </w:tc>
        <w:tc>
          <w:tcPr>
            <w:tcW w:w="1418" w:type="dxa"/>
          </w:tcPr>
          <w:p w:rsidR="00EF3121" w:rsidRDefault="00845EB5">
            <w:pPr>
              <w:spacing w:line="276" w:lineRule="auto"/>
              <w:rPr>
                <w:rFonts w:ascii="Arial" w:eastAsia="Arial" w:hAnsi="Arial" w:cs="Arial"/>
              </w:rPr>
            </w:pPr>
            <w:r>
              <w:rPr>
                <w:rFonts w:ascii="Arial" w:eastAsia="Arial" w:hAnsi="Arial" w:cs="Arial"/>
              </w:rPr>
              <w:t>Kebijakan pengembangan pembelajaran berbasis OBE</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118">
              <w:r w:rsidR="00845EB5">
                <w:rPr>
                  <w:rFonts w:ascii="Arial" w:eastAsia="Arial" w:hAnsi="Arial" w:cs="Arial"/>
                  <w:color w:val="1155CC"/>
                  <w:u w:val="single"/>
                </w:rPr>
                <w:t>Pengembangan Kurikulum OBE</w:t>
              </w:r>
            </w:hyperlink>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1"/>
                <w:tab w:val="left" w:pos="1423"/>
              </w:tabs>
              <w:spacing w:line="276" w:lineRule="auto"/>
              <w:jc w:val="center"/>
              <w:rPr>
                <w:rFonts w:ascii="Arial" w:eastAsia="Arial" w:hAnsi="Arial" w:cs="Arial"/>
              </w:rPr>
            </w:pPr>
            <w:hyperlink r:id="rId119">
              <w:r w:rsidR="00845EB5">
                <w:rPr>
                  <w:rFonts w:ascii="Arial" w:eastAsia="Arial" w:hAnsi="Arial" w:cs="Arial"/>
                  <w:color w:val="1155CC"/>
                  <w:u w:val="single"/>
                </w:rPr>
                <w:t>Pengembangan Kurikulum OBE</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Terlaksana Koordinasi Penelitian dan PKM di level prodi</w:t>
            </w:r>
          </w:p>
        </w:tc>
        <w:tc>
          <w:tcPr>
            <w:tcW w:w="1418" w:type="dxa"/>
          </w:tcPr>
          <w:p w:rsidR="00EF3121" w:rsidRDefault="00845EB5">
            <w:pPr>
              <w:spacing w:line="276" w:lineRule="auto"/>
              <w:rPr>
                <w:rFonts w:ascii="Arial" w:eastAsia="Arial" w:hAnsi="Arial" w:cs="Arial"/>
              </w:rPr>
            </w:pPr>
            <w:r>
              <w:rPr>
                <w:rFonts w:ascii="Arial" w:eastAsia="Arial" w:hAnsi="Arial" w:cs="Arial"/>
              </w:rPr>
              <w:t xml:space="preserve">Persetujuan proposal penelitian dan PKM oleh ketua program studi </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476" w:type="dxa"/>
          </w:tcPr>
          <w:p w:rsidR="00EF3121" w:rsidRDefault="001655BF">
            <w:pPr>
              <w:spacing w:line="276" w:lineRule="auto"/>
              <w:jc w:val="center"/>
              <w:rPr>
                <w:rFonts w:ascii="Arial" w:eastAsia="Arial" w:hAnsi="Arial" w:cs="Arial"/>
                <w:color w:val="1155CC"/>
                <w:u w:val="single"/>
              </w:rPr>
            </w:pPr>
            <w:hyperlink r:id="rId120">
              <w:r w:rsidR="00845EB5">
                <w:rPr>
                  <w:rFonts w:ascii="Arial" w:eastAsia="Arial" w:hAnsi="Arial" w:cs="Arial"/>
                  <w:color w:val="1155CC"/>
                  <w:u w:val="single"/>
                </w:rPr>
                <w:t>Penelitian</w:t>
              </w:r>
            </w:hyperlink>
          </w:p>
          <w:p w:rsidR="00EF3121" w:rsidRDefault="001655BF">
            <w:pPr>
              <w:spacing w:line="276" w:lineRule="auto"/>
              <w:jc w:val="center"/>
              <w:rPr>
                <w:rFonts w:ascii="Arial" w:eastAsia="Arial" w:hAnsi="Arial" w:cs="Arial"/>
              </w:rPr>
            </w:pPr>
            <w:hyperlink r:id="rId121">
              <w:r w:rsidR="00845EB5">
                <w:rPr>
                  <w:rFonts w:ascii="Arial" w:eastAsia="Arial" w:hAnsi="Arial" w:cs="Arial"/>
                  <w:color w:val="1155CC"/>
                  <w:u w:val="single"/>
                </w:rPr>
                <w:t>PKM</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476" w:type="dxa"/>
          </w:tcPr>
          <w:p w:rsidR="00EF3121" w:rsidRDefault="001655BF">
            <w:pPr>
              <w:spacing w:line="276" w:lineRule="auto"/>
              <w:ind w:left="-120" w:firstLine="120"/>
              <w:jc w:val="center"/>
              <w:rPr>
                <w:rFonts w:ascii="Arial" w:eastAsia="Arial" w:hAnsi="Arial" w:cs="Arial"/>
                <w:color w:val="1155CC"/>
                <w:u w:val="single"/>
              </w:rPr>
            </w:pPr>
            <w:hyperlink r:id="rId122">
              <w:r w:rsidR="00845EB5">
                <w:rPr>
                  <w:rFonts w:ascii="Arial" w:eastAsia="Arial" w:hAnsi="Arial" w:cs="Arial"/>
                  <w:color w:val="1155CC"/>
                  <w:u w:val="single"/>
                </w:rPr>
                <w:t>Penelitian</w:t>
              </w:r>
            </w:hyperlink>
          </w:p>
          <w:p w:rsidR="00EF3121" w:rsidRDefault="001655BF">
            <w:pPr>
              <w:spacing w:line="276" w:lineRule="auto"/>
              <w:ind w:left="-120" w:firstLine="261"/>
              <w:jc w:val="center"/>
              <w:rPr>
                <w:rFonts w:ascii="Arial" w:eastAsia="Arial" w:hAnsi="Arial" w:cs="Arial"/>
              </w:rPr>
            </w:pPr>
            <w:hyperlink r:id="rId123">
              <w:r w:rsidR="00845EB5">
                <w:rPr>
                  <w:rFonts w:ascii="Arial" w:eastAsia="Arial" w:hAnsi="Arial" w:cs="Arial"/>
                  <w:color w:val="1155CC"/>
                  <w:u w:val="single"/>
                </w:rPr>
                <w:t>PKM</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 xml:space="preserve">Tersedia Sistem Informasi yang memuat VMTS,kurikulum, dan SOP </w:t>
            </w:r>
          </w:p>
        </w:tc>
        <w:tc>
          <w:tcPr>
            <w:tcW w:w="1418" w:type="dxa"/>
          </w:tcPr>
          <w:p w:rsidR="00EF3121" w:rsidRDefault="00845EB5">
            <w:pPr>
              <w:spacing w:line="276" w:lineRule="auto"/>
              <w:rPr>
                <w:rFonts w:ascii="Arial" w:eastAsia="Arial" w:hAnsi="Arial" w:cs="Arial"/>
              </w:rPr>
            </w:pPr>
            <w:r>
              <w:rPr>
                <w:rFonts w:ascii="Arial" w:eastAsia="Arial" w:hAnsi="Arial" w:cs="Arial"/>
              </w:rPr>
              <w:t xml:space="preserve">Halaman Web </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24">
              <w:r w:rsidR="00845EB5">
                <w:rPr>
                  <w:rFonts w:ascii="Arial" w:eastAsia="Arial" w:hAnsi="Arial" w:cs="Arial"/>
                  <w:color w:val="1155CC"/>
                  <w:u w:val="single"/>
                </w:rPr>
                <w:t>webkurikulum</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25">
              <w:r w:rsidR="00845EB5">
                <w:rPr>
                  <w:rFonts w:ascii="Arial" w:eastAsia="Arial" w:hAnsi="Arial" w:cs="Arial"/>
                  <w:color w:val="1155CC"/>
                  <w:u w:val="single"/>
                </w:rPr>
                <w:t>VisiMisi</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26">
              <w:r w:rsidR="00845EB5">
                <w:rPr>
                  <w:rFonts w:ascii="Arial" w:eastAsia="Arial" w:hAnsi="Arial" w:cs="Arial"/>
                  <w:color w:val="1155CC"/>
                  <w:u w:val="single"/>
                </w:rPr>
                <w:t>WebDJM</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27">
              <w:r w:rsidR="00845EB5">
                <w:rPr>
                  <w:rFonts w:ascii="Arial" w:eastAsia="Arial" w:hAnsi="Arial" w:cs="Arial"/>
                  <w:color w:val="1155CC"/>
                  <w:u w:val="single"/>
                </w:rPr>
                <w:t>webkurikulum</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28">
              <w:r w:rsidR="00845EB5">
                <w:rPr>
                  <w:rFonts w:ascii="Arial" w:eastAsia="Arial" w:hAnsi="Arial" w:cs="Arial"/>
                  <w:color w:val="1155CC"/>
                  <w:u w:val="single"/>
                </w:rPr>
                <w:t>VisiMisi</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29">
              <w:r w:rsidR="00845EB5">
                <w:rPr>
                  <w:rFonts w:ascii="Arial" w:eastAsia="Arial" w:hAnsi="Arial" w:cs="Arial"/>
                  <w:color w:val="1155CC"/>
                  <w:u w:val="single"/>
                </w:rPr>
                <w:t>WebDJM</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Sistem Informasi Pembelajaran.</w:t>
            </w:r>
          </w:p>
        </w:tc>
        <w:tc>
          <w:tcPr>
            <w:tcW w:w="1418" w:type="dxa"/>
          </w:tcPr>
          <w:p w:rsidR="00EF3121" w:rsidRDefault="00845EB5">
            <w:pPr>
              <w:spacing w:line="276" w:lineRule="auto"/>
              <w:rPr>
                <w:rFonts w:ascii="Arial" w:eastAsia="Arial" w:hAnsi="Arial" w:cs="Arial"/>
              </w:rPr>
            </w:pPr>
            <w:r>
              <w:rPr>
                <w:rFonts w:ascii="Arial" w:eastAsia="Arial" w:hAnsi="Arial" w:cs="Arial"/>
              </w:rPr>
              <w:t>Halaman web</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30">
              <w:r w:rsidR="00845EB5">
                <w:rPr>
                  <w:rFonts w:ascii="Arial" w:eastAsia="Arial" w:hAnsi="Arial" w:cs="Arial"/>
                  <w:color w:val="1155CC"/>
                  <w:u w:val="single"/>
                </w:rPr>
                <w:t>SmartCampus</w:t>
              </w:r>
            </w:hyperlink>
          </w:p>
          <w:p w:rsidR="00EF3121" w:rsidRDefault="001655BF">
            <w:pPr>
              <w:spacing w:line="276" w:lineRule="auto"/>
              <w:jc w:val="center"/>
              <w:rPr>
                <w:rFonts w:ascii="Arial" w:eastAsia="Arial" w:hAnsi="Arial" w:cs="Arial"/>
              </w:rPr>
            </w:pPr>
            <w:hyperlink r:id="rId131">
              <w:r w:rsidR="00845EB5">
                <w:rPr>
                  <w:rFonts w:ascii="Arial" w:eastAsia="Arial" w:hAnsi="Arial" w:cs="Arial"/>
                  <w:color w:val="1155CC"/>
                  <w:u w:val="single"/>
                </w:rPr>
                <w:t>Elearning</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32">
              <w:r w:rsidR="00845EB5">
                <w:rPr>
                  <w:rFonts w:ascii="Arial" w:eastAsia="Arial" w:hAnsi="Arial" w:cs="Arial"/>
                  <w:color w:val="1155CC"/>
                  <w:u w:val="single"/>
                </w:rPr>
                <w:t>SmartCampus</w:t>
              </w:r>
            </w:hyperlink>
          </w:p>
          <w:p w:rsidR="00EF3121" w:rsidRDefault="001655BF">
            <w:pPr>
              <w:spacing w:line="276" w:lineRule="auto"/>
              <w:jc w:val="center"/>
              <w:rPr>
                <w:rFonts w:ascii="Arial" w:eastAsia="Arial" w:hAnsi="Arial" w:cs="Arial"/>
              </w:rPr>
            </w:pPr>
            <w:hyperlink r:id="rId133">
              <w:r w:rsidR="00845EB5">
                <w:rPr>
                  <w:rFonts w:ascii="Arial" w:eastAsia="Arial" w:hAnsi="Arial" w:cs="Arial"/>
                  <w:color w:val="1155CC"/>
                  <w:u w:val="single"/>
                </w:rPr>
                <w:t>Elearning</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wewenang dan Tanggung jawab UPPS dan Prodi</w:t>
            </w:r>
          </w:p>
        </w:tc>
        <w:tc>
          <w:tcPr>
            <w:tcW w:w="1418" w:type="dxa"/>
          </w:tcPr>
          <w:p w:rsidR="00EF3121" w:rsidRDefault="00845EB5">
            <w:pPr>
              <w:spacing w:line="276" w:lineRule="auto"/>
              <w:rPr>
                <w:rFonts w:ascii="Arial" w:eastAsia="Arial" w:hAnsi="Arial" w:cs="Arial"/>
              </w:rPr>
            </w:pPr>
            <w:r>
              <w:rPr>
                <w:rFonts w:ascii="Arial" w:eastAsia="Arial" w:hAnsi="Arial" w:cs="Arial"/>
              </w:rPr>
              <w:t>Dokumen rapat, berita acara</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color w:val="1155CC"/>
                <w:u w:val="single"/>
              </w:rPr>
            </w:pPr>
            <w:hyperlink r:id="rId134">
              <w:r w:rsidR="00845EB5">
                <w:rPr>
                  <w:rFonts w:ascii="Arial" w:eastAsia="Arial" w:hAnsi="Arial" w:cs="Arial"/>
                  <w:color w:val="1155CC"/>
                  <w:u w:val="single"/>
                </w:rPr>
                <w:t>Rapat Umum</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35">
              <w:r w:rsidR="00845EB5">
                <w:rPr>
                  <w:rFonts w:ascii="Arial" w:eastAsia="Arial" w:hAnsi="Arial" w:cs="Arial"/>
                  <w:color w:val="1155CC"/>
                  <w:u w:val="single"/>
                </w:rPr>
                <w:t>Rapat Kelulusan</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tabs>
                <w:tab w:val="left" w:pos="1423"/>
              </w:tabs>
              <w:spacing w:line="276" w:lineRule="auto"/>
              <w:jc w:val="center"/>
              <w:rPr>
                <w:rFonts w:ascii="Arial" w:eastAsia="Arial" w:hAnsi="Arial" w:cs="Arial"/>
                <w:color w:val="1155CC"/>
                <w:u w:val="single"/>
              </w:rPr>
            </w:pPr>
            <w:hyperlink r:id="rId136">
              <w:r w:rsidR="00845EB5">
                <w:rPr>
                  <w:rFonts w:ascii="Arial" w:eastAsia="Arial" w:hAnsi="Arial" w:cs="Arial"/>
                  <w:color w:val="1155CC"/>
                  <w:u w:val="single"/>
                </w:rPr>
                <w:t>Rapat Umum</w:t>
              </w:r>
            </w:hyperlink>
          </w:p>
          <w:p w:rsidR="00EF3121" w:rsidRDefault="00EF3121">
            <w:pPr>
              <w:spacing w:line="276" w:lineRule="auto"/>
              <w:jc w:val="center"/>
              <w:rPr>
                <w:rFonts w:ascii="Arial" w:eastAsia="Arial" w:hAnsi="Arial" w:cs="Arial"/>
              </w:rPr>
            </w:pPr>
          </w:p>
          <w:p w:rsidR="00EF3121" w:rsidRDefault="001655BF">
            <w:pPr>
              <w:tabs>
                <w:tab w:val="left" w:pos="1423"/>
              </w:tabs>
              <w:spacing w:line="276" w:lineRule="auto"/>
              <w:jc w:val="center"/>
              <w:rPr>
                <w:rFonts w:ascii="Arial" w:eastAsia="Arial" w:hAnsi="Arial" w:cs="Arial"/>
              </w:rPr>
            </w:pPr>
            <w:hyperlink r:id="rId137">
              <w:r w:rsidR="00845EB5">
                <w:rPr>
                  <w:rFonts w:ascii="Arial" w:eastAsia="Arial" w:hAnsi="Arial" w:cs="Arial"/>
                  <w:color w:val="1155CC"/>
                  <w:u w:val="single"/>
                </w:rPr>
                <w:t>Rapat Kelulusan</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AMI tentang Tata Pamong</w:t>
            </w:r>
          </w:p>
        </w:tc>
        <w:tc>
          <w:tcPr>
            <w:tcW w:w="1418" w:type="dxa"/>
          </w:tcPr>
          <w:p w:rsidR="00EF3121" w:rsidRDefault="00845EB5">
            <w:pPr>
              <w:spacing w:line="276" w:lineRule="auto"/>
              <w:rPr>
                <w:rFonts w:ascii="Arial" w:eastAsia="Arial" w:hAnsi="Arial" w:cs="Arial"/>
              </w:rPr>
            </w:pPr>
            <w:r>
              <w:rPr>
                <w:rFonts w:ascii="Arial" w:eastAsia="Arial" w:hAnsi="Arial" w:cs="Arial"/>
              </w:rPr>
              <w:t>Laporan AMI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1155CC"/>
                <w:u w:val="single"/>
              </w:rPr>
            </w:pPr>
            <w:hyperlink r:id="rId138">
              <w:r w:rsidR="00845EB5">
                <w:rPr>
                  <w:rFonts w:ascii="Arial" w:eastAsia="Arial" w:hAnsi="Arial" w:cs="Arial"/>
                  <w:color w:val="1155CC"/>
                  <w:u w:val="single"/>
                </w:rPr>
                <w:t>AMI24</w:t>
              </w:r>
            </w:hyperlink>
          </w:p>
          <w:p w:rsidR="00EF3121" w:rsidRDefault="00EF3121">
            <w:pPr>
              <w:spacing w:line="276" w:lineRule="auto"/>
              <w:ind w:left="-120"/>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color w:val="1155CC"/>
                <w:u w:val="single"/>
              </w:rPr>
            </w:pPr>
            <w:hyperlink r:id="rId139">
              <w:r w:rsidR="00845EB5">
                <w:rPr>
                  <w:rFonts w:ascii="Arial" w:eastAsia="Arial" w:hAnsi="Arial" w:cs="Arial"/>
                  <w:color w:val="1155CC"/>
                  <w:u w:val="single"/>
                </w:rPr>
                <w:t>AMI25</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 SOP Pengelolaan Keuangan </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SOP Keuangan</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0000FF"/>
              </w:rPr>
            </w:pPr>
            <w:hyperlink r:id="rId140">
              <w:r w:rsidR="00845EB5">
                <w:rPr>
                  <w:rFonts w:ascii="Arial" w:eastAsia="Arial" w:hAnsi="Arial" w:cs="Arial"/>
                  <w:color w:val="0000FF"/>
                  <w:u w:val="single"/>
                </w:rPr>
                <w:t>SK</w:t>
              </w:r>
            </w:hyperlink>
            <w:r w:rsidR="00845EB5">
              <w:rPr>
                <w:rFonts w:ascii="Arial" w:eastAsia="Arial" w:hAnsi="Arial" w:cs="Arial"/>
                <w:color w:val="0000FF"/>
              </w:rPr>
              <w:br/>
            </w:r>
            <w:hyperlink r:id="rId141">
              <w:r w:rsidR="00845EB5">
                <w:rPr>
                  <w:rFonts w:ascii="Arial" w:eastAsia="Arial" w:hAnsi="Arial" w:cs="Arial"/>
                  <w:color w:val="0000FF"/>
                  <w:u w:val="single"/>
                </w:rPr>
                <w:t>SOPKeu</w:t>
              </w:r>
            </w:hyperlink>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0000FF"/>
              </w:rPr>
            </w:pPr>
            <w:hyperlink r:id="rId142">
              <w:r w:rsidR="00845EB5">
                <w:rPr>
                  <w:rFonts w:ascii="Arial" w:eastAsia="Arial" w:hAnsi="Arial" w:cs="Arial"/>
                  <w:color w:val="0000FF"/>
                  <w:u w:val="single"/>
                </w:rPr>
                <w:t>SK</w:t>
              </w:r>
            </w:hyperlink>
            <w:r w:rsidR="00845EB5">
              <w:rPr>
                <w:rFonts w:ascii="Arial" w:eastAsia="Arial" w:hAnsi="Arial" w:cs="Arial"/>
                <w:color w:val="0000FF"/>
              </w:rPr>
              <w:br/>
            </w:r>
            <w:hyperlink r:id="rId143">
              <w:r w:rsidR="00845EB5">
                <w:rPr>
                  <w:rFonts w:ascii="Arial" w:eastAsia="Arial" w:hAnsi="Arial" w:cs="Arial"/>
                  <w:color w:val="0000FF"/>
                  <w:u w:val="single"/>
                </w:rPr>
                <w:t>SOPKeu</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SOP Administrasi SDM</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SOP Administrasi SDM</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0000FF"/>
                <w:u w:val="single"/>
              </w:rPr>
            </w:pPr>
            <w:hyperlink r:id="rId144">
              <w:r w:rsidR="00845EB5">
                <w:rPr>
                  <w:rFonts w:ascii="Arial" w:eastAsia="Arial" w:hAnsi="Arial" w:cs="Arial"/>
                  <w:color w:val="0000FF"/>
                  <w:u w:val="single"/>
                </w:rPr>
                <w:t>SK</w:t>
              </w:r>
            </w:hyperlink>
            <w:r w:rsidR="00845EB5">
              <w:rPr>
                <w:rFonts w:ascii="Arial" w:eastAsia="Arial" w:hAnsi="Arial" w:cs="Arial"/>
                <w:color w:val="0000FF"/>
              </w:rPr>
              <w:br/>
            </w:r>
            <w:hyperlink r:id="rId145">
              <w:r w:rsidR="00845EB5">
                <w:rPr>
                  <w:rFonts w:ascii="Arial" w:eastAsia="Arial" w:hAnsi="Arial" w:cs="Arial"/>
                  <w:color w:val="0000FF"/>
                  <w:u w:val="single"/>
                </w:rPr>
                <w:t>SOPSDM</w:t>
              </w:r>
            </w:hyperlink>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0000FF"/>
                <w:u w:val="single"/>
              </w:rPr>
            </w:pPr>
            <w:hyperlink r:id="rId146">
              <w:r w:rsidR="00845EB5">
                <w:rPr>
                  <w:rFonts w:ascii="Arial" w:eastAsia="Arial" w:hAnsi="Arial" w:cs="Arial"/>
                  <w:color w:val="0000FF"/>
                  <w:u w:val="single"/>
                </w:rPr>
                <w:t>SK</w:t>
              </w:r>
            </w:hyperlink>
            <w:r w:rsidR="00845EB5">
              <w:rPr>
                <w:rFonts w:ascii="Arial" w:eastAsia="Arial" w:hAnsi="Arial" w:cs="Arial"/>
                <w:color w:val="0000FF"/>
              </w:rPr>
              <w:br/>
            </w:r>
            <w:hyperlink r:id="rId147">
              <w:r w:rsidR="00845EB5">
                <w:rPr>
                  <w:rFonts w:ascii="Arial" w:eastAsia="Arial" w:hAnsi="Arial" w:cs="Arial"/>
                  <w:color w:val="0000FF"/>
                  <w:u w:val="single"/>
                </w:rPr>
                <w:t>SOPSDM</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 </w:t>
            </w:r>
            <w:r>
              <w:rPr>
                <w:rFonts w:ascii="Arial" w:eastAsia="Arial" w:hAnsi="Arial" w:cs="Arial"/>
              </w:rPr>
              <w:lastRenderedPageBreak/>
              <w:t>Realisasi Pendapatan UPPS</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Laporan </w:t>
            </w:r>
            <w:r>
              <w:rPr>
                <w:rFonts w:ascii="Arial" w:eastAsia="Arial" w:hAnsi="Arial" w:cs="Arial"/>
              </w:rPr>
              <w:lastRenderedPageBreak/>
              <w:t>Realisasi</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76" w:type="dxa"/>
          </w:tcPr>
          <w:p w:rsidR="00EF3121" w:rsidRDefault="001655BF">
            <w:pPr>
              <w:widowControl/>
              <w:spacing w:line="276" w:lineRule="auto"/>
              <w:jc w:val="center"/>
              <w:rPr>
                <w:rFonts w:ascii="Arial" w:eastAsia="Arial" w:hAnsi="Arial" w:cs="Arial"/>
                <w:u w:val="single"/>
              </w:rPr>
            </w:pPr>
            <w:hyperlink r:id="rId148">
              <w:r w:rsidR="00845EB5">
                <w:rPr>
                  <w:rFonts w:ascii="Arial" w:eastAsia="Arial" w:hAnsi="Arial" w:cs="Arial"/>
                  <w:color w:val="1155CC"/>
                  <w:u w:val="single"/>
                </w:rPr>
                <w:t>LapPend</w:t>
              </w:r>
            </w:hyperlink>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u w:val="single"/>
              </w:rPr>
            </w:pPr>
            <w:hyperlink r:id="rId149">
              <w:r w:rsidR="00845EB5">
                <w:rPr>
                  <w:rFonts w:ascii="Arial" w:eastAsia="Arial" w:hAnsi="Arial" w:cs="Arial"/>
                  <w:color w:val="1155CC"/>
                  <w:u w:val="single"/>
                </w:rPr>
                <w:t>LapPend</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laporan Audit Mutu Keuangan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 keuangan</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rPr>
            </w:pPr>
            <w:hyperlink r:id="rId150">
              <w:r w:rsidR="00845EB5">
                <w:rPr>
                  <w:rFonts w:ascii="Arial" w:eastAsia="Arial" w:hAnsi="Arial" w:cs="Arial"/>
                  <w:color w:val="1155CC"/>
                  <w:u w:val="single"/>
                </w:rPr>
                <w:t>AMI24</w:t>
              </w:r>
            </w:hyperlink>
          </w:p>
          <w:p w:rsidR="00EF3121" w:rsidRDefault="00EF3121">
            <w:pPr>
              <w:widowControl/>
              <w:spacing w:line="276" w:lineRule="auto"/>
              <w:jc w:val="center"/>
              <w:rPr>
                <w:rFonts w:ascii="Arial" w:eastAsia="Arial" w:hAnsi="Arial" w:cs="Arial"/>
                <w:u w:val="single"/>
              </w:rPr>
            </w:pP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u w:val="single"/>
              </w:rPr>
            </w:pPr>
            <w:hyperlink r:id="rId151">
              <w:r w:rsidR="00845EB5">
                <w:rPr>
                  <w:rFonts w:ascii="Arial" w:eastAsia="Arial" w:hAnsi="Arial" w:cs="Arial"/>
                  <w:color w:val="1155CC"/>
                  <w:u w:val="single"/>
                </w:rPr>
                <w:t>AMI 2025</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sistem informasi keuangan terintegrasi</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Halaman Web</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u w:val="single"/>
              </w:rPr>
            </w:pPr>
            <w:hyperlink r:id="rId152">
              <w:r w:rsidR="00845EB5">
                <w:rPr>
                  <w:rFonts w:ascii="Arial" w:eastAsia="Arial" w:hAnsi="Arial" w:cs="Arial"/>
                  <w:color w:val="1155CC"/>
                  <w:u w:val="single"/>
                </w:rPr>
                <w:t>SIKeuangan</w:t>
              </w:r>
            </w:hyperlink>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color w:val="0000FF"/>
                <w:u w:val="single"/>
              </w:rPr>
            </w:pPr>
            <w:hyperlink r:id="rId153">
              <w:r w:rsidR="00845EB5">
                <w:rPr>
                  <w:rFonts w:ascii="Arial" w:eastAsia="Arial" w:hAnsi="Arial" w:cs="Arial"/>
                  <w:color w:val="0000FF"/>
                  <w:u w:val="single"/>
                </w:rPr>
                <w:t>SIKeuangan</w:t>
              </w:r>
            </w:hyperlink>
          </w:p>
        </w:tc>
      </w:tr>
    </w:tbl>
    <w:p w:rsidR="00EF3121" w:rsidRDefault="00EF3121">
      <w:pPr>
        <w:pBdr>
          <w:top w:val="nil"/>
          <w:left w:val="nil"/>
          <w:bottom w:val="nil"/>
          <w:right w:val="nil"/>
          <w:between w:val="nil"/>
        </w:pBdr>
        <w:tabs>
          <w:tab w:val="left" w:pos="998"/>
        </w:tabs>
        <w:spacing w:line="276" w:lineRule="auto"/>
        <w:ind w:right="426"/>
        <w:jc w:val="both"/>
        <w:rPr>
          <w:rFonts w:ascii="Arial" w:eastAsia="Arial" w:hAnsi="Arial" w:cs="Arial"/>
          <w:b/>
          <w:bCs/>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B. Kegiatan terkait pelaksanaan standar dan indikator yang menunjukkan berfungsinya SPMI dengan SDM yang kompeten sebagai pelaksana di tingkat UPPS dan/atau PT</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Sistem Penjaminan Mutu Internal (SPMI) di tingkat PT dan UPPS telah berjalan efektif dengan dukungan SDM yang kompeten dan tersertifikasi auditor mutu </w:t>
      </w:r>
      <w:hyperlink r:id="rId154">
        <w:r>
          <w:rPr>
            <w:rFonts w:ascii="Arial" w:eastAsia="Arial" w:hAnsi="Arial" w:cs="Arial"/>
            <w:color w:val="1155CC"/>
            <w:u w:val="single"/>
          </w:rPr>
          <w:t>LINK</w:t>
        </w:r>
      </w:hyperlink>
      <w:r>
        <w:rPr>
          <w:rFonts w:ascii="Arial" w:eastAsia="Arial" w:hAnsi="Arial" w:cs="Arial"/>
        </w:rPr>
        <w:t xml:space="preserve">. PT memiliki dokumen mutu lengkap berupa kebijakan mutu, pedoman penerapan siklus PPEPP, standar mutu, dan tata cara pendokumentasian implementasi SPMI. Sementara itu, UPPS melalui Unit Jaminan Mutu (UJM) mengimplementasikan standar turunan, instruksi kerja, dan spesifikasi mutu program studi. Audit Mutu Internal dilaksanakan 1 kali per tahun dan monitoring evaluasi tridharma dilakukan 2 kali per semester secara konsisten pada tahun 2024–2025. Kegiatan tersebut menunjukkan berfungsinya SPMI secara berkelanjutan dalam mendukung budaya mutu. </w:t>
      </w:r>
    </w:p>
    <w:p w:rsidR="00EF3121" w:rsidRDefault="00EF3121">
      <w:pPr>
        <w:spacing w:line="276" w:lineRule="auto"/>
        <w:ind w:left="284" w:firstLine="567"/>
        <w:jc w:val="both"/>
        <w:rPr>
          <w:rFonts w:ascii="Arial" w:eastAsia="Arial" w:hAnsi="Arial" w:cs="Arial"/>
        </w:rPr>
      </w:pPr>
    </w:p>
    <w:tbl>
      <w:tblPr>
        <w:tblStyle w:val="a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418"/>
        <w:gridCol w:w="1475"/>
        <w:gridCol w:w="1476"/>
        <w:gridCol w:w="1475"/>
        <w:gridCol w:w="1476"/>
      </w:tblGrid>
      <w:tr w:rsidR="00EF3121">
        <w:trPr>
          <w:trHeight w:val="20"/>
        </w:trPr>
        <w:tc>
          <w:tcPr>
            <w:tcW w:w="1696"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418"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475"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2023/2024</w:t>
            </w:r>
          </w:p>
        </w:tc>
        <w:tc>
          <w:tcPr>
            <w:tcW w:w="1476" w:type="dxa"/>
          </w:tcPr>
          <w:p w:rsidR="00EF3121" w:rsidRDefault="00845EB5">
            <w:pPr>
              <w:spacing w:line="276" w:lineRule="auto"/>
              <w:jc w:val="center"/>
              <w:rPr>
                <w:rFonts w:ascii="Arial" w:eastAsia="Arial" w:hAnsi="Arial" w:cs="Arial"/>
                <w:b/>
                <w:bCs/>
              </w:rPr>
            </w:pPr>
            <w:r>
              <w:rPr>
                <w:rFonts w:ascii="Arial" w:eastAsia="Arial" w:hAnsi="Arial" w:cs="Arial"/>
                <w:b/>
                <w:bCs/>
              </w:rPr>
              <w:t>Capaian</w:t>
            </w:r>
          </w:p>
          <w:p w:rsidR="00EF3121" w:rsidRDefault="00845EB5">
            <w:pPr>
              <w:spacing w:line="276" w:lineRule="auto"/>
              <w:jc w:val="center"/>
              <w:rPr>
                <w:rFonts w:ascii="Arial" w:eastAsia="Arial" w:hAnsi="Arial" w:cs="Arial"/>
                <w:b/>
                <w:bCs/>
              </w:rPr>
            </w:pPr>
            <w:r>
              <w:rPr>
                <w:rFonts w:ascii="Arial" w:eastAsia="Arial" w:hAnsi="Arial" w:cs="Arial"/>
                <w:b/>
                <w:bCs/>
              </w:rPr>
              <w:t>2023/2024</w:t>
            </w:r>
          </w:p>
        </w:tc>
        <w:tc>
          <w:tcPr>
            <w:tcW w:w="1475"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2024/2025</w:t>
            </w:r>
          </w:p>
        </w:tc>
        <w:tc>
          <w:tcPr>
            <w:tcW w:w="1476" w:type="dxa"/>
          </w:tcPr>
          <w:p w:rsidR="00EF3121" w:rsidRDefault="00845EB5">
            <w:pPr>
              <w:spacing w:line="276" w:lineRule="auto"/>
              <w:jc w:val="center"/>
              <w:rPr>
                <w:rFonts w:ascii="Arial" w:eastAsia="Arial" w:hAnsi="Arial" w:cs="Arial"/>
                <w:b/>
                <w:bCs/>
              </w:rPr>
            </w:pPr>
            <w:r>
              <w:rPr>
                <w:rFonts w:ascii="Arial" w:eastAsia="Arial" w:hAnsi="Arial" w:cs="Arial"/>
                <w:b/>
                <w:bCs/>
              </w:rPr>
              <w:t>Capaian</w:t>
            </w:r>
          </w:p>
          <w:p w:rsidR="00EF3121" w:rsidRDefault="00845EB5">
            <w:pPr>
              <w:spacing w:line="276" w:lineRule="auto"/>
              <w:jc w:val="center"/>
              <w:rPr>
                <w:rFonts w:ascii="Arial" w:eastAsia="Arial" w:hAnsi="Arial" w:cs="Arial"/>
                <w:b/>
                <w:bCs/>
              </w:rPr>
            </w:pPr>
            <w:r>
              <w:rPr>
                <w:rFonts w:ascii="Arial" w:eastAsia="Arial" w:hAnsi="Arial" w:cs="Arial"/>
                <w:b/>
                <w:bCs/>
              </w:rPr>
              <w:t>2024/2025</w:t>
            </w: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 xml:space="preserve">Tersedia Kebijakan Standar Sistem Penjaminan Mutu </w:t>
            </w:r>
          </w:p>
        </w:tc>
        <w:tc>
          <w:tcPr>
            <w:tcW w:w="1418" w:type="dxa"/>
          </w:tcPr>
          <w:p w:rsidR="00EF3121" w:rsidRDefault="00845EB5">
            <w:pPr>
              <w:spacing w:line="276" w:lineRule="auto"/>
              <w:rPr>
                <w:rFonts w:ascii="Arial" w:eastAsia="Arial" w:hAnsi="Arial" w:cs="Arial"/>
              </w:rPr>
            </w:pPr>
            <w:r>
              <w:rPr>
                <w:rFonts w:ascii="Arial" w:eastAsia="Arial" w:hAnsi="Arial" w:cs="Arial"/>
              </w:rPr>
              <w:t>SK Standar FTII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ind w:left="-120"/>
              <w:jc w:val="center"/>
              <w:rPr>
                <w:rFonts w:ascii="Arial" w:eastAsia="Arial" w:hAnsi="Arial" w:cs="Arial"/>
                <w:color w:val="1155CC"/>
                <w:u w:val="single"/>
              </w:rPr>
            </w:pPr>
            <w:hyperlink r:id="rId155">
              <w:r w:rsidR="00845EB5">
                <w:rPr>
                  <w:rFonts w:ascii="Arial" w:eastAsia="Arial" w:hAnsi="Arial" w:cs="Arial"/>
                  <w:color w:val="1155CC"/>
                  <w:u w:val="single"/>
                </w:rPr>
                <w:t>LINK</w:t>
              </w:r>
            </w:hyperlink>
          </w:p>
          <w:p w:rsidR="00EF3121" w:rsidRDefault="00EF3121">
            <w:pPr>
              <w:spacing w:line="276" w:lineRule="auto"/>
              <w:ind w:left="-120"/>
              <w:jc w:val="center"/>
              <w:rPr>
                <w:rFonts w:ascii="Arial" w:eastAsia="Arial" w:hAnsi="Arial" w:cs="Arial"/>
              </w:rPr>
            </w:pPr>
          </w:p>
          <w:p w:rsidR="00EF3121" w:rsidRDefault="00EF3121">
            <w:pPr>
              <w:spacing w:line="276" w:lineRule="auto"/>
              <w:ind w:left="-120"/>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56">
              <w:r w:rsidR="00845EB5">
                <w:rPr>
                  <w:rFonts w:ascii="Arial" w:eastAsia="Arial" w:hAnsi="Arial" w:cs="Arial"/>
                  <w:color w:val="1155CC"/>
                  <w:u w:val="single"/>
                </w:rPr>
                <w:t>LINK</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Dokumen Sistem Penjaminan Mutu Internal (SPMI) yang ditetapkan Rektor</w:t>
            </w:r>
          </w:p>
        </w:tc>
        <w:tc>
          <w:tcPr>
            <w:tcW w:w="1418" w:type="dxa"/>
          </w:tcPr>
          <w:p w:rsidR="00EF3121" w:rsidRDefault="00845EB5">
            <w:pPr>
              <w:spacing w:line="276" w:lineRule="auto"/>
              <w:rPr>
                <w:rFonts w:ascii="Arial" w:eastAsia="Arial" w:hAnsi="Arial" w:cs="Arial"/>
              </w:rPr>
            </w:pPr>
            <w:r>
              <w:rPr>
                <w:rFonts w:ascii="Arial" w:eastAsia="Arial" w:hAnsi="Arial" w:cs="Arial"/>
              </w:rPr>
              <w:t>Dokumen SPMI (Kebijakan, Penetapan Dokumen PPEPP, Standar, SOP, Tata Cara Pendokumentasian SPMI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57">
              <w:r w:rsidR="00845EB5">
                <w:rPr>
                  <w:rFonts w:ascii="Arial" w:eastAsia="Arial" w:hAnsi="Arial" w:cs="Arial"/>
                  <w:color w:val="1155CC"/>
                  <w:u w:val="single"/>
                </w:rPr>
                <w:t>Link</w:t>
              </w:r>
            </w:hyperlink>
          </w:p>
          <w:p w:rsidR="00EF3121" w:rsidRDefault="001655BF">
            <w:pPr>
              <w:spacing w:line="276" w:lineRule="auto"/>
              <w:jc w:val="center"/>
              <w:rPr>
                <w:rFonts w:ascii="Arial" w:eastAsia="Arial" w:hAnsi="Arial" w:cs="Arial"/>
                <w:color w:val="1155CC"/>
                <w:u w:val="single"/>
              </w:rPr>
            </w:pPr>
            <w:hyperlink r:id="rId158">
              <w:r w:rsidR="00845EB5">
                <w:rPr>
                  <w:rFonts w:ascii="Arial" w:eastAsia="Arial" w:hAnsi="Arial" w:cs="Arial"/>
                  <w:color w:val="1155CC"/>
                  <w:u w:val="single"/>
                </w:rPr>
                <w:t>Kebijakan SPMI</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color w:val="1155CC"/>
                <w:u w:val="single"/>
              </w:rPr>
            </w:pPr>
            <w:hyperlink r:id="rId159">
              <w:r w:rsidR="00845EB5">
                <w:rPr>
                  <w:rFonts w:ascii="Arial" w:eastAsia="Arial" w:hAnsi="Arial" w:cs="Arial"/>
                  <w:color w:val="1155CC"/>
                  <w:u w:val="single"/>
                </w:rPr>
                <w:t>Pedoman PPEPP</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color w:val="1155CC"/>
                <w:u w:val="single"/>
              </w:rPr>
            </w:pPr>
            <w:hyperlink r:id="rId160">
              <w:r w:rsidR="00845EB5">
                <w:rPr>
                  <w:rFonts w:ascii="Arial" w:eastAsia="Arial" w:hAnsi="Arial" w:cs="Arial"/>
                  <w:color w:val="1155CC"/>
                  <w:u w:val="single"/>
                </w:rPr>
                <w:t>SOP</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color w:val="1155CC"/>
                <w:u w:val="single"/>
              </w:rPr>
            </w:pPr>
            <w:hyperlink r:id="rId161">
              <w:r w:rsidR="00845EB5">
                <w:rPr>
                  <w:rFonts w:ascii="Arial" w:eastAsia="Arial" w:hAnsi="Arial" w:cs="Arial"/>
                  <w:color w:val="1155CC"/>
                  <w:u w:val="single"/>
                </w:rPr>
                <w:t>Pendokumentasian SPMI</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62">
              <w:r w:rsidR="00845EB5">
                <w:rPr>
                  <w:rFonts w:ascii="Arial" w:eastAsia="Arial" w:hAnsi="Arial" w:cs="Arial"/>
                  <w:color w:val="1155CC"/>
                  <w:u w:val="single"/>
                </w:rPr>
                <w:t>Link</w:t>
              </w:r>
            </w:hyperlink>
          </w:p>
          <w:p w:rsidR="00EF3121" w:rsidRDefault="001655BF">
            <w:pPr>
              <w:spacing w:line="276" w:lineRule="auto"/>
              <w:jc w:val="center"/>
              <w:rPr>
                <w:rFonts w:ascii="Arial" w:eastAsia="Arial" w:hAnsi="Arial" w:cs="Arial"/>
                <w:color w:val="1155CC"/>
                <w:u w:val="single"/>
              </w:rPr>
            </w:pPr>
            <w:hyperlink r:id="rId163">
              <w:r w:rsidR="00845EB5">
                <w:rPr>
                  <w:rFonts w:ascii="Arial" w:eastAsia="Arial" w:hAnsi="Arial" w:cs="Arial"/>
                  <w:color w:val="1155CC"/>
                  <w:u w:val="single"/>
                </w:rPr>
                <w:t>Kebijakan SPMI</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color w:val="1155CC"/>
                <w:u w:val="single"/>
              </w:rPr>
            </w:pPr>
            <w:hyperlink r:id="rId164">
              <w:r w:rsidR="00845EB5">
                <w:rPr>
                  <w:rFonts w:ascii="Arial" w:eastAsia="Arial" w:hAnsi="Arial" w:cs="Arial"/>
                  <w:color w:val="1155CC"/>
                  <w:u w:val="single"/>
                </w:rPr>
                <w:t>Pedoman PPEPP</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color w:val="1155CC"/>
                <w:u w:val="single"/>
              </w:rPr>
            </w:pPr>
            <w:hyperlink r:id="rId165">
              <w:r w:rsidR="00845EB5">
                <w:rPr>
                  <w:rFonts w:ascii="Arial" w:eastAsia="Arial" w:hAnsi="Arial" w:cs="Arial"/>
                  <w:color w:val="1155CC"/>
                  <w:u w:val="single"/>
                </w:rPr>
                <w:t>SOP</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166">
              <w:r w:rsidR="00845EB5">
                <w:rPr>
                  <w:rFonts w:ascii="Arial" w:eastAsia="Arial" w:hAnsi="Arial" w:cs="Arial"/>
                  <w:color w:val="1155CC"/>
                  <w:u w:val="single"/>
                </w:rPr>
                <w:t>Pendokumentasian SPMI</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lastRenderedPageBreak/>
              <w:t>Tersedia dokumen AMI setiap satu siklus PPEPP</w:t>
            </w:r>
          </w:p>
        </w:tc>
        <w:tc>
          <w:tcPr>
            <w:tcW w:w="1418" w:type="dxa"/>
          </w:tcPr>
          <w:p w:rsidR="00EF3121" w:rsidRDefault="00845EB5">
            <w:pPr>
              <w:spacing w:line="276" w:lineRule="auto"/>
              <w:rPr>
                <w:rFonts w:ascii="Arial" w:eastAsia="Arial" w:hAnsi="Arial" w:cs="Arial"/>
              </w:rPr>
            </w:pPr>
            <w:r>
              <w:rPr>
                <w:rFonts w:ascii="Arial" w:eastAsia="Arial" w:hAnsi="Arial" w:cs="Arial"/>
              </w:rPr>
              <w:t>Laporan AMI</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widowControl/>
              <w:spacing w:line="276" w:lineRule="auto"/>
              <w:jc w:val="center"/>
              <w:rPr>
                <w:rFonts w:ascii="Arial" w:eastAsia="Arial" w:hAnsi="Arial" w:cs="Arial"/>
              </w:rPr>
            </w:pPr>
            <w:hyperlink r:id="rId167">
              <w:r w:rsidR="00845EB5">
                <w:rPr>
                  <w:rFonts w:ascii="Arial" w:eastAsia="Arial" w:hAnsi="Arial" w:cs="Arial"/>
                  <w:color w:val="1155CC"/>
                  <w:u w:val="single"/>
                </w:rPr>
                <w:t>AMI24</w:t>
              </w:r>
            </w:hyperlink>
          </w:p>
          <w:p w:rsidR="00EF3121" w:rsidRDefault="00EF3121">
            <w:pPr>
              <w:spacing w:line="276" w:lineRule="auto"/>
              <w:jc w:val="center"/>
              <w:rPr>
                <w:rFonts w:ascii="Arial" w:eastAsia="Arial" w:hAnsi="Arial" w:cs="Arial"/>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68">
              <w:r w:rsidR="00845EB5">
                <w:rPr>
                  <w:rFonts w:ascii="Arial" w:eastAsia="Arial" w:hAnsi="Arial" w:cs="Arial"/>
                  <w:color w:val="1155CC"/>
                  <w:u w:val="single"/>
                </w:rPr>
                <w:t>AMI25</w:t>
              </w:r>
            </w:hyperlink>
          </w:p>
          <w:p w:rsidR="00EF3121" w:rsidRDefault="00EF3121">
            <w:pPr>
              <w:spacing w:line="276" w:lineRule="auto"/>
              <w:jc w:val="center"/>
              <w:rPr>
                <w:rFonts w:ascii="Arial" w:eastAsia="Arial" w:hAnsi="Arial" w:cs="Arial"/>
              </w:rPr>
            </w:pPr>
          </w:p>
          <w:p w:rsidR="00EF3121" w:rsidRDefault="00EF3121">
            <w:pPr>
              <w:spacing w:line="276" w:lineRule="auto"/>
              <w:jc w:val="center"/>
              <w:rPr>
                <w:rFonts w:ascii="Arial" w:eastAsia="Arial" w:hAnsi="Arial" w:cs="Arial"/>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Terlaksana sosialisasi dokumen mutu dan FGD</w:t>
            </w:r>
          </w:p>
        </w:tc>
        <w:tc>
          <w:tcPr>
            <w:tcW w:w="1418" w:type="dxa"/>
          </w:tcPr>
          <w:p w:rsidR="00EF3121" w:rsidRDefault="00845EB5">
            <w:pPr>
              <w:spacing w:line="276" w:lineRule="auto"/>
              <w:rPr>
                <w:rFonts w:ascii="Arial" w:eastAsia="Arial" w:hAnsi="Arial" w:cs="Arial"/>
              </w:rPr>
            </w:pPr>
            <w:r>
              <w:rPr>
                <w:rFonts w:ascii="Arial" w:eastAsia="Arial" w:hAnsi="Arial" w:cs="Arial"/>
              </w:rPr>
              <w:t>Undangan, daftar hadir, dokumentasi</w:t>
            </w:r>
          </w:p>
        </w:tc>
        <w:tc>
          <w:tcPr>
            <w:tcW w:w="1475" w:type="dxa"/>
          </w:tcPr>
          <w:p w:rsidR="00EF3121" w:rsidRDefault="00845EB5">
            <w:pPr>
              <w:spacing w:line="276" w:lineRule="auto"/>
              <w:jc w:val="center"/>
              <w:rPr>
                <w:rFonts w:ascii="Arial" w:eastAsia="Arial" w:hAnsi="Arial" w:cs="Arial"/>
                <w:color w:val="FF0000"/>
              </w:rPr>
            </w:pPr>
            <w:r>
              <w:rPr>
                <w:rFonts w:ascii="Arial" w:eastAsia="Arial" w:hAnsi="Arial" w:cs="Arial"/>
              </w:rPr>
              <w:t>Terlaksana</w:t>
            </w:r>
          </w:p>
        </w:tc>
        <w:tc>
          <w:tcPr>
            <w:tcW w:w="1476" w:type="dxa"/>
          </w:tcPr>
          <w:p w:rsidR="00EF3121" w:rsidRDefault="001655BF">
            <w:pPr>
              <w:spacing w:line="276" w:lineRule="auto"/>
              <w:jc w:val="center"/>
              <w:rPr>
                <w:rFonts w:ascii="Arial" w:eastAsia="Arial" w:hAnsi="Arial" w:cs="Arial"/>
                <w:color w:val="0000FF"/>
              </w:rPr>
            </w:pPr>
            <w:hyperlink r:id="rId169">
              <w:r w:rsidR="00845EB5">
                <w:rPr>
                  <w:rFonts w:ascii="Arial" w:eastAsia="Arial" w:hAnsi="Arial" w:cs="Arial"/>
                  <w:color w:val="0000FF"/>
                  <w:u w:val="single"/>
                </w:rPr>
                <w:t>Kegiatan</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476" w:type="dxa"/>
          </w:tcPr>
          <w:p w:rsidR="00EF3121" w:rsidRDefault="001655BF">
            <w:pPr>
              <w:spacing w:line="276" w:lineRule="auto"/>
              <w:jc w:val="center"/>
              <w:rPr>
                <w:rFonts w:ascii="Arial" w:eastAsia="Arial" w:hAnsi="Arial" w:cs="Arial"/>
                <w:color w:val="0000EE"/>
              </w:rPr>
            </w:pPr>
            <w:hyperlink r:id="rId170">
              <w:r w:rsidR="00845EB5">
                <w:rPr>
                  <w:rFonts w:ascii="Arial" w:eastAsia="Arial" w:hAnsi="Arial" w:cs="Arial"/>
                  <w:color w:val="1155CC"/>
                  <w:u w:val="single"/>
                </w:rPr>
                <w:t>Kegiatan</w:t>
              </w:r>
            </w:hyperlink>
          </w:p>
          <w:p w:rsidR="00EF3121" w:rsidRDefault="00EF3121">
            <w:pPr>
              <w:spacing w:line="276" w:lineRule="auto"/>
              <w:jc w:val="center"/>
              <w:rPr>
                <w:rFonts w:ascii="Arial" w:eastAsia="Arial" w:hAnsi="Arial" w:cs="Arial"/>
                <w:color w:val="FF0000"/>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monev Tridharma</w:t>
            </w:r>
          </w:p>
        </w:tc>
        <w:tc>
          <w:tcPr>
            <w:tcW w:w="1418" w:type="dxa"/>
          </w:tcPr>
          <w:p w:rsidR="00EF3121" w:rsidRDefault="00845EB5">
            <w:pPr>
              <w:spacing w:line="276" w:lineRule="auto"/>
              <w:rPr>
                <w:rFonts w:ascii="Arial" w:eastAsia="Arial" w:hAnsi="Arial" w:cs="Arial"/>
              </w:rPr>
            </w:pPr>
            <w:r>
              <w:rPr>
                <w:rFonts w:ascii="Arial" w:eastAsia="Arial" w:hAnsi="Arial" w:cs="Arial"/>
              </w:rPr>
              <w:t>Laporan monev Tridharma</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1">
              <w:r w:rsidR="00845EB5">
                <w:rPr>
                  <w:rFonts w:ascii="Arial" w:eastAsia="Arial" w:hAnsi="Arial" w:cs="Arial"/>
                  <w:color w:val="1155CC"/>
                  <w:u w:val="single"/>
                </w:rPr>
                <w:t>monevgsl2324</w:t>
              </w:r>
            </w:hyperlink>
          </w:p>
          <w:p w:rsidR="00EF3121" w:rsidRDefault="001655BF">
            <w:pPr>
              <w:spacing w:line="276" w:lineRule="auto"/>
              <w:jc w:val="center"/>
              <w:rPr>
                <w:rFonts w:ascii="Arial" w:eastAsia="Arial" w:hAnsi="Arial" w:cs="Arial"/>
              </w:rPr>
            </w:pPr>
            <w:hyperlink r:id="rId172">
              <w:r w:rsidR="00845EB5">
                <w:rPr>
                  <w:rFonts w:ascii="Arial" w:eastAsia="Arial" w:hAnsi="Arial" w:cs="Arial"/>
                  <w:color w:val="1155CC"/>
                  <w:u w:val="single"/>
                </w:rPr>
                <w:t>monevgnp2324</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3">
              <w:r w:rsidR="00845EB5">
                <w:rPr>
                  <w:rFonts w:ascii="Arial" w:eastAsia="Arial" w:hAnsi="Arial" w:cs="Arial"/>
                  <w:color w:val="1155CC"/>
                  <w:u w:val="single"/>
                </w:rPr>
                <w:t>monevgsl2425</w:t>
              </w:r>
            </w:hyperlink>
          </w:p>
          <w:p w:rsidR="00EF3121" w:rsidRDefault="001655BF">
            <w:pPr>
              <w:spacing w:line="276" w:lineRule="auto"/>
              <w:jc w:val="center"/>
              <w:rPr>
                <w:rFonts w:ascii="Arial" w:eastAsia="Arial" w:hAnsi="Arial" w:cs="Arial"/>
              </w:rPr>
            </w:pPr>
            <w:hyperlink r:id="rId174">
              <w:r w:rsidR="00845EB5">
                <w:rPr>
                  <w:rFonts w:ascii="Arial" w:eastAsia="Arial" w:hAnsi="Arial" w:cs="Arial"/>
                  <w:color w:val="1155CC"/>
                  <w:u w:val="single"/>
                </w:rPr>
                <w:t>monevgp2425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RTM</w:t>
            </w:r>
          </w:p>
        </w:tc>
        <w:tc>
          <w:tcPr>
            <w:tcW w:w="1418" w:type="dxa"/>
          </w:tcPr>
          <w:p w:rsidR="00EF3121" w:rsidRDefault="00845EB5">
            <w:pPr>
              <w:spacing w:line="276" w:lineRule="auto"/>
              <w:rPr>
                <w:rFonts w:ascii="Arial" w:eastAsia="Arial" w:hAnsi="Arial" w:cs="Arial"/>
              </w:rPr>
            </w:pPr>
            <w:r>
              <w:rPr>
                <w:rFonts w:ascii="Arial" w:eastAsia="Arial" w:hAnsi="Arial" w:cs="Arial"/>
              </w:rPr>
              <w:t>Laporan RTM</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5">
              <w:r w:rsidR="00845EB5">
                <w:rPr>
                  <w:rFonts w:ascii="Arial" w:eastAsia="Arial" w:hAnsi="Arial" w:cs="Arial"/>
                  <w:color w:val="1155CC"/>
                  <w:u w:val="single"/>
                </w:rPr>
                <w:t>RTM2024</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6">
              <w:r w:rsidR="00845EB5">
                <w:rPr>
                  <w:rFonts w:ascii="Arial" w:eastAsia="Arial" w:hAnsi="Arial" w:cs="Arial"/>
                  <w:color w:val="1155CC"/>
                  <w:u w:val="single"/>
                </w:rPr>
                <w:t>RTM2025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tindak lanjut</w:t>
            </w:r>
          </w:p>
        </w:tc>
        <w:tc>
          <w:tcPr>
            <w:tcW w:w="1418" w:type="dxa"/>
          </w:tcPr>
          <w:p w:rsidR="00EF3121" w:rsidRDefault="00845EB5">
            <w:pPr>
              <w:spacing w:line="276" w:lineRule="auto"/>
              <w:rPr>
                <w:rFonts w:ascii="Arial" w:eastAsia="Arial" w:hAnsi="Arial" w:cs="Arial"/>
              </w:rPr>
            </w:pPr>
            <w:r>
              <w:rPr>
                <w:rFonts w:ascii="Arial" w:eastAsia="Arial" w:hAnsi="Arial" w:cs="Arial"/>
              </w:rPr>
              <w:t>Laporan tindak Lanjut</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color w:val="0000FF"/>
              </w:rPr>
            </w:pPr>
            <w:hyperlink r:id="rId177">
              <w:r w:rsidR="00845EB5">
                <w:rPr>
                  <w:rFonts w:ascii="Arial" w:eastAsia="Arial" w:hAnsi="Arial" w:cs="Arial"/>
                  <w:color w:val="1155CC"/>
                  <w:u w:val="single"/>
                </w:rPr>
                <w:t>RTL</w:t>
              </w:r>
            </w:hyperlink>
            <w:r w:rsidR="00845EB5">
              <w:rPr>
                <w:rFonts w:ascii="Arial" w:eastAsia="Arial" w:hAnsi="Arial" w:cs="Arial"/>
                <w:color w:val="0000FF"/>
              </w:rPr>
              <w:t>2024</w:t>
            </w:r>
          </w:p>
          <w:p w:rsidR="00EF3121" w:rsidRDefault="00EF3121">
            <w:pPr>
              <w:spacing w:line="276" w:lineRule="auto"/>
              <w:jc w:val="center"/>
              <w:rPr>
                <w:rFonts w:ascii="Arial" w:eastAsia="Arial" w:hAnsi="Arial" w:cs="Arial"/>
                <w:color w:val="0000FF"/>
              </w:rPr>
            </w:pPr>
          </w:p>
          <w:p w:rsidR="00EF3121" w:rsidRDefault="00EF3121">
            <w:pPr>
              <w:spacing w:line="276" w:lineRule="auto"/>
              <w:jc w:val="center"/>
              <w:rPr>
                <w:rFonts w:ascii="Arial" w:eastAsia="Arial" w:hAnsi="Arial" w:cs="Arial"/>
                <w:color w:val="0000FF"/>
              </w:rPr>
            </w:pP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8">
              <w:r w:rsidR="00845EB5">
                <w:rPr>
                  <w:rFonts w:ascii="Arial" w:eastAsia="Arial" w:hAnsi="Arial" w:cs="Arial"/>
                  <w:color w:val="1155CC"/>
                  <w:u w:val="single"/>
                </w:rPr>
                <w:t>RTL 2025</w:t>
              </w:r>
            </w:hyperlink>
          </w:p>
          <w:p w:rsidR="00EF3121" w:rsidRDefault="00EF3121">
            <w:pPr>
              <w:spacing w:line="276" w:lineRule="auto"/>
              <w:jc w:val="center"/>
              <w:rPr>
                <w:rFonts w:ascii="Arial" w:eastAsia="Arial" w:hAnsi="Arial" w:cs="Arial"/>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AMI Akademik</w:t>
            </w:r>
          </w:p>
        </w:tc>
        <w:tc>
          <w:tcPr>
            <w:tcW w:w="1418" w:type="dxa"/>
          </w:tcPr>
          <w:p w:rsidR="00EF3121" w:rsidRDefault="00845EB5">
            <w:pPr>
              <w:spacing w:line="276" w:lineRule="auto"/>
              <w:rPr>
                <w:rFonts w:ascii="Arial" w:eastAsia="Arial" w:hAnsi="Arial" w:cs="Arial"/>
              </w:rPr>
            </w:pPr>
            <w:r>
              <w:rPr>
                <w:rFonts w:ascii="Arial" w:eastAsia="Arial" w:hAnsi="Arial" w:cs="Arial"/>
              </w:rPr>
              <w:t>Laporan AMI akademik</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79">
              <w:r w:rsidR="00845EB5">
                <w:rPr>
                  <w:rFonts w:ascii="Arial" w:eastAsia="Arial" w:hAnsi="Arial" w:cs="Arial"/>
                  <w:color w:val="1155CC"/>
                  <w:u w:val="single"/>
                </w:rPr>
                <w:t>AMI24</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80">
              <w:r w:rsidR="00845EB5">
                <w:rPr>
                  <w:rFonts w:ascii="Arial" w:eastAsia="Arial" w:hAnsi="Arial" w:cs="Arial"/>
                  <w:color w:val="1155CC"/>
                  <w:u w:val="single"/>
                </w:rPr>
                <w:t>AMI25</w:t>
              </w:r>
            </w:hyperlink>
          </w:p>
          <w:p w:rsidR="00EF3121" w:rsidRDefault="00EF3121">
            <w:pPr>
              <w:spacing w:line="276" w:lineRule="auto"/>
              <w:jc w:val="center"/>
              <w:rPr>
                <w:rFonts w:ascii="Arial" w:eastAsia="Arial" w:hAnsi="Arial" w:cs="Arial"/>
              </w:rPr>
            </w:pP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laporan AMI non-akademik</w:t>
            </w:r>
          </w:p>
        </w:tc>
        <w:tc>
          <w:tcPr>
            <w:tcW w:w="1418" w:type="dxa"/>
          </w:tcPr>
          <w:p w:rsidR="00EF3121" w:rsidRDefault="00845EB5">
            <w:pPr>
              <w:spacing w:line="276" w:lineRule="auto"/>
              <w:rPr>
                <w:rFonts w:ascii="Arial" w:eastAsia="Arial" w:hAnsi="Arial" w:cs="Arial"/>
              </w:rPr>
            </w:pPr>
            <w:r>
              <w:rPr>
                <w:rFonts w:ascii="Arial" w:eastAsia="Arial" w:hAnsi="Arial" w:cs="Arial"/>
              </w:rPr>
              <w:t>Laporan AMI non-akademik</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81">
              <w:r w:rsidR="00845EB5">
                <w:rPr>
                  <w:rFonts w:ascii="Arial" w:eastAsia="Arial" w:hAnsi="Arial" w:cs="Arial"/>
                  <w:color w:val="1155CC"/>
                  <w:u w:val="single"/>
                </w:rPr>
                <w:t>AMI24</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82">
              <w:r w:rsidR="00845EB5">
                <w:rPr>
                  <w:rFonts w:ascii="Arial" w:eastAsia="Arial" w:hAnsi="Arial" w:cs="Arial"/>
                  <w:color w:val="1155CC"/>
                  <w:u w:val="single"/>
                </w:rPr>
                <w:t>AMI25</w:t>
              </w:r>
            </w:hyperlink>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 SDM yang kompeten sebagai pelaksana Penjaminan Mutu</w:t>
            </w:r>
          </w:p>
        </w:tc>
        <w:tc>
          <w:tcPr>
            <w:tcW w:w="1418" w:type="dxa"/>
          </w:tcPr>
          <w:p w:rsidR="00EF3121" w:rsidRDefault="00845EB5">
            <w:pPr>
              <w:spacing w:line="276" w:lineRule="auto"/>
              <w:rPr>
                <w:rFonts w:ascii="Arial" w:eastAsia="Arial" w:hAnsi="Arial" w:cs="Arial"/>
              </w:rPr>
            </w:pPr>
            <w:r>
              <w:rPr>
                <w:rFonts w:ascii="Arial" w:eastAsia="Arial" w:hAnsi="Arial" w:cs="Arial"/>
              </w:rPr>
              <w:t>sertifikat Auditor Mutu</w:t>
            </w:r>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83">
              <w:r w:rsidR="00845EB5">
                <w:rPr>
                  <w:rFonts w:ascii="Arial" w:eastAsia="Arial" w:hAnsi="Arial" w:cs="Arial"/>
                  <w:color w:val="1155CC"/>
                  <w:u w:val="single"/>
                </w:rPr>
                <w:t>Sertifikat</w:t>
              </w:r>
            </w:hyperlink>
          </w:p>
        </w:tc>
        <w:tc>
          <w:tcPr>
            <w:tcW w:w="147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1655BF">
            <w:pPr>
              <w:spacing w:line="276" w:lineRule="auto"/>
              <w:jc w:val="center"/>
              <w:rPr>
                <w:rFonts w:ascii="Arial" w:eastAsia="Arial" w:hAnsi="Arial" w:cs="Arial"/>
              </w:rPr>
            </w:pPr>
            <w:hyperlink r:id="rId184">
              <w:r w:rsidR="00845EB5">
                <w:rPr>
                  <w:rFonts w:ascii="Arial" w:eastAsia="Arial" w:hAnsi="Arial" w:cs="Arial"/>
                  <w:color w:val="1155CC"/>
                  <w:u w:val="single"/>
                </w:rPr>
                <w:t>Sertifikat</w:t>
              </w:r>
            </w:hyperlink>
          </w:p>
        </w:tc>
      </w:tr>
    </w:tbl>
    <w:p w:rsidR="00EF3121" w:rsidRDefault="00EF3121">
      <w:pPr>
        <w:pBdr>
          <w:top w:val="nil"/>
          <w:left w:val="nil"/>
          <w:bottom w:val="nil"/>
          <w:right w:val="nil"/>
          <w:between w:val="nil"/>
        </w:pBdr>
        <w:spacing w:before="38"/>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1.3. [EVALUASI] Bagian ini berisi penjelasan tentang evaluasi secara berkala mengenai ketercapaian standar dan indikator yang telah ditetapkan dan dilaksanakan yang terkait dengan budaya mutu. Bagian ini juga berisi penjelasan tentang faktor pendukung terlampaui/tercapainya standar, dan akar masalah yang menyebabkan tidak tercapainya standar. Tim Penyusun juga perlu menyampaikan hasil survei kepuasan terhadap sistem tata kelola dan fungsi SPMI dengan responden dosen, tendik, dan mahasiswa</w:t>
      </w:r>
      <w:r>
        <w:rPr>
          <w:rFonts w:ascii="Arial" w:eastAsia="Arial" w:hAnsi="Arial" w:cs="Arial"/>
          <w:color w:val="000000"/>
        </w:rPr>
        <w:t>.</w:t>
      </w:r>
    </w:p>
    <w:p w:rsidR="00EF3121" w:rsidRDefault="00EF3121">
      <w:pPr>
        <w:pBdr>
          <w:top w:val="nil"/>
          <w:left w:val="nil"/>
          <w:bottom w:val="nil"/>
          <w:right w:val="nil"/>
          <w:between w:val="nil"/>
        </w:pBdr>
        <w:tabs>
          <w:tab w:val="left" w:pos="995"/>
          <w:tab w:val="left" w:pos="998"/>
        </w:tabs>
        <w:spacing w:line="276" w:lineRule="auto"/>
        <w:ind w:left="998" w:right="420"/>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UPPS melaksanakan evaluasi ketercapaian standar dan indikator budaya mutu secara berkala melalui monitoring dan evaluasi, Audit Mutu Internal (AMI), rapat tinjauan manajemen, serta survei kepuasan dosen, tenaga kependidikan, dan mahasiswa. Bentuk pelampauan yang terjadi antara lain meningkatnya frekuensi sosialisasi dan FGD mutu melebihi target tahunan, implementasi monitoring dan evaluasi yang dilakukan lebih intensif dan berkelanjutan, serta pengembangan sistem informasi akademik dan keuangan yang semakin terintegrasi. Selain itu, digitalisasi dokumen tata kelola dan akademik semakin optimal, implementasi OBE telah diterapkan secara nyata dalam proses </w:t>
      </w:r>
      <w:r>
        <w:rPr>
          <w:rFonts w:ascii="Arial" w:eastAsia="Arial" w:hAnsi="Arial" w:cs="Arial"/>
        </w:rPr>
        <w:lastRenderedPageBreak/>
        <w:t xml:space="preserve">pembelajaran, dan pelaksanaan SPMI tidak hanya terlaksana di seluruh unit kerja tetapi juga disertai tindak lanjut perbaikan mutu secara konsisten . Keberhasilan didukung oleh komitmen pimpinan, ketersediaan dokumen mutu, SOP, serta sistem informasi yang terintegrasi. Namun, masih terdapat beberapa aspek yang perlu ditingkatkan, seperti optimalisasi sistem digital, peningkatan jabatan akademik dosen, dan penguatan pendanaan non-mahasiswa.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UPPS/PT tidak hanya mencapai target standar tata kelola internal yang telah ditetapkan, tetapi juga menunjukkan beberapa </w:t>
      </w:r>
      <w:r>
        <w:rPr>
          <w:rFonts w:ascii="Arial" w:eastAsia="Arial" w:hAnsi="Arial" w:cs="Arial"/>
          <w:b/>
          <w:bCs/>
        </w:rPr>
        <w:t>bentuk pelampauan</w:t>
      </w:r>
      <w:r>
        <w:rPr>
          <w:rFonts w:ascii="Arial" w:eastAsia="Arial" w:hAnsi="Arial" w:cs="Arial"/>
        </w:rPr>
        <w:t xml:space="preserve"> capaian pada implementasi budaya mutu. Pelampauan tersebut terlihat dari konsistensi penerapan siklus PPEPP secara menyeluruh pada aspek administrasi akademik, keuangan, SDM, dan tata kelola kelembagaan. Pada aspek tata pamong dan tata kelola, seluruh unit kerja telah memiliki dokumen pelaksanaan fungsi manajemen (planning, organizing, staffing, leading, controlling/POAC) secara lengkap berupa Renstra unit, SOP, SK organisasi dan tata kerja, serta job description yang terdokumentasi dengan baik. Tidak hanya tersedia, dokumen tersebut juga telah digunakan secara aktif dalam mendukung pengambilan keputusan dan pengelolaan unit kerja secara efektif. </w:t>
      </w:r>
      <w:r>
        <w:rPr>
          <w:rFonts w:ascii="Arial" w:eastAsia="Arial" w:hAnsi="Arial" w:cs="Arial"/>
          <w:b/>
          <w:bCs/>
        </w:rPr>
        <w:t>Pelampauan</w:t>
      </w:r>
      <w:r>
        <w:rPr>
          <w:rFonts w:ascii="Arial" w:eastAsia="Arial" w:hAnsi="Arial" w:cs="Arial"/>
        </w:rPr>
        <w:t xml:space="preserve"> juga terlihat pada implementasi sistem informasi terintegrasi melalui single sign on (SSO). UPPS/PT tidak hanya menyediakan sistem informasi akademik, tetapi juga melakukan optimalisasi SmartCampus [</w:t>
      </w:r>
      <w:hyperlink r:id="rId185">
        <w:r>
          <w:rPr>
            <w:rFonts w:ascii="Arial" w:eastAsia="Arial" w:hAnsi="Arial" w:cs="Arial"/>
            <w:color w:val="1155CC"/>
            <w:u w:val="single"/>
          </w:rPr>
          <w:t>link</w:t>
        </w:r>
      </w:hyperlink>
      <w:r>
        <w:rPr>
          <w:rFonts w:ascii="Arial" w:eastAsia="Arial" w:hAnsi="Arial" w:cs="Arial"/>
        </w:rPr>
        <w:t>], E-Learning[l</w:t>
      </w:r>
      <w:hyperlink r:id="rId186">
        <w:r>
          <w:rPr>
            <w:rFonts w:ascii="Arial" w:eastAsia="Arial" w:hAnsi="Arial" w:cs="Arial"/>
            <w:color w:val="1155CC"/>
            <w:u w:val="single"/>
          </w:rPr>
          <w:t>ink</w:t>
        </w:r>
      </w:hyperlink>
      <w:r>
        <w:rPr>
          <w:rFonts w:ascii="Arial" w:eastAsia="Arial" w:hAnsi="Arial" w:cs="Arial"/>
        </w:rPr>
        <w:t>], dan sistem informasi keuangan yang mendukung transparansi Layanan akademik dan administrasi secara real time. Sistem ini memungkinkan akses informasi kurikulum, visi misi, SOP, penilaian pembelajaran, serta layanan administrasi oleh seluruh pemangku kepentingan secara lebih cepat dan akurat.</w:t>
      </w:r>
    </w:p>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A. Evaluasi ketercapaian standar dan indikator terkait sistem tata kelola internal UPPS dan/ atau PT berikut SOP, yang mencakup administrasi akademik, keuangan, SDM, dan aspek lain dalam siklus PPEPP, di tingkat UPPS dan/atau PT</w:t>
      </w:r>
      <w:r>
        <w:rPr>
          <w:rFonts w:ascii="Arial" w:eastAsia="Arial" w:hAnsi="Arial" w:cs="Arial"/>
          <w:color w:val="000000"/>
        </w:rPr>
        <w:t>.</w:t>
      </w:r>
    </w:p>
    <w:p w:rsidR="00EF3121" w:rsidRDefault="00EF3121">
      <w:pPr>
        <w:tabs>
          <w:tab w:val="left" w:pos="1410"/>
        </w:tabs>
        <w:spacing w:line="276" w:lineRule="auto"/>
        <w:ind w:left="141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Pada tahap </w:t>
      </w:r>
      <w:r>
        <w:rPr>
          <w:rFonts w:ascii="Arial" w:eastAsia="Arial" w:hAnsi="Arial" w:cs="Arial"/>
          <w:b/>
          <w:bCs/>
        </w:rPr>
        <w:t>penetapan standar</w:t>
      </w:r>
      <w:r>
        <w:rPr>
          <w:rFonts w:ascii="Arial" w:eastAsia="Arial" w:hAnsi="Arial" w:cs="Arial"/>
        </w:rPr>
        <w:t xml:space="preserve">, UPPS/PT telah memiliki standar tata pamong yang ditetapkan melalui Peraturan/SK Rektor serta didukung dokumen organisasi dan tata kerja yang jelas. Dokumen tersebut </w:t>
      </w:r>
      <w:r>
        <w:rPr>
          <w:rFonts w:ascii="Arial" w:eastAsia="Arial" w:hAnsi="Arial" w:cs="Arial"/>
          <w:i/>
          <w:iCs/>
        </w:rPr>
        <w:t>menjadi</w:t>
      </w:r>
      <w:r>
        <w:rPr>
          <w:rFonts w:ascii="Arial" w:eastAsia="Arial" w:hAnsi="Arial" w:cs="Arial"/>
        </w:rPr>
        <w:t xml:space="preserve"> dasar pelaksanaan fungsi manajemen meliputi planning, organizing, staffing, leading, dan controlling (POAC) pada seluruh unit kerja. Selain itu, tersedia SOP administrasi akademik, SOP pengelolaan keuangan, serta SOP administrasi SDM sebagai pedoman operasional pelaksanaan layanan akademik dan nonakademik. ada tahap </w:t>
      </w:r>
      <w:r>
        <w:rPr>
          <w:rFonts w:ascii="Arial" w:eastAsia="Arial" w:hAnsi="Arial" w:cs="Arial"/>
          <w:b/>
          <w:bCs/>
        </w:rPr>
        <w:t>pelaksanaan</w:t>
      </w:r>
      <w:r>
        <w:rPr>
          <w:rFonts w:ascii="Arial" w:eastAsia="Arial" w:hAnsi="Arial" w:cs="Arial"/>
        </w:rPr>
        <w:t xml:space="preserve">, implementasi tata kelola internal telah berjalan secara konsisten. Hal ini ditunjukkan dengan tersedianya dokumen Renstra/Renop unit, notulen rapat, SK delegasi kewenangan, job description pengelola program studi, serta penerapan sistem informasi terintegrasi seperti Smart Campus, E-Learning, dan sistem informasi keuangan. Sistem tersebut mendukung efektivitas layanan akademik, penyampaian hasil evaluasi pembelajaran, pengelolaan penelitian dan PKM, serta transparansi informasi kepada pemangku kepentingan. Evaluasi yang dilakukan untuk ketercapaian standar dan indikator pada SDM dilakukan dua kali dalam satu tahun yaitu setelah ujian tengah semester (monitoring)  dan setelah ujian akhir semester (evaluasi) serta, dilakukan audit mutu internal satu tahun sekali.Secara keseluruhan, </w:t>
      </w:r>
      <w:r>
        <w:rPr>
          <w:rFonts w:ascii="Arial" w:eastAsia="Arial" w:hAnsi="Arial" w:cs="Arial"/>
          <w:b/>
          <w:bCs/>
        </w:rPr>
        <w:t>pelampauan</w:t>
      </w:r>
      <w:r>
        <w:rPr>
          <w:rFonts w:ascii="Arial" w:eastAsia="Arial" w:hAnsi="Arial" w:cs="Arial"/>
        </w:rPr>
        <w:t xml:space="preserve"> capaian budaya mutu UPPS/PT tercermin pada:</w:t>
      </w:r>
    </w:p>
    <w:p w:rsidR="00EF3121" w:rsidRDefault="00845EB5">
      <w:pPr>
        <w:numPr>
          <w:ilvl w:val="3"/>
          <w:numId w:val="15"/>
        </w:numPr>
        <w:pBdr>
          <w:top w:val="nil"/>
          <w:left w:val="nil"/>
          <w:bottom w:val="nil"/>
          <w:right w:val="nil"/>
          <w:between w:val="nil"/>
        </w:pBdr>
        <w:tabs>
          <w:tab w:val="left" w:pos="1410"/>
        </w:tabs>
        <w:spacing w:line="276" w:lineRule="auto"/>
        <w:ind w:left="993"/>
        <w:jc w:val="both"/>
        <w:rPr>
          <w:rFonts w:ascii="Arial" w:eastAsia="Arial" w:hAnsi="Arial" w:cs="Arial"/>
          <w:color w:val="000000"/>
        </w:rPr>
      </w:pPr>
      <w:r>
        <w:rPr>
          <w:rFonts w:ascii="Arial" w:eastAsia="Arial" w:hAnsi="Arial" w:cs="Arial"/>
          <w:color w:val="000000"/>
        </w:rPr>
        <w:t>Implementasi siklus PPEPP yang berjalan konsisten dan terdokumentasi;</w:t>
      </w:r>
    </w:p>
    <w:p w:rsidR="00EF3121" w:rsidRDefault="00845EB5">
      <w:pPr>
        <w:numPr>
          <w:ilvl w:val="3"/>
          <w:numId w:val="15"/>
        </w:numPr>
        <w:pBdr>
          <w:top w:val="nil"/>
          <w:left w:val="nil"/>
          <w:bottom w:val="nil"/>
          <w:right w:val="nil"/>
          <w:between w:val="nil"/>
        </w:pBdr>
        <w:tabs>
          <w:tab w:val="left" w:pos="1410"/>
        </w:tabs>
        <w:spacing w:line="276" w:lineRule="auto"/>
        <w:ind w:left="993"/>
        <w:jc w:val="both"/>
        <w:rPr>
          <w:rFonts w:ascii="Arial" w:eastAsia="Arial" w:hAnsi="Arial" w:cs="Arial"/>
          <w:color w:val="000000"/>
        </w:rPr>
      </w:pPr>
      <w:r>
        <w:rPr>
          <w:rFonts w:ascii="Arial" w:eastAsia="Arial" w:hAnsi="Arial" w:cs="Arial"/>
          <w:color w:val="000000"/>
        </w:rPr>
        <w:t>Optimalisasi sistem informasi terintegrasi pada layanan akademik dan nonakademik;</w:t>
      </w:r>
    </w:p>
    <w:p w:rsidR="00EF3121" w:rsidRDefault="00845EB5">
      <w:pPr>
        <w:numPr>
          <w:ilvl w:val="3"/>
          <w:numId w:val="15"/>
        </w:numPr>
        <w:pBdr>
          <w:top w:val="nil"/>
          <w:left w:val="nil"/>
          <w:bottom w:val="nil"/>
          <w:right w:val="nil"/>
          <w:between w:val="nil"/>
        </w:pBdr>
        <w:tabs>
          <w:tab w:val="left" w:pos="1410"/>
        </w:tabs>
        <w:spacing w:line="276" w:lineRule="auto"/>
        <w:ind w:left="993"/>
        <w:jc w:val="both"/>
        <w:rPr>
          <w:rFonts w:ascii="Arial" w:eastAsia="Arial" w:hAnsi="Arial" w:cs="Arial"/>
          <w:color w:val="000000"/>
        </w:rPr>
      </w:pPr>
      <w:r>
        <w:rPr>
          <w:rFonts w:ascii="Arial" w:eastAsia="Arial" w:hAnsi="Arial" w:cs="Arial"/>
          <w:color w:val="000000"/>
        </w:rPr>
        <w:lastRenderedPageBreak/>
        <w:t>Pelaksanaan monitoring, evaluasi, audit mutu, dan tindak lanjut secara berkala;</w:t>
      </w:r>
    </w:p>
    <w:p w:rsidR="00EF3121" w:rsidRDefault="00845EB5">
      <w:pPr>
        <w:numPr>
          <w:ilvl w:val="3"/>
          <w:numId w:val="15"/>
        </w:numPr>
        <w:pBdr>
          <w:top w:val="nil"/>
          <w:left w:val="nil"/>
          <w:bottom w:val="nil"/>
          <w:right w:val="nil"/>
          <w:between w:val="nil"/>
        </w:pBdr>
        <w:tabs>
          <w:tab w:val="left" w:pos="1410"/>
        </w:tabs>
        <w:spacing w:line="276" w:lineRule="auto"/>
        <w:ind w:left="993"/>
        <w:jc w:val="both"/>
        <w:rPr>
          <w:rFonts w:ascii="Arial" w:eastAsia="Arial" w:hAnsi="Arial" w:cs="Arial"/>
          <w:color w:val="000000"/>
        </w:rPr>
      </w:pPr>
      <w:r>
        <w:rPr>
          <w:rFonts w:ascii="Arial" w:eastAsia="Arial" w:hAnsi="Arial" w:cs="Arial"/>
          <w:color w:val="000000"/>
        </w:rPr>
        <w:t>Penguatan tata kelola berbasis digital dan transparansi informasi;</w:t>
      </w:r>
    </w:p>
    <w:p w:rsidR="00EF3121" w:rsidRDefault="00845EB5">
      <w:pPr>
        <w:numPr>
          <w:ilvl w:val="3"/>
          <w:numId w:val="15"/>
        </w:numPr>
        <w:pBdr>
          <w:top w:val="nil"/>
          <w:left w:val="nil"/>
          <w:bottom w:val="nil"/>
          <w:right w:val="nil"/>
          <w:between w:val="nil"/>
        </w:pBdr>
        <w:tabs>
          <w:tab w:val="left" w:pos="1410"/>
        </w:tabs>
        <w:spacing w:line="276" w:lineRule="auto"/>
        <w:ind w:left="993"/>
        <w:jc w:val="both"/>
        <w:rPr>
          <w:rFonts w:ascii="Arial" w:eastAsia="Arial" w:hAnsi="Arial" w:cs="Arial"/>
          <w:color w:val="000000"/>
        </w:rPr>
      </w:pPr>
      <w:r>
        <w:rPr>
          <w:rFonts w:ascii="Arial" w:eastAsia="Arial" w:hAnsi="Arial" w:cs="Arial"/>
          <w:color w:val="000000"/>
        </w:rPr>
        <w:t>Pengembangan kurikulum OBE dan penguatan tata kelola tridharma.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Kondisi tersebut menunjukkan bahwa budaya mutu di lingkungan UPPS/PT tidak hanya berorientasi pada pemenuhan standar, tetapi telah berkembang menuju continuous quality improvement yang mendukung tata kelola perguruan tinggi yang efektif, akuntabel, dan berkelanjutan </w:t>
      </w:r>
    </w:p>
    <w:p w:rsidR="00EF3121" w:rsidRDefault="00EF3121">
      <w:pPr>
        <w:pBdr>
          <w:top w:val="nil"/>
          <w:left w:val="nil"/>
          <w:bottom w:val="nil"/>
          <w:right w:val="nil"/>
          <w:between w:val="nil"/>
        </w:pBdr>
        <w:tabs>
          <w:tab w:val="left" w:pos="1444"/>
        </w:tabs>
        <w:spacing w:line="276" w:lineRule="auto"/>
        <w:ind w:right="422"/>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B. Evaluasi ketercapaian standar dan indikator terkait fungsi SPMI dengan SDM yang kompeten sebagai pelaksana di tingkat UPPS dan/atau PT</w:t>
      </w:r>
      <w:r>
        <w:rPr>
          <w:rFonts w:ascii="Arial" w:eastAsia="Arial" w:hAnsi="Arial" w:cs="Arial"/>
          <w:color w:val="000000"/>
        </w:rPr>
        <w:t>.</w:t>
      </w:r>
    </w:p>
    <w:p w:rsidR="00EF3121" w:rsidRDefault="00EF3121">
      <w:pPr>
        <w:pBdr>
          <w:top w:val="nil"/>
          <w:left w:val="nil"/>
          <w:bottom w:val="nil"/>
          <w:right w:val="nil"/>
          <w:between w:val="nil"/>
        </w:pBdr>
        <w:spacing w:line="276" w:lineRule="auto"/>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   Evaluasi ketercapaian standar dan indikator terkait fungsi SPMI menunjukkan bahwa pelaksanaan penjaminan mutu di tingkat PT dan UPPS telah berjalan efektif dan konsisten. Hal ini ditunjukkan melalui terpenuhinya dokumen mutu, pelaksanaan Audit Mutu Internal (AMI) secara rutin 1 kali per tahun, serta monitoring dan evaluasi sebanyak 2 kali per tahun. Seluruh kegiatan dilaksanakan oleh SDM yang kompeten dan didukung auditor internal bersertifikat, sehingga proses pengendalian mutu berjalan sesuai siklus PPEPP. Ketercapaian ini mencerminkan bahwa fungsi SPMI telah berjalan optimal dalam mendukung budaya mutu berkelanjutan serta memastikan peningkatan kualitas akademik dan nonakademik secara sistematis di lingkungan PT dan UPPS.</w:t>
      </w:r>
    </w:p>
    <w:p w:rsidR="00EF3121" w:rsidRDefault="00EF3121">
      <w:pPr>
        <w:pBdr>
          <w:top w:val="nil"/>
          <w:left w:val="nil"/>
          <w:bottom w:val="nil"/>
          <w:right w:val="nil"/>
          <w:between w:val="nil"/>
        </w:pBdr>
        <w:spacing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1.4. [PENGENDALIAN] Bagian ini berisi penjelasan tentang tindak lanjut (revisi dan rekomendasi) terhadap faktor pendukung dan akar masalah dari hasil evaluasi budaya mutu yang berkaitan dengan sistem tata kelola dan fungsi SPMI,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Tindak lanjut hasil evaluasi ketercapaian standar dan indikator terkait sistem tata kelola internal UPPS dan/atau PT berikut SOP, yang mencakup administrasi akademik, keuangan, sdm, dan aspek lain dalam siklus PPEPP di tingkat UPPS dan/atau PT.</w:t>
      </w:r>
    </w:p>
    <w:p w:rsidR="00EF3121" w:rsidRDefault="00EF3121">
      <w:pPr>
        <w:spacing w:line="276" w:lineRule="auto"/>
        <w:ind w:left="284" w:firstLine="567"/>
        <w:jc w:val="both"/>
        <w:rPr>
          <w:rFonts w:ascii="Arial" w:eastAsia="Arial" w:hAnsi="Arial" w:cs="Arial"/>
        </w:rPr>
      </w:pPr>
    </w:p>
    <w:p w:rsidR="00B93C47" w:rsidRDefault="00845EB5" w:rsidP="00B93C47">
      <w:pPr>
        <w:spacing w:line="276" w:lineRule="auto"/>
        <w:ind w:left="284" w:firstLine="567"/>
        <w:jc w:val="both"/>
        <w:rPr>
          <w:rFonts w:ascii="Arial" w:eastAsia="Arial" w:hAnsi="Arial" w:cs="Arial"/>
        </w:rPr>
      </w:pPr>
      <w:r>
        <w:rPr>
          <w:rFonts w:ascii="Arial" w:eastAsia="Arial" w:hAnsi="Arial" w:cs="Arial"/>
        </w:rPr>
        <w:t>Tindak lanjut hasil evaluasi ketercapaian standar dan indikator sistem tata kelola internal di tingkat PT dan UPPS dilakukan secara berkelanjutan melalui mekanisme PPEPP. Hasil Audit Mutu Internal (AMI), monitoring, dan evaluasi digunakan sebagai dasar perbaikan SOP serta penyempurnaan administrasi akademik, keuangan, SDM, dan layanan pendukung lainnya. Pada aspek akademik, tindak lanjut dilakukan melalui revisi dokumen pembelajaran, peningkatan monitoring perkuliahan, dan penguatan evaluasi capaian pembelajaran. Pada aspek keuangan, dilakukan peningkatan transparansi dan efektivitas pengelolaan anggaran berbasis prioritas program kerja. Pada aspek SDM, dilakukan pelaporan terkait administrasi SDM (</w:t>
      </w:r>
      <w:hyperlink r:id="rId187">
        <w:r>
          <w:rPr>
            <w:rFonts w:ascii="Arial" w:eastAsia="Arial" w:hAnsi="Arial" w:cs="Arial"/>
            <w:color w:val="1155CC"/>
            <w:u w:val="single"/>
          </w:rPr>
          <w:t>aturan Jam Kerja</w:t>
        </w:r>
      </w:hyperlink>
      <w:r>
        <w:rPr>
          <w:rFonts w:ascii="Arial" w:eastAsia="Arial" w:hAnsi="Arial" w:cs="Arial"/>
        </w:rPr>
        <w:t>), peningkatan kompetensi dosen dan tenaga kependidikan melalui pelatihan, sertifikasi, dan evaluasi kinerja berkala. Seluruh tindak lanjut didokumentasikan dan dimonitor secara konsisten untuk memastikan peningkatan mutu berkelanjutan di tingkat PT dan UPPS.</w:t>
      </w:r>
    </w:p>
    <w:p w:rsidR="00EF3121" w:rsidRDefault="00EF3121">
      <w:pPr>
        <w:pBdr>
          <w:top w:val="nil"/>
          <w:left w:val="nil"/>
          <w:bottom w:val="nil"/>
          <w:right w:val="nil"/>
          <w:between w:val="nil"/>
        </w:pBdr>
        <w:tabs>
          <w:tab w:val="left" w:pos="1423"/>
        </w:tabs>
        <w:spacing w:line="276" w:lineRule="auto"/>
        <w:ind w:left="1423" w:right="423"/>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Tindak lanjut hasil evaluasi ketercapaian standar dan indikator terkait fungsi SPMI dan SDM pelaksana di tingkat UPPS dan/atau PT.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Tindak lanjut hasil evaluasi ketercapaian standar dan indikator terkait fungsi SPMI di tingkat PT dan UPPS dilakukan secara berkelanjutan melalui perbaikan mekanisme </w:t>
      </w:r>
      <w:r>
        <w:rPr>
          <w:rFonts w:ascii="Arial" w:eastAsia="Arial" w:hAnsi="Arial" w:cs="Arial"/>
        </w:rPr>
        <w:lastRenderedPageBreak/>
        <w:t xml:space="preserve">pengendalian mutu dan penguatan kompetensi SDM pelaksana. Hasil Audit Mutu Internal (AMI), monitoring, dan evaluasi digunakan sebagai dasar penyempurnaan dokumen mutu, SOP, serta pelaksanaan siklus PPEPP. Tindak lanjut pada aspek SDM dilakukan melalui pelatihan, workshop, sertifikasi auditor internal, dan peningkatan kompetensi pengelola mutu agar pelaksanaan SPMI lebih efektif dan konsisten. Selain itu, dilakukan penguatan koordinasi Unit Jaminan Mutu (UJM) dengan program studi dalam monitoring capaian standar mutu akademik dan nonakademik. Seluruh tindak lanjut tersebut menunjukkan komitmen PT dan UPPS dalam menjaga keberlanjutan budaya mutu serta meningkatkan efektivitas implementasi SPMI secara sistematis dan terukur </w:t>
      </w:r>
    </w:p>
    <w:p w:rsidR="00EF3121" w:rsidRDefault="00EF3121">
      <w:pPr>
        <w:pBdr>
          <w:top w:val="nil"/>
          <w:left w:val="nil"/>
          <w:bottom w:val="nil"/>
          <w:right w:val="nil"/>
          <w:between w:val="nil"/>
        </w:pBdr>
        <w:spacing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1.5. [PENINGKATAN] Bagian ini berisi penjelasan tentang peningkatan/optimalisasi standar dan indikator yang terkait budaya mutu pada sistem tata kelola UPPS dan fungsi SPMI,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rPr>
        <w:t xml:space="preserve">A. </w:t>
      </w:r>
      <w:r>
        <w:rPr>
          <w:rFonts w:ascii="Arial" w:eastAsia="Arial" w:hAnsi="Arial" w:cs="Arial"/>
          <w:b/>
          <w:bCs/>
          <w:color w:val="000000"/>
        </w:rPr>
        <w:t>Peningkatan/optimalisasi standar dan indikator terkait Sistem Tata Kelola Internal UPPS dan/atau PT berikut SOP, yang mencakup Administrasi Akademik, Keuangan, SDM, dan aspek lain dalam siklus PPEPP di tingkat UPPS dan/atau PT</w:t>
      </w:r>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tata kelola internal UPPS/PT dilakukan untuk memperkuat implementasi Sistem Penjaminan Mutu Internal (SPMI) berbasis siklus PPEPP (Penetapan, Pelaksanaan, Evaluasi, Pengendalian, dan Peningkatan) pada bidang akademik, keuangan, SDM, dan tata pamong. Dokumen pendukung seperti SOP Akademik, SOP Keuangan, SOP SDM, AMI, Smart Campus, dan monitoring evaluasi sudah tersedia sebagai dasar pengembangan. Hasil yang diharapkan Tata kelola lebih efektif, transparan, dan akuntabel.Sistem akademik, keuangan, dan SDM terintegrasi digital. Budaya mutu dan implementasi PPEPP berjalan berkelanjutan. Mendukung peningkatan mutu dan akreditasi UPPS/PT.</w:t>
      </w:r>
    </w:p>
    <w:p w:rsidR="00EF3121" w:rsidRDefault="00845EB5">
      <w:pPr>
        <w:pBdr>
          <w:top w:val="nil"/>
          <w:left w:val="nil"/>
          <w:bottom w:val="nil"/>
          <w:right w:val="nil"/>
          <w:between w:val="nil"/>
        </w:pBdr>
        <w:tabs>
          <w:tab w:val="left" w:pos="1423"/>
        </w:tabs>
        <w:spacing w:line="276" w:lineRule="auto"/>
        <w:ind w:right="423"/>
        <w:jc w:val="both"/>
        <w:rPr>
          <w:rFonts w:ascii="Arial" w:eastAsia="Arial" w:hAnsi="Arial" w:cs="Arial"/>
        </w:rPr>
      </w:pPr>
      <w:r>
        <w:rPr>
          <w:rFonts w:ascii="Arial" w:eastAsia="Arial" w:hAnsi="Arial" w:cs="Arial"/>
        </w:rPr>
        <w:t xml:space="preserve"> </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rPr>
        <w:t xml:space="preserve">B. </w:t>
      </w:r>
      <w:r>
        <w:rPr>
          <w:rFonts w:ascii="Arial" w:eastAsia="Arial" w:hAnsi="Arial" w:cs="Arial"/>
        </w:rPr>
        <w:t>Peningkatan</w:t>
      </w:r>
      <w:r>
        <w:rPr>
          <w:rFonts w:ascii="Arial" w:eastAsia="Arial" w:hAnsi="Arial" w:cs="Arial"/>
          <w:b/>
          <w:bCs/>
          <w:color w:val="000000"/>
        </w:rPr>
        <w:t>/optimalisasi standar dan indikator terkait Fungsi SPMI dengan SDM yang kompeten sebagai pelaksana di tingkat UPPS dan/atau PT.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fungsi Sistem Penjaminan Mutu Internal (SPMI) dilakukan untuk memastikan implementasi PPEPP berjalan efektif melalui dukungan SDM yang kompeten, sistem monitoring yang terukur, serta budaya mutu yang berkelanjutan di tingkat UPPS/PT. Dokumen SPMI, AMI, monitoring evaluasi, dan auditor mutu telah tersedia sebagai dasar penguatan sistem mutu. </w:t>
      </w:r>
      <w:r>
        <w:rPr>
          <w:rFonts w:ascii="Arial" w:eastAsia="Arial" w:hAnsi="Arial" w:cs="Arial"/>
          <w:b/>
          <w:bCs/>
        </w:rPr>
        <w:t>Penguatan Fungsi SPMI</w:t>
      </w:r>
      <w:r>
        <w:rPr>
          <w:rFonts w:ascii="Arial" w:eastAsia="Arial" w:hAnsi="Arial" w:cs="Arial"/>
        </w:rPr>
        <w:t xml:space="preserve"> : Optimalisasi, Review dan penyempurnaan dokumen SPMI secara berkala. Digitalisasi monitoring dan evaluasi PPEPP, Penguatan implementasi SPMI di seluruh unit kerja, Peningkatan tindak lanjut hasil AMI dan monev, Penguatan budaya mutu melalui sosialisasi dan FGD rutin.</w:t>
      </w:r>
    </w:p>
    <w:p w:rsidR="00EF3121" w:rsidRDefault="00EF3121">
      <w:pPr>
        <w:spacing w:line="276" w:lineRule="auto"/>
        <w:jc w:val="both"/>
        <w:rPr>
          <w:rFonts w:ascii="Arial" w:eastAsia="Arial" w:hAnsi="Arial" w:cs="Arial"/>
        </w:rPr>
      </w:pPr>
    </w:p>
    <w:p w:rsidR="00EF3121" w:rsidRDefault="00845EB5">
      <w:pPr>
        <w:pStyle w:val="Judul3"/>
        <w:ind w:left="0"/>
        <w:rPr>
          <w:rFonts w:ascii="Arial" w:eastAsia="Arial" w:hAnsi="Arial" w:cs="Arial"/>
        </w:rPr>
      </w:pPr>
      <w:bookmarkStart w:id="14" w:name="_Toc230359017"/>
      <w:r>
        <w:rPr>
          <w:rFonts w:ascii="Arial" w:eastAsia="Arial" w:hAnsi="Arial" w:cs="Arial"/>
        </w:rPr>
        <w:t>C.2. RELEVANSI PENDIDIKAN</w:t>
      </w:r>
      <w:bookmarkEnd w:id="14"/>
    </w:p>
    <w:p w:rsidR="00EF3121" w:rsidRDefault="00845EB5">
      <w:pPr>
        <w:spacing w:line="276" w:lineRule="auto"/>
        <w:ind w:left="284" w:firstLine="567"/>
        <w:jc w:val="both"/>
        <w:rPr>
          <w:rFonts w:ascii="Arial" w:eastAsia="Arial" w:hAnsi="Arial" w:cs="Arial"/>
          <w:color w:val="000000"/>
        </w:rPr>
      </w:pPr>
      <w:r>
        <w:rPr>
          <w:rFonts w:ascii="Arial" w:eastAsia="Arial" w:hAnsi="Arial" w:cs="Arial"/>
          <w:color w:val="000000"/>
        </w:rPr>
        <w:t>Kriteria ini berisi penjelasan yang mencakup penetapan, pelaksanaan, evaluasi, pengendalian, dan peningkatan standar pendidikan tinggi dan indikator yang berkesesuaian dengan kriteria relevansi pendidikan. Standar pendidikan tinggi (SN-DIKTI dan Standar-PT) yang dimaksud adalah standar yang berkaitan dengan relevansi pendidikan yang terdiri dari: sarana dan prasarana pendidikan, DTPR, dan pembiayaan pendidikan, sistem penerimaan mahasiswa baru, pendidikan berbasis luaran (</w:t>
      </w:r>
      <w:r>
        <w:rPr>
          <w:rFonts w:ascii="Arial" w:eastAsia="Arial" w:hAnsi="Arial" w:cs="Arial"/>
          <w:i/>
          <w:iCs/>
          <w:color w:val="000000"/>
        </w:rPr>
        <w:t>outcome- based education/OBE</w:t>
      </w:r>
      <w:r>
        <w:rPr>
          <w:rFonts w:ascii="Arial" w:eastAsia="Arial" w:hAnsi="Arial" w:cs="Arial"/>
          <w:color w:val="000000"/>
        </w:rPr>
        <w:t>), dan kompetensi lulusan, proses pembelajaran, isi pembelajaran dan penilaian pembelajaran.</w:t>
      </w:r>
    </w:p>
    <w:p w:rsidR="00EF3121" w:rsidRDefault="00845EB5">
      <w:pPr>
        <w:spacing w:line="276" w:lineRule="auto"/>
        <w:ind w:left="284" w:firstLine="567"/>
        <w:jc w:val="both"/>
        <w:rPr>
          <w:rFonts w:ascii="Arial" w:eastAsia="Arial" w:hAnsi="Arial" w:cs="Arial"/>
        </w:rPr>
      </w:pPr>
      <w:r>
        <w:rPr>
          <w:rFonts w:ascii="Arial" w:eastAsia="Arial" w:hAnsi="Arial" w:cs="Arial"/>
          <w:b/>
          <w:bCs/>
        </w:rPr>
        <w:lastRenderedPageBreak/>
        <w:t>UPPS menerapkan siklus PPEPP pada standar relevansi pendidikan</w:t>
      </w:r>
      <w:r>
        <w:rPr>
          <w:rFonts w:ascii="Arial" w:eastAsia="Arial" w:hAnsi="Arial" w:cs="Arial"/>
        </w:rPr>
        <w:t>. Pelaksanaan mencakup sistem PMB, kecukupan sarpras, pembiayaan, dan kualifikasi DTPR. Kurikulum berbasis OBE, isi, proses, serta penilaian pembelajaran dievaluasi secara berkala guna memastikan ketercapaian kompetensi lulusan bidang infokom yang adaptif terhadap kebutuhan industri dan perkembangan teknologi global.</w:t>
      </w:r>
    </w:p>
    <w:p w:rsidR="00EF3121" w:rsidRDefault="00EF3121">
      <w:pPr>
        <w:pBdr>
          <w:top w:val="nil"/>
          <w:left w:val="nil"/>
          <w:bottom w:val="nil"/>
          <w:right w:val="nil"/>
          <w:between w:val="nil"/>
        </w:pBdr>
        <w:spacing w:line="276" w:lineRule="auto"/>
        <w:rPr>
          <w:rFonts w:ascii="Arial" w:eastAsia="Arial" w:hAnsi="Arial" w:cs="Arial"/>
          <w:b/>
          <w:bCs/>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1.1. [PENETAPAN].</w:t>
      </w:r>
      <w:r>
        <w:rPr>
          <w:rFonts w:ascii="Arial" w:eastAsia="Arial" w:hAnsi="Arial" w:cs="Arial"/>
          <w:b/>
          <w:bCs/>
        </w:rPr>
        <w:t xml:space="preserve"> Bagian ini berisi daftar dan penjelasan dokumen kebijakan, standar, dan indikator yang terkait dengan relevansi pendidikan yang mencakup sarana dan prasarana pendidikan, DTPR, dan pembiayaan pendidikan, sistem penerimaan mahasiswa baru, pendidikan </w:t>
      </w:r>
      <w:r>
        <w:rPr>
          <w:rFonts w:ascii="Arial" w:eastAsia="Arial" w:hAnsi="Arial" w:cs="Arial"/>
          <w:b/>
          <w:bCs/>
          <w:color w:val="000000"/>
        </w:rPr>
        <w:t>berbasis</w:t>
      </w:r>
      <w:r>
        <w:rPr>
          <w:rFonts w:ascii="Arial" w:eastAsia="Arial" w:hAnsi="Arial" w:cs="Arial"/>
          <w:b/>
          <w:bCs/>
        </w:rPr>
        <w:t xml:space="preserve"> luaran (outcome-based education/OBE), dan kompetensi lulusan, proses pembelajaran, isi pembelajaran dan penilaian pembelajaran, dari prodi yang diakreditasi.</w:t>
      </w:r>
    </w:p>
    <w:p w:rsidR="00EF3121" w:rsidRDefault="00845EB5">
      <w:pPr>
        <w:numPr>
          <w:ilvl w:val="1"/>
          <w:numId w:val="7"/>
        </w:numPr>
        <w:pBdr>
          <w:top w:val="nil"/>
          <w:left w:val="nil"/>
          <w:bottom w:val="nil"/>
          <w:right w:val="nil"/>
          <w:between w:val="nil"/>
        </w:pBdr>
        <w:tabs>
          <w:tab w:val="left" w:pos="709"/>
        </w:tabs>
        <w:spacing w:line="276" w:lineRule="auto"/>
        <w:ind w:left="567" w:right="420"/>
        <w:jc w:val="both"/>
        <w:rPr>
          <w:rFonts w:ascii="Arial" w:eastAsia="Arial" w:hAnsi="Arial" w:cs="Arial"/>
          <w:color w:val="000000"/>
        </w:rPr>
      </w:pPr>
      <w:r>
        <w:rPr>
          <w:rFonts w:ascii="Arial" w:eastAsia="Arial" w:hAnsi="Arial" w:cs="Arial"/>
          <w:color w:val="000000"/>
        </w:rPr>
        <w:t>SK Rektor Nomor.006.A/J.01/UNISBANK/SK/II/2020 pada tanggal 5 Februari 2020 tentang Penetapan Pedoman Peningkatan Suasana Akademik UNISBANK Semarang [</w:t>
      </w:r>
      <w:hyperlink r:id="rId188">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 YPPMI Nomor: 007.D/SK/PGR.YPPMI/III/2021 pada tanggall 25 Maret 2021  tentang Organisasi dan Tata Kerja  (UNISBANK) Semarang  [</w:t>
      </w:r>
      <w:hyperlink r:id="rId189">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SKB Nomor.060/SK/PGR.YPPMI/XI/2022&amp; omor.066/J.01/UNISBANK/SK/XI/2022 pada tanggal  2 November 2022 tentang Penetapan Biaya Pendidikan Mahasiswa Baru Tahun Akademik 2023 [</w:t>
      </w:r>
      <w:hyperlink r:id="rId190">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SKB Nomor.003/SK/PGR.YPPMI/I/2024 &amp; No.003/J.01/UNISBANK/SK/I/2024 pada tanggal 16 Januari 2024 tentang Penetapan Biaya Pendidikan Mahasiswa Baru Tahun Akademik 2023 [</w:t>
      </w:r>
      <w:hyperlink r:id="rId191">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20"/>
        <w:jc w:val="both"/>
        <w:rPr>
          <w:rFonts w:ascii="Arial" w:eastAsia="Arial" w:hAnsi="Arial" w:cs="Arial"/>
          <w:color w:val="000000"/>
        </w:rPr>
      </w:pPr>
      <w:r>
        <w:rPr>
          <w:rFonts w:ascii="Arial" w:eastAsia="Arial" w:hAnsi="Arial" w:cs="Arial"/>
          <w:color w:val="000000"/>
        </w:rPr>
        <w:t>SK Rektor Nomor 065/J.01/UNISBANK/SK/IX/2024 pada tanggal 6 September 2024 tentang Pemberlakuan Pedoman Akademik UNISBANK Semarang Tahun Akademik 2024-2025. [</w:t>
      </w:r>
      <w:hyperlink r:id="rId192">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 Rektor Nomor.083/J.01/UNISBANK/SK/X/2024  pada tanggal 24 Oktober 2024 tentang Penetapan Pengangkatan Koordinator Kemahasiswaan Dan Promosi Fakultas Di UNISBANK Semarang Periode November 2024 - Desember 2025 [</w:t>
      </w:r>
      <w:hyperlink r:id="rId193">
        <w:r>
          <w:rPr>
            <w:rFonts w:ascii="Arial" w:eastAsia="Arial" w:hAnsi="Arial" w:cs="Arial"/>
            <w:color w:val="1155CC"/>
            <w:u w:val="single"/>
          </w:rPr>
          <w:t>Link</w:t>
        </w:r>
      </w:hyperlink>
      <w:r>
        <w:rPr>
          <w:rFonts w:ascii="Arial" w:eastAsia="Arial" w:hAnsi="Arial" w:cs="Arial"/>
          <w:color w:val="000000"/>
        </w:rPr>
        <w:t xml:space="preserve">] </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 Rektor Nomor 091.A/J-01/UNISBANK/SK/XI/2024 pada tanggal 5 November 2024 tentang Penetapan Dokumen Tata Cara Pendokumentasian Implementasi Sistem Penjaminan Mutu Internal (SPMI) UNISBANK Semarang [</w:t>
      </w:r>
      <w:hyperlink r:id="rId194">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 Rektor Nomor.092.A/J.01/UNISBANK/SK/XI/2024 pada tanggal 6 November 2024 tentang Penetapan dan Pelaksanaan Standar Operasional Prosedur (SOP) UNISBANK Semarang [</w:t>
      </w:r>
      <w:hyperlink r:id="rId195">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7"/>
        </w:num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r>
        <w:rPr>
          <w:rFonts w:ascii="Arial" w:eastAsia="Arial" w:hAnsi="Arial" w:cs="Arial"/>
          <w:color w:val="000000"/>
        </w:rPr>
        <w:t>SK Rektor Nomor 099.A/J.01/UNISBANK/SK/XII/2024 pada tanggal 5 Desember 2024 tentang Penetapan Dokumen Standar Sistem Penjaminan Mutu Internal (SPMI) Fakultas Teknologi Informasi dan Industri (FTII) UNISBANK Semarang [</w:t>
      </w:r>
      <w:hyperlink r:id="rId196">
        <w:r>
          <w:rPr>
            <w:rFonts w:ascii="Arial" w:eastAsia="Arial" w:hAnsi="Arial" w:cs="Arial"/>
            <w:color w:val="1155CC"/>
            <w:u w:val="single"/>
          </w:rPr>
          <w:t>Link</w:t>
        </w:r>
      </w:hyperlink>
      <w:r>
        <w:rPr>
          <w:rFonts w:ascii="Arial" w:eastAsia="Arial" w:hAnsi="Arial" w:cs="Arial"/>
          <w:color w:val="000000"/>
        </w:rPr>
        <w:t>]</w:t>
      </w:r>
    </w:p>
    <w:p w:rsidR="00EF3121" w:rsidRDefault="00EF3121">
      <w:pPr>
        <w:pBdr>
          <w:top w:val="nil"/>
          <w:left w:val="nil"/>
          <w:bottom w:val="nil"/>
          <w:right w:val="nil"/>
          <w:between w:val="nil"/>
        </w:pBdr>
        <w:tabs>
          <w:tab w:val="left" w:pos="709"/>
        </w:tabs>
        <w:spacing w:line="276" w:lineRule="auto"/>
        <w:ind w:left="567" w:right="417"/>
        <w:jc w:val="both"/>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rPr>
        <w:t>A. K</w:t>
      </w:r>
      <w:r>
        <w:rPr>
          <w:rFonts w:ascii="Arial" w:eastAsia="Arial" w:hAnsi="Arial" w:cs="Arial"/>
          <w:b/>
          <w:bCs/>
          <w:color w:val="000000"/>
        </w:rPr>
        <w:t>ebijakan, standar dan indikator terkait sarana dan prasarana pendidikan, DTPR, dan pembiayaan pendidikan, penerimaan mahasiswa baru dalam rangka perluasan akses, keragaman asal calon mahasiswa (misal: asal, suku, jenis kelamin), program afirmasi, dan calon mahasiswa berkebutuhan khusus</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PS S1 Sistem Informasi FTII Universitas Stikubank menetapkan kebijakan, standar, dan indikator relevansi pendidikan melalui penyediaan sarana prasarana pembelajaran </w:t>
      </w:r>
      <w:r>
        <w:rPr>
          <w:rFonts w:ascii="Arial" w:eastAsia="Arial" w:hAnsi="Arial" w:cs="Arial"/>
        </w:rPr>
        <w:lastRenderedPageBreak/>
        <w:t>yang memadai, kecukupan DTPR, pembiayaan pendidikan berkelanjutan, serta sistem penerimaan mahasiswa baru yang inklusif. Kebijakan tersebut mendukung perluasan akses pendidikan, keberagaman asal calon mahasiswa, program afirmasi, dan layanan bagi mahasiswa berkebutuhan khusus secara terukur dan berkelanjutan. untuk menunjang kegiatan sudah tersedia bukti p</w:t>
      </w:r>
      <w:hyperlink r:id="rId197">
        <w:r>
          <w:rPr>
            <w:rFonts w:ascii="Arial" w:eastAsia="Arial" w:hAnsi="Arial" w:cs="Arial"/>
            <w:color w:val="1155CC"/>
            <w:u w:val="single"/>
          </w:rPr>
          <w:t>edoman pengelolaan sarpras</w:t>
        </w:r>
      </w:hyperlink>
      <w:r>
        <w:rPr>
          <w:rFonts w:ascii="Arial" w:eastAsia="Arial" w:hAnsi="Arial" w:cs="Arial"/>
        </w:rPr>
        <w:t xml:space="preserve">, SK  Penerimaan / aturan penerimaan dosen,  pedoman pengelolaan biaya pendidikan(SKB) tahun 2023, 2024, SOP PMB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PS S1 Sistem Informasi Fakultas Teknologi Informasi dan Industri Universitas Stikubank (UNISBANK) telah memiliki berbagai kebijakan, standar, dan indikator kinerja yang komprehensif dalam menjamin relevansi pendidikan, meliputi aspek sarana dan prasarana, dosen dan tenaga kependidikan (DTPR), pembiayaan pembelajaran, serta sistem penerimaan mahasiswa baru yang ditetapkan oleh Rektor. Penetapan tersebut dituangkan dalam Peraturan Rektor, pedoman operasional, serta dokumen pendukung lainnya yang dilengkapi dengan indikator ketercapaian dan target kinerja yang terukur secara bertahap. Kebijakan ini juga mengakomodasi perluasan akses pendidikan, keberagaman calon mahasiswa, serta penyediaan layanan bagi mahasiswa berkebutuhan khusus. Implementasi standar didukung oleh sistem informasi terintegrasi serta mekanisme monitoring dan evaluasi melalui kegiatan Audit Mutu Internal (AMI) dan tindak lanjut berkelanjutan (RTL). Rincian indikator, bukti dokumen, serta target capaian disajikan pada tabel berikut sebagai wujud komitmen program studi dalam menjalankan sistem penjaminan mutu secara konsisten dan berkelanjutan. </w:t>
      </w:r>
    </w:p>
    <w:p w:rsidR="00B93C47" w:rsidRDefault="00B93C47" w:rsidP="00B93C47">
      <w:pPr>
        <w:spacing w:line="276" w:lineRule="auto"/>
        <w:ind w:left="284"/>
        <w:rPr>
          <w:rFonts w:ascii="Arial" w:eastAsia="Arial" w:hAnsi="Arial" w:cs="Arial"/>
        </w:rPr>
      </w:pPr>
    </w:p>
    <w:p w:rsidR="00EF3121" w:rsidRDefault="00845EB5">
      <w:pPr>
        <w:spacing w:line="276" w:lineRule="auto"/>
        <w:ind w:left="284"/>
        <w:jc w:val="center"/>
        <w:rPr>
          <w:rFonts w:ascii="Arial" w:eastAsia="Arial" w:hAnsi="Arial" w:cs="Arial"/>
        </w:rPr>
      </w:pPr>
      <w:r>
        <w:rPr>
          <w:rFonts w:ascii="Arial" w:eastAsia="Arial" w:hAnsi="Arial" w:cs="Arial"/>
        </w:rPr>
        <w:t>Tabel 2.1.A.1 Penetapan Standar, Indikator Kinerja, dan Target Capaian Relevansi Pendidikan</w:t>
      </w:r>
    </w:p>
    <w:tbl>
      <w:tblPr>
        <w:tblStyle w:val="a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440"/>
        <w:gridCol w:w="1440"/>
        <w:gridCol w:w="1440"/>
        <w:gridCol w:w="1440"/>
      </w:tblGrid>
      <w:tr w:rsidR="00EF3121">
        <w:trPr>
          <w:trHeight w:val="291"/>
        </w:trPr>
        <w:tc>
          <w:tcPr>
            <w:tcW w:w="1838" w:type="dxa"/>
            <w:vMerge w:val="restart"/>
          </w:tcPr>
          <w:p w:rsidR="00EF3121" w:rsidRDefault="00845EB5">
            <w:pPr>
              <w:tabs>
                <w:tab w:val="left" w:pos="1069"/>
                <w:tab w:val="left" w:pos="1072"/>
              </w:tabs>
              <w:spacing w:line="276" w:lineRule="auto"/>
              <w:rPr>
                <w:rFonts w:ascii="Arial" w:eastAsia="Arial" w:hAnsi="Arial" w:cs="Arial"/>
                <w:b/>
                <w:bCs/>
              </w:rPr>
            </w:pPr>
            <w:r>
              <w:rPr>
                <w:rFonts w:ascii="Arial" w:eastAsia="Arial" w:hAnsi="Arial" w:cs="Arial"/>
                <w:b/>
                <w:bCs/>
              </w:rPr>
              <w:t>Indikator Ketercapaian</w:t>
            </w:r>
          </w:p>
        </w:tc>
        <w:tc>
          <w:tcPr>
            <w:tcW w:w="1418" w:type="dxa"/>
            <w:vMerge w:val="restart"/>
          </w:tcPr>
          <w:p w:rsidR="00EF3121" w:rsidRDefault="00845EB5">
            <w:pPr>
              <w:tabs>
                <w:tab w:val="left" w:pos="1069"/>
                <w:tab w:val="left" w:pos="1072"/>
              </w:tabs>
              <w:spacing w:line="276" w:lineRule="auto"/>
              <w:rPr>
                <w:rFonts w:ascii="Arial" w:eastAsia="Arial" w:hAnsi="Arial" w:cs="Arial"/>
                <w:b/>
                <w:bCs/>
              </w:rPr>
            </w:pPr>
            <w:r>
              <w:rPr>
                <w:rFonts w:ascii="Arial" w:eastAsia="Arial" w:hAnsi="Arial" w:cs="Arial"/>
                <w:b/>
                <w:bCs/>
              </w:rPr>
              <w:t>Dokumen</w:t>
            </w:r>
          </w:p>
        </w:tc>
        <w:tc>
          <w:tcPr>
            <w:tcW w:w="1440" w:type="dxa"/>
            <w:vMerge w:val="restart"/>
          </w:tcPr>
          <w:p w:rsidR="00EF3121" w:rsidRDefault="00845EB5">
            <w:pPr>
              <w:tabs>
                <w:tab w:val="left" w:pos="1421"/>
                <w:tab w:val="left" w:pos="1423"/>
              </w:tabs>
              <w:spacing w:line="276" w:lineRule="auto"/>
              <w:ind w:right="-22"/>
              <w:jc w:val="center"/>
              <w:rPr>
                <w:rFonts w:ascii="Arial" w:eastAsia="Arial" w:hAnsi="Arial" w:cs="Arial"/>
                <w:b/>
                <w:bCs/>
              </w:rPr>
            </w:pPr>
            <w:r>
              <w:rPr>
                <w:rFonts w:ascii="Arial" w:eastAsia="Arial" w:hAnsi="Arial" w:cs="Arial"/>
                <w:b/>
                <w:bCs/>
              </w:rPr>
              <w:t>Target 2023/2024</w:t>
            </w:r>
          </w:p>
        </w:tc>
        <w:tc>
          <w:tcPr>
            <w:tcW w:w="1440" w:type="dxa"/>
            <w:vMerge w:val="restart"/>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2024/ 2025</w:t>
            </w:r>
          </w:p>
        </w:tc>
        <w:tc>
          <w:tcPr>
            <w:tcW w:w="1440" w:type="dxa"/>
            <w:vMerge w:val="restart"/>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ind w:right="-73"/>
              <w:jc w:val="center"/>
              <w:rPr>
                <w:rFonts w:ascii="Arial" w:eastAsia="Arial" w:hAnsi="Arial" w:cs="Arial"/>
                <w:b/>
                <w:bCs/>
              </w:rPr>
            </w:pPr>
            <w:r>
              <w:rPr>
                <w:rFonts w:ascii="Arial" w:eastAsia="Arial" w:hAnsi="Arial" w:cs="Arial"/>
                <w:b/>
                <w:bCs/>
              </w:rPr>
              <w:t>2025/ 2026</w:t>
            </w:r>
          </w:p>
        </w:tc>
        <w:tc>
          <w:tcPr>
            <w:tcW w:w="1440" w:type="dxa"/>
            <w:vMerge w:val="restart"/>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ind w:right="-104"/>
              <w:jc w:val="center"/>
              <w:rPr>
                <w:rFonts w:ascii="Arial" w:eastAsia="Arial" w:hAnsi="Arial" w:cs="Arial"/>
                <w:b/>
                <w:bCs/>
              </w:rPr>
            </w:pPr>
            <w:r>
              <w:rPr>
                <w:rFonts w:ascii="Arial" w:eastAsia="Arial" w:hAnsi="Arial" w:cs="Arial"/>
                <w:b/>
                <w:bCs/>
              </w:rPr>
              <w:t>2026/ 2027</w:t>
            </w:r>
          </w:p>
        </w:tc>
      </w:tr>
      <w:tr w:rsidR="00EF3121">
        <w:trPr>
          <w:trHeight w:val="291"/>
        </w:trPr>
        <w:tc>
          <w:tcPr>
            <w:tcW w:w="1838"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418"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440"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440"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440"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440" w:type="dxa"/>
            <w:vMerge/>
          </w:tcPr>
          <w:p w:rsidR="00EF3121" w:rsidRDefault="00EF3121">
            <w:pPr>
              <w:pBdr>
                <w:top w:val="nil"/>
                <w:left w:val="nil"/>
                <w:bottom w:val="nil"/>
                <w:right w:val="nil"/>
                <w:between w:val="nil"/>
              </w:pBdr>
              <w:spacing w:line="276" w:lineRule="auto"/>
              <w:rPr>
                <w:rFonts w:ascii="Arial" w:eastAsia="Arial" w:hAnsi="Arial" w:cs="Arial"/>
                <w:b/>
                <w:bCs/>
              </w:rPr>
            </w:pP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Ditetapkan Standar Sarana dan Prasarana dalam SK Rektor</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SK Rektor Standar FTII</w:t>
            </w:r>
          </w:p>
          <w:p w:rsidR="00EF3121" w:rsidRDefault="00EF3121">
            <w:pPr>
              <w:tabs>
                <w:tab w:val="left" w:pos="1421"/>
                <w:tab w:val="left" w:pos="1423"/>
              </w:tabs>
              <w:spacing w:line="276" w:lineRule="auto"/>
              <w:rPr>
                <w:rFonts w:ascii="Arial" w:eastAsia="Arial" w:hAnsi="Arial" w:cs="Arial"/>
              </w:rPr>
            </w:pP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pedoman rinci sarana dan prasarana (lahan, ruang kelas, perpustakaan, lab, olahraga, seni, UKM, pimpinan, dosen, TU, fasilitas umum)</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Buku pedoman sarpras, SOP DPPA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Terpenuhi kepemilikan lahan minimal 20 tahun </w:t>
            </w:r>
            <w:r>
              <w:rPr>
                <w:rFonts w:ascii="Arial" w:eastAsia="Arial" w:hAnsi="Arial" w:cs="Arial"/>
              </w:rPr>
              <w:lastRenderedPageBreak/>
              <w:t>dengan rasio luas 2 m²/</w:t>
            </w:r>
            <w:r w:rsidR="00B93C47">
              <w:rPr>
                <w:rFonts w:ascii="Arial" w:eastAsia="Arial" w:hAnsi="Arial" w:cs="Arial"/>
                <w:lang w:val="en-US"/>
              </w:rPr>
              <w:t xml:space="preserve"> </w:t>
            </w:r>
            <w:r>
              <w:rPr>
                <w:rFonts w:ascii="Arial" w:eastAsia="Arial" w:hAnsi="Arial" w:cs="Arial"/>
              </w:rPr>
              <w:t>mahasiswa</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Sertifikat tanah, dokumen kepemilikan</w:t>
            </w:r>
          </w:p>
        </w:tc>
        <w:tc>
          <w:tcPr>
            <w:tcW w:w="1440" w:type="dxa"/>
          </w:tcPr>
          <w:p w:rsidR="00EF3121" w:rsidRDefault="00845EB5">
            <w:pPr>
              <w:tabs>
                <w:tab w:val="left" w:pos="1421"/>
                <w:tab w:val="left" w:pos="1423"/>
              </w:tabs>
              <w:spacing w:line="276" w:lineRule="auto"/>
              <w:jc w:val="center"/>
              <w:rPr>
                <w:rFonts w:ascii="Arial" w:eastAsia="Arial" w:hAnsi="Arial" w:cs="Arial"/>
                <w:vertAlign w:val="superscript"/>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Terpenuhi Luas bangunan sesuai rasio minimum 2 m²/mahasiswa</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Data bangunan, IMB, perhitungan rasio</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Memenuhi</w:t>
            </w:r>
          </w:p>
        </w:tc>
      </w:tr>
      <w:tr w:rsidR="00EF3121">
        <w:trPr>
          <w:trHeight w:val="20"/>
        </w:trPr>
        <w:tc>
          <w:tcPr>
            <w:tcW w:w="1838" w:type="dxa"/>
          </w:tcPr>
          <w:p w:rsidR="00EF3121" w:rsidRDefault="001655BF">
            <w:pPr>
              <w:tabs>
                <w:tab w:val="left" w:pos="1421"/>
                <w:tab w:val="left" w:pos="1423"/>
              </w:tabs>
              <w:spacing w:line="276" w:lineRule="auto"/>
              <w:rPr>
                <w:rFonts w:ascii="Arial" w:eastAsia="Arial" w:hAnsi="Arial" w:cs="Arial"/>
              </w:rPr>
            </w:pPr>
            <w:sdt>
              <w:sdtPr>
                <w:tag w:val="goog_rdk_31"/>
                <w:id w:val="1744728036"/>
              </w:sdtPr>
              <w:sdtContent>
                <w:r w:rsidR="00845EB5">
                  <w:rPr>
                    <w:rFonts w:ascii="Arial Unicode MS" w:eastAsia="Arial Unicode MS" w:hAnsi="Arial Unicode MS" w:cs="Arial Unicode MS"/>
                  </w:rPr>
                  <w:t>Bangunan ≥3 lantai dilengkapi elevator</w:t>
                </w:r>
              </w:sdtContent>
            </w:sdt>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teknis bangunan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Ruang dosen memenuhi rasio 4 m²/dosen serta jaringan data</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Data ruang dosen, dokumentasi jaringan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Optimal</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Ruang Laboratorium Untuk Pembelajaran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Inventaris ruang laboratorium Untuk Pembelajaran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770"/>
              </w:tabs>
              <w:spacing w:line="276" w:lineRule="auto"/>
              <w:rPr>
                <w:rFonts w:ascii="Arial" w:eastAsia="Arial" w:hAnsi="Arial" w:cs="Arial"/>
              </w:rPr>
            </w:pPr>
            <w:r>
              <w:rPr>
                <w:rFonts w:ascii="Arial" w:eastAsia="Arial" w:hAnsi="Arial" w:cs="Arial"/>
              </w:rPr>
              <w:t xml:space="preserve">Tersedia sistem keamanan bangunan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SOP keamanan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sarpras aksesibel bagi mahasiswa berkebutuhan khusus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Dokumentasi fasilitas difabel</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u w:val="singl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Tersedianya sistem informasi layanan administrasi (akademik, keuangan, SDM, aset) mudah diakses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SIM Akademik/Keuangan/SDM/Aset</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u w:val="singl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dokumen audit mutu internal ketercapaian standar sarpras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AMI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u w:val="singl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strike/>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Ditetapkannya Standar Dosen dan Tenaga </w:t>
            </w:r>
            <w:r>
              <w:rPr>
                <w:rFonts w:ascii="Arial" w:eastAsia="Arial" w:hAnsi="Arial" w:cs="Arial"/>
              </w:rPr>
              <w:lastRenderedPageBreak/>
              <w:t xml:space="preserve">Kependidikan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 xml:space="preserve">SK Rektor Standar Masukan </w:t>
            </w:r>
            <w:r>
              <w:rPr>
                <w:rFonts w:ascii="Arial" w:eastAsia="Arial" w:hAnsi="Arial" w:cs="Arial"/>
              </w:rPr>
              <w:lastRenderedPageBreak/>
              <w:t>Pendidikan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strike/>
                <w:highlight w:val="red"/>
              </w:rPr>
            </w:pPr>
            <w:r>
              <w:rPr>
                <w:rFonts w:ascii="Arial" w:eastAsia="Arial" w:hAnsi="Arial" w:cs="Arial"/>
              </w:rPr>
              <w:lastRenderedPageBreak/>
              <w:t>Tersedia kebijakan dan sistem rekrutmen, pengembangan, pemantauan, penghargaan, sanksi administrasi</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Pokok-pokok ketenagakerjaan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kecukupan dan kualifikasi tenaga kependidikan sesuai kebutuhan layanan Prodi</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Reposisi tendik, SK Tendik</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dokumen kualifikasi pendidikan tenaga administrasi minimal D3/sederajat</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Ijazah tendik</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Laporan Kinerja Dosen (LKD) dengan EWMP 9–16 SKS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LKD/BKD</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Perencanaan dan pengembangan DTPR sesuai rencana pengembangan SDM</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Renstra SDM, Renstra FTII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Rata-rata jumlah bimbingan TA dosen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Rekap bimbingan TA</w:t>
            </w:r>
          </w:p>
        </w:tc>
        <w:tc>
          <w:tcPr>
            <w:tcW w:w="1440" w:type="dxa"/>
          </w:tcPr>
          <w:p w:rsidR="00EF3121" w:rsidRDefault="001655BF">
            <w:pPr>
              <w:tabs>
                <w:tab w:val="left" w:pos="1421"/>
                <w:tab w:val="left" w:pos="1423"/>
              </w:tabs>
              <w:spacing w:line="276" w:lineRule="auto"/>
              <w:jc w:val="center"/>
              <w:rPr>
                <w:rFonts w:ascii="Arial" w:eastAsia="Arial" w:hAnsi="Arial" w:cs="Arial"/>
              </w:rPr>
            </w:pPr>
            <w:sdt>
              <w:sdtPr>
                <w:tag w:val="goog_rdk_32"/>
                <w:id w:val="1804150052"/>
              </w:sdtPr>
              <w:sdtContent>
                <w:r w:rsidR="00845EB5">
                  <w:rPr>
                    <w:rFonts w:ascii="Arial Unicode MS" w:eastAsia="Arial Unicode MS" w:hAnsi="Arial Unicode MS" w:cs="Arial Unicode MS"/>
                  </w:rPr>
                  <w:t>≤8</w:t>
                </w:r>
              </w:sdtContent>
            </w:sdt>
          </w:p>
        </w:tc>
        <w:tc>
          <w:tcPr>
            <w:tcW w:w="1440" w:type="dxa"/>
          </w:tcPr>
          <w:p w:rsidR="00EF3121" w:rsidRDefault="001655BF">
            <w:pPr>
              <w:tabs>
                <w:tab w:val="left" w:pos="1421"/>
                <w:tab w:val="left" w:pos="1423"/>
              </w:tabs>
              <w:spacing w:line="276" w:lineRule="auto"/>
              <w:jc w:val="center"/>
              <w:rPr>
                <w:rFonts w:ascii="Arial" w:eastAsia="Arial" w:hAnsi="Arial" w:cs="Arial"/>
              </w:rPr>
            </w:pPr>
            <w:sdt>
              <w:sdtPr>
                <w:tag w:val="goog_rdk_33"/>
                <w:id w:val="718644732"/>
              </w:sdtPr>
              <w:sdtContent>
                <w:r w:rsidR="00845EB5">
                  <w:rPr>
                    <w:rFonts w:ascii="Arial Unicode MS" w:eastAsia="Arial Unicode MS" w:hAnsi="Arial Unicode MS" w:cs="Arial Unicode MS"/>
                  </w:rPr>
                  <w:t>≤ 8</w:t>
                </w:r>
              </w:sdtContent>
            </w:sdt>
          </w:p>
        </w:tc>
        <w:tc>
          <w:tcPr>
            <w:tcW w:w="1440" w:type="dxa"/>
          </w:tcPr>
          <w:p w:rsidR="00EF3121" w:rsidRDefault="001655BF">
            <w:pPr>
              <w:tabs>
                <w:tab w:val="left" w:pos="1421"/>
                <w:tab w:val="left" w:pos="1423"/>
              </w:tabs>
              <w:spacing w:line="276" w:lineRule="auto"/>
              <w:jc w:val="center"/>
              <w:rPr>
                <w:rFonts w:ascii="Arial" w:eastAsia="Arial" w:hAnsi="Arial" w:cs="Arial"/>
              </w:rPr>
            </w:pPr>
            <w:sdt>
              <w:sdtPr>
                <w:tag w:val="goog_rdk_34"/>
                <w:id w:val="-1218137544"/>
              </w:sdtPr>
              <w:sdtContent>
                <w:r w:rsidR="00845EB5">
                  <w:rPr>
                    <w:rFonts w:ascii="Arial Unicode MS" w:eastAsia="Arial Unicode MS" w:hAnsi="Arial Unicode MS" w:cs="Arial Unicode MS"/>
                  </w:rPr>
                  <w:t>≤ 8</w:t>
                </w:r>
              </w:sdtContent>
            </w:sdt>
          </w:p>
        </w:tc>
        <w:tc>
          <w:tcPr>
            <w:tcW w:w="1440" w:type="dxa"/>
          </w:tcPr>
          <w:p w:rsidR="00EF3121" w:rsidRDefault="001655BF">
            <w:pPr>
              <w:tabs>
                <w:tab w:val="left" w:pos="1421"/>
                <w:tab w:val="left" w:pos="1423"/>
              </w:tabs>
              <w:spacing w:line="276" w:lineRule="auto"/>
              <w:jc w:val="center"/>
              <w:rPr>
                <w:rFonts w:ascii="Arial" w:eastAsia="Arial" w:hAnsi="Arial" w:cs="Arial"/>
              </w:rPr>
            </w:pPr>
            <w:sdt>
              <w:sdtPr>
                <w:tag w:val="goog_rdk_35"/>
                <w:id w:val="-733044930"/>
              </w:sdtPr>
              <w:sdtContent>
                <w:r w:rsidR="00845EB5">
                  <w:rPr>
                    <w:rFonts w:ascii="Arial Unicode MS" w:eastAsia="Arial Unicode MS" w:hAnsi="Arial Unicode MS" w:cs="Arial Unicode MS"/>
                  </w:rPr>
                  <w:t>≤ 8</w:t>
                </w:r>
              </w:sdtContent>
            </w:sdt>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pendidikan dosen dengan gelar Doktor</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Ijazah S3</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Persentase dosen dengan jabatan fungsional GB &amp; LK</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SK Jabfung</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18%</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23%</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dosen bersertifikat pendidik</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Sertifikat pendidik</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75%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80%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85%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90%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Rasio dosen tetap : mahasiswa</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Data PDDikti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1:8</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1:9</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1:10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1:20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dosen aktif melakukan penelitian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penelitian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dosen aktif melakukan PkM</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PkM</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100%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dosen memperoleh rekognisi/pengakuan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Sertifikat, SK rekognisi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35%</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dosen aktif menghasilkan publikasi ilmiah</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SINTA, Scopus, laporan publikasi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80%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85%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90%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90%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Tersedianya dokumen audit mutu internal standar dosen &amp; tendik</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AMI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Ditetapkannya Standar Pembiayaan Pembelajaran dalam SK Rektor</w:t>
            </w:r>
          </w:p>
          <w:p w:rsidR="00B93C47" w:rsidRDefault="00B93C47">
            <w:pPr>
              <w:tabs>
                <w:tab w:val="left" w:pos="1421"/>
                <w:tab w:val="left" w:pos="1423"/>
              </w:tabs>
              <w:spacing w:line="276" w:lineRule="auto"/>
              <w:rPr>
                <w:rFonts w:ascii="Arial" w:eastAsia="Arial" w:hAnsi="Arial" w:cs="Arial"/>
              </w:rPr>
            </w:pP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SK Rektor Standar FTII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perolehan dana yang bersumber dari mahasiswa terhadap total perolehan dana perguruan tinggi</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E-Budegting</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45%</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40%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40%</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40%</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Persentase perolehan dana perguruan tinggi yang bersumber selain dari mahasiswa dan kementerian/lembaga</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E-Budgeting</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3%</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Tersedianya laporan keuangan perguruan tinggi secara komprehensif, transparan, dan akuntabel</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E-Budgeting, </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Rata-rata dana operasional proses pembelajaran per mahasiswa per tahun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Rekap anggaran dan realisasi biaya operasional</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Rp11 jt</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Rp11 jt</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Rp15jt</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Rp15 jt</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Tersedianya dokumen audit mutu internal ketercapaian standar pembiayaan pembelajaran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AMI</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tabs>
          <w:tab w:val="left" w:pos="1421"/>
          <w:tab w:val="left" w:pos="1423"/>
        </w:tabs>
        <w:spacing w:before="79" w:line="273" w:lineRule="auto"/>
        <w:ind w:right="423"/>
        <w:jc w:val="both"/>
      </w:pPr>
    </w:p>
    <w:p w:rsidR="00EF3121" w:rsidRDefault="00845EB5">
      <w:pPr>
        <w:tabs>
          <w:tab w:val="left" w:pos="1421"/>
          <w:tab w:val="left" w:pos="1423"/>
        </w:tabs>
        <w:spacing w:before="79" w:line="273" w:lineRule="auto"/>
        <w:ind w:right="423"/>
        <w:jc w:val="center"/>
        <w:rPr>
          <w:rFonts w:ascii="Arial" w:eastAsia="Arial" w:hAnsi="Arial" w:cs="Arial"/>
        </w:rPr>
      </w:pPr>
      <w:r>
        <w:rPr>
          <w:rFonts w:ascii="Arial" w:eastAsia="Arial" w:hAnsi="Arial" w:cs="Arial"/>
        </w:rPr>
        <w:t>Tabel 2.1.A.2 Indikator Ketercapaian dan Bukti/Dokumen terkait</w:t>
      </w:r>
    </w:p>
    <w:tbl>
      <w:tblPr>
        <w:tblStyle w:val="a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722"/>
        <w:gridCol w:w="1346"/>
        <w:gridCol w:w="1346"/>
        <w:gridCol w:w="1346"/>
      </w:tblGrid>
      <w:tr w:rsidR="00EF3121">
        <w:trPr>
          <w:trHeight w:val="20"/>
        </w:trPr>
        <w:tc>
          <w:tcPr>
            <w:tcW w:w="1838" w:type="dxa"/>
          </w:tcPr>
          <w:p w:rsidR="00EF3121" w:rsidRDefault="00845EB5">
            <w:pPr>
              <w:tabs>
                <w:tab w:val="left" w:pos="1069"/>
                <w:tab w:val="left" w:pos="1072"/>
              </w:tabs>
              <w:spacing w:line="276" w:lineRule="auto"/>
              <w:rPr>
                <w:b/>
                <w:bCs/>
              </w:rPr>
            </w:pPr>
            <w:r>
              <w:rPr>
                <w:b/>
                <w:bCs/>
              </w:rPr>
              <w:t>Indikator Ketercapaian</w:t>
            </w:r>
          </w:p>
        </w:tc>
        <w:tc>
          <w:tcPr>
            <w:tcW w:w="1418" w:type="dxa"/>
          </w:tcPr>
          <w:p w:rsidR="00EF3121" w:rsidRDefault="00845EB5">
            <w:pPr>
              <w:tabs>
                <w:tab w:val="left" w:pos="1069"/>
                <w:tab w:val="left" w:pos="1072"/>
              </w:tabs>
              <w:spacing w:line="276" w:lineRule="auto"/>
              <w:rPr>
                <w:b/>
                <w:bCs/>
              </w:rPr>
            </w:pPr>
            <w:r>
              <w:rPr>
                <w:b/>
                <w:bCs/>
              </w:rPr>
              <w:t>Dokumen</w:t>
            </w:r>
          </w:p>
        </w:tc>
        <w:tc>
          <w:tcPr>
            <w:tcW w:w="1722" w:type="dxa"/>
          </w:tcPr>
          <w:p w:rsidR="00EF3121" w:rsidRDefault="00845EB5">
            <w:pPr>
              <w:tabs>
                <w:tab w:val="left" w:pos="1421"/>
                <w:tab w:val="left" w:pos="1423"/>
              </w:tabs>
              <w:spacing w:line="276" w:lineRule="auto"/>
              <w:jc w:val="center"/>
              <w:rPr>
                <w:b/>
                <w:bCs/>
              </w:rPr>
            </w:pPr>
            <w:r>
              <w:rPr>
                <w:b/>
                <w:bCs/>
              </w:rPr>
              <w:t>Target 2023/2024</w:t>
            </w:r>
          </w:p>
        </w:tc>
        <w:tc>
          <w:tcPr>
            <w:tcW w:w="1346" w:type="dxa"/>
          </w:tcPr>
          <w:p w:rsidR="00EF3121" w:rsidRDefault="00845EB5">
            <w:pPr>
              <w:tabs>
                <w:tab w:val="left" w:pos="1421"/>
                <w:tab w:val="left" w:pos="1423"/>
              </w:tabs>
              <w:spacing w:line="276" w:lineRule="auto"/>
              <w:jc w:val="center"/>
              <w:rPr>
                <w:b/>
                <w:bCs/>
              </w:rPr>
            </w:pPr>
            <w:r>
              <w:rPr>
                <w:b/>
                <w:bCs/>
              </w:rPr>
              <w:t>Target 2024/2025</w:t>
            </w:r>
          </w:p>
        </w:tc>
        <w:tc>
          <w:tcPr>
            <w:tcW w:w="1346" w:type="dxa"/>
          </w:tcPr>
          <w:p w:rsidR="00EF3121" w:rsidRDefault="00845EB5">
            <w:pPr>
              <w:tabs>
                <w:tab w:val="left" w:pos="1421"/>
                <w:tab w:val="left" w:pos="1423"/>
              </w:tabs>
              <w:spacing w:line="276" w:lineRule="auto"/>
              <w:jc w:val="center"/>
              <w:rPr>
                <w:b/>
                <w:bCs/>
              </w:rPr>
            </w:pPr>
            <w:r>
              <w:rPr>
                <w:b/>
                <w:bCs/>
              </w:rPr>
              <w:t>Target 2025/2026</w:t>
            </w:r>
          </w:p>
        </w:tc>
        <w:tc>
          <w:tcPr>
            <w:tcW w:w="1346" w:type="dxa"/>
          </w:tcPr>
          <w:p w:rsidR="00EF3121" w:rsidRDefault="00845EB5">
            <w:pPr>
              <w:tabs>
                <w:tab w:val="left" w:pos="1421"/>
                <w:tab w:val="left" w:pos="1423"/>
              </w:tabs>
              <w:spacing w:line="276" w:lineRule="auto"/>
              <w:jc w:val="center"/>
              <w:rPr>
                <w:b/>
                <w:bCs/>
              </w:rPr>
            </w:pPr>
            <w:r>
              <w:rPr>
                <w:b/>
                <w:bCs/>
              </w:rPr>
              <w:t>Target 2026/2027</w:t>
            </w:r>
          </w:p>
        </w:tc>
      </w:tr>
      <w:tr w:rsidR="00EF3121">
        <w:trPr>
          <w:trHeight w:val="20"/>
        </w:trPr>
        <w:tc>
          <w:tcPr>
            <w:tcW w:w="1838" w:type="dxa"/>
          </w:tcPr>
          <w:p w:rsidR="00EF3121" w:rsidRDefault="00845EB5">
            <w:pPr>
              <w:tabs>
                <w:tab w:val="left" w:pos="1421"/>
                <w:tab w:val="left" w:pos="1423"/>
              </w:tabs>
              <w:spacing w:line="276" w:lineRule="auto"/>
              <w:ind w:right="54"/>
              <w:rPr>
                <w:rFonts w:ascii="Arial" w:eastAsia="Arial" w:hAnsi="Arial" w:cs="Arial"/>
              </w:rPr>
            </w:pPr>
            <w:r>
              <w:rPr>
                <w:rFonts w:ascii="Arial" w:eastAsia="Arial" w:hAnsi="Arial" w:cs="Arial"/>
              </w:rPr>
              <w:t>Ditetapkannya Standar Penerimaan Mahasiswa Baru dalam SK Rektor</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SK Rektor standar FTII</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838" w:type="dxa"/>
          </w:tcPr>
          <w:p w:rsidR="00EF3121" w:rsidRDefault="00845EB5">
            <w:pPr>
              <w:tabs>
                <w:tab w:val="left" w:pos="1421"/>
                <w:tab w:val="left" w:pos="1423"/>
              </w:tabs>
              <w:spacing w:line="276" w:lineRule="auto"/>
              <w:ind w:right="54"/>
              <w:rPr>
                <w:rFonts w:ascii="Arial" w:eastAsia="Arial" w:hAnsi="Arial" w:cs="Arial"/>
              </w:rPr>
            </w:pPr>
            <w:r>
              <w:rPr>
                <w:rFonts w:ascii="Arial" w:eastAsia="Arial" w:hAnsi="Arial" w:cs="Arial"/>
              </w:rPr>
              <w:t>Rasio jumlah mahasiswa diterima dibanding jumlah peminat</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Laporan statistik PMB</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1:2</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1:3</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1:4</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1:5</w:t>
            </w:r>
          </w:p>
        </w:tc>
      </w:tr>
      <w:tr w:rsidR="00EF3121">
        <w:trPr>
          <w:trHeight w:val="20"/>
        </w:trPr>
        <w:tc>
          <w:tcPr>
            <w:tcW w:w="1838" w:type="dxa"/>
          </w:tcPr>
          <w:p w:rsidR="00EF3121" w:rsidRDefault="00845EB5">
            <w:pPr>
              <w:tabs>
                <w:tab w:val="left" w:pos="1421"/>
                <w:tab w:val="left" w:pos="1423"/>
              </w:tabs>
              <w:spacing w:line="276" w:lineRule="auto"/>
              <w:ind w:right="54"/>
              <w:rPr>
                <w:rFonts w:ascii="Arial" w:eastAsia="Arial" w:hAnsi="Arial" w:cs="Arial"/>
              </w:rPr>
            </w:pPr>
            <w:r>
              <w:rPr>
                <w:rFonts w:ascii="Arial" w:eastAsia="Arial" w:hAnsi="Arial" w:cs="Arial"/>
              </w:rPr>
              <w:t xml:space="preserve">Banyaknya mahasiswa </w:t>
            </w:r>
            <w:r>
              <w:rPr>
                <w:rFonts w:ascii="Arial" w:eastAsia="Arial" w:hAnsi="Arial" w:cs="Arial"/>
              </w:rPr>
              <w:lastRenderedPageBreak/>
              <w:t>afirmasi</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 xml:space="preserve">Laporan statistik </w:t>
            </w:r>
            <w:r>
              <w:rPr>
                <w:rFonts w:ascii="Arial" w:eastAsia="Arial" w:hAnsi="Arial" w:cs="Arial"/>
              </w:rPr>
              <w:lastRenderedPageBreak/>
              <w:t>PMB</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5</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5</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6</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6</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Tersedianya pedoman penerimaan mahasiswa baru</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Buku Pedoman PMB</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ind w:right="54"/>
              <w:rPr>
                <w:rFonts w:ascii="Arial" w:eastAsia="Arial" w:hAnsi="Arial" w:cs="Arial"/>
              </w:rPr>
            </w:pPr>
            <w:r>
              <w:rPr>
                <w:rFonts w:ascii="Arial" w:eastAsia="Arial" w:hAnsi="Arial" w:cs="Arial"/>
              </w:rPr>
              <w:t>Persentase jumlah mahasiswa asing dari total mahasiswa aktif</w:t>
            </w:r>
          </w:p>
        </w:tc>
        <w:tc>
          <w:tcPr>
            <w:tcW w:w="1418" w:type="dxa"/>
          </w:tcPr>
          <w:p w:rsidR="00EF3121" w:rsidRDefault="00845EB5">
            <w:pPr>
              <w:tabs>
                <w:tab w:val="left" w:pos="1421"/>
                <w:tab w:val="left" w:pos="1423"/>
              </w:tabs>
              <w:spacing w:line="276" w:lineRule="auto"/>
              <w:ind w:right="89"/>
              <w:rPr>
                <w:rFonts w:ascii="Arial" w:eastAsia="Arial" w:hAnsi="Arial" w:cs="Arial"/>
              </w:rPr>
            </w:pPr>
            <w:r>
              <w:rPr>
                <w:rFonts w:ascii="Arial" w:eastAsia="Arial" w:hAnsi="Arial" w:cs="Arial"/>
              </w:rPr>
              <w:t xml:space="preserve">Data PD DIKTI, </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1%</w:t>
            </w:r>
          </w:p>
        </w:tc>
      </w:tr>
      <w:tr w:rsidR="00EF3121">
        <w:trPr>
          <w:trHeight w:val="20"/>
        </w:trPr>
        <w:tc>
          <w:tcPr>
            <w:tcW w:w="1838" w:type="dxa"/>
          </w:tcPr>
          <w:p w:rsidR="00EF3121" w:rsidRDefault="00845EB5">
            <w:pPr>
              <w:tabs>
                <w:tab w:val="left" w:pos="1421"/>
                <w:tab w:val="left" w:pos="1423"/>
              </w:tabs>
              <w:spacing w:line="276" w:lineRule="auto"/>
              <w:ind w:right="54"/>
              <w:rPr>
                <w:rFonts w:ascii="Arial" w:eastAsia="Arial" w:hAnsi="Arial" w:cs="Arial"/>
              </w:rPr>
            </w:pPr>
            <w:r>
              <w:rPr>
                <w:rFonts w:ascii="Arial" w:eastAsia="Arial" w:hAnsi="Arial" w:cs="Arial"/>
              </w:rPr>
              <w:t>Tersedianya dokumen audit mutu internal ketercapaian standar PMB</w:t>
            </w:r>
          </w:p>
        </w:tc>
        <w:tc>
          <w:tcPr>
            <w:tcW w:w="1418" w:type="dxa"/>
          </w:tcPr>
          <w:p w:rsidR="00EF3121" w:rsidRDefault="00845EB5">
            <w:pPr>
              <w:tabs>
                <w:tab w:val="left" w:pos="1421"/>
                <w:tab w:val="left" w:pos="1423"/>
              </w:tabs>
              <w:spacing w:line="276" w:lineRule="auto"/>
              <w:ind w:right="135"/>
              <w:rPr>
                <w:rFonts w:ascii="Arial" w:eastAsia="Arial" w:hAnsi="Arial" w:cs="Arial"/>
              </w:rPr>
            </w:pPr>
            <w:r>
              <w:rPr>
                <w:rFonts w:ascii="Arial" w:eastAsia="Arial" w:hAnsi="Arial" w:cs="Arial"/>
              </w:rPr>
              <w:t xml:space="preserve">Laporan AMI </w:t>
            </w:r>
          </w:p>
        </w:tc>
        <w:tc>
          <w:tcPr>
            <w:tcW w:w="172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346"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pBdr>
          <w:top w:val="nil"/>
          <w:left w:val="nil"/>
          <w:bottom w:val="nil"/>
          <w:right w:val="nil"/>
          <w:between w:val="nil"/>
        </w:pBdr>
        <w:tabs>
          <w:tab w:val="left" w:pos="1421"/>
          <w:tab w:val="left" w:pos="1423"/>
        </w:tabs>
        <w:spacing w:before="79" w:line="273" w:lineRule="auto"/>
        <w:ind w:right="423"/>
        <w:jc w:val="both"/>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B. Kebijakan, standar dan indikator terkait isi pembelajaran dan rancangan kurikulum outcome-based education, yang mencakup </w:t>
      </w:r>
      <w:r>
        <w:rPr>
          <w:rFonts w:ascii="Arial" w:eastAsia="Arial" w:hAnsi="Arial" w:cs="Arial"/>
          <w:b/>
          <w:bCs/>
          <w:i/>
          <w:iCs/>
          <w:color w:val="000000"/>
        </w:rPr>
        <w:t xml:space="preserve">soft </w:t>
      </w:r>
      <w:r>
        <w:rPr>
          <w:rFonts w:ascii="Arial" w:eastAsia="Arial" w:hAnsi="Arial" w:cs="Arial"/>
          <w:b/>
          <w:bCs/>
          <w:color w:val="000000"/>
        </w:rPr>
        <w:t xml:space="preserve">dan </w:t>
      </w:r>
      <w:r>
        <w:rPr>
          <w:rFonts w:ascii="Arial" w:eastAsia="Arial" w:hAnsi="Arial" w:cs="Arial"/>
          <w:b/>
          <w:bCs/>
          <w:i/>
          <w:iCs/>
          <w:color w:val="000000"/>
        </w:rPr>
        <w:t xml:space="preserve">hard competence </w:t>
      </w:r>
      <w:r>
        <w:rPr>
          <w:rFonts w:ascii="Arial" w:eastAsia="Arial" w:hAnsi="Arial" w:cs="Arial"/>
          <w:b/>
          <w:bCs/>
          <w:color w:val="000000"/>
        </w:rPr>
        <w:t>(memenuhi KKNI level 6), yang ditetapkan oleh perguruan tinggi serta keterlibatan/masukan pemangku kepentingan (</w:t>
      </w:r>
      <w:r>
        <w:rPr>
          <w:rFonts w:ascii="Arial" w:eastAsia="Arial" w:hAnsi="Arial" w:cs="Arial"/>
          <w:b/>
          <w:bCs/>
          <w:i/>
          <w:iCs/>
          <w:color w:val="000000"/>
        </w:rPr>
        <w:t>stakeholder</w:t>
      </w:r>
      <w:r>
        <w:rPr>
          <w:rFonts w:ascii="Arial" w:eastAsia="Arial" w:hAnsi="Arial" w:cs="Arial"/>
          <w:b/>
          <w:bCs/>
          <w:color w:val="000000"/>
        </w:rPr>
        <w:t>) dalam penyusunannya.</w:t>
      </w:r>
    </w:p>
    <w:p w:rsidR="00EF3121" w:rsidRDefault="00EF3121">
      <w:pPr>
        <w:tabs>
          <w:tab w:val="left" w:pos="1421"/>
          <w:tab w:val="left" w:pos="1423"/>
        </w:tabs>
        <w:spacing w:line="276" w:lineRule="auto"/>
        <w:ind w:left="1423" w:right="419"/>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PS S1 Sistem Informasi Fakultas Teknologi Informasi dan Industri Universitas Stikubank (UNISBANK) telah memiliki kebijakan, standar, dan indikator terkait isi pembelajaran dan pengembangan kurikulum berbasis </w:t>
      </w:r>
      <w:r>
        <w:rPr>
          <w:rFonts w:ascii="Arial" w:eastAsia="Arial" w:hAnsi="Arial" w:cs="Arial"/>
          <w:i/>
          <w:iCs/>
        </w:rPr>
        <w:t>outcome-based education</w:t>
      </w:r>
      <w:r>
        <w:rPr>
          <w:rFonts w:ascii="Arial" w:eastAsia="Arial" w:hAnsi="Arial" w:cs="Arial"/>
        </w:rPr>
        <w:t xml:space="preserve"> (OBE) yang mengacu pada pemenuhan kompetensi lulusan sesuai KKNI level 6, baik hard skills maupun soft skills yang ditetapkan oleh Rektor. Penetapan tersebut dituangkan dalam Peraturan Rektor, pedoman penyusunan, pelaksanaan, serta evaluasi kurikulum yang disusun secara sistematis dan terintegrasi. Dalam proses pengembangannya, kurikulum melibatkan berbagai pemangku kepentingan, termasuk dosen, pengguna lulusan, alumni, dan mitra industri, guna menjamin relevansi dengan kebutuhan dunia kerja. Implementasi kurikulum didukung oleh integrasi pembelajaran berbasis riset, pengabdian kepada masyarakat, proyek, dan studi kasus yang terdokumentasi dalam RPS dan panduan pembelajaran. Seluruh proses tersebut dimonitor dan dievaluasi secara berkala melalui kegiatan monitoring, evaluasi, dan Audit Mutu Internal (AMI) sebagai bagian dari siklus penjaminan mutu berkelanjutan </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jc w:val="center"/>
        <w:rPr>
          <w:rFonts w:ascii="Arial" w:eastAsia="Arial" w:hAnsi="Arial" w:cs="Arial"/>
        </w:rPr>
      </w:pPr>
      <w:r>
        <w:rPr>
          <w:rFonts w:ascii="Arial" w:eastAsia="Arial" w:hAnsi="Arial" w:cs="Arial"/>
        </w:rPr>
        <w:t>Tabel  2.1.B Penetapan Standar, Kebijakan, Indikator, dan Target Capaian Isi Pembelajaran dan Kurikulum Berbasis OBE</w:t>
      </w:r>
    </w:p>
    <w:tbl>
      <w:tblPr>
        <w:tblStyle w:val="a7"/>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417"/>
        <w:gridCol w:w="1418"/>
        <w:gridCol w:w="1417"/>
        <w:gridCol w:w="1418"/>
      </w:tblGrid>
      <w:tr w:rsidR="00EF3121">
        <w:trPr>
          <w:trHeight w:val="20"/>
        </w:trPr>
        <w:tc>
          <w:tcPr>
            <w:tcW w:w="1838"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418"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417"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2023/2024</w:t>
            </w:r>
          </w:p>
        </w:tc>
        <w:tc>
          <w:tcPr>
            <w:tcW w:w="1418"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2024/2025</w:t>
            </w:r>
          </w:p>
        </w:tc>
        <w:tc>
          <w:tcPr>
            <w:tcW w:w="1417"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2025/2026</w:t>
            </w:r>
          </w:p>
        </w:tc>
        <w:tc>
          <w:tcPr>
            <w:tcW w:w="1418"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2026/2027</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 Kebijakan Standar Masukan Pendidikan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Standar FTII</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 </w:t>
            </w:r>
            <w:r>
              <w:rPr>
                <w:rFonts w:ascii="Arial" w:eastAsia="Arial" w:hAnsi="Arial" w:cs="Arial"/>
              </w:rPr>
              <w:lastRenderedPageBreak/>
              <w:t xml:space="preserve">kebijakan Panduan Penyusunan Kurikulum Berbasis OBE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 xml:space="preserve">Panduan </w:t>
            </w:r>
            <w:r>
              <w:rPr>
                <w:rFonts w:ascii="Arial" w:eastAsia="Arial" w:hAnsi="Arial" w:cs="Arial"/>
              </w:rPr>
              <w:lastRenderedPageBreak/>
              <w:t>Penyusunan Kurikulum Berbasis OBE</w:t>
            </w:r>
          </w:p>
          <w:p w:rsidR="00EF3121" w:rsidRDefault="00EF3121">
            <w:pPr>
              <w:tabs>
                <w:tab w:val="left" w:pos="1421"/>
                <w:tab w:val="left" w:pos="1423"/>
              </w:tabs>
              <w:spacing w:line="276" w:lineRule="auto"/>
              <w:rPr>
                <w:rFonts w:ascii="Arial" w:eastAsia="Arial" w:hAnsi="Arial" w:cs="Arial"/>
              </w:rPr>
            </w:pP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kebijakan pedoman pelaksanaan kurikulum berbasis OBE</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Pedoman Pelaksanaan Kurikulum Berbasis OBE</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kurikulum berbasis OBE yang memenuhi KKNI level 6</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Dokumen kurikulum berbasis KKNI/OBE </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Kebijakan Evaluasi kurikulum Berbasis OBE</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Pedoman Evaluasi Kurikulum Berbasis OBE</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Pedoman Penyusunan kurikulum berbasis OBE</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pedoman penyusunan Kurikulum Berbasis OBE</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pedoman pelaksanaan kurikulum berbasis OBE</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pedoman pelaksanaan Kurikulum Berbasis OBE</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pedoman evaluasi kurikulum berbasis OBE</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pedoman evaluasi Kurikulum Berbasis OBE</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Tersedianya panduan pembelajaran berbasis penelitian, pengabdian kepada masyarakat, </w:t>
            </w:r>
            <w:r>
              <w:rPr>
                <w:rFonts w:ascii="Arial" w:eastAsia="Arial" w:hAnsi="Arial" w:cs="Arial"/>
              </w:rPr>
              <w:lastRenderedPageBreak/>
              <w:t>proyek, dan kasus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 xml:space="preserve"> Buku pedoman integrasi Penelitian dan Pengabdian Kepada Masyarakat </w:t>
            </w:r>
            <w:r>
              <w:rPr>
                <w:rFonts w:ascii="Arial" w:eastAsia="Arial" w:hAnsi="Arial" w:cs="Arial"/>
              </w:rPr>
              <w:lastRenderedPageBreak/>
              <w:t xml:space="preserve">dalam Proses Pembelajaran </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Tersedianya dokumen penetapan kelulusan mahasiswa tingkat fakulta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Dokumen penetapan kelulusan mahasiswa </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Tersedianya dokumen penetapan kedalaman materi pembelajaran kurikulum </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kedalaman materi pembelajaran kurikulum</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Tersedia Dokumen Kurikulum Prodi</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Dokumen kurikulum Prodi</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 Dokumen Panduan Penyusunan dan Pengembangan Kurikulum yang merupakan turunan visi misi dan Pencirian Keilmuan Prodi</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Penyusunan Kurikulum</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Tersedia Dokumen Tinjauan kurikulum </w:t>
            </w:r>
          </w:p>
        </w:tc>
        <w:tc>
          <w:tcPr>
            <w:tcW w:w="1418" w:type="dxa"/>
          </w:tcPr>
          <w:p w:rsidR="00EF3121" w:rsidRDefault="00845EB5">
            <w:pPr>
              <w:tabs>
                <w:tab w:val="left" w:pos="1421"/>
                <w:tab w:val="left" w:pos="1423"/>
              </w:tabs>
              <w:spacing w:line="276" w:lineRule="auto"/>
              <w:rPr>
                <w:rFonts w:ascii="Arial" w:eastAsia="Arial" w:hAnsi="Arial" w:cs="Arial"/>
                <w:color w:val="FF0000"/>
              </w:rPr>
            </w:pPr>
            <w:r>
              <w:rPr>
                <w:rFonts w:ascii="Arial" w:eastAsia="Arial" w:hAnsi="Arial" w:cs="Arial"/>
              </w:rPr>
              <w:t>Dokumen Tinjauan Kurikulum</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p w:rsidR="00EF3121" w:rsidRDefault="00EF3121">
            <w:pPr>
              <w:tabs>
                <w:tab w:val="left" w:pos="1421"/>
                <w:tab w:val="left" w:pos="1423"/>
              </w:tabs>
              <w:spacing w:line="276" w:lineRule="auto"/>
              <w:jc w:val="center"/>
              <w:rPr>
                <w:rFonts w:ascii="Arial" w:eastAsia="Arial" w:hAnsi="Arial" w:cs="Arial"/>
              </w:rPr>
            </w:pP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p w:rsidR="00EF3121" w:rsidRDefault="00EF3121">
            <w:pPr>
              <w:tabs>
                <w:tab w:val="left" w:pos="1421"/>
                <w:tab w:val="left" w:pos="1423"/>
              </w:tabs>
              <w:spacing w:line="276" w:lineRule="auto"/>
              <w:jc w:val="center"/>
              <w:rPr>
                <w:rFonts w:ascii="Arial" w:eastAsia="Arial" w:hAnsi="Arial" w:cs="Arial"/>
              </w:rPr>
            </w:pP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Persentase mata kuliah yang memanfaatkan hasil penelitian, PkM, proyek, dan kasus</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Daftar Mata Kuliah, RPS </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20%</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20%</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25%</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25%[</w:t>
            </w:r>
          </w:p>
        </w:tc>
      </w:tr>
      <w:tr w:rsidR="00EF3121">
        <w:trPr>
          <w:trHeight w:val="20"/>
        </w:trPr>
        <w:tc>
          <w:tcPr>
            <w:tcW w:w="1838" w:type="dxa"/>
          </w:tcPr>
          <w:p w:rsidR="00EF3121" w:rsidRDefault="00845EB5">
            <w:pPr>
              <w:tabs>
                <w:tab w:val="left" w:pos="1421"/>
                <w:tab w:val="left" w:pos="1423"/>
              </w:tabs>
              <w:spacing w:line="276" w:lineRule="auto"/>
              <w:ind w:right="-33"/>
              <w:rPr>
                <w:rFonts w:ascii="Arial" w:eastAsia="Arial" w:hAnsi="Arial" w:cs="Arial"/>
              </w:rPr>
            </w:pPr>
            <w:r>
              <w:rPr>
                <w:rFonts w:ascii="Arial" w:eastAsia="Arial" w:hAnsi="Arial" w:cs="Arial"/>
              </w:rPr>
              <w:t xml:space="preserve">Tersedia bukti monev, AMI dan RTL Ketercapaian Standar </w:t>
            </w:r>
            <w:r>
              <w:rPr>
                <w:rFonts w:ascii="Arial" w:eastAsia="Arial" w:hAnsi="Arial" w:cs="Arial"/>
              </w:rPr>
              <w:lastRenderedPageBreak/>
              <w:t>Pendidikan</w:t>
            </w:r>
          </w:p>
        </w:tc>
        <w:tc>
          <w:tcPr>
            <w:tcW w:w="1418"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lastRenderedPageBreak/>
              <w:t>Laporan Monev Tridharma dan AMI,RTL</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pBdr>
          <w:top w:val="nil"/>
          <w:left w:val="nil"/>
          <w:bottom w:val="nil"/>
          <w:right w:val="nil"/>
          <w:between w:val="nil"/>
        </w:pBdr>
        <w:tabs>
          <w:tab w:val="left" w:pos="1421"/>
          <w:tab w:val="left" w:pos="1423"/>
        </w:tabs>
        <w:spacing w:before="3" w:line="273" w:lineRule="auto"/>
        <w:ind w:right="419"/>
        <w:jc w:val="both"/>
      </w:pPr>
    </w:p>
    <w:p w:rsidR="00EF3121" w:rsidRDefault="00845EB5">
      <w:pPr>
        <w:numPr>
          <w:ilvl w:val="0"/>
          <w:numId w:val="8"/>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Dokumen Kebijakan dan Pedoman </w:t>
      </w:r>
      <w:r>
        <w:rPr>
          <w:rFonts w:ascii="Arial" w:eastAsia="Arial" w:hAnsi="Arial" w:cs="Arial"/>
        </w:rPr>
        <w:t>Penyusunan, Pelaksanaan, Serta Evaluasi Kurikulum Pendidikan Tinggi Berbasis Outcome</w:t>
      </w:r>
      <w:r>
        <w:rPr>
          <w:rFonts w:ascii="Arial" w:eastAsia="Arial" w:hAnsi="Arial" w:cs="Arial"/>
          <w:color w:val="000000"/>
        </w:rPr>
        <w:t>-</w:t>
      </w:r>
      <w:r>
        <w:rPr>
          <w:rFonts w:ascii="Arial" w:eastAsia="Arial" w:hAnsi="Arial" w:cs="Arial"/>
        </w:rPr>
        <w:t>Based Education (OBE)</w:t>
      </w:r>
      <w:r>
        <w:rPr>
          <w:rFonts w:ascii="Arial" w:eastAsia="Arial" w:hAnsi="Arial" w:cs="Arial"/>
          <w:color w:val="000000"/>
        </w:rPr>
        <w:t xml:space="preserve"> </w:t>
      </w:r>
      <w:hyperlink r:id="rId198">
        <w:r>
          <w:rPr>
            <w:rFonts w:ascii="Arial" w:eastAsia="Arial" w:hAnsi="Arial" w:cs="Arial"/>
            <w:color w:val="1155CC"/>
            <w:u w:val="single"/>
          </w:rPr>
          <w:t>KebijakanPenyusunanKurikulum</w:t>
        </w:r>
      </w:hyperlink>
      <w:r>
        <w:rPr>
          <w:rFonts w:ascii="Arial" w:eastAsia="Arial" w:hAnsi="Arial" w:cs="Arial"/>
          <w:color w:val="1155CC"/>
          <w:u w:val="single"/>
        </w:rPr>
        <w:t>)</w:t>
      </w:r>
    </w:p>
    <w:p w:rsidR="00EF3121" w:rsidRDefault="00845EB5">
      <w:pPr>
        <w:numPr>
          <w:ilvl w:val="0"/>
          <w:numId w:val="8"/>
        </w:numPr>
        <w:pBdr>
          <w:top w:val="nil"/>
          <w:left w:val="nil"/>
          <w:bottom w:val="nil"/>
          <w:right w:val="nil"/>
          <w:between w:val="nil"/>
        </w:pBdr>
        <w:spacing w:line="276" w:lineRule="auto"/>
        <w:jc w:val="both"/>
        <w:rPr>
          <w:rFonts w:ascii="Arial" w:eastAsia="Arial" w:hAnsi="Arial" w:cs="Arial"/>
          <w:color w:val="1155CC"/>
          <w:u w:val="single"/>
        </w:rPr>
      </w:pPr>
      <w:r>
        <w:rPr>
          <w:rFonts w:ascii="Arial" w:eastAsia="Arial" w:hAnsi="Arial" w:cs="Arial"/>
        </w:rPr>
        <w:t>Penyusunan, Pelaksanaan, Serta Evaluasi Kurikulum Pendidikan Tinggi Berbasis Outcome</w:t>
      </w:r>
      <w:r>
        <w:rPr>
          <w:rFonts w:ascii="Arial" w:eastAsia="Arial" w:hAnsi="Arial" w:cs="Arial"/>
          <w:color w:val="000000"/>
        </w:rPr>
        <w:t>-</w:t>
      </w:r>
      <w:r>
        <w:rPr>
          <w:rFonts w:ascii="Arial" w:eastAsia="Arial" w:hAnsi="Arial" w:cs="Arial"/>
        </w:rPr>
        <w:t>Based Education</w:t>
      </w:r>
      <w:r>
        <w:rPr>
          <w:rFonts w:ascii="Arial" w:eastAsia="Arial" w:hAnsi="Arial" w:cs="Arial"/>
          <w:color w:val="000000"/>
        </w:rPr>
        <w:t xml:space="preserve"> (OBE) </w:t>
      </w:r>
      <w:hyperlink r:id="rId199">
        <w:r>
          <w:rPr>
            <w:rFonts w:ascii="Arial" w:eastAsia="Arial" w:hAnsi="Arial" w:cs="Arial"/>
            <w:color w:val="1155CC"/>
            <w:u w:val="single"/>
          </w:rPr>
          <w:t>DokumenPenyusunanKurikulum</w:t>
        </w:r>
      </w:hyperlink>
      <w:r>
        <w:rPr>
          <w:rFonts w:ascii="Arial" w:eastAsia="Arial" w:hAnsi="Arial" w:cs="Arial"/>
          <w:color w:val="1155CC"/>
          <w:u w:val="single"/>
        </w:rPr>
        <w:t xml:space="preserve">, </w:t>
      </w:r>
      <w:hyperlink r:id="rId200">
        <w:r>
          <w:rPr>
            <w:rFonts w:ascii="Arial" w:eastAsia="Arial" w:hAnsi="Arial" w:cs="Arial"/>
            <w:color w:val="1155CC"/>
            <w:u w:val="single"/>
          </w:rPr>
          <w:t>Buku Pedoman PenyusunanRPSUniv.pdf</w:t>
        </w:r>
      </w:hyperlink>
      <w:r>
        <w:rPr>
          <w:rFonts w:ascii="Arial" w:eastAsia="Arial" w:hAnsi="Arial" w:cs="Arial"/>
          <w:color w:val="0000EE"/>
          <w:u w:val="single"/>
        </w:rPr>
        <w:t xml:space="preserve">, </w:t>
      </w:r>
    </w:p>
    <w:p w:rsidR="00EF3121" w:rsidRDefault="00845EB5">
      <w:pPr>
        <w:numPr>
          <w:ilvl w:val="0"/>
          <w:numId w:val="8"/>
        </w:numPr>
        <w:pBdr>
          <w:top w:val="nil"/>
          <w:left w:val="nil"/>
          <w:bottom w:val="nil"/>
          <w:right w:val="nil"/>
          <w:between w:val="nil"/>
        </w:pBdr>
        <w:spacing w:line="276" w:lineRule="auto"/>
        <w:ind w:right="419"/>
        <w:jc w:val="both"/>
        <w:rPr>
          <w:rFonts w:ascii="Arial" w:eastAsia="Arial" w:hAnsi="Arial" w:cs="Arial"/>
          <w:color w:val="1155CC"/>
          <w:u w:val="single"/>
        </w:rPr>
      </w:pPr>
      <w:r>
        <w:rPr>
          <w:rFonts w:ascii="Arial" w:eastAsia="Arial" w:hAnsi="Arial" w:cs="Arial"/>
          <w:color w:val="000000"/>
        </w:rPr>
        <w:t>Panduan Kurikulum Program Studi (</w:t>
      </w:r>
      <w:hyperlink r:id="rId201">
        <w:r>
          <w:rPr>
            <w:rFonts w:ascii="Arial" w:eastAsia="Arial" w:hAnsi="Arial" w:cs="Arial"/>
            <w:color w:val="1155CC"/>
            <w:u w:val="single"/>
          </w:rPr>
          <w:t xml:space="preserve">DokumenKurikulumProdiSI </w:t>
        </w:r>
      </w:hyperlink>
      <w:r>
        <w:rPr>
          <w:rFonts w:ascii="Arial" w:eastAsia="Arial" w:hAnsi="Arial" w:cs="Arial"/>
          <w:color w:val="1155CC"/>
          <w:u w:val="single"/>
        </w:rPr>
        <w:t>)</w:t>
      </w:r>
    </w:p>
    <w:p w:rsidR="00EF3121" w:rsidRDefault="00EF3121">
      <w:pPr>
        <w:pBdr>
          <w:top w:val="nil"/>
          <w:left w:val="nil"/>
          <w:bottom w:val="nil"/>
          <w:right w:val="nil"/>
          <w:between w:val="nil"/>
        </w:pBdr>
        <w:tabs>
          <w:tab w:val="left" w:pos="1421"/>
          <w:tab w:val="left" w:pos="1423"/>
        </w:tabs>
        <w:spacing w:before="3" w:line="273" w:lineRule="auto"/>
        <w:ind w:right="419"/>
        <w:jc w:val="both"/>
        <w:rPr>
          <w:color w:val="1155CC"/>
          <w:u w:val="singl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Kebijakan, standar dan indikator tentang fleksibilitas dalam proses pembelajaran (luring, daring, atau hibrida, CBL, PBL, micro-credential, rekognisi pembelajaran lampau (RPL) yang relevan dengan bidang keilmuan PS, penciptaan suasana akademik, dan penilaian pembelajaran serta pemenuhan beban belajar.</w:t>
      </w:r>
    </w:p>
    <w:p w:rsidR="00EF3121" w:rsidRDefault="00EF3121">
      <w:pPr>
        <w:pBdr>
          <w:top w:val="nil"/>
          <w:left w:val="nil"/>
          <w:bottom w:val="nil"/>
          <w:right w:val="nil"/>
          <w:between w:val="nil"/>
        </w:pBdr>
        <w:tabs>
          <w:tab w:val="left" w:pos="1423"/>
        </w:tabs>
        <w:spacing w:line="276" w:lineRule="auto"/>
        <w:ind w:left="1440" w:right="422"/>
        <w:jc w:val="both"/>
        <w:rPr>
          <w:rFonts w:ascii="Arial" w:eastAsia="Arial" w:hAnsi="Arial" w:cs="Arial"/>
        </w:rPr>
      </w:pPr>
    </w:p>
    <w:p w:rsidR="00EF3121" w:rsidRDefault="00845EB5">
      <w:pPr>
        <w:numPr>
          <w:ilvl w:val="1"/>
          <w:numId w:val="9"/>
        </w:numPr>
        <w:pBdr>
          <w:top w:val="nil"/>
          <w:left w:val="nil"/>
          <w:bottom w:val="nil"/>
          <w:right w:val="nil"/>
          <w:between w:val="nil"/>
        </w:pBdr>
        <w:tabs>
          <w:tab w:val="left" w:pos="1276"/>
        </w:tabs>
        <w:spacing w:line="276" w:lineRule="auto"/>
        <w:ind w:left="567" w:right="420"/>
        <w:jc w:val="both"/>
        <w:rPr>
          <w:rFonts w:ascii="Arial" w:eastAsia="Arial" w:hAnsi="Arial" w:cs="Arial"/>
          <w:color w:val="000000"/>
        </w:rPr>
      </w:pPr>
      <w:r>
        <w:rPr>
          <w:rFonts w:ascii="Arial" w:eastAsia="Arial" w:hAnsi="Arial" w:cs="Arial"/>
          <w:color w:val="000000"/>
        </w:rPr>
        <w:t>SK Rektor Nomor.006.A/J.01/UNISBANK/SK/II/2020 Tertanggal 5 Februari 2020 tentang Penetapan Pedoman Peningkatan Suasana Akademik UNISBANK Semarang [</w:t>
      </w:r>
      <w:hyperlink r:id="rId202">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9"/>
        </w:numPr>
        <w:pBdr>
          <w:top w:val="nil"/>
          <w:left w:val="nil"/>
          <w:bottom w:val="nil"/>
          <w:right w:val="nil"/>
          <w:between w:val="nil"/>
        </w:pBdr>
        <w:tabs>
          <w:tab w:val="left" w:pos="1276"/>
        </w:tabs>
        <w:spacing w:line="276" w:lineRule="auto"/>
        <w:ind w:left="567" w:right="420"/>
        <w:jc w:val="both"/>
        <w:rPr>
          <w:rFonts w:ascii="Arial" w:eastAsia="Arial" w:hAnsi="Arial" w:cs="Arial"/>
          <w:color w:val="000000"/>
        </w:rPr>
      </w:pPr>
      <w:r>
        <w:rPr>
          <w:rFonts w:ascii="Arial" w:eastAsia="Arial" w:hAnsi="Arial" w:cs="Arial"/>
          <w:color w:val="000000"/>
        </w:rPr>
        <w:t>SK Rektor Nomor 075/J.01/UNISBANK/SK/X/2023 Tertanggal 17 Oktober 2023 tentang Penetapan Pedoman Penyelenggaraan Rekognisi Pembelajaran Lampau (RPL) Tipe A UNISBANK Semarang [</w:t>
      </w:r>
      <w:hyperlink r:id="rId203">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9"/>
        </w:numPr>
        <w:pBdr>
          <w:top w:val="nil"/>
          <w:left w:val="nil"/>
          <w:bottom w:val="nil"/>
          <w:right w:val="nil"/>
          <w:between w:val="nil"/>
        </w:pBdr>
        <w:tabs>
          <w:tab w:val="left" w:pos="1276"/>
        </w:tabs>
        <w:spacing w:line="276" w:lineRule="auto"/>
        <w:ind w:left="567" w:right="420"/>
        <w:jc w:val="both"/>
        <w:rPr>
          <w:rFonts w:ascii="Arial" w:eastAsia="Arial" w:hAnsi="Arial" w:cs="Arial"/>
          <w:color w:val="000000"/>
        </w:rPr>
      </w:pPr>
      <w:r>
        <w:rPr>
          <w:rFonts w:ascii="Arial" w:eastAsia="Arial" w:hAnsi="Arial" w:cs="Arial"/>
          <w:color w:val="000000"/>
        </w:rPr>
        <w:t>SK Rektor Nomor 043/J.01/UNISBANK/SK/V/2024 Tertanggal 6 Mei 2024 tentang Reposisi Tim Satuan Tugas Pencegahan dan Penanganan Kekerasan Seksual (PPKS) UNISBANK Semarang Periode Mei 2024 s/d 31 Desember 2025 [</w:t>
      </w:r>
      <w:hyperlink r:id="rId204">
        <w:r>
          <w:rPr>
            <w:rFonts w:ascii="Arial" w:eastAsia="Arial" w:hAnsi="Arial" w:cs="Arial"/>
            <w:color w:val="1155CC"/>
            <w:u w:val="single"/>
          </w:rPr>
          <w:t>Link</w:t>
        </w:r>
      </w:hyperlink>
      <w:r>
        <w:rPr>
          <w:rFonts w:ascii="Arial" w:eastAsia="Arial" w:hAnsi="Arial" w:cs="Arial"/>
          <w:color w:val="000000"/>
        </w:rPr>
        <w:t>]</w:t>
      </w:r>
    </w:p>
    <w:p w:rsidR="00EF3121" w:rsidRDefault="00EF3121">
      <w:pPr>
        <w:tabs>
          <w:tab w:val="left" w:pos="990"/>
        </w:tabs>
        <w:spacing w:line="276" w:lineRule="auto"/>
        <w:ind w:left="992" w:right="420"/>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PS S1 Sistem Informasi Fakultas Teknologi Informasi dan Industri Universitas Stikubank (UNISBANK) telah memiliki kebijakan, standar, dan indikator terkait fleksibilitas proses pembelajaran yang mencakup moda pembelajaran luring, daring, dan hibrid, serta penerapan pendekatan </w:t>
      </w:r>
      <w:r>
        <w:rPr>
          <w:rFonts w:ascii="Arial" w:eastAsia="Arial" w:hAnsi="Arial" w:cs="Arial"/>
          <w:i/>
          <w:iCs/>
        </w:rPr>
        <w:t>case-based learning</w:t>
      </w:r>
      <w:r>
        <w:rPr>
          <w:rFonts w:ascii="Arial" w:eastAsia="Arial" w:hAnsi="Arial" w:cs="Arial"/>
        </w:rPr>
        <w:t xml:space="preserve"> (CBL), </w:t>
      </w:r>
      <w:r>
        <w:rPr>
          <w:rFonts w:ascii="Arial" w:eastAsia="Arial" w:hAnsi="Arial" w:cs="Arial"/>
          <w:i/>
          <w:iCs/>
        </w:rPr>
        <w:t>project-based learning</w:t>
      </w:r>
      <w:r>
        <w:rPr>
          <w:rFonts w:ascii="Arial" w:eastAsia="Arial" w:hAnsi="Arial" w:cs="Arial"/>
        </w:rPr>
        <w:t xml:space="preserve"> (PBL), </w:t>
      </w:r>
      <w:r>
        <w:rPr>
          <w:rFonts w:ascii="Arial" w:eastAsia="Arial" w:hAnsi="Arial" w:cs="Arial"/>
          <w:i/>
          <w:iCs/>
        </w:rPr>
        <w:t>micro-credential</w:t>
      </w:r>
      <w:r>
        <w:rPr>
          <w:rFonts w:ascii="Arial" w:eastAsia="Arial" w:hAnsi="Arial" w:cs="Arial"/>
        </w:rPr>
        <w:t xml:space="preserve">, dan Rekognisi Pembelajaran Lampau (RPL) yang ditetapkan oleh Rektor. Kebijakan tersebut dituangkan dalam berbagai pedoman dan Peraturan Rektor yang mengatur perencanaan, pelaksanaan, evaluasi, hingga pengendalian pembelajaran, termasuk pemenuhan beban belajar mahasiswa sesuai SN-Dikti. Implementasi fleksibilitas pembelajaran juga didukung oleh integrasi kegiatan penelitian, pengabdian kepada masyarakat, serta program Merdeka Belajar Kampus Merdeka (MBKM) melalui pembelajaran lintas program studi maupun di luar perguruan tinggi. Selain itu, penciptaan suasana akademik yang kondusif, sistem penilaian pembelajaran yang terstandar, serta mekanisme monitoring dan evaluasi dilakukan secara berkala untuk menjamin mutu proses pembelajaran. Rincian indikator, target capaian, serta bukti dokumen pendukung disajikan pada tabel berikut sebagai bentuk komitmen program studi dalam mewujudkan pembelajaran yang fleksibel, adaptif, dan berorientasi pada capaian pembelajaran lulusan. </w:t>
      </w:r>
    </w:p>
    <w:p w:rsidR="00EF3121" w:rsidRDefault="00EF3121">
      <w:pPr>
        <w:spacing w:line="276" w:lineRule="auto"/>
        <w:ind w:left="284"/>
        <w:jc w:val="center"/>
        <w:rPr>
          <w:rFonts w:ascii="Arial" w:eastAsia="Arial" w:hAnsi="Arial" w:cs="Arial"/>
        </w:rPr>
      </w:pPr>
    </w:p>
    <w:p w:rsidR="00B93C47" w:rsidRDefault="00B93C47">
      <w:pPr>
        <w:spacing w:line="276" w:lineRule="auto"/>
        <w:ind w:left="284"/>
        <w:jc w:val="center"/>
        <w:rPr>
          <w:rFonts w:ascii="Arial" w:eastAsia="Arial" w:hAnsi="Arial" w:cs="Arial"/>
        </w:rPr>
      </w:pPr>
    </w:p>
    <w:p w:rsidR="00B93C47" w:rsidRDefault="00B93C47">
      <w:pPr>
        <w:spacing w:line="276" w:lineRule="auto"/>
        <w:ind w:left="284"/>
        <w:jc w:val="center"/>
        <w:rPr>
          <w:rFonts w:ascii="Arial" w:eastAsia="Arial" w:hAnsi="Arial" w:cs="Arial"/>
        </w:rPr>
      </w:pPr>
    </w:p>
    <w:p w:rsidR="00B93C47" w:rsidRDefault="00B93C47">
      <w:pPr>
        <w:spacing w:line="276" w:lineRule="auto"/>
        <w:ind w:left="284"/>
        <w:jc w:val="center"/>
        <w:rPr>
          <w:rFonts w:ascii="Arial" w:eastAsia="Arial" w:hAnsi="Arial" w:cs="Arial"/>
        </w:rPr>
      </w:pPr>
    </w:p>
    <w:p w:rsidR="00EF3121" w:rsidRDefault="00845EB5" w:rsidP="00B72723">
      <w:pPr>
        <w:spacing w:line="276" w:lineRule="auto"/>
        <w:ind w:left="284"/>
        <w:jc w:val="center"/>
        <w:rPr>
          <w:rFonts w:ascii="Arial" w:eastAsia="Arial" w:hAnsi="Arial" w:cs="Arial"/>
        </w:rPr>
      </w:pPr>
      <w:r>
        <w:rPr>
          <w:rFonts w:ascii="Arial" w:eastAsia="Arial" w:hAnsi="Arial" w:cs="Arial"/>
        </w:rPr>
        <w:lastRenderedPageBreak/>
        <w:t>Tabel 2.1.C Penetapan Standar, Kebijakan, Indikator, dan Target Capaian Fleksibilitas Proses Pembelajaran dan Penilaian Pembelajaran</w:t>
      </w:r>
    </w:p>
    <w:tbl>
      <w:tblPr>
        <w:tblStyle w:val="a8"/>
        <w:tblW w:w="892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3"/>
        <w:gridCol w:w="1418"/>
        <w:gridCol w:w="1417"/>
        <w:gridCol w:w="1418"/>
        <w:gridCol w:w="1417"/>
        <w:gridCol w:w="1418"/>
      </w:tblGrid>
      <w:tr w:rsidR="00EF3121">
        <w:trPr>
          <w:trHeight w:val="56"/>
        </w:trPr>
        <w:tc>
          <w:tcPr>
            <w:tcW w:w="183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jc w:val="center"/>
              <w:rPr>
                <w:b/>
                <w:bCs/>
              </w:rPr>
            </w:pPr>
            <w:r>
              <w:rPr>
                <w:b/>
                <w:bCs/>
              </w:rPr>
              <w:t>Indikator Ketercapaian</w:t>
            </w:r>
          </w:p>
        </w:tc>
        <w:tc>
          <w:tcPr>
            <w:tcW w:w="14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jc w:val="center"/>
              <w:rPr>
                <w:b/>
                <w:bCs/>
              </w:rPr>
            </w:pPr>
            <w:r>
              <w:rPr>
                <w:b/>
                <w:bCs/>
              </w:rPr>
              <w:t>Dokumen</w:t>
            </w:r>
          </w:p>
        </w:tc>
        <w:tc>
          <w:tcPr>
            <w:tcW w:w="1417"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rsidP="00B72723">
            <w:pPr>
              <w:tabs>
                <w:tab w:val="left" w:pos="1423"/>
              </w:tabs>
              <w:spacing w:line="276" w:lineRule="auto"/>
              <w:jc w:val="center"/>
              <w:rPr>
                <w:b/>
                <w:bCs/>
              </w:rPr>
            </w:pPr>
            <w:r>
              <w:rPr>
                <w:b/>
                <w:bCs/>
              </w:rPr>
              <w:t>Target</w:t>
            </w:r>
          </w:p>
          <w:p w:rsidR="00EF3121" w:rsidRDefault="00845EB5" w:rsidP="00B72723">
            <w:pPr>
              <w:tabs>
                <w:tab w:val="left" w:pos="1423"/>
              </w:tabs>
              <w:spacing w:line="276" w:lineRule="auto"/>
              <w:jc w:val="center"/>
              <w:rPr>
                <w:b/>
                <w:bCs/>
              </w:rPr>
            </w:pPr>
            <w:r>
              <w:rPr>
                <w:b/>
                <w:bCs/>
              </w:rPr>
              <w:t>2023/2024</w:t>
            </w:r>
          </w:p>
        </w:tc>
        <w:tc>
          <w:tcPr>
            <w:tcW w:w="141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rsidP="00B72723">
            <w:pPr>
              <w:tabs>
                <w:tab w:val="left" w:pos="1423"/>
              </w:tabs>
              <w:spacing w:line="276" w:lineRule="auto"/>
              <w:jc w:val="center"/>
              <w:rPr>
                <w:b/>
                <w:bCs/>
              </w:rPr>
            </w:pPr>
            <w:r>
              <w:rPr>
                <w:b/>
                <w:bCs/>
              </w:rPr>
              <w:t>Target</w:t>
            </w:r>
          </w:p>
          <w:p w:rsidR="00EF3121" w:rsidRDefault="00845EB5" w:rsidP="00B72723">
            <w:pPr>
              <w:tabs>
                <w:tab w:val="left" w:pos="1423"/>
              </w:tabs>
              <w:spacing w:line="276" w:lineRule="auto"/>
              <w:jc w:val="center"/>
              <w:rPr>
                <w:b/>
                <w:bCs/>
              </w:rPr>
            </w:pPr>
            <w:r>
              <w:rPr>
                <w:b/>
                <w:bCs/>
              </w:rPr>
              <w:t>2024/2025</w:t>
            </w:r>
          </w:p>
        </w:tc>
        <w:tc>
          <w:tcPr>
            <w:tcW w:w="1417"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rsidP="00B72723">
            <w:pPr>
              <w:tabs>
                <w:tab w:val="left" w:pos="1423"/>
              </w:tabs>
              <w:spacing w:line="276" w:lineRule="auto"/>
              <w:jc w:val="center"/>
              <w:rPr>
                <w:b/>
                <w:bCs/>
              </w:rPr>
            </w:pPr>
            <w:r>
              <w:rPr>
                <w:b/>
                <w:bCs/>
              </w:rPr>
              <w:t>Target</w:t>
            </w:r>
          </w:p>
          <w:p w:rsidR="00EF3121" w:rsidRDefault="00845EB5" w:rsidP="00B72723">
            <w:pPr>
              <w:tabs>
                <w:tab w:val="left" w:pos="1423"/>
              </w:tabs>
              <w:spacing w:line="276" w:lineRule="auto"/>
              <w:jc w:val="center"/>
              <w:rPr>
                <w:b/>
                <w:bCs/>
              </w:rPr>
            </w:pPr>
            <w:r>
              <w:rPr>
                <w:b/>
                <w:bCs/>
              </w:rPr>
              <w:t>2025/2026</w:t>
            </w:r>
          </w:p>
        </w:tc>
        <w:tc>
          <w:tcPr>
            <w:tcW w:w="141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rsidP="00B72723">
            <w:pPr>
              <w:tabs>
                <w:tab w:val="left" w:pos="1423"/>
              </w:tabs>
              <w:spacing w:line="276" w:lineRule="auto"/>
              <w:jc w:val="center"/>
              <w:rPr>
                <w:b/>
                <w:bCs/>
              </w:rPr>
            </w:pPr>
            <w:r>
              <w:rPr>
                <w:b/>
                <w:bCs/>
              </w:rPr>
              <w:t>Target</w:t>
            </w:r>
          </w:p>
          <w:p w:rsidR="00EF3121" w:rsidRDefault="00845EB5" w:rsidP="00B72723">
            <w:pPr>
              <w:tabs>
                <w:tab w:val="left" w:pos="1423"/>
              </w:tabs>
              <w:spacing w:line="276" w:lineRule="auto"/>
              <w:jc w:val="center"/>
              <w:rPr>
                <w:b/>
                <w:bCs/>
              </w:rPr>
            </w:pPr>
            <w:r>
              <w:rPr>
                <w:b/>
                <w:bCs/>
              </w:rPr>
              <w:t>2026/2027</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Kebijakan  Standar Proses Pendidikan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SK Rektor Standar FTII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pBdr>
                <w:top w:val="nil"/>
                <w:left w:val="nil"/>
                <w:bottom w:val="nil"/>
                <w:right w:val="nil"/>
                <w:between w:val="nil"/>
              </w:pBdr>
              <w:spacing w:line="276" w:lineRule="auto"/>
            </w:pPr>
            <w:r>
              <w:t>Tersedia dokumen kurikulum yang mengimplementasikan pembelajaran berbasis proyek(PBL) dan studi kasus(CBL)</w:t>
            </w:r>
          </w:p>
        </w:tc>
        <w:tc>
          <w:tcPr>
            <w:tcW w:w="141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tabs>
                <w:tab w:val="left" w:pos="1421"/>
                <w:tab w:val="left" w:pos="1423"/>
              </w:tabs>
              <w:spacing w:line="276" w:lineRule="auto"/>
              <w:jc w:val="both"/>
            </w:pPr>
            <w:r>
              <w:t>Buku kurikulum KKNI/OBE, Daftar Matakuliah PBL/CBL</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4"/>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pBdr>
                <w:top w:val="nil"/>
                <w:left w:val="nil"/>
                <w:bottom w:val="nil"/>
                <w:right w:val="nil"/>
                <w:between w:val="nil"/>
              </w:pBdr>
              <w:spacing w:line="276" w:lineRule="auto"/>
            </w:pPr>
            <w:r>
              <w:t>Persentase mahasiswa yang mengikuti program micro-credential</w:t>
            </w:r>
          </w:p>
        </w:tc>
        <w:tc>
          <w:tcPr>
            <w:tcW w:w="141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tabs>
                <w:tab w:val="left" w:pos="1421"/>
                <w:tab w:val="left" w:pos="1423"/>
              </w:tabs>
              <w:spacing w:line="276" w:lineRule="auto"/>
              <w:jc w:val="both"/>
            </w:pPr>
            <w:r>
              <w:t>Daftar Peserta Mirco-Credential</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10%</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11%</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12%</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15%</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Pedoman Penyusunan RPS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Buku Pedoman penyusunan RPS</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Pedoman Penerapan Sistem Penugasan Dosen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Pedoman Penerapan Sistem Penugasan Dosen</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Pedoman Metode dan Media Pembelajaran, serta Penilaian Pembelajaran</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Pedoman Akademik, Peraturan Akademik</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Terlaksana monev Pembelajaran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Laporan Monev</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Kebijakan  dan Pedoman Suasana </w:t>
            </w:r>
            <w:r>
              <w:lastRenderedPageBreak/>
              <w:t>Akademik</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lastRenderedPageBreak/>
              <w:t>Buku Pedoman</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Dokumen Kegiatan Peningkatan Suasana Akademik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Kegiatan</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Dokumen Hasil Survei Kepuasan Tentang Suasana Akademik</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Survei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4"/>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Analisis dan Perencanaan Strategis Pengembangan Suasana Akademik</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Laporan Analisis</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4"/>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RPS di setiap mata kuliah</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RPS terdigitalisasi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Satgas  (PPKS)</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SK Rektor </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Pedoman Penerimaan Mahasiswa Jalur RPL</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Pedoman Penyelenggaraan RPL</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Terlaksana Pembelajaran 16x Pertemuan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Presensi, BAP</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Ragam Bentuk Metode Pembelajaran</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Kurikulum</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Pembimbing Untuk Pembelajaran di Luar PT</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ST Pembimbing</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Beban Belajar Program Sarjana 146 SKS</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Kurikulum</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Tersedia Beban </w:t>
            </w:r>
            <w:r>
              <w:lastRenderedPageBreak/>
              <w:t>SKS semester 1 dan 2 maksimal 20 SKS untuk Program Sarjana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lastRenderedPageBreak/>
              <w:t xml:space="preserve">Dokumen </w:t>
            </w:r>
            <w:r>
              <w:lastRenderedPageBreak/>
              <w:t>Kurikulum</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lastRenderedPageBreak/>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Beban SKS semester 3 hingga 8 maksimal 24 SKS Untuk Program Sarjana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Kurikulum</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Kebijakan Pedoman MBKM</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Panduan Kurikulum PT</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Dokumen Rekognisi MBKM</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Dokumen Rekognisi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Terlaksana Program Magang Mahasiswa di DUDIKA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Laporan Magang</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42"/>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4"/>
              <w:jc w:val="both"/>
            </w:pPr>
            <w:r>
              <w:t>Terlaksana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Terlaksana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 xml:space="preserve">Tersedia Tugas Akhir  Untuk Mahasiswa Sarjana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Laporan Tugas Akhir</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68"/>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1254"/>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Laporan PD DIKTI secara lengkap dan tepat waktu setiap semester</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Bukti pelaporan PD DIKTI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92"/>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Dokumen Ijazah, Transkrip dan SKPI bagi Semua Lulusan</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Ijazah, Transkrip, SKPI</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ind w:right="-84"/>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 Laporan Hasil Penilaian Semua Lulusan</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SK Kelulusan</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 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 Tersedia</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Tersedia</w:t>
            </w:r>
          </w:p>
        </w:tc>
      </w:tr>
      <w:tr w:rsidR="00EF3121">
        <w:trPr>
          <w:trHeight w:val="56"/>
        </w:trPr>
        <w:tc>
          <w:tcPr>
            <w:tcW w:w="1833"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Persentase Kelulusan Tepat Waktu </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both"/>
            </w:pPr>
            <w:r>
              <w:t xml:space="preserve">Rekap </w:t>
            </w:r>
          </w:p>
          <w:p w:rsidR="00EF3121" w:rsidRDefault="00845EB5">
            <w:pPr>
              <w:tabs>
                <w:tab w:val="left" w:pos="1423"/>
              </w:tabs>
              <w:spacing w:line="276" w:lineRule="auto"/>
              <w:jc w:val="both"/>
            </w:pPr>
            <w:r>
              <w:t>Kelulusan</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50%</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55%</w:t>
            </w:r>
          </w:p>
        </w:tc>
        <w:tc>
          <w:tcPr>
            <w:tcW w:w="141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60%</w:t>
            </w:r>
          </w:p>
        </w:tc>
        <w:tc>
          <w:tcPr>
            <w:tcW w:w="141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60%</w:t>
            </w:r>
          </w:p>
        </w:tc>
      </w:tr>
    </w:tbl>
    <w:p w:rsidR="00EF3121" w:rsidRDefault="00EF3121">
      <w:pPr>
        <w:pBdr>
          <w:top w:val="nil"/>
          <w:left w:val="nil"/>
          <w:bottom w:val="nil"/>
          <w:right w:val="nil"/>
          <w:between w:val="nil"/>
        </w:pBdr>
        <w:tabs>
          <w:tab w:val="left" w:pos="1423"/>
        </w:tabs>
        <w:spacing w:line="276" w:lineRule="auto"/>
        <w:ind w:right="422"/>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D. Kebijakan, standar dan indikator terkait prestasi mahasiswa dan kompetensi lulusan yang dapat dinilai dari pengakuan (rekognisi), dan apresiasi kompetensi lulusan oleh masyarakat dunia usaha, dunia industri, dan dunia kerja (DUDIKA), serta sebaran kerja lulusan (lokal, nasional, internasional).</w:t>
      </w:r>
    </w:p>
    <w:p w:rsidR="00EF3121" w:rsidRDefault="00EF3121">
      <w:pPr>
        <w:pBdr>
          <w:top w:val="nil"/>
          <w:left w:val="nil"/>
          <w:bottom w:val="nil"/>
          <w:right w:val="nil"/>
          <w:between w:val="nil"/>
        </w:pBdr>
        <w:tabs>
          <w:tab w:val="left" w:pos="1423"/>
        </w:tabs>
        <w:spacing w:line="276" w:lineRule="auto"/>
        <w:ind w:right="419"/>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S1 Sistem Informasi Fakultas Teknologi Informasi dan Industri Universitas Stikubank (UNISBANK) telah memiliki kebijakan, standar, dan indikator kinerja terkait kompetensi lulusan dan prestasi mahasiswa yang mengacu pada Standar Kompetensi Lulusan (SKL) serta capaian pembelajaran lulusan (CPL) yang ditetapkan melalui Peraturan Rektor dan dokumen kurikulum resmi. Penetapan tersebut dilengkapi dengan mekanisme penyusunan, peninjauan, serta evaluasi CPL yang melibatkan pemangku kepentingan, termasuk dunia usaha, dunia industri, dan dunia kerja (DUDIKA), guna memastikan relevansi lulusan dengan kebutuhan pasar. Implementasi standar diukur melalui berbagai indikator luaran seperti kelulusan tepat waktu, IPK lulusan, masa tunggu kerja, kesesuaian bidang kerja, serta tingkat kepuasan pengguna lulusan. Selain itu, capaian juga ditunjukkan melalui peningkatan prestasi mahasiswa, sertifikasi kompetensi, serta sebaran kerja lulusan pada tingkat lokal, nasional, dan internasional. Seluruh proses tersebut dimonitor dan dievaluasi secara berkala melalui tracer study, survei pengguna, Audit Mutu Internal (AMI), serta rapat tinjauan manajemen sebagai bagian dari siklus peningkatan mutu berkelanjutan. </w:t>
      </w:r>
    </w:p>
    <w:p w:rsidR="00EF3121" w:rsidRDefault="00EF3121">
      <w:pPr>
        <w:spacing w:line="276" w:lineRule="auto"/>
        <w:ind w:left="284"/>
        <w:jc w:val="center"/>
        <w:rPr>
          <w:rFonts w:ascii="Arial" w:eastAsia="Arial" w:hAnsi="Arial" w:cs="Arial"/>
        </w:rPr>
      </w:pPr>
    </w:p>
    <w:p w:rsidR="00B93C47" w:rsidRDefault="00B93C47">
      <w:pPr>
        <w:spacing w:line="276" w:lineRule="auto"/>
        <w:ind w:left="284"/>
        <w:jc w:val="center"/>
        <w:rPr>
          <w:rFonts w:ascii="Arial" w:eastAsia="Arial" w:hAnsi="Arial" w:cs="Arial"/>
        </w:rPr>
      </w:pPr>
    </w:p>
    <w:p w:rsidR="00B93C47" w:rsidRDefault="00B93C47">
      <w:pPr>
        <w:spacing w:line="276" w:lineRule="auto"/>
        <w:ind w:left="284"/>
        <w:jc w:val="center"/>
        <w:rPr>
          <w:rFonts w:ascii="Arial" w:eastAsia="Arial" w:hAnsi="Arial" w:cs="Arial"/>
        </w:rPr>
      </w:pPr>
    </w:p>
    <w:p w:rsidR="00EF3121" w:rsidRDefault="00845EB5" w:rsidP="00B72723">
      <w:pPr>
        <w:spacing w:line="276" w:lineRule="auto"/>
        <w:ind w:left="284"/>
        <w:jc w:val="center"/>
        <w:rPr>
          <w:rFonts w:ascii="Arial" w:eastAsia="Arial" w:hAnsi="Arial" w:cs="Arial"/>
        </w:rPr>
      </w:pPr>
      <w:r>
        <w:rPr>
          <w:rFonts w:ascii="Arial" w:eastAsia="Arial" w:hAnsi="Arial" w:cs="Arial"/>
        </w:rPr>
        <w:t>Tabel  2.1.D Penetapan Standar, Indikator Kinerja, dan Target Capaian Kompetensi Lulusan, Prestasi Mahasiswa, dan Rekognisi DUDIKA</w:t>
      </w:r>
    </w:p>
    <w:tbl>
      <w:tblPr>
        <w:tblStyle w:val="a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96"/>
        <w:gridCol w:w="1385"/>
        <w:gridCol w:w="1351"/>
        <w:gridCol w:w="1328"/>
        <w:gridCol w:w="1328"/>
        <w:gridCol w:w="1328"/>
      </w:tblGrid>
      <w:tr w:rsidR="00EF3121" w:rsidTr="00B72723">
        <w:trPr>
          <w:trHeight w:val="20"/>
        </w:trPr>
        <w:tc>
          <w:tcPr>
            <w:tcW w:w="2296"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38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35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2023/ 2024</w:t>
            </w:r>
          </w:p>
        </w:tc>
        <w:tc>
          <w:tcPr>
            <w:tcW w:w="132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2024/2025</w:t>
            </w:r>
          </w:p>
        </w:tc>
        <w:tc>
          <w:tcPr>
            <w:tcW w:w="132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2025/2026</w:t>
            </w:r>
          </w:p>
        </w:tc>
        <w:tc>
          <w:tcPr>
            <w:tcW w:w="132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2026/2027</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Kebijakan Standar Luaran Pendidikan</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Standar FTII</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 Kebijakan Profil Lulusan, Bahan Kajian, CPL dan CPMK </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Dokumen Kurikulum</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Terlaksana Penyusunan dan Peninjauan Kurikulum Melibatkan Stakeholder</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Laporan Tinjauan Kurikulum </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Mahasiswa yang mencapai Nilai Minimal Sesuai Kriteria Kelulusan pada Setiap CPMK</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Nilai Matakuliah</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Tingkat Ketercapaian setiap CPMK Berdasarkan Pemetaan Soal atau Tugas terhadap Indikator CPMK</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Nilai Matakuliah</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Matakuliah yang Mendukung Ketercapaian CPL melalui Pemetaaan CPL-CPMK</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Matriks CPL-CPMK</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Mahasiswa yang Mencapai Nilai Minimal pada CPMK yang Berkontribusi pada CPL</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Nilai Mahasiswa</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Tingkat Ketercapaian CPL berdasarkan Agregasi Capaian CPMK</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Laporan Analisis CPL</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Tercapai persentase kelulusan tepat waktu</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Akademik</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60%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60%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60%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Tercapairata-rata lama studi sesuai masa tempuh kurikulum</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Lama Studi</w:t>
            </w:r>
          </w:p>
        </w:tc>
        <w:tc>
          <w:tcPr>
            <w:tcW w:w="1351" w:type="dxa"/>
          </w:tcPr>
          <w:p w:rsidR="00EF3121" w:rsidRDefault="00845EB5">
            <w:pPr>
              <w:tabs>
                <w:tab w:val="left" w:pos="1423"/>
              </w:tabs>
              <w:spacing w:line="276" w:lineRule="auto"/>
              <w:jc w:val="center"/>
              <w:rPr>
                <w:rFonts w:ascii="Arial" w:eastAsia="Arial" w:hAnsi="Arial" w:cs="Arial"/>
                <w:color w:val="FF0000"/>
              </w:rPr>
            </w:pPr>
            <w:r>
              <w:rPr>
                <w:rFonts w:ascii="Arial" w:eastAsia="Arial" w:hAnsi="Arial" w:cs="Arial"/>
              </w:rPr>
              <w:t>4 tahun</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4 tahun</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4 tahun</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4 tahun</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Tercapai rata-rata IPK lulusan</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Rekap IPK Lulusan</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3,2</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3,3</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3,3</w:t>
            </w:r>
          </w:p>
        </w:tc>
      </w:tr>
      <w:tr w:rsidR="00EF3121" w:rsidTr="00B72723">
        <w:trPr>
          <w:trHeight w:val="20"/>
        </w:trPr>
        <w:tc>
          <w:tcPr>
            <w:tcW w:w="2296" w:type="dxa"/>
          </w:tcPr>
          <w:p w:rsidR="00EF3121" w:rsidRDefault="001655BF">
            <w:pPr>
              <w:tabs>
                <w:tab w:val="left" w:pos="1423"/>
              </w:tabs>
              <w:spacing w:line="276" w:lineRule="auto"/>
              <w:rPr>
                <w:rFonts w:ascii="Arial" w:eastAsia="Arial" w:hAnsi="Arial" w:cs="Arial"/>
              </w:rPr>
            </w:pPr>
            <w:sdt>
              <w:sdtPr>
                <w:tag w:val="goog_rdk_36"/>
                <w:id w:val="2014264475"/>
              </w:sdtPr>
              <w:sdtContent>
                <w:r w:rsidR="00845EB5">
                  <w:rPr>
                    <w:rFonts w:ascii="Arial Unicode MS" w:eastAsia="Arial Unicode MS" w:hAnsi="Arial Unicode MS" w:cs="Arial Unicode MS"/>
                  </w:rPr>
                  <w:t>Tercapai waktu tunggu lulusan terserap ≤ 6 bulan</w:t>
                </w:r>
              </w:sdtContent>
            </w:sdt>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Tracer Study</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6</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4</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Tercapai persentase kesesuaian bidang kerja (PBS)</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Tracer Study</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55%</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55%</w:t>
            </w:r>
          </w:p>
          <w:p w:rsidR="00EF3121" w:rsidRDefault="00EF3121">
            <w:pPr>
              <w:tabs>
                <w:tab w:val="left" w:pos="1423"/>
              </w:tabs>
              <w:spacing w:line="276" w:lineRule="auto"/>
              <w:jc w:val="center"/>
              <w:rPr>
                <w:rFonts w:ascii="Arial" w:eastAsia="Arial" w:hAnsi="Arial" w:cs="Arial"/>
              </w:rPr>
            </w:pP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lulusan bekerja tingkat internasional dan nasional</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Tracer Study</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Tercapai tingkat kepuasan pengguna lulusan</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Survei Pengguna Lulusan</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80%</w:t>
            </w:r>
          </w:p>
          <w:p w:rsidR="00EF3121" w:rsidRDefault="00845EB5">
            <w:pPr>
              <w:tabs>
                <w:tab w:val="left" w:pos="1423"/>
              </w:tabs>
              <w:spacing w:line="276" w:lineRule="auto"/>
              <w:jc w:val="center"/>
              <w:rPr>
                <w:rFonts w:ascii="Arial" w:eastAsia="Arial" w:hAnsi="Arial" w:cs="Arial"/>
              </w:rPr>
            </w:pPr>
            <w:r>
              <w:rPr>
                <w:rFonts w:ascii="Arial" w:eastAsia="Arial" w:hAnsi="Arial" w:cs="Arial"/>
              </w:rPr>
              <w:t>Tercapai</w:t>
            </w:r>
          </w:p>
          <w:p w:rsidR="00EF3121" w:rsidRDefault="00EF3121" w:rsidP="00B72723">
            <w:pPr>
              <w:tabs>
                <w:tab w:val="left" w:pos="1423"/>
              </w:tabs>
              <w:spacing w:line="276" w:lineRule="auto"/>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83%</w:t>
            </w:r>
          </w:p>
          <w:p w:rsidR="00EF3121" w:rsidRDefault="00845EB5">
            <w:pPr>
              <w:tabs>
                <w:tab w:val="left" w:pos="1423"/>
              </w:tabs>
              <w:spacing w:line="276" w:lineRule="auto"/>
              <w:jc w:val="center"/>
              <w:rPr>
                <w:rFonts w:ascii="Arial" w:eastAsia="Arial" w:hAnsi="Arial" w:cs="Arial"/>
              </w:rPr>
            </w:pPr>
            <w:r>
              <w:rPr>
                <w:rFonts w:ascii="Arial" w:eastAsia="Arial" w:hAnsi="Arial" w:cs="Arial"/>
              </w:rPr>
              <w:t>Tercapai</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85%</w:t>
            </w:r>
          </w:p>
          <w:p w:rsidR="00EF3121" w:rsidRDefault="00845EB5">
            <w:pPr>
              <w:tabs>
                <w:tab w:val="left" w:pos="1423"/>
              </w:tabs>
              <w:spacing w:line="276" w:lineRule="auto"/>
              <w:jc w:val="center"/>
              <w:rPr>
                <w:rFonts w:ascii="Arial" w:eastAsia="Arial" w:hAnsi="Arial" w:cs="Arial"/>
              </w:rPr>
            </w:pPr>
            <w:r>
              <w:rPr>
                <w:rFonts w:ascii="Arial" w:eastAsia="Arial" w:hAnsi="Arial" w:cs="Arial"/>
              </w:rPr>
              <w:t>tercapai</w:t>
            </w:r>
          </w:p>
          <w:p w:rsidR="00EF3121" w:rsidRDefault="00EF3121">
            <w:pPr>
              <w:tabs>
                <w:tab w:val="left" w:pos="1423"/>
              </w:tabs>
              <w:spacing w:line="276" w:lineRule="auto"/>
              <w:jc w:val="center"/>
              <w:rPr>
                <w:rFonts w:ascii="Arial" w:eastAsia="Arial" w:hAnsi="Arial" w:cs="Arial"/>
              </w:rPr>
            </w:pP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90%</w:t>
            </w:r>
          </w:p>
          <w:p w:rsidR="00EF3121" w:rsidRDefault="00845EB5">
            <w:pPr>
              <w:tabs>
                <w:tab w:val="left" w:pos="1423"/>
              </w:tabs>
              <w:spacing w:line="276" w:lineRule="auto"/>
              <w:jc w:val="center"/>
              <w:rPr>
                <w:rFonts w:ascii="Arial" w:eastAsia="Arial" w:hAnsi="Arial" w:cs="Arial"/>
              </w:rPr>
            </w:pPr>
            <w:r>
              <w:rPr>
                <w:rFonts w:ascii="Arial" w:eastAsia="Arial" w:hAnsi="Arial" w:cs="Arial"/>
              </w:rPr>
              <w:t>Tercapai</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Jumlah prestasi mahasiswa akade</w:t>
            </w:r>
            <w:r w:rsidR="00B93C47">
              <w:rPr>
                <w:rFonts w:ascii="Arial" w:eastAsia="Arial" w:hAnsi="Arial" w:cs="Arial"/>
                <w:lang w:val="en-US"/>
              </w:rPr>
              <w:t xml:space="preserve"> </w:t>
            </w:r>
            <w:r>
              <w:rPr>
                <w:rFonts w:ascii="Arial" w:eastAsia="Arial" w:hAnsi="Arial" w:cs="Arial"/>
              </w:rPr>
              <w:t>mik dan non-</w:t>
            </w:r>
            <w:r>
              <w:rPr>
                <w:rFonts w:ascii="Arial" w:eastAsia="Arial" w:hAnsi="Arial" w:cs="Arial"/>
              </w:rPr>
              <w:lastRenderedPageBreak/>
              <w:t>akademik</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Sertifikat, Piagam</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r>
      <w:tr w:rsidR="00EF3121" w:rsidTr="00B72723">
        <w:trPr>
          <w:trHeight w:val="20"/>
        </w:trPr>
        <w:tc>
          <w:tcPr>
            <w:tcW w:w="2296" w:type="dxa"/>
          </w:tcPr>
          <w:p w:rsidR="00EF3121" w:rsidRDefault="00845EB5">
            <w:pPr>
              <w:tabs>
                <w:tab w:val="left" w:pos="1423"/>
              </w:tabs>
              <w:spacing w:line="276" w:lineRule="auto"/>
              <w:rPr>
                <w:rFonts w:ascii="Arial" w:eastAsia="Arial" w:hAnsi="Arial" w:cs="Arial"/>
              </w:rPr>
            </w:pPr>
            <w:r>
              <w:rPr>
                <w:rFonts w:ascii="Arial" w:eastAsia="Arial" w:hAnsi="Arial" w:cs="Arial"/>
              </w:rPr>
              <w:t>Jumlah mahasiswa/alumni bersertifikasi kompetensi</w:t>
            </w:r>
          </w:p>
        </w:tc>
        <w:tc>
          <w:tcPr>
            <w:tcW w:w="1385" w:type="dxa"/>
          </w:tcPr>
          <w:p w:rsidR="00EF3121" w:rsidRDefault="00845EB5">
            <w:pPr>
              <w:tabs>
                <w:tab w:val="left" w:pos="1423"/>
              </w:tabs>
              <w:spacing w:line="276" w:lineRule="auto"/>
              <w:rPr>
                <w:rFonts w:ascii="Arial" w:eastAsia="Arial" w:hAnsi="Arial" w:cs="Arial"/>
              </w:rPr>
            </w:pPr>
            <w:r>
              <w:rPr>
                <w:rFonts w:ascii="Arial" w:eastAsia="Arial" w:hAnsi="Arial" w:cs="Arial"/>
              </w:rPr>
              <w:t>Sertifikat Kompetensi</w:t>
            </w:r>
          </w:p>
        </w:tc>
        <w:tc>
          <w:tcPr>
            <w:tcW w:w="13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c>
          <w:tcPr>
            <w:tcW w:w="132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35</w:t>
            </w:r>
          </w:p>
        </w:tc>
      </w:tr>
    </w:tbl>
    <w:p w:rsidR="00EF3121" w:rsidRDefault="00EF3121">
      <w:pPr>
        <w:pBdr>
          <w:top w:val="nil"/>
          <w:left w:val="nil"/>
          <w:bottom w:val="nil"/>
          <w:right w:val="nil"/>
          <w:between w:val="nil"/>
        </w:pBdr>
        <w:tabs>
          <w:tab w:val="left" w:pos="1423"/>
        </w:tabs>
        <w:spacing w:line="276" w:lineRule="auto"/>
        <w:ind w:right="419"/>
        <w:jc w:val="both"/>
        <w:rPr>
          <w:rFonts w:ascii="Arial" w:eastAsia="Arial" w:hAnsi="Arial" w:cs="Arial"/>
        </w:rPr>
      </w:pPr>
    </w:p>
    <w:p w:rsidR="00B93C47" w:rsidRDefault="00B93C47">
      <w:pPr>
        <w:pBdr>
          <w:top w:val="nil"/>
          <w:left w:val="nil"/>
          <w:bottom w:val="nil"/>
          <w:right w:val="nil"/>
          <w:between w:val="nil"/>
        </w:pBdr>
        <w:tabs>
          <w:tab w:val="left" w:pos="1423"/>
        </w:tabs>
        <w:spacing w:line="276" w:lineRule="auto"/>
        <w:ind w:right="419"/>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1.2. [PELAKSANAAN] Bagian ini berisi penjelasan tentang pelaksanaan atas kebijakan, standar, dan indikator terkait dengan sarana dan prasarana pendidikan, DTPR, dan pembiayaan pendidikan, sistem penerimaan mahasiswa baru, pendidikan berbasis luaran (</w:t>
      </w:r>
      <w:r>
        <w:rPr>
          <w:rFonts w:ascii="Arial" w:eastAsia="Arial" w:hAnsi="Arial" w:cs="Arial"/>
          <w:b/>
          <w:bCs/>
          <w:i/>
          <w:iCs/>
          <w:color w:val="000000"/>
        </w:rPr>
        <w:t>outcome-based education/OBE</w:t>
      </w:r>
      <w:r>
        <w:rPr>
          <w:rFonts w:ascii="Arial" w:eastAsia="Arial" w:hAnsi="Arial" w:cs="Arial"/>
          <w:b/>
          <w:bCs/>
          <w:color w:val="000000"/>
        </w:rPr>
        <w:t>) dan kompetensi lulusan, proses pembelajaran, isi pembelajaran dan penilaian pembelajaran, yang merujuk pada dokumen laporan pelaksanaan kegiatan. Jelaskan juga isi tabel terkait kriteria ini yang dituliskan dalam dokumen LKPS.</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Kegiatan terkait pelaksanaan standar dan indikator tentang sarana dan prasarana pendidikan, DTPR, dan pembiayaan pendidikan, penerimaan mahasiswa baru dalam rangka perluasan akses, keragaman asal calon mahasiswa (misal: asal, suku, jenis kelamin), program afirmasi, dan calon mahasiswa berkebutuhan khusus.</w:t>
      </w:r>
    </w:p>
    <w:p w:rsidR="00B93C47" w:rsidRDefault="00B93C47">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standar relevansi pendidikan di PS S1 Sistem Informasi Universitas Stikubank berjalan konsisten. Sistem PMB inklusif menyediakan kuota afirmasi bagi mahasiswa prasejahtera dan disabilitas, dengan sebaran mahasiswa mencakup luar kabupaten hingga luar provinsi untuk menjaga keberagaman. Kualifikasi 17 DTPR dioptimalkan dengan rata-rata beban EWMP mencapai 14,34 SKS, memenuhi regulasi akademik.Relevansi pembelajaran ditunjang realisasi dana bidang pendidikan sebesar Rp2.914,18 juta pada tahun TS melalui sistem </w:t>
      </w:r>
      <w:r>
        <w:rPr>
          <w:rFonts w:ascii="Arial" w:eastAsia="Arial" w:hAnsi="Arial" w:cs="Arial"/>
          <w:i/>
          <w:iCs/>
        </w:rPr>
        <w:t>e-budgeting</w:t>
      </w:r>
      <w:r>
        <w:rPr>
          <w:rFonts w:ascii="Arial" w:eastAsia="Arial" w:hAnsi="Arial" w:cs="Arial"/>
        </w:rPr>
        <w:t xml:space="preserve">. Selain itu, infrastruktur pembelajaran diperkuat oleh 9 laboratorium komputer mandiri berasio yang dilengkapi perangkat lunak berlisensi dan </w:t>
      </w:r>
      <w:r>
        <w:rPr>
          <w:rFonts w:ascii="Arial" w:eastAsia="Arial" w:hAnsi="Arial" w:cs="Arial"/>
          <w:i/>
          <w:iCs/>
        </w:rPr>
        <w:t>open-source</w:t>
      </w:r>
      <w:r>
        <w:rPr>
          <w:rFonts w:ascii="Arial" w:eastAsia="Arial" w:hAnsi="Arial" w:cs="Arial"/>
        </w:rPr>
        <w:t xml:space="preserve"> industri</w:t>
      </w:r>
    </w:p>
    <w:p w:rsidR="00B93C47" w:rsidRDefault="00B93C47">
      <w:pPr>
        <w:spacing w:line="276" w:lineRule="auto"/>
        <w:ind w:left="284" w:firstLine="567"/>
        <w:jc w:val="both"/>
        <w:rPr>
          <w:rFonts w:ascii="Arial" w:eastAsia="Arial" w:hAnsi="Arial" w:cs="Arial"/>
        </w:rPr>
      </w:pPr>
    </w:p>
    <w:p w:rsidR="00EF3121" w:rsidRDefault="00845EB5">
      <w:pPr>
        <w:numPr>
          <w:ilvl w:val="1"/>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Sarana dan prasarana pendidikan dapat dilihat pada tabel 5.2 LKPS</w:t>
      </w:r>
    </w:p>
    <w:p w:rsidR="00EF3121" w:rsidRDefault="00845EB5">
      <w:pPr>
        <w:numPr>
          <w:ilvl w:val="1"/>
          <w:numId w:val="10"/>
        </w:numPr>
        <w:pBdr>
          <w:top w:val="nil"/>
          <w:left w:val="nil"/>
          <w:bottom w:val="nil"/>
          <w:right w:val="nil"/>
          <w:between w:val="nil"/>
        </w:pBdr>
        <w:tabs>
          <w:tab w:val="left" w:pos="1421"/>
          <w:tab w:val="left" w:pos="1423"/>
        </w:tabs>
        <w:spacing w:line="276" w:lineRule="auto"/>
        <w:ind w:right="419"/>
        <w:jc w:val="both"/>
        <w:rPr>
          <w:rFonts w:ascii="Arial" w:eastAsia="Arial" w:hAnsi="Arial" w:cs="Arial"/>
          <w:color w:val="000000"/>
        </w:rPr>
      </w:pPr>
      <w:r>
        <w:rPr>
          <w:rFonts w:ascii="Arial" w:eastAsia="Arial" w:hAnsi="Arial" w:cs="Arial"/>
          <w:color w:val="000000"/>
        </w:rPr>
        <w:t>Daftar DTPR dapat dilihat pada tabel 1.A.4 LKPS</w:t>
      </w:r>
    </w:p>
    <w:p w:rsidR="00EF3121" w:rsidRDefault="00845EB5">
      <w:pPr>
        <w:numPr>
          <w:ilvl w:val="1"/>
          <w:numId w:val="10"/>
        </w:numPr>
        <w:pBdr>
          <w:top w:val="nil"/>
          <w:left w:val="nil"/>
          <w:bottom w:val="nil"/>
          <w:right w:val="nil"/>
          <w:between w:val="nil"/>
        </w:pBdr>
        <w:tabs>
          <w:tab w:val="left" w:pos="1421"/>
          <w:tab w:val="left" w:pos="1423"/>
        </w:tabs>
        <w:spacing w:line="276" w:lineRule="auto"/>
        <w:ind w:right="419"/>
        <w:jc w:val="both"/>
        <w:rPr>
          <w:rFonts w:ascii="Arial" w:eastAsia="Arial" w:hAnsi="Arial" w:cs="Arial"/>
          <w:color w:val="000000"/>
        </w:rPr>
      </w:pPr>
      <w:r>
        <w:rPr>
          <w:rFonts w:ascii="Arial" w:eastAsia="Arial" w:hAnsi="Arial" w:cs="Arial"/>
          <w:color w:val="000000"/>
        </w:rPr>
        <w:t>Pembiayaan Pendidikan dapat dilihat pada tabel 1.A.3  LKPS (bagian Pendidikan)</w:t>
      </w:r>
    </w:p>
    <w:p w:rsidR="00EF3121" w:rsidRDefault="00845EB5">
      <w:pPr>
        <w:numPr>
          <w:ilvl w:val="1"/>
          <w:numId w:val="10"/>
        </w:numPr>
        <w:pBdr>
          <w:top w:val="nil"/>
          <w:left w:val="nil"/>
          <w:bottom w:val="nil"/>
          <w:right w:val="nil"/>
          <w:between w:val="nil"/>
        </w:pBdr>
        <w:tabs>
          <w:tab w:val="left" w:pos="1421"/>
          <w:tab w:val="left" w:pos="1423"/>
        </w:tabs>
        <w:spacing w:line="276" w:lineRule="auto"/>
        <w:ind w:right="419"/>
        <w:jc w:val="both"/>
        <w:rPr>
          <w:rFonts w:ascii="Arial" w:eastAsia="Arial" w:hAnsi="Arial" w:cs="Arial"/>
          <w:color w:val="000000"/>
        </w:rPr>
      </w:pPr>
      <w:r>
        <w:rPr>
          <w:rFonts w:ascii="Arial" w:eastAsia="Arial" w:hAnsi="Arial" w:cs="Arial"/>
          <w:color w:val="000000"/>
        </w:rPr>
        <w:t>Penerimaan Mahasiswa Baru dapat dilihat pada tabel 2.A.1 Data Mahasiswa dan tabel 2.A.2. keragaman Asal Mahasiswa</w:t>
      </w:r>
    </w:p>
    <w:tbl>
      <w:tblPr>
        <w:tblStyle w:val="aa"/>
        <w:tblpPr w:leftFromText="180" w:rightFromText="180" w:topFromText="180" w:bottomFromText="180" w:vertAnchor="text" w:tblpX="-89"/>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1418"/>
        <w:gridCol w:w="1383"/>
        <w:gridCol w:w="1383"/>
        <w:gridCol w:w="1383"/>
        <w:gridCol w:w="1384"/>
      </w:tblGrid>
      <w:tr w:rsidR="00EF3121" w:rsidTr="00B72723">
        <w:trPr>
          <w:trHeight w:val="291"/>
        </w:trPr>
        <w:tc>
          <w:tcPr>
            <w:tcW w:w="2258"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lastRenderedPageBreak/>
              <w:t>Indikator Ketercapaian</w:t>
            </w:r>
          </w:p>
        </w:tc>
        <w:tc>
          <w:tcPr>
            <w:tcW w:w="1418"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t>Dokumen</w:t>
            </w:r>
          </w:p>
        </w:tc>
        <w:tc>
          <w:tcPr>
            <w:tcW w:w="1383"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t>Target 2023/2024</w:t>
            </w:r>
          </w:p>
        </w:tc>
        <w:tc>
          <w:tcPr>
            <w:tcW w:w="1383"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t>Capaian dan Bukti 2023/2024</w:t>
            </w:r>
          </w:p>
        </w:tc>
        <w:tc>
          <w:tcPr>
            <w:tcW w:w="1383"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t>Target</w:t>
            </w:r>
          </w:p>
          <w:p w:rsidR="00EF3121" w:rsidRDefault="00845EB5">
            <w:pPr>
              <w:tabs>
                <w:tab w:val="left" w:pos="1421"/>
                <w:tab w:val="left" w:pos="1423"/>
              </w:tabs>
              <w:spacing w:line="276" w:lineRule="auto"/>
              <w:jc w:val="center"/>
              <w:rPr>
                <w:b/>
                <w:bCs/>
              </w:rPr>
            </w:pPr>
            <w:r>
              <w:rPr>
                <w:b/>
                <w:bCs/>
              </w:rPr>
              <w:t>2024/ 2025</w:t>
            </w:r>
          </w:p>
        </w:tc>
        <w:tc>
          <w:tcPr>
            <w:tcW w:w="1384" w:type="dxa"/>
            <w:vMerge w:val="restart"/>
            <w:tcMar>
              <w:left w:w="100" w:type="dxa"/>
              <w:right w:w="100" w:type="dxa"/>
            </w:tcMar>
          </w:tcPr>
          <w:p w:rsidR="00EF3121" w:rsidRDefault="00845EB5">
            <w:pPr>
              <w:tabs>
                <w:tab w:val="left" w:pos="1421"/>
                <w:tab w:val="left" w:pos="1423"/>
              </w:tabs>
              <w:spacing w:line="276" w:lineRule="auto"/>
              <w:jc w:val="center"/>
              <w:rPr>
                <w:b/>
                <w:bCs/>
              </w:rPr>
            </w:pPr>
            <w:r>
              <w:rPr>
                <w:b/>
                <w:bCs/>
              </w:rPr>
              <w:t>Capain dan Bukti 2024/2025</w:t>
            </w:r>
          </w:p>
        </w:tc>
      </w:tr>
      <w:tr w:rsidR="00EF3121" w:rsidTr="00B72723">
        <w:trPr>
          <w:trHeight w:val="291"/>
        </w:trPr>
        <w:tc>
          <w:tcPr>
            <w:tcW w:w="2258" w:type="dxa"/>
            <w:vMerge/>
            <w:tcMar>
              <w:left w:w="100" w:type="dxa"/>
              <w:right w:w="100" w:type="dxa"/>
            </w:tcMar>
          </w:tcPr>
          <w:p w:rsidR="00EF3121" w:rsidRDefault="00EF3121">
            <w:pPr>
              <w:pBdr>
                <w:top w:val="nil"/>
                <w:left w:val="nil"/>
                <w:bottom w:val="nil"/>
                <w:right w:val="nil"/>
                <w:between w:val="nil"/>
              </w:pBdr>
              <w:spacing w:line="276" w:lineRule="auto"/>
              <w:rPr>
                <w:b/>
                <w:bCs/>
              </w:rPr>
            </w:pPr>
          </w:p>
        </w:tc>
        <w:tc>
          <w:tcPr>
            <w:tcW w:w="1418" w:type="dxa"/>
            <w:vMerge/>
            <w:tcMar>
              <w:left w:w="100" w:type="dxa"/>
              <w:right w:w="100" w:type="dxa"/>
            </w:tcMar>
          </w:tcPr>
          <w:p w:rsidR="00EF3121" w:rsidRDefault="00EF3121">
            <w:pPr>
              <w:pBdr>
                <w:top w:val="nil"/>
                <w:left w:val="nil"/>
                <w:bottom w:val="nil"/>
                <w:right w:val="nil"/>
                <w:between w:val="nil"/>
              </w:pBdr>
              <w:spacing w:line="276" w:lineRule="auto"/>
              <w:rPr>
                <w:b/>
                <w:bCs/>
              </w:rPr>
            </w:pPr>
          </w:p>
        </w:tc>
        <w:tc>
          <w:tcPr>
            <w:tcW w:w="1383" w:type="dxa"/>
            <w:vMerge/>
            <w:tcMar>
              <w:left w:w="100" w:type="dxa"/>
              <w:right w:w="100" w:type="dxa"/>
            </w:tcMar>
          </w:tcPr>
          <w:p w:rsidR="00EF3121" w:rsidRDefault="00EF3121">
            <w:pPr>
              <w:pBdr>
                <w:top w:val="nil"/>
                <w:left w:val="nil"/>
                <w:bottom w:val="nil"/>
                <w:right w:val="nil"/>
                <w:between w:val="nil"/>
              </w:pBdr>
              <w:spacing w:line="276" w:lineRule="auto"/>
              <w:rPr>
                <w:b/>
                <w:bCs/>
              </w:rPr>
            </w:pPr>
          </w:p>
        </w:tc>
        <w:tc>
          <w:tcPr>
            <w:tcW w:w="1383" w:type="dxa"/>
            <w:vMerge/>
            <w:tcMar>
              <w:left w:w="100" w:type="dxa"/>
              <w:right w:w="100" w:type="dxa"/>
            </w:tcMar>
          </w:tcPr>
          <w:p w:rsidR="00EF3121" w:rsidRDefault="00EF3121">
            <w:pPr>
              <w:pBdr>
                <w:top w:val="nil"/>
                <w:left w:val="nil"/>
                <w:bottom w:val="nil"/>
                <w:right w:val="nil"/>
                <w:between w:val="nil"/>
              </w:pBdr>
              <w:spacing w:line="276" w:lineRule="auto"/>
              <w:rPr>
                <w:b/>
                <w:bCs/>
              </w:rPr>
            </w:pPr>
          </w:p>
        </w:tc>
        <w:tc>
          <w:tcPr>
            <w:tcW w:w="1383" w:type="dxa"/>
            <w:vMerge/>
            <w:tcMar>
              <w:left w:w="100" w:type="dxa"/>
              <w:right w:w="100" w:type="dxa"/>
            </w:tcMar>
          </w:tcPr>
          <w:p w:rsidR="00EF3121" w:rsidRDefault="00EF3121">
            <w:pPr>
              <w:pBdr>
                <w:top w:val="nil"/>
                <w:left w:val="nil"/>
                <w:bottom w:val="nil"/>
                <w:right w:val="nil"/>
                <w:between w:val="nil"/>
              </w:pBdr>
              <w:spacing w:line="276" w:lineRule="auto"/>
              <w:rPr>
                <w:b/>
                <w:bCs/>
              </w:rPr>
            </w:pPr>
          </w:p>
        </w:tc>
        <w:tc>
          <w:tcPr>
            <w:tcW w:w="1384" w:type="dxa"/>
            <w:vMerge/>
            <w:tcMar>
              <w:left w:w="100" w:type="dxa"/>
              <w:right w:w="100" w:type="dxa"/>
            </w:tcMar>
          </w:tcPr>
          <w:p w:rsidR="00EF3121" w:rsidRDefault="00EF3121">
            <w:pPr>
              <w:pBdr>
                <w:top w:val="nil"/>
                <w:left w:val="nil"/>
                <w:bottom w:val="nil"/>
                <w:right w:val="nil"/>
                <w:between w:val="nil"/>
              </w:pBdr>
              <w:spacing w:line="276" w:lineRule="auto"/>
              <w:rPr>
                <w:b/>
                <w:bCs/>
              </w:rP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Ditetapkannya Standar Sarana dan Prasarana dalam SK Rektor</w:t>
            </w:r>
          </w:p>
        </w:tc>
        <w:tc>
          <w:tcPr>
            <w:tcW w:w="1418" w:type="dxa"/>
            <w:tcMar>
              <w:left w:w="100" w:type="dxa"/>
              <w:right w:w="100" w:type="dxa"/>
            </w:tcMar>
          </w:tcPr>
          <w:p w:rsidR="00EF3121" w:rsidRDefault="00845EB5">
            <w:pPr>
              <w:tabs>
                <w:tab w:val="left" w:pos="1421"/>
                <w:tab w:val="left" w:pos="1423"/>
              </w:tabs>
              <w:spacing w:line="276" w:lineRule="auto"/>
              <w:jc w:val="both"/>
            </w:pPr>
            <w:r>
              <w:t>SK Rektor Standar FTII</w:t>
            </w:r>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tc>
        <w:tc>
          <w:tcPr>
            <w:tcW w:w="1384" w:type="dxa"/>
            <w:tcMar>
              <w:left w:w="100" w:type="dxa"/>
              <w:right w:w="100" w:type="dxa"/>
            </w:tcMar>
          </w:tcPr>
          <w:p w:rsidR="00EF3121" w:rsidRDefault="00845EB5">
            <w:pPr>
              <w:tabs>
                <w:tab w:val="left" w:pos="1421"/>
                <w:tab w:val="left" w:pos="1423"/>
              </w:tabs>
              <w:spacing w:line="276" w:lineRule="auto"/>
              <w:jc w:val="center"/>
            </w:pPr>
            <w:r>
              <w:t>Dokumen ditetapkan</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 pedoman rinci sarana dan prasarana (lahan, ruang kelas, perpustakaan, lab, olahraga, seni, UKM, pimpinan, dosen, TU, fasilitas umum)</w:t>
            </w:r>
          </w:p>
        </w:tc>
        <w:tc>
          <w:tcPr>
            <w:tcW w:w="1418" w:type="dxa"/>
            <w:tcMar>
              <w:left w:w="100" w:type="dxa"/>
              <w:right w:w="100" w:type="dxa"/>
            </w:tcMar>
          </w:tcPr>
          <w:p w:rsidR="00EF3121" w:rsidRDefault="00845EB5">
            <w:pPr>
              <w:tabs>
                <w:tab w:val="left" w:pos="1421"/>
                <w:tab w:val="left" w:pos="1423"/>
              </w:tabs>
              <w:spacing w:line="276" w:lineRule="auto"/>
              <w:jc w:val="both"/>
            </w:pPr>
            <w:r>
              <w:t>Buku pedoman sarpras, SOP DPPA</w:t>
            </w:r>
          </w:p>
          <w:p w:rsidR="00EF3121" w:rsidRDefault="00EF3121">
            <w:pPr>
              <w:tabs>
                <w:tab w:val="left" w:pos="1421"/>
                <w:tab w:val="left" w:pos="1423"/>
              </w:tabs>
              <w:spacing w:line="276" w:lineRule="auto"/>
              <w:jc w:val="both"/>
            </w:pP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1155CC"/>
              </w:rPr>
            </w:pPr>
            <w:hyperlink r:id="rId205">
              <w:r w:rsidR="00845EB5">
                <w:rPr>
                  <w:color w:val="1155CC"/>
                  <w:u w:val="single"/>
                </w:rPr>
                <w:t>Pedoman Pengelolaan SarPras</w:t>
              </w:r>
            </w:hyperlink>
          </w:p>
          <w:p w:rsidR="00EF3121" w:rsidRDefault="00EF3121">
            <w:pPr>
              <w:tabs>
                <w:tab w:val="left" w:pos="1421"/>
                <w:tab w:val="left" w:pos="1423"/>
              </w:tabs>
              <w:spacing w:line="276" w:lineRule="auto"/>
              <w:jc w:val="center"/>
            </w:pPr>
          </w:p>
          <w:p w:rsidR="00EF3121" w:rsidRDefault="001655BF">
            <w:pPr>
              <w:tabs>
                <w:tab w:val="left" w:pos="1421"/>
                <w:tab w:val="left" w:pos="1423"/>
              </w:tabs>
              <w:spacing w:line="276" w:lineRule="auto"/>
              <w:jc w:val="center"/>
              <w:rPr>
                <w:color w:val="1155CC"/>
                <w:u w:val="single"/>
              </w:rPr>
            </w:pPr>
            <w:hyperlink r:id="rId206">
              <w:r w:rsidR="00845EB5">
                <w:rPr>
                  <w:color w:val="1155CC"/>
                  <w:u w:val="single"/>
                </w:rPr>
                <w:t xml:space="preserve">SOP DPPA </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1155CC"/>
                <w:u w:val="single"/>
              </w:rPr>
            </w:pPr>
            <w:hyperlink r:id="rId207">
              <w:r w:rsidR="00845EB5">
                <w:rPr>
                  <w:color w:val="1155CC"/>
                  <w:u w:val="single"/>
                </w:rPr>
                <w:t>Pedoman Pengelolan SarPras</w:t>
              </w:r>
            </w:hyperlink>
          </w:p>
          <w:p w:rsidR="00EF3121" w:rsidRDefault="00EF3121">
            <w:pPr>
              <w:tabs>
                <w:tab w:val="left" w:pos="1421"/>
                <w:tab w:val="left" w:pos="1423"/>
              </w:tabs>
              <w:spacing w:line="276" w:lineRule="auto"/>
              <w:jc w:val="center"/>
              <w:rPr>
                <w:color w:val="1155CC"/>
                <w:u w:val="single"/>
              </w:rPr>
            </w:pPr>
          </w:p>
          <w:p w:rsidR="00EF3121" w:rsidRDefault="001655BF">
            <w:pPr>
              <w:tabs>
                <w:tab w:val="left" w:pos="1421"/>
                <w:tab w:val="left" w:pos="1423"/>
              </w:tabs>
              <w:spacing w:line="276" w:lineRule="auto"/>
              <w:jc w:val="center"/>
            </w:pPr>
            <w:hyperlink r:id="rId208">
              <w:r w:rsidR="00845EB5">
                <w:rPr>
                  <w:color w:val="1155CC"/>
                  <w:u w:val="single"/>
                </w:rPr>
                <w:t xml:space="preserve">SOP DPPA </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Terpenuhi Kepemilikan lahan minimal 20 tahun dengan rasio tambahan luas 2 m²/mahasiswa</w:t>
            </w:r>
          </w:p>
        </w:tc>
        <w:tc>
          <w:tcPr>
            <w:tcW w:w="1418" w:type="dxa"/>
            <w:tcMar>
              <w:left w:w="100" w:type="dxa"/>
              <w:right w:w="100" w:type="dxa"/>
            </w:tcMar>
          </w:tcPr>
          <w:p w:rsidR="00EF3121" w:rsidRDefault="00845EB5">
            <w:pPr>
              <w:tabs>
                <w:tab w:val="left" w:pos="1421"/>
                <w:tab w:val="left" w:pos="1423"/>
              </w:tabs>
              <w:spacing w:line="276" w:lineRule="auto"/>
              <w:jc w:val="both"/>
            </w:pPr>
            <w:r>
              <w:t>Sertifikat tanah, dokumen kepemilikan</w:t>
            </w:r>
          </w:p>
        </w:tc>
        <w:tc>
          <w:tcPr>
            <w:tcW w:w="1383" w:type="dxa"/>
            <w:tcMar>
              <w:left w:w="100" w:type="dxa"/>
              <w:right w:w="100" w:type="dxa"/>
            </w:tcMar>
          </w:tcPr>
          <w:p w:rsidR="00EF3121" w:rsidRDefault="00845EB5">
            <w:pPr>
              <w:tabs>
                <w:tab w:val="left" w:pos="1421"/>
                <w:tab w:val="left" w:pos="1423"/>
              </w:tabs>
              <w:spacing w:line="276" w:lineRule="auto"/>
              <w:jc w:val="center"/>
            </w:pPr>
            <w:r>
              <w:t>Memenuhi</w:t>
            </w:r>
          </w:p>
        </w:tc>
        <w:tc>
          <w:tcPr>
            <w:tcW w:w="1383" w:type="dxa"/>
            <w:tcMar>
              <w:left w:w="100" w:type="dxa"/>
              <w:right w:w="100" w:type="dxa"/>
            </w:tcMar>
          </w:tcPr>
          <w:p w:rsidR="00EF3121" w:rsidRDefault="00845EB5">
            <w:pPr>
              <w:tabs>
                <w:tab w:val="left" w:pos="1421"/>
                <w:tab w:val="left" w:pos="1423"/>
              </w:tabs>
              <w:spacing w:line="276" w:lineRule="auto"/>
              <w:jc w:val="center"/>
              <w:rPr>
                <w:vertAlign w:val="superscript"/>
              </w:rPr>
            </w:pPr>
            <w:r>
              <w:t>2 m</w:t>
            </w:r>
            <w:r>
              <w:rPr>
                <w:vertAlign w:val="superscript"/>
              </w:rPr>
              <w:t>2</w:t>
            </w:r>
          </w:p>
        </w:tc>
        <w:tc>
          <w:tcPr>
            <w:tcW w:w="1383" w:type="dxa"/>
            <w:tcMar>
              <w:left w:w="100" w:type="dxa"/>
              <w:right w:w="100" w:type="dxa"/>
            </w:tcMar>
          </w:tcPr>
          <w:p w:rsidR="00EF3121" w:rsidRDefault="00845EB5">
            <w:pPr>
              <w:tabs>
                <w:tab w:val="left" w:pos="1421"/>
                <w:tab w:val="left" w:pos="1423"/>
              </w:tabs>
              <w:spacing w:line="276" w:lineRule="auto"/>
              <w:jc w:val="center"/>
            </w:pPr>
            <w:r>
              <w:t>Memenuhi</w:t>
            </w:r>
          </w:p>
        </w:tc>
        <w:tc>
          <w:tcPr>
            <w:tcW w:w="1384" w:type="dxa"/>
            <w:tcMar>
              <w:left w:w="100" w:type="dxa"/>
              <w:right w:w="100" w:type="dxa"/>
            </w:tcMar>
          </w:tcPr>
          <w:p w:rsidR="00EF3121" w:rsidRDefault="00845EB5">
            <w:pPr>
              <w:tabs>
                <w:tab w:val="left" w:pos="1421"/>
                <w:tab w:val="left" w:pos="1423"/>
              </w:tabs>
              <w:spacing w:line="276" w:lineRule="auto"/>
              <w:jc w:val="center"/>
            </w:pPr>
            <w:r>
              <w:t>2 m</w:t>
            </w:r>
            <w:r>
              <w:rPr>
                <w:vertAlign w:val="superscript"/>
              </w:rPr>
              <w:t>2</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Terpenuhi Luas bangunan sesuai rasio minimum 2 m²/mahasiswa</w:t>
            </w:r>
          </w:p>
        </w:tc>
        <w:tc>
          <w:tcPr>
            <w:tcW w:w="1418" w:type="dxa"/>
            <w:tcMar>
              <w:left w:w="100" w:type="dxa"/>
              <w:right w:w="100" w:type="dxa"/>
            </w:tcMar>
          </w:tcPr>
          <w:p w:rsidR="00EF3121" w:rsidRDefault="00845EB5">
            <w:pPr>
              <w:tabs>
                <w:tab w:val="left" w:pos="1421"/>
                <w:tab w:val="left" w:pos="1423"/>
              </w:tabs>
              <w:spacing w:line="276" w:lineRule="auto"/>
              <w:jc w:val="both"/>
            </w:pPr>
            <w:r>
              <w:t>Data bangunan, IMB, perhitungan rasio</w:t>
            </w:r>
          </w:p>
        </w:tc>
        <w:tc>
          <w:tcPr>
            <w:tcW w:w="1383" w:type="dxa"/>
            <w:tcMar>
              <w:left w:w="100" w:type="dxa"/>
              <w:right w:w="100" w:type="dxa"/>
            </w:tcMar>
          </w:tcPr>
          <w:p w:rsidR="00EF3121" w:rsidRDefault="00845EB5">
            <w:pPr>
              <w:tabs>
                <w:tab w:val="left" w:pos="1421"/>
                <w:tab w:val="left" w:pos="1423"/>
              </w:tabs>
              <w:spacing w:line="276" w:lineRule="auto"/>
              <w:jc w:val="center"/>
            </w:pPr>
            <w:r>
              <w:t>Memenuhi</w:t>
            </w:r>
          </w:p>
        </w:tc>
        <w:tc>
          <w:tcPr>
            <w:tcW w:w="1383" w:type="dxa"/>
            <w:tcMar>
              <w:left w:w="100" w:type="dxa"/>
              <w:right w:w="100" w:type="dxa"/>
            </w:tcMar>
          </w:tcPr>
          <w:p w:rsidR="00EF3121" w:rsidRDefault="001655BF">
            <w:pPr>
              <w:tabs>
                <w:tab w:val="left" w:pos="1421"/>
                <w:tab w:val="left" w:pos="1423"/>
              </w:tabs>
              <w:spacing w:line="276" w:lineRule="auto"/>
              <w:jc w:val="center"/>
              <w:rPr>
                <w:color w:val="0000FF"/>
              </w:rPr>
            </w:pPr>
            <w:hyperlink r:id="rId209">
              <w:r w:rsidR="00845EB5">
                <w:rPr>
                  <w:color w:val="0000EE"/>
                  <w:u w:val="single"/>
                </w:rPr>
                <w:t>Tabel C 5.2-a.pdf</w:t>
              </w:r>
            </w:hyperlink>
          </w:p>
        </w:tc>
        <w:tc>
          <w:tcPr>
            <w:tcW w:w="1383" w:type="dxa"/>
            <w:tcMar>
              <w:left w:w="100" w:type="dxa"/>
              <w:right w:w="100" w:type="dxa"/>
            </w:tcMar>
          </w:tcPr>
          <w:p w:rsidR="00EF3121" w:rsidRDefault="00845EB5">
            <w:pPr>
              <w:tabs>
                <w:tab w:val="left" w:pos="1421"/>
                <w:tab w:val="left" w:pos="1423"/>
              </w:tabs>
              <w:spacing w:line="276" w:lineRule="auto"/>
              <w:jc w:val="center"/>
            </w:pPr>
            <w:r>
              <w:t>Memenuhi</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10">
              <w:r w:rsidR="00845EB5">
                <w:rPr>
                  <w:color w:val="0000EE"/>
                  <w:u w:val="single"/>
                </w:rPr>
                <w:t>Tabel C 5.2-a.pdf</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Bangunan ≥3 lantai dilengkapi elevator</w:t>
            </w:r>
          </w:p>
        </w:tc>
        <w:tc>
          <w:tcPr>
            <w:tcW w:w="1418" w:type="dxa"/>
            <w:tcMar>
              <w:left w:w="100" w:type="dxa"/>
              <w:right w:w="100" w:type="dxa"/>
            </w:tcMar>
          </w:tcPr>
          <w:p w:rsidR="00EF3121" w:rsidRDefault="00845EB5">
            <w:pPr>
              <w:tabs>
                <w:tab w:val="left" w:pos="1421"/>
                <w:tab w:val="left" w:pos="1423"/>
              </w:tabs>
              <w:spacing w:line="276" w:lineRule="auto"/>
              <w:jc w:val="both"/>
            </w:pPr>
            <w:r>
              <w:t>Dokumen teknis bangunan</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4" w:type="dxa"/>
            <w:tcMar>
              <w:left w:w="100" w:type="dxa"/>
              <w:right w:w="100" w:type="dxa"/>
            </w:tcMar>
          </w:tcPr>
          <w:p w:rsidR="00EF3121" w:rsidRDefault="00845EB5">
            <w:pPr>
              <w:tabs>
                <w:tab w:val="left" w:pos="1421"/>
                <w:tab w:val="left" w:pos="1423"/>
              </w:tabs>
              <w:spacing w:line="276" w:lineRule="auto"/>
              <w:jc w:val="center"/>
            </w:pPr>
            <w:r>
              <w:t>100%</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Ruang dosen memenuhi rasio 4 m² / dosen serta jaringan data</w:t>
            </w:r>
          </w:p>
        </w:tc>
        <w:tc>
          <w:tcPr>
            <w:tcW w:w="1418" w:type="dxa"/>
            <w:tcMar>
              <w:left w:w="100" w:type="dxa"/>
              <w:right w:w="100" w:type="dxa"/>
            </w:tcMar>
          </w:tcPr>
          <w:p w:rsidR="00EF3121" w:rsidRDefault="00845EB5">
            <w:pPr>
              <w:tabs>
                <w:tab w:val="left" w:pos="1421"/>
                <w:tab w:val="left" w:pos="1423"/>
              </w:tabs>
              <w:spacing w:line="276" w:lineRule="auto"/>
              <w:jc w:val="both"/>
            </w:pPr>
            <w:r>
              <w:t>Data ruang dosen, dokumentasi jaringan</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4" w:type="dxa"/>
            <w:tcMar>
              <w:left w:w="100" w:type="dxa"/>
              <w:right w:w="100" w:type="dxa"/>
            </w:tcMar>
          </w:tcPr>
          <w:p w:rsidR="00EF3121" w:rsidRDefault="00845EB5">
            <w:pPr>
              <w:tabs>
                <w:tab w:val="left" w:pos="1421"/>
                <w:tab w:val="left" w:pos="1423"/>
              </w:tabs>
              <w:spacing w:line="276" w:lineRule="auto"/>
              <w:jc w:val="center"/>
            </w:pPr>
            <w:r>
              <w:t>Optimal</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 Ruang Laboratorium Untuk Pembelajaran</w:t>
            </w:r>
          </w:p>
        </w:tc>
        <w:tc>
          <w:tcPr>
            <w:tcW w:w="1418" w:type="dxa"/>
            <w:tcMar>
              <w:left w:w="100" w:type="dxa"/>
              <w:right w:w="100" w:type="dxa"/>
            </w:tcMar>
          </w:tcPr>
          <w:p w:rsidR="00EF3121" w:rsidRDefault="00845EB5">
            <w:pPr>
              <w:tabs>
                <w:tab w:val="left" w:pos="1421"/>
                <w:tab w:val="left" w:pos="1423"/>
              </w:tabs>
              <w:spacing w:line="276" w:lineRule="auto"/>
              <w:jc w:val="both"/>
            </w:pPr>
            <w:r>
              <w:t>Inventaris ruang laboratorium Untuk Pembelajaran</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rPr>
            </w:pPr>
            <w:hyperlink r:id="rId211">
              <w:r w:rsidR="00845EB5">
                <w:rPr>
                  <w:color w:val="1155CC"/>
                  <w:u w:val="single"/>
                </w:rPr>
                <w:t>Tabel 5.2 LKPS</w:t>
              </w:r>
            </w:hyperlink>
          </w:p>
          <w:p w:rsidR="00EF3121" w:rsidRDefault="00EF3121">
            <w:pPr>
              <w:tabs>
                <w:tab w:val="left" w:pos="1421"/>
                <w:tab w:val="left" w:pos="1423"/>
              </w:tabs>
              <w:spacing w:line="276" w:lineRule="auto"/>
              <w:jc w:val="center"/>
              <w:rPr>
                <w:color w:val="FF0000"/>
              </w:rPr>
            </w:pPr>
          </w:p>
          <w:p w:rsidR="00EF3121" w:rsidRDefault="00EF3121">
            <w:pPr>
              <w:tabs>
                <w:tab w:val="left" w:pos="1421"/>
                <w:tab w:val="left" w:pos="1423"/>
              </w:tabs>
              <w:spacing w:line="276" w:lineRule="auto"/>
              <w:jc w:val="center"/>
              <w:rPr>
                <w:color w:val="FF0000"/>
              </w:rPr>
            </w:pP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rPr>
            </w:pPr>
            <w:hyperlink r:id="rId212">
              <w:r w:rsidR="00845EB5">
                <w:rPr>
                  <w:color w:val="1155CC"/>
                  <w:u w:val="single"/>
                </w:rPr>
                <w:t>Tabel 5.2 LKPS</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 xml:space="preserve">Tersedia sistem keamanan bangungan </w:t>
            </w:r>
          </w:p>
        </w:tc>
        <w:tc>
          <w:tcPr>
            <w:tcW w:w="1418" w:type="dxa"/>
            <w:tcMar>
              <w:left w:w="100" w:type="dxa"/>
              <w:right w:w="100" w:type="dxa"/>
            </w:tcMar>
          </w:tcPr>
          <w:p w:rsidR="00EF3121" w:rsidRDefault="00845EB5">
            <w:pPr>
              <w:tabs>
                <w:tab w:val="left" w:pos="1421"/>
                <w:tab w:val="left" w:pos="1423"/>
              </w:tabs>
              <w:spacing w:line="276" w:lineRule="auto"/>
              <w:jc w:val="both"/>
            </w:pPr>
            <w:r>
              <w:t>SOP Keamanan</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pPr>
            <w:hyperlink r:id="rId213">
              <w:r w:rsidR="00845EB5">
                <w:rPr>
                  <w:color w:val="1155CC"/>
                  <w:u w:val="single"/>
                </w:rPr>
                <w:t>SOP Keamanan</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14">
              <w:r w:rsidR="00845EB5">
                <w:rPr>
                  <w:color w:val="1155CC"/>
                  <w:u w:val="single"/>
                </w:rPr>
                <w:t>SOP Keamanan</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 sarpras aksesibel bagi mahasiswa berkebutuhan khusus</w:t>
            </w:r>
          </w:p>
        </w:tc>
        <w:tc>
          <w:tcPr>
            <w:tcW w:w="1418" w:type="dxa"/>
            <w:tcMar>
              <w:left w:w="100" w:type="dxa"/>
              <w:right w:w="100" w:type="dxa"/>
            </w:tcMar>
          </w:tcPr>
          <w:p w:rsidR="00EF3121" w:rsidRDefault="00845EB5">
            <w:pPr>
              <w:tabs>
                <w:tab w:val="left" w:pos="1421"/>
                <w:tab w:val="left" w:pos="1423"/>
              </w:tabs>
              <w:spacing w:line="276" w:lineRule="auto"/>
              <w:jc w:val="both"/>
            </w:pPr>
            <w:r>
              <w:t>Dokumentasi fasilitas difabel</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rPr>
            </w:pPr>
            <w:hyperlink r:id="rId215">
              <w:r w:rsidR="00845EB5">
                <w:rPr>
                  <w:color w:val="1155CC"/>
                  <w:u w:val="single"/>
                </w:rPr>
                <w:t>Bukti Dokumentas</w:t>
              </w:r>
            </w:hyperlink>
            <w:r w:rsidR="00845EB5">
              <w:rPr>
                <w:color w:val="FF0000"/>
              </w:rPr>
              <w:t>i</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rPr>
            </w:pPr>
            <w:hyperlink r:id="rId216">
              <w:r w:rsidR="00845EB5">
                <w:rPr>
                  <w:color w:val="1155CC"/>
                  <w:u w:val="single"/>
                </w:rPr>
                <w:t>Bukti Dokumentasi</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lastRenderedPageBreak/>
              <w:t>Tersedia sistem informasi layanan administrasi (akademik, keuangan, SDM, aset) mudah diakses</w:t>
            </w:r>
          </w:p>
        </w:tc>
        <w:tc>
          <w:tcPr>
            <w:tcW w:w="1418" w:type="dxa"/>
            <w:tcMar>
              <w:left w:w="100" w:type="dxa"/>
              <w:right w:w="100" w:type="dxa"/>
            </w:tcMar>
          </w:tcPr>
          <w:p w:rsidR="00EF3121" w:rsidRDefault="00845EB5">
            <w:pPr>
              <w:tabs>
                <w:tab w:val="left" w:pos="1421"/>
                <w:tab w:val="left" w:pos="1423"/>
              </w:tabs>
              <w:spacing w:line="276" w:lineRule="auto"/>
              <w:jc w:val="both"/>
            </w:pPr>
            <w:r>
              <w:t>SIM Akademik/Keuangan/SDM/Aset</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17">
              <w:r w:rsidR="00845EB5">
                <w:rPr>
                  <w:rFonts w:ascii="Calibri" w:eastAsia="Calibri" w:hAnsi="Calibri" w:cs="Calibri"/>
                  <w:color w:val="1155CC"/>
                  <w:u w:val="single"/>
                </w:rPr>
                <w:t>SmartCampus</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18">
              <w:r w:rsidR="00845EB5">
                <w:rPr>
                  <w:rFonts w:ascii="Calibri" w:eastAsia="Calibri" w:hAnsi="Calibri" w:cs="Calibri"/>
                  <w:color w:val="1155CC"/>
                  <w:u w:val="single"/>
                </w:rPr>
                <w:t>Elearning</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19">
              <w:r w:rsidR="00845EB5">
                <w:rPr>
                  <w:rFonts w:ascii="Calibri" w:eastAsia="Calibri" w:hAnsi="Calibri" w:cs="Calibri"/>
                  <w:color w:val="1155CC"/>
                  <w:u w:val="single"/>
                </w:rPr>
                <w:t>Ebudgeting</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0">
              <w:r w:rsidR="00845EB5">
                <w:rPr>
                  <w:rFonts w:ascii="Calibri" w:eastAsia="Calibri" w:hAnsi="Calibri" w:cs="Calibri"/>
                  <w:color w:val="1155CC"/>
                  <w:u w:val="single"/>
                </w:rPr>
                <w:t>Sistem PSDM</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1">
              <w:r w:rsidR="00845EB5">
                <w:rPr>
                  <w:rFonts w:ascii="Calibri" w:eastAsia="Calibri" w:hAnsi="Calibri" w:cs="Calibri"/>
                  <w:color w:val="1155CC"/>
                  <w:u w:val="single"/>
                </w:rPr>
                <w:t>Manajemen Asset</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2">
              <w:r w:rsidR="00845EB5">
                <w:rPr>
                  <w:rFonts w:ascii="Calibri" w:eastAsia="Calibri" w:hAnsi="Calibri" w:cs="Calibri"/>
                  <w:color w:val="1155CC"/>
                  <w:u w:val="single"/>
                </w:rPr>
                <w:t>Penjaminan Mutu</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3">
              <w:r w:rsidR="00845EB5">
                <w:rPr>
                  <w:rFonts w:ascii="Calibri" w:eastAsia="Calibri" w:hAnsi="Calibri" w:cs="Calibri"/>
                  <w:color w:val="1155CC"/>
                  <w:u w:val="single"/>
                </w:rPr>
                <w:t>Penelitian dan PkM</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4">
              <w:r w:rsidR="00845EB5">
                <w:rPr>
                  <w:rFonts w:ascii="Calibri" w:eastAsia="Calibri" w:hAnsi="Calibri" w:cs="Calibri"/>
                  <w:color w:val="1155CC"/>
                  <w:u w:val="single"/>
                </w:rPr>
                <w:t>Perpustakaan</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5">
              <w:r w:rsidR="00845EB5">
                <w:rPr>
                  <w:rFonts w:ascii="Calibri" w:eastAsia="Calibri" w:hAnsi="Calibri" w:cs="Calibri"/>
                  <w:color w:val="1155CC"/>
                  <w:u w:val="single"/>
                </w:rPr>
                <w:t>Jurnal</w:t>
              </w:r>
            </w:hyperlink>
          </w:p>
          <w:p w:rsidR="00EF3121" w:rsidRDefault="001655BF">
            <w:pPr>
              <w:numPr>
                <w:ilvl w:val="0"/>
                <w:numId w:val="11"/>
              </w:numPr>
              <w:pBdr>
                <w:top w:val="nil"/>
                <w:left w:val="nil"/>
                <w:bottom w:val="nil"/>
                <w:right w:val="nil"/>
                <w:between w:val="nil"/>
              </w:pBdr>
              <w:tabs>
                <w:tab w:val="left" w:pos="1421"/>
                <w:tab w:val="left" w:pos="1423"/>
              </w:tabs>
              <w:spacing w:line="276" w:lineRule="auto"/>
              <w:ind w:left="252" w:hanging="284"/>
            </w:pPr>
            <w:hyperlink r:id="rId226">
              <w:r w:rsidR="00845EB5">
                <w:rPr>
                  <w:rFonts w:ascii="Calibri" w:eastAsia="Calibri" w:hAnsi="Calibri" w:cs="Calibri"/>
                  <w:color w:val="1155CC"/>
                  <w:u w:val="single"/>
                </w:rPr>
                <w:t>Kurikulum</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27">
              <w:r w:rsidR="00845EB5">
                <w:rPr>
                  <w:rFonts w:ascii="Calibri" w:eastAsia="Calibri" w:hAnsi="Calibri" w:cs="Calibri"/>
                  <w:color w:val="1155CC"/>
                  <w:u w:val="single"/>
                </w:rPr>
                <w:t>SmartCampus</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28">
              <w:r w:rsidR="00845EB5">
                <w:rPr>
                  <w:rFonts w:ascii="Calibri" w:eastAsia="Calibri" w:hAnsi="Calibri" w:cs="Calibri"/>
                  <w:color w:val="1155CC"/>
                  <w:u w:val="single"/>
                </w:rPr>
                <w:t>Elearning</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29">
              <w:r w:rsidR="00845EB5">
                <w:rPr>
                  <w:rFonts w:ascii="Calibri" w:eastAsia="Calibri" w:hAnsi="Calibri" w:cs="Calibri"/>
                  <w:color w:val="1155CC"/>
                  <w:u w:val="single"/>
                </w:rPr>
                <w:t>Ebudgeting</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0">
              <w:r w:rsidR="00845EB5">
                <w:rPr>
                  <w:rFonts w:ascii="Calibri" w:eastAsia="Calibri" w:hAnsi="Calibri" w:cs="Calibri"/>
                  <w:color w:val="1155CC"/>
                  <w:u w:val="single"/>
                </w:rPr>
                <w:t>Sistem PSDM</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1">
              <w:r w:rsidR="00845EB5">
                <w:rPr>
                  <w:rFonts w:ascii="Calibri" w:eastAsia="Calibri" w:hAnsi="Calibri" w:cs="Calibri"/>
                  <w:color w:val="1155CC"/>
                  <w:u w:val="single"/>
                </w:rPr>
                <w:t>Manajemen Asset</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2">
              <w:r w:rsidR="00845EB5">
                <w:rPr>
                  <w:rFonts w:ascii="Calibri" w:eastAsia="Calibri" w:hAnsi="Calibri" w:cs="Calibri"/>
                  <w:color w:val="1155CC"/>
                  <w:u w:val="single"/>
                </w:rPr>
                <w:t>Penjaminan Mutu</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3">
              <w:r w:rsidR="00845EB5">
                <w:rPr>
                  <w:rFonts w:ascii="Calibri" w:eastAsia="Calibri" w:hAnsi="Calibri" w:cs="Calibri"/>
                  <w:color w:val="1155CC"/>
                  <w:u w:val="single"/>
                </w:rPr>
                <w:t>Penelitian dan PkM</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4">
              <w:r w:rsidR="00845EB5">
                <w:rPr>
                  <w:rFonts w:ascii="Calibri" w:eastAsia="Calibri" w:hAnsi="Calibri" w:cs="Calibri"/>
                  <w:color w:val="1155CC"/>
                  <w:u w:val="single"/>
                </w:rPr>
                <w:t>Perpustakaan</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5">
              <w:r w:rsidR="00845EB5">
                <w:rPr>
                  <w:rFonts w:ascii="Calibri" w:eastAsia="Calibri" w:hAnsi="Calibri" w:cs="Calibri"/>
                  <w:color w:val="1155CC"/>
                  <w:u w:val="single"/>
                </w:rPr>
                <w:t>Jurnal</w:t>
              </w:r>
            </w:hyperlink>
          </w:p>
          <w:p w:rsidR="00EF3121" w:rsidRDefault="001655BF">
            <w:pPr>
              <w:numPr>
                <w:ilvl w:val="0"/>
                <w:numId w:val="12"/>
              </w:numPr>
              <w:pBdr>
                <w:top w:val="nil"/>
                <w:left w:val="nil"/>
                <w:bottom w:val="nil"/>
                <w:right w:val="nil"/>
                <w:between w:val="nil"/>
              </w:pBdr>
              <w:tabs>
                <w:tab w:val="left" w:pos="1421"/>
                <w:tab w:val="left" w:pos="1423"/>
              </w:tabs>
              <w:spacing w:line="276" w:lineRule="auto"/>
              <w:ind w:left="117" w:hanging="141"/>
            </w:pPr>
            <w:hyperlink r:id="rId236">
              <w:r w:rsidR="00845EB5">
                <w:rPr>
                  <w:rFonts w:ascii="Calibri" w:eastAsia="Calibri" w:hAnsi="Calibri" w:cs="Calibri"/>
                  <w:color w:val="1155CC"/>
                  <w:u w:val="single"/>
                </w:rPr>
                <w:t>Kurikulum</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 dokumen audit mutu internal ketercapaian standar sarpras</w:t>
            </w:r>
          </w:p>
        </w:tc>
        <w:tc>
          <w:tcPr>
            <w:tcW w:w="1418" w:type="dxa"/>
            <w:tcMar>
              <w:left w:w="100" w:type="dxa"/>
              <w:right w:w="100" w:type="dxa"/>
            </w:tcMar>
          </w:tcPr>
          <w:p w:rsidR="00EF3121" w:rsidRDefault="00845EB5">
            <w:pPr>
              <w:tabs>
                <w:tab w:val="left" w:pos="1421"/>
                <w:tab w:val="left" w:pos="1423"/>
              </w:tabs>
              <w:spacing w:line="276" w:lineRule="auto"/>
              <w:jc w:val="both"/>
            </w:pPr>
            <w:r>
              <w:t>Laporan AMI</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rPr>
            </w:pPr>
            <w:hyperlink r:id="rId237">
              <w:r w:rsidR="00845EB5">
                <w:rPr>
                  <w:color w:val="1155CC"/>
                  <w:u w:val="single"/>
                </w:rPr>
                <w:t>AMI 2024</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rPr>
            </w:pPr>
            <w:hyperlink r:id="rId238">
              <w:r w:rsidR="00845EB5">
                <w:rPr>
                  <w:color w:val="1155CC"/>
                  <w:u w:val="single"/>
                </w:rPr>
                <w:t>AMI 2025</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 xml:space="preserve">Ditetapkannya Standar Dosen dan Tenaga Kependidikan </w:t>
            </w:r>
          </w:p>
        </w:tc>
        <w:tc>
          <w:tcPr>
            <w:tcW w:w="1418" w:type="dxa"/>
            <w:tcMar>
              <w:left w:w="100" w:type="dxa"/>
              <w:right w:w="100" w:type="dxa"/>
            </w:tcMar>
          </w:tcPr>
          <w:p w:rsidR="00EF3121" w:rsidRDefault="00845EB5">
            <w:pPr>
              <w:tabs>
                <w:tab w:val="left" w:pos="1421"/>
                <w:tab w:val="left" w:pos="1423"/>
              </w:tabs>
              <w:spacing w:line="276" w:lineRule="auto"/>
              <w:jc w:val="both"/>
            </w:pPr>
            <w:r>
              <w:t>SK Rektor Standar Masukan Pendidikan</w:t>
            </w:r>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1655BF">
            <w:pPr>
              <w:tabs>
                <w:tab w:val="left" w:pos="1421"/>
                <w:tab w:val="left" w:pos="1423"/>
              </w:tabs>
              <w:spacing w:line="276" w:lineRule="auto"/>
              <w:jc w:val="center"/>
            </w:pPr>
            <w:hyperlink r:id="rId239">
              <w:r w:rsidR="00845EB5">
                <w:rPr>
                  <w:color w:val="1155CC"/>
                  <w:u w:val="single"/>
                </w:rPr>
                <w:t>SKStandar</w:t>
              </w:r>
            </w:hyperlink>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p w:rsidR="00EF3121" w:rsidRDefault="00EF3121">
            <w:pPr>
              <w:tabs>
                <w:tab w:val="left" w:pos="1421"/>
                <w:tab w:val="left" w:pos="1423"/>
              </w:tabs>
              <w:spacing w:line="276" w:lineRule="auto"/>
              <w:jc w:val="center"/>
            </w:pPr>
          </w:p>
        </w:tc>
        <w:tc>
          <w:tcPr>
            <w:tcW w:w="1384" w:type="dxa"/>
            <w:tcMar>
              <w:left w:w="100" w:type="dxa"/>
              <w:right w:w="100" w:type="dxa"/>
            </w:tcMar>
          </w:tcPr>
          <w:p w:rsidR="00EF3121" w:rsidRDefault="001655BF">
            <w:pPr>
              <w:tabs>
                <w:tab w:val="left" w:pos="1421"/>
                <w:tab w:val="left" w:pos="1423"/>
              </w:tabs>
              <w:spacing w:line="276" w:lineRule="auto"/>
              <w:jc w:val="center"/>
            </w:pPr>
            <w:hyperlink r:id="rId240">
              <w:r w:rsidR="00845EB5">
                <w:rPr>
                  <w:color w:val="1155CC"/>
                  <w:u w:val="single"/>
                </w:rPr>
                <w:t>SKStandar</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Tersedianya kebijakan dan sistem rekrutmen, pengembangan, pemantauan, penghargaan, sanksi administrasi</w:t>
            </w:r>
          </w:p>
        </w:tc>
        <w:tc>
          <w:tcPr>
            <w:tcW w:w="1418" w:type="dxa"/>
            <w:tcMar>
              <w:left w:w="100" w:type="dxa"/>
              <w:right w:w="100" w:type="dxa"/>
            </w:tcMar>
          </w:tcPr>
          <w:p w:rsidR="00EF3121" w:rsidRDefault="00845EB5">
            <w:pPr>
              <w:tabs>
                <w:tab w:val="left" w:pos="1421"/>
                <w:tab w:val="left" w:pos="1423"/>
              </w:tabs>
              <w:spacing w:line="276" w:lineRule="auto"/>
              <w:jc w:val="both"/>
            </w:pPr>
            <w:r>
              <w:t>Kebijakan SDM, SOP</w:t>
            </w:r>
          </w:p>
        </w:tc>
        <w:tc>
          <w:tcPr>
            <w:tcW w:w="1383" w:type="dxa"/>
            <w:tcMar>
              <w:left w:w="100" w:type="dxa"/>
              <w:right w:w="100" w:type="dxa"/>
            </w:tcMar>
          </w:tcPr>
          <w:p w:rsidR="00EF3121" w:rsidRDefault="00845EB5">
            <w:pPr>
              <w:tabs>
                <w:tab w:val="left" w:pos="1421"/>
                <w:tab w:val="left" w:pos="1423"/>
              </w:tabs>
              <w:spacing w:line="276" w:lineRule="auto"/>
              <w:jc w:val="center"/>
            </w:pPr>
            <w:r>
              <w:t>Dokumen 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u w:val="single"/>
              </w:rPr>
            </w:pPr>
            <w:hyperlink r:id="rId241">
              <w:r w:rsidR="00845EB5">
                <w:rPr>
                  <w:color w:val="1155CC"/>
                  <w:u w:val="single"/>
                </w:rPr>
                <w:t>Pokok Ketenagakerjaan</w:t>
              </w:r>
            </w:hyperlink>
          </w:p>
        </w:tc>
        <w:tc>
          <w:tcPr>
            <w:tcW w:w="1383" w:type="dxa"/>
            <w:tcMar>
              <w:left w:w="100" w:type="dxa"/>
              <w:right w:w="100" w:type="dxa"/>
            </w:tcMar>
          </w:tcPr>
          <w:p w:rsidR="00EF3121" w:rsidRDefault="00845EB5">
            <w:pPr>
              <w:tabs>
                <w:tab w:val="left" w:pos="1421"/>
                <w:tab w:val="left" w:pos="1423"/>
              </w:tabs>
              <w:spacing w:line="276" w:lineRule="auto"/>
              <w:jc w:val="center"/>
            </w:pPr>
            <w:r>
              <w:t>Dokumen 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u w:val="single"/>
              </w:rPr>
            </w:pPr>
            <w:hyperlink r:id="rId242">
              <w:r w:rsidR="00845EB5">
                <w:rPr>
                  <w:color w:val="1155CC"/>
                  <w:u w:val="single"/>
                </w:rPr>
                <w:t>Pokok Ketenagakerjaan</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Kecukupan dan kualifikasi tenaga kependidikan sesuai kebutuhan layanan Prodi</w:t>
            </w:r>
          </w:p>
        </w:tc>
        <w:tc>
          <w:tcPr>
            <w:tcW w:w="1418" w:type="dxa"/>
            <w:tcMar>
              <w:left w:w="100" w:type="dxa"/>
              <w:right w:w="100" w:type="dxa"/>
            </w:tcMar>
          </w:tcPr>
          <w:p w:rsidR="00EF3121" w:rsidRDefault="00845EB5">
            <w:pPr>
              <w:tabs>
                <w:tab w:val="left" w:pos="1421"/>
                <w:tab w:val="left" w:pos="1423"/>
              </w:tabs>
              <w:spacing w:line="276" w:lineRule="auto"/>
              <w:jc w:val="both"/>
            </w:pPr>
            <w:r>
              <w:t>Reposisi tendik, SK Tendik</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top w:w="100" w:type="dxa"/>
              <w:left w:w="120" w:type="dxa"/>
              <w:bottom w:w="100" w:type="dxa"/>
              <w:right w:w="120" w:type="dxa"/>
            </w:tcMar>
          </w:tcPr>
          <w:p w:rsidR="00EF3121" w:rsidRDefault="001655BF">
            <w:pPr>
              <w:tabs>
                <w:tab w:val="left" w:pos="1421"/>
                <w:tab w:val="left" w:pos="1423"/>
              </w:tabs>
              <w:spacing w:line="276" w:lineRule="auto"/>
              <w:jc w:val="center"/>
              <w:rPr>
                <w:color w:val="FF0000"/>
              </w:rPr>
            </w:pPr>
            <w:hyperlink r:id="rId243">
              <w:r w:rsidR="00845EB5">
                <w:rPr>
                  <w:color w:val="1155CC"/>
                  <w:u w:val="single"/>
                </w:rPr>
                <w:t>SK Reposisi Tendik</w:t>
              </w:r>
            </w:hyperlink>
          </w:p>
          <w:p w:rsidR="00EF3121" w:rsidRDefault="001655BF">
            <w:pPr>
              <w:tabs>
                <w:tab w:val="left" w:pos="1421"/>
                <w:tab w:val="left" w:pos="1423"/>
              </w:tabs>
              <w:spacing w:line="276" w:lineRule="auto"/>
              <w:jc w:val="center"/>
              <w:rPr>
                <w:color w:val="1155CC"/>
                <w:u w:val="single"/>
              </w:rPr>
            </w:pPr>
            <w:hyperlink r:id="rId244">
              <w:r w:rsidR="00845EB5">
                <w:rPr>
                  <w:color w:val="0000EE"/>
                  <w:u w:val="single"/>
                </w:rPr>
                <w:t>A_TENDIK Progdi SI</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45">
              <w:r w:rsidR="00845EB5">
                <w:rPr>
                  <w:color w:val="1155CC"/>
                  <w:u w:val="single"/>
                </w:rPr>
                <w:t>SK Reposisi Tendik</w:t>
              </w:r>
            </w:hyperlink>
          </w:p>
          <w:p w:rsidR="00EF3121" w:rsidRDefault="001655BF">
            <w:pPr>
              <w:tabs>
                <w:tab w:val="left" w:pos="1421"/>
                <w:tab w:val="left" w:pos="1423"/>
              </w:tabs>
              <w:spacing w:line="276" w:lineRule="auto"/>
              <w:jc w:val="center"/>
            </w:pPr>
            <w:hyperlink r:id="rId246">
              <w:r w:rsidR="00845EB5">
                <w:rPr>
                  <w:color w:val="0000EE"/>
                  <w:u w:val="single"/>
                </w:rPr>
                <w:t>A_TENDIK Progdi SI</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 xml:space="preserve">Tersedia dokumen kualifikasi pendidikan tenaga administrasi minimal </w:t>
            </w:r>
            <w:r>
              <w:lastRenderedPageBreak/>
              <w:t>SMA/sederajat</w:t>
            </w:r>
          </w:p>
        </w:tc>
        <w:tc>
          <w:tcPr>
            <w:tcW w:w="1418" w:type="dxa"/>
            <w:tcMar>
              <w:left w:w="100" w:type="dxa"/>
              <w:right w:w="100" w:type="dxa"/>
            </w:tcMar>
          </w:tcPr>
          <w:p w:rsidR="00EF3121" w:rsidRDefault="00845EB5">
            <w:pPr>
              <w:tabs>
                <w:tab w:val="left" w:pos="1421"/>
                <w:tab w:val="left" w:pos="1423"/>
              </w:tabs>
              <w:spacing w:line="276" w:lineRule="auto"/>
              <w:jc w:val="both"/>
            </w:pPr>
            <w:r>
              <w:lastRenderedPageBreak/>
              <w:t>Dokumen ijazah tendik</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top w:w="100" w:type="dxa"/>
              <w:left w:w="120" w:type="dxa"/>
              <w:bottom w:w="100" w:type="dxa"/>
              <w:right w:w="120" w:type="dxa"/>
            </w:tcMar>
          </w:tcPr>
          <w:p w:rsidR="00EF3121" w:rsidRDefault="001655BF">
            <w:pPr>
              <w:tabs>
                <w:tab w:val="left" w:pos="1421"/>
                <w:tab w:val="left" w:pos="1423"/>
              </w:tabs>
              <w:spacing w:line="276" w:lineRule="auto"/>
              <w:jc w:val="center"/>
              <w:rPr>
                <w:color w:val="1155CC"/>
                <w:u w:val="single"/>
              </w:rPr>
            </w:pPr>
            <w:hyperlink r:id="rId247">
              <w:r w:rsidR="00845EB5">
                <w:rPr>
                  <w:color w:val="0000EE"/>
                  <w:u w:val="single"/>
                </w:rPr>
                <w:t>A_TENDIK Progdi SI</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48">
              <w:r w:rsidR="00845EB5">
                <w:rPr>
                  <w:color w:val="0000EE"/>
                  <w:u w:val="single"/>
                </w:rPr>
                <w:t>A_TENDIK Progdi SI</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 Laporan Kinerja Dosen (LKD/BKD) dengan EWMP 9–16 SKS</w:t>
            </w:r>
          </w:p>
        </w:tc>
        <w:tc>
          <w:tcPr>
            <w:tcW w:w="1418" w:type="dxa"/>
            <w:tcMar>
              <w:left w:w="100" w:type="dxa"/>
              <w:right w:w="100" w:type="dxa"/>
            </w:tcMar>
          </w:tcPr>
          <w:p w:rsidR="00EF3121" w:rsidRDefault="00845EB5">
            <w:pPr>
              <w:tabs>
                <w:tab w:val="left" w:pos="1421"/>
                <w:tab w:val="left" w:pos="1423"/>
              </w:tabs>
              <w:spacing w:line="276" w:lineRule="auto"/>
              <w:jc w:val="both"/>
            </w:pPr>
            <w:r>
              <w:t>LKD/BKD</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pPr>
            <w:hyperlink r:id="rId249">
              <w:r w:rsidR="00845EB5">
                <w:rPr>
                  <w:color w:val="1155CC"/>
                  <w:u w:val="single"/>
                </w:rPr>
                <w:t>BKD Gasal 2023/2024</w:t>
              </w:r>
            </w:hyperlink>
          </w:p>
          <w:p w:rsidR="00EF3121" w:rsidRDefault="001655BF">
            <w:pPr>
              <w:tabs>
                <w:tab w:val="left" w:pos="1421"/>
                <w:tab w:val="left" w:pos="1423"/>
              </w:tabs>
              <w:spacing w:line="276" w:lineRule="auto"/>
              <w:jc w:val="center"/>
            </w:pPr>
            <w:hyperlink r:id="rId250">
              <w:r w:rsidR="00845EB5">
                <w:rPr>
                  <w:color w:val="1155CC"/>
                  <w:u w:val="single"/>
                </w:rPr>
                <w:t>BKD GENAP 2023 2024</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1155CC"/>
                <w:u w:val="single"/>
              </w:rPr>
            </w:pPr>
            <w:hyperlink r:id="rId251">
              <w:r w:rsidR="00845EB5">
                <w:rPr>
                  <w:color w:val="1155CC"/>
                  <w:u w:val="single"/>
                </w:rPr>
                <w:t>BKD Gasal 2024/2025</w:t>
              </w:r>
            </w:hyperlink>
          </w:p>
          <w:p w:rsidR="00EF3121" w:rsidRDefault="001655BF">
            <w:pPr>
              <w:tabs>
                <w:tab w:val="left" w:pos="1421"/>
                <w:tab w:val="left" w:pos="1423"/>
              </w:tabs>
              <w:spacing w:line="276" w:lineRule="auto"/>
              <w:jc w:val="center"/>
            </w:pPr>
            <w:hyperlink r:id="rId252">
              <w:r w:rsidR="00845EB5">
                <w:rPr>
                  <w:color w:val="0000EE"/>
                  <w:u w:val="single"/>
                </w:rPr>
                <w:t>BKD GENAP 2024 2025</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Tersedian Dokumen perencanaan dan pengembangan DTPR sesuai rencana pengembangan SDM</w:t>
            </w:r>
          </w:p>
        </w:tc>
        <w:tc>
          <w:tcPr>
            <w:tcW w:w="1418" w:type="dxa"/>
            <w:tcMar>
              <w:left w:w="100" w:type="dxa"/>
              <w:right w:w="100" w:type="dxa"/>
            </w:tcMar>
          </w:tcPr>
          <w:p w:rsidR="00EF3121" w:rsidRDefault="00845EB5">
            <w:pPr>
              <w:tabs>
                <w:tab w:val="left" w:pos="1421"/>
                <w:tab w:val="left" w:pos="1423"/>
              </w:tabs>
              <w:spacing w:line="276" w:lineRule="auto"/>
              <w:jc w:val="both"/>
              <w:rPr>
                <w:color w:val="FF0000"/>
              </w:rPr>
            </w:pPr>
            <w:r>
              <w:t>Renstra SDM</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rPr>
            </w:pPr>
            <w:hyperlink r:id="rId253">
              <w:r w:rsidR="00845EB5">
                <w:rPr>
                  <w:color w:val="1155CC"/>
                  <w:u w:val="single"/>
                </w:rPr>
                <w:t>Renstra SDM,</w:t>
              </w:r>
            </w:hyperlink>
          </w:p>
          <w:p w:rsidR="00EF3121" w:rsidRDefault="001655BF">
            <w:pPr>
              <w:tabs>
                <w:tab w:val="left" w:pos="1421"/>
                <w:tab w:val="left" w:pos="1423"/>
              </w:tabs>
              <w:spacing w:line="276" w:lineRule="auto"/>
              <w:jc w:val="center"/>
            </w:pPr>
            <w:hyperlink r:id="rId254">
              <w:r w:rsidR="00845EB5">
                <w:rPr>
                  <w:color w:val="1155CC"/>
                  <w:u w:val="single"/>
                </w:rPr>
                <w:t>Renstra FTII</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rPr>
            </w:pPr>
            <w:hyperlink r:id="rId255">
              <w:r w:rsidR="00845EB5">
                <w:rPr>
                  <w:color w:val="1155CC"/>
                  <w:u w:val="single"/>
                </w:rPr>
                <w:t>Renstra SDM</w:t>
              </w:r>
            </w:hyperlink>
            <w:r w:rsidR="00845EB5">
              <w:rPr>
                <w:color w:val="FF0000"/>
              </w:rPr>
              <w:t>,</w:t>
            </w:r>
          </w:p>
          <w:p w:rsidR="00EF3121" w:rsidRDefault="001655BF">
            <w:pPr>
              <w:tabs>
                <w:tab w:val="left" w:pos="1421"/>
                <w:tab w:val="left" w:pos="1423"/>
              </w:tabs>
              <w:spacing w:line="276" w:lineRule="auto"/>
              <w:jc w:val="center"/>
            </w:pPr>
            <w:hyperlink r:id="rId256">
              <w:r w:rsidR="00845EB5">
                <w:rPr>
                  <w:color w:val="1155CC"/>
                  <w:u w:val="single"/>
                </w:rPr>
                <w:t>Renstra FTII</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Rata-rata jumlah bimbingan TA dosen</w:t>
            </w:r>
          </w:p>
        </w:tc>
        <w:tc>
          <w:tcPr>
            <w:tcW w:w="1418" w:type="dxa"/>
            <w:tcMar>
              <w:left w:w="100" w:type="dxa"/>
              <w:right w:w="100" w:type="dxa"/>
            </w:tcMar>
          </w:tcPr>
          <w:p w:rsidR="00EF3121" w:rsidRDefault="00845EB5">
            <w:pPr>
              <w:tabs>
                <w:tab w:val="left" w:pos="1421"/>
                <w:tab w:val="left" w:pos="1423"/>
              </w:tabs>
              <w:spacing w:line="276" w:lineRule="auto"/>
              <w:jc w:val="both"/>
            </w:pPr>
            <w:r>
              <w:t>Rekap bimbingan TA</w:t>
            </w:r>
          </w:p>
        </w:tc>
        <w:tc>
          <w:tcPr>
            <w:tcW w:w="1383" w:type="dxa"/>
            <w:tcMar>
              <w:left w:w="100" w:type="dxa"/>
              <w:right w:w="100" w:type="dxa"/>
            </w:tcMar>
          </w:tcPr>
          <w:p w:rsidR="00EF3121" w:rsidRDefault="00845EB5">
            <w:pPr>
              <w:tabs>
                <w:tab w:val="left" w:pos="1421"/>
                <w:tab w:val="left" w:pos="1423"/>
              </w:tabs>
              <w:spacing w:line="276" w:lineRule="auto"/>
              <w:jc w:val="center"/>
            </w:pPr>
            <w:r>
              <w:t>≤ 8</w:t>
            </w:r>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 xml:space="preserve">≤ 4 </w:t>
            </w:r>
          </w:p>
          <w:p w:rsidR="00EF3121" w:rsidRDefault="001655BF">
            <w:pPr>
              <w:tabs>
                <w:tab w:val="left" w:pos="1421"/>
                <w:tab w:val="left" w:pos="1423"/>
              </w:tabs>
              <w:spacing w:line="276" w:lineRule="auto"/>
              <w:jc w:val="center"/>
            </w:pPr>
            <w:hyperlink r:id="rId257">
              <w:r w:rsidR="00845EB5">
                <w:rPr>
                  <w:color w:val="1155CC"/>
                  <w:u w:val="single"/>
                </w:rPr>
                <w:t xml:space="preserve">GanjilTA23/24 </w:t>
              </w:r>
            </w:hyperlink>
          </w:p>
          <w:p w:rsidR="00EF3121" w:rsidRDefault="001655BF">
            <w:pPr>
              <w:tabs>
                <w:tab w:val="left" w:pos="1421"/>
                <w:tab w:val="left" w:pos="1423"/>
              </w:tabs>
              <w:spacing w:line="276" w:lineRule="auto"/>
              <w:jc w:val="center"/>
            </w:pPr>
            <w:hyperlink r:id="rId258">
              <w:r w:rsidR="00845EB5">
                <w:rPr>
                  <w:color w:val="1155CC"/>
                  <w:u w:val="single"/>
                </w:rPr>
                <w:t>GenapTA23/224</w:t>
              </w:r>
            </w:hyperlink>
          </w:p>
        </w:tc>
        <w:tc>
          <w:tcPr>
            <w:tcW w:w="1383" w:type="dxa"/>
            <w:tcMar>
              <w:left w:w="100" w:type="dxa"/>
              <w:right w:w="100" w:type="dxa"/>
            </w:tcMar>
          </w:tcPr>
          <w:p w:rsidR="00EF3121" w:rsidRDefault="00845EB5">
            <w:pPr>
              <w:tabs>
                <w:tab w:val="left" w:pos="1421"/>
                <w:tab w:val="left" w:pos="1423"/>
              </w:tabs>
              <w:spacing w:line="276" w:lineRule="auto"/>
              <w:jc w:val="center"/>
            </w:pPr>
            <w:r>
              <w:t>≤ 8</w:t>
            </w:r>
          </w:p>
        </w:tc>
        <w:tc>
          <w:tcPr>
            <w:tcW w:w="1384" w:type="dxa"/>
            <w:tcMar>
              <w:left w:w="100" w:type="dxa"/>
              <w:right w:w="100" w:type="dxa"/>
            </w:tcMar>
          </w:tcPr>
          <w:p w:rsidR="00EF3121" w:rsidRDefault="00845EB5">
            <w:pPr>
              <w:tabs>
                <w:tab w:val="left" w:pos="1421"/>
                <w:tab w:val="left" w:pos="1423"/>
              </w:tabs>
              <w:spacing w:line="276" w:lineRule="auto"/>
              <w:jc w:val="center"/>
            </w:pPr>
            <w:r>
              <w:t>≤ 6</w:t>
            </w:r>
          </w:p>
          <w:p w:rsidR="00EF3121" w:rsidRDefault="001655BF">
            <w:pPr>
              <w:tabs>
                <w:tab w:val="left" w:pos="1421"/>
                <w:tab w:val="left" w:pos="1423"/>
              </w:tabs>
              <w:spacing w:line="276" w:lineRule="auto"/>
              <w:jc w:val="center"/>
            </w:pPr>
            <w:hyperlink r:id="rId259">
              <w:r w:rsidR="00845EB5">
                <w:rPr>
                  <w:color w:val="1155CC"/>
                  <w:u w:val="single"/>
                </w:rPr>
                <w:t>GanjilTA 24/25</w:t>
              </w:r>
            </w:hyperlink>
          </w:p>
          <w:p w:rsidR="00EF3121" w:rsidRDefault="001655BF">
            <w:pPr>
              <w:tabs>
                <w:tab w:val="left" w:pos="1421"/>
                <w:tab w:val="left" w:pos="1423"/>
              </w:tabs>
              <w:spacing w:line="276" w:lineRule="auto"/>
              <w:jc w:val="center"/>
            </w:pPr>
            <w:hyperlink r:id="rId260">
              <w:r w:rsidR="00845EB5">
                <w:rPr>
                  <w:color w:val="1155CC"/>
                  <w:u w:val="single"/>
                </w:rPr>
                <w:t>GenapTA 24/25</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rPr>
                <w:shd w:val="clear" w:color="auto" w:fill="DDDDDD"/>
              </w:rPr>
            </w:pPr>
            <w:r>
              <w:rPr>
                <w:shd w:val="clear" w:color="auto" w:fill="DDDDDD"/>
              </w:rPr>
              <w:t>Persentase pendidikan dosen dengan gelar Doktor</w:t>
            </w:r>
          </w:p>
        </w:tc>
        <w:tc>
          <w:tcPr>
            <w:tcW w:w="1418" w:type="dxa"/>
            <w:tcMar>
              <w:left w:w="100" w:type="dxa"/>
              <w:right w:w="100" w:type="dxa"/>
            </w:tcMar>
          </w:tcPr>
          <w:p w:rsidR="00EF3121" w:rsidRDefault="00845EB5">
            <w:pPr>
              <w:tabs>
                <w:tab w:val="left" w:pos="1421"/>
                <w:tab w:val="left" w:pos="1423"/>
              </w:tabs>
              <w:spacing w:line="276" w:lineRule="auto"/>
              <w:jc w:val="both"/>
              <w:rPr>
                <w:shd w:val="clear" w:color="auto" w:fill="DDDDDD"/>
              </w:rPr>
            </w:pPr>
            <w:r>
              <w:rPr>
                <w:shd w:val="clear" w:color="auto" w:fill="DDDDDD"/>
              </w:rPr>
              <w:t>Ijazah S3</w:t>
            </w:r>
          </w:p>
        </w:tc>
        <w:tc>
          <w:tcPr>
            <w:tcW w:w="1383" w:type="dxa"/>
            <w:tcMar>
              <w:left w:w="100" w:type="dxa"/>
              <w:right w:w="100" w:type="dxa"/>
            </w:tcMar>
          </w:tcPr>
          <w:p w:rsidR="00EF3121" w:rsidRDefault="00845EB5">
            <w:pPr>
              <w:tabs>
                <w:tab w:val="left" w:pos="1421"/>
                <w:tab w:val="left" w:pos="1423"/>
              </w:tabs>
              <w:spacing w:line="276" w:lineRule="auto"/>
              <w:jc w:val="center"/>
              <w:rPr>
                <w:shd w:val="clear" w:color="auto" w:fill="DDDDDD"/>
              </w:rPr>
            </w:pPr>
            <w:r>
              <w:rPr>
                <w:shd w:val="clear" w:color="auto" w:fill="DDDDDD"/>
              </w:rPr>
              <w:t>15%</w:t>
            </w:r>
          </w:p>
        </w:tc>
        <w:tc>
          <w:tcPr>
            <w:tcW w:w="1383" w:type="dxa"/>
            <w:tcMar>
              <w:left w:w="100" w:type="dxa"/>
              <w:right w:w="100" w:type="dxa"/>
            </w:tcMar>
          </w:tcPr>
          <w:p w:rsidR="00EF3121" w:rsidRDefault="00845EB5">
            <w:pPr>
              <w:tabs>
                <w:tab w:val="left" w:pos="1421"/>
                <w:tab w:val="left" w:pos="1423"/>
              </w:tabs>
              <w:spacing w:line="276" w:lineRule="auto"/>
              <w:jc w:val="center"/>
              <w:rPr>
                <w:shd w:val="clear" w:color="auto" w:fill="DDDDDD"/>
              </w:rPr>
            </w:pPr>
            <w:r>
              <w:rPr>
                <w:shd w:val="clear" w:color="auto" w:fill="DDDDDD"/>
              </w:rPr>
              <w:t>23%</w:t>
            </w:r>
          </w:p>
          <w:p w:rsidR="00EF3121" w:rsidRDefault="001655BF">
            <w:pPr>
              <w:tabs>
                <w:tab w:val="left" w:pos="1421"/>
                <w:tab w:val="left" w:pos="1423"/>
              </w:tabs>
              <w:spacing w:line="276" w:lineRule="auto"/>
              <w:jc w:val="center"/>
              <w:rPr>
                <w:color w:val="FF0000"/>
                <w:shd w:val="clear" w:color="auto" w:fill="DDDDDD"/>
              </w:rPr>
            </w:pPr>
            <w:hyperlink r:id="rId261">
              <w:r w:rsidR="00845EB5">
                <w:rPr>
                  <w:color w:val="1155CC"/>
                  <w:u w:val="single"/>
                  <w:shd w:val="clear" w:color="auto" w:fill="DDDDDD"/>
                </w:rPr>
                <w:t>Daftar S3</w:t>
              </w:r>
            </w:hyperlink>
          </w:p>
        </w:tc>
        <w:tc>
          <w:tcPr>
            <w:tcW w:w="1383" w:type="dxa"/>
            <w:tcMar>
              <w:left w:w="100" w:type="dxa"/>
              <w:right w:w="100" w:type="dxa"/>
            </w:tcMar>
          </w:tcPr>
          <w:p w:rsidR="00EF3121" w:rsidRDefault="00845EB5">
            <w:pPr>
              <w:tabs>
                <w:tab w:val="left" w:pos="1421"/>
                <w:tab w:val="left" w:pos="1423"/>
              </w:tabs>
              <w:spacing w:line="276" w:lineRule="auto"/>
              <w:jc w:val="center"/>
              <w:rPr>
                <w:shd w:val="clear" w:color="auto" w:fill="DDDDDD"/>
              </w:rPr>
            </w:pPr>
            <w:r>
              <w:rPr>
                <w:shd w:val="clear" w:color="auto" w:fill="DDDDDD"/>
              </w:rPr>
              <w:t>20%</w:t>
            </w:r>
          </w:p>
        </w:tc>
        <w:tc>
          <w:tcPr>
            <w:tcW w:w="1384" w:type="dxa"/>
            <w:tcMar>
              <w:left w:w="100" w:type="dxa"/>
              <w:right w:w="100" w:type="dxa"/>
            </w:tcMar>
          </w:tcPr>
          <w:p w:rsidR="00EF3121" w:rsidRDefault="00845EB5">
            <w:pPr>
              <w:tabs>
                <w:tab w:val="left" w:pos="1421"/>
                <w:tab w:val="left" w:pos="1423"/>
              </w:tabs>
              <w:spacing w:line="276" w:lineRule="auto"/>
              <w:jc w:val="center"/>
              <w:rPr>
                <w:shd w:val="clear" w:color="auto" w:fill="DDDDDD"/>
              </w:rPr>
            </w:pPr>
            <w:r>
              <w:rPr>
                <w:shd w:val="clear" w:color="auto" w:fill="DDDDDD"/>
              </w:rPr>
              <w:t>29%</w:t>
            </w:r>
          </w:p>
          <w:p w:rsidR="00EF3121" w:rsidRDefault="001655BF">
            <w:pPr>
              <w:tabs>
                <w:tab w:val="left" w:pos="1421"/>
                <w:tab w:val="left" w:pos="1423"/>
              </w:tabs>
              <w:spacing w:line="276" w:lineRule="auto"/>
              <w:jc w:val="center"/>
              <w:rPr>
                <w:color w:val="FF0000"/>
                <w:shd w:val="clear" w:color="auto" w:fill="DDDDDD"/>
              </w:rPr>
            </w:pPr>
            <w:hyperlink r:id="rId262">
              <w:r w:rsidR="00845EB5">
                <w:rPr>
                  <w:color w:val="1155CC"/>
                  <w:u w:val="single"/>
                  <w:shd w:val="clear" w:color="auto" w:fill="DDDDDD"/>
                </w:rPr>
                <w:t>Daftar S3</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dosen dengan jabatan fungsional GB &amp; LK</w:t>
            </w:r>
          </w:p>
        </w:tc>
        <w:tc>
          <w:tcPr>
            <w:tcW w:w="1418" w:type="dxa"/>
            <w:tcMar>
              <w:left w:w="100" w:type="dxa"/>
              <w:right w:w="100" w:type="dxa"/>
            </w:tcMar>
          </w:tcPr>
          <w:p w:rsidR="00EF3121" w:rsidRDefault="00845EB5">
            <w:pPr>
              <w:tabs>
                <w:tab w:val="left" w:pos="1421"/>
                <w:tab w:val="left" w:pos="1423"/>
              </w:tabs>
              <w:spacing w:line="276" w:lineRule="auto"/>
              <w:jc w:val="both"/>
            </w:pPr>
            <w:r>
              <w:t>SK Jabfung</w:t>
            </w:r>
          </w:p>
        </w:tc>
        <w:tc>
          <w:tcPr>
            <w:tcW w:w="1383" w:type="dxa"/>
            <w:tcMar>
              <w:left w:w="100" w:type="dxa"/>
              <w:right w:w="100" w:type="dxa"/>
            </w:tcMar>
          </w:tcPr>
          <w:p w:rsidR="00EF3121" w:rsidRDefault="00845EB5">
            <w:pPr>
              <w:tabs>
                <w:tab w:val="left" w:pos="1421"/>
                <w:tab w:val="left" w:pos="1423"/>
              </w:tabs>
              <w:spacing w:line="276" w:lineRule="auto"/>
              <w:jc w:val="center"/>
            </w:pPr>
            <w:r>
              <w:t>18%</w:t>
            </w:r>
          </w:p>
        </w:tc>
        <w:tc>
          <w:tcPr>
            <w:tcW w:w="1383" w:type="dxa"/>
            <w:tcMar>
              <w:left w:w="100" w:type="dxa"/>
              <w:right w:w="100" w:type="dxa"/>
            </w:tcMar>
          </w:tcPr>
          <w:p w:rsidR="00EF3121" w:rsidRDefault="00845EB5">
            <w:pPr>
              <w:tabs>
                <w:tab w:val="left" w:pos="1421"/>
                <w:tab w:val="left" w:pos="1423"/>
              </w:tabs>
              <w:spacing w:line="276" w:lineRule="auto"/>
              <w:jc w:val="center"/>
            </w:pPr>
            <w:r>
              <w:t>27%</w:t>
            </w:r>
          </w:p>
        </w:tc>
        <w:tc>
          <w:tcPr>
            <w:tcW w:w="1383" w:type="dxa"/>
            <w:tcMar>
              <w:left w:w="100" w:type="dxa"/>
              <w:right w:w="100" w:type="dxa"/>
            </w:tcMar>
          </w:tcPr>
          <w:p w:rsidR="00EF3121" w:rsidRDefault="00845EB5">
            <w:pPr>
              <w:tabs>
                <w:tab w:val="left" w:pos="1421"/>
                <w:tab w:val="left" w:pos="1423"/>
              </w:tabs>
              <w:spacing w:line="276" w:lineRule="auto"/>
              <w:jc w:val="center"/>
            </w:pPr>
            <w:r>
              <w:t>23%</w:t>
            </w:r>
          </w:p>
        </w:tc>
        <w:tc>
          <w:tcPr>
            <w:tcW w:w="1384" w:type="dxa"/>
            <w:tcMar>
              <w:left w:w="100" w:type="dxa"/>
              <w:right w:w="100" w:type="dxa"/>
            </w:tcMar>
          </w:tcPr>
          <w:p w:rsidR="00EF3121" w:rsidRDefault="00845EB5">
            <w:pPr>
              <w:tabs>
                <w:tab w:val="left" w:pos="1421"/>
                <w:tab w:val="left" w:pos="1423"/>
              </w:tabs>
              <w:spacing w:line="276" w:lineRule="auto"/>
              <w:jc w:val="center"/>
            </w:pPr>
            <w:r>
              <w:t>35%</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dosen bersertifikat pendidik</w:t>
            </w:r>
          </w:p>
        </w:tc>
        <w:tc>
          <w:tcPr>
            <w:tcW w:w="1418" w:type="dxa"/>
            <w:tcMar>
              <w:left w:w="100" w:type="dxa"/>
              <w:right w:w="100" w:type="dxa"/>
            </w:tcMar>
          </w:tcPr>
          <w:p w:rsidR="00EF3121" w:rsidRDefault="00845EB5">
            <w:pPr>
              <w:tabs>
                <w:tab w:val="left" w:pos="1421"/>
                <w:tab w:val="left" w:pos="1423"/>
              </w:tabs>
              <w:spacing w:line="276" w:lineRule="auto"/>
              <w:jc w:val="both"/>
            </w:pPr>
            <w:r>
              <w:t>Sertifikat pendidik</w:t>
            </w:r>
          </w:p>
        </w:tc>
        <w:tc>
          <w:tcPr>
            <w:tcW w:w="1383" w:type="dxa"/>
            <w:tcMar>
              <w:left w:w="100" w:type="dxa"/>
              <w:right w:w="100" w:type="dxa"/>
            </w:tcMar>
          </w:tcPr>
          <w:p w:rsidR="00EF3121" w:rsidRDefault="00845EB5">
            <w:pPr>
              <w:tabs>
                <w:tab w:val="left" w:pos="1421"/>
                <w:tab w:val="left" w:pos="1423"/>
              </w:tabs>
              <w:spacing w:line="276" w:lineRule="auto"/>
              <w:jc w:val="center"/>
            </w:pPr>
            <w:r>
              <w:t>75%</w:t>
            </w:r>
          </w:p>
        </w:tc>
        <w:tc>
          <w:tcPr>
            <w:tcW w:w="1383" w:type="dxa"/>
            <w:tcMar>
              <w:left w:w="100" w:type="dxa"/>
              <w:right w:w="100" w:type="dxa"/>
            </w:tcMar>
          </w:tcPr>
          <w:p w:rsidR="00EF3121" w:rsidRDefault="00845EB5">
            <w:pPr>
              <w:tabs>
                <w:tab w:val="left" w:pos="1421"/>
                <w:tab w:val="left" w:pos="1423"/>
              </w:tabs>
              <w:spacing w:line="276" w:lineRule="auto"/>
              <w:jc w:val="center"/>
            </w:pPr>
            <w:r>
              <w:t>91%</w:t>
            </w:r>
          </w:p>
          <w:p w:rsidR="00EF3121" w:rsidRDefault="001655BF">
            <w:pPr>
              <w:tabs>
                <w:tab w:val="left" w:pos="1421"/>
                <w:tab w:val="left" w:pos="1423"/>
              </w:tabs>
              <w:spacing w:line="276" w:lineRule="auto"/>
              <w:jc w:val="center"/>
              <w:rPr>
                <w:color w:val="1155CC"/>
                <w:u w:val="single"/>
              </w:rPr>
            </w:pPr>
            <w:hyperlink r:id="rId263">
              <w:r w:rsidR="00845EB5">
                <w:rPr>
                  <w:color w:val="1155CC"/>
                  <w:u w:val="single"/>
                </w:rPr>
                <w:t>Seritfikasi Dosen</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80%</w:t>
            </w:r>
          </w:p>
        </w:tc>
        <w:tc>
          <w:tcPr>
            <w:tcW w:w="1384" w:type="dxa"/>
            <w:tcMar>
              <w:left w:w="100" w:type="dxa"/>
              <w:right w:w="100" w:type="dxa"/>
            </w:tcMar>
          </w:tcPr>
          <w:p w:rsidR="00EF3121" w:rsidRDefault="00845EB5">
            <w:pPr>
              <w:tabs>
                <w:tab w:val="left" w:pos="1421"/>
                <w:tab w:val="left" w:pos="1423"/>
              </w:tabs>
              <w:spacing w:line="276" w:lineRule="auto"/>
              <w:jc w:val="center"/>
            </w:pPr>
            <w:r>
              <w:t>100%</w:t>
            </w:r>
          </w:p>
          <w:p w:rsidR="00EF3121" w:rsidRDefault="001655BF">
            <w:pPr>
              <w:tabs>
                <w:tab w:val="left" w:pos="1421"/>
                <w:tab w:val="left" w:pos="1423"/>
              </w:tabs>
              <w:spacing w:line="276" w:lineRule="auto"/>
              <w:jc w:val="center"/>
              <w:rPr>
                <w:color w:val="1155CC"/>
                <w:u w:val="single"/>
              </w:rPr>
            </w:pPr>
            <w:hyperlink r:id="rId264">
              <w:r w:rsidR="00845EB5">
                <w:rPr>
                  <w:color w:val="1155CC"/>
                  <w:u w:val="single"/>
                </w:rPr>
                <w:t>Sertifikasi Dosen</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rPr>
                <w:color w:val="000000"/>
              </w:rPr>
            </w:pPr>
            <w:r>
              <w:rPr>
                <w:color w:val="000000"/>
              </w:rPr>
              <w:t>Rasio dosen tetap : mahasiswa</w:t>
            </w:r>
          </w:p>
        </w:tc>
        <w:tc>
          <w:tcPr>
            <w:tcW w:w="1418" w:type="dxa"/>
            <w:tcMar>
              <w:left w:w="100" w:type="dxa"/>
              <w:right w:w="100" w:type="dxa"/>
            </w:tcMar>
          </w:tcPr>
          <w:p w:rsidR="00EF3121" w:rsidRDefault="00845EB5">
            <w:pPr>
              <w:tabs>
                <w:tab w:val="left" w:pos="1421"/>
                <w:tab w:val="left" w:pos="1423"/>
              </w:tabs>
              <w:spacing w:line="276" w:lineRule="auto"/>
              <w:jc w:val="both"/>
              <w:rPr>
                <w:color w:val="000000"/>
              </w:rPr>
            </w:pPr>
            <w:r>
              <w:rPr>
                <w:color w:val="000000"/>
              </w:rPr>
              <w:t>Data PDDikti</w:t>
            </w:r>
          </w:p>
          <w:p w:rsidR="00EF3121" w:rsidRDefault="00845EB5">
            <w:pPr>
              <w:tabs>
                <w:tab w:val="left" w:pos="1421"/>
                <w:tab w:val="left" w:pos="1423"/>
              </w:tabs>
              <w:spacing w:line="276" w:lineRule="auto"/>
              <w:jc w:val="both"/>
              <w:rPr>
                <w:color w:val="000000"/>
              </w:rPr>
            </w:pPr>
            <w:r>
              <w:rPr>
                <w:color w:val="000000"/>
              </w:rPr>
              <w:t>Ko = 1 : 10 TS</w:t>
            </w:r>
          </w:p>
        </w:tc>
        <w:tc>
          <w:tcPr>
            <w:tcW w:w="1383" w:type="dxa"/>
            <w:tcMar>
              <w:left w:w="100" w:type="dxa"/>
              <w:right w:w="100" w:type="dxa"/>
            </w:tcMar>
          </w:tcPr>
          <w:p w:rsidR="00EF3121" w:rsidRDefault="00845EB5">
            <w:pPr>
              <w:tabs>
                <w:tab w:val="left" w:pos="1421"/>
                <w:tab w:val="left" w:pos="1423"/>
              </w:tabs>
              <w:spacing w:line="276" w:lineRule="auto"/>
              <w:jc w:val="center"/>
              <w:rPr>
                <w:color w:val="000000"/>
              </w:rPr>
            </w:pPr>
            <w:r>
              <w:rPr>
                <w:color w:val="000000"/>
              </w:rPr>
              <w:t>1 : 8</w:t>
            </w:r>
          </w:p>
        </w:tc>
        <w:tc>
          <w:tcPr>
            <w:tcW w:w="1383" w:type="dxa"/>
            <w:tcMar>
              <w:left w:w="100" w:type="dxa"/>
              <w:right w:w="100" w:type="dxa"/>
            </w:tcMar>
          </w:tcPr>
          <w:p w:rsidR="00EF3121" w:rsidRDefault="00845EB5">
            <w:pPr>
              <w:tabs>
                <w:tab w:val="left" w:pos="1421"/>
                <w:tab w:val="left" w:pos="1423"/>
              </w:tabs>
              <w:spacing w:line="276" w:lineRule="auto"/>
              <w:jc w:val="center"/>
              <w:rPr>
                <w:color w:val="000000"/>
              </w:rPr>
            </w:pPr>
            <w:r>
              <w:rPr>
                <w:color w:val="000000"/>
              </w:rPr>
              <w:t>1 : 9</w:t>
            </w:r>
          </w:p>
        </w:tc>
        <w:tc>
          <w:tcPr>
            <w:tcW w:w="1383" w:type="dxa"/>
            <w:tcMar>
              <w:left w:w="100" w:type="dxa"/>
              <w:right w:w="100" w:type="dxa"/>
            </w:tcMar>
          </w:tcPr>
          <w:p w:rsidR="00EF3121" w:rsidRDefault="00845EB5">
            <w:pPr>
              <w:tabs>
                <w:tab w:val="left" w:pos="1421"/>
                <w:tab w:val="left" w:pos="1423"/>
              </w:tabs>
              <w:spacing w:line="276" w:lineRule="auto"/>
              <w:jc w:val="center"/>
              <w:rPr>
                <w:color w:val="000000"/>
              </w:rPr>
            </w:pPr>
            <w:r>
              <w:rPr>
                <w:color w:val="000000"/>
              </w:rPr>
              <w:t>1 : 10</w:t>
            </w:r>
          </w:p>
        </w:tc>
        <w:tc>
          <w:tcPr>
            <w:tcW w:w="1384" w:type="dxa"/>
            <w:tcMar>
              <w:left w:w="100" w:type="dxa"/>
              <w:right w:w="100" w:type="dxa"/>
            </w:tcMar>
          </w:tcPr>
          <w:p w:rsidR="00EF3121" w:rsidRDefault="00845EB5">
            <w:pPr>
              <w:tabs>
                <w:tab w:val="left" w:pos="1421"/>
                <w:tab w:val="left" w:pos="1423"/>
              </w:tabs>
              <w:spacing w:line="276" w:lineRule="auto"/>
              <w:jc w:val="center"/>
              <w:rPr>
                <w:color w:val="000000"/>
              </w:rPr>
            </w:pPr>
            <w:r>
              <w:rPr>
                <w:color w:val="000000"/>
              </w:rPr>
              <w:t>1 : 20</w:t>
            </w: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dosen aktif melakukan penelitian</w:t>
            </w:r>
          </w:p>
        </w:tc>
        <w:tc>
          <w:tcPr>
            <w:tcW w:w="1418" w:type="dxa"/>
            <w:tcMar>
              <w:left w:w="100" w:type="dxa"/>
              <w:right w:w="100" w:type="dxa"/>
            </w:tcMar>
          </w:tcPr>
          <w:p w:rsidR="00EF3121" w:rsidRDefault="00845EB5">
            <w:pPr>
              <w:tabs>
                <w:tab w:val="left" w:pos="1421"/>
                <w:tab w:val="left" w:pos="1423"/>
              </w:tabs>
              <w:spacing w:line="276" w:lineRule="auto"/>
              <w:jc w:val="both"/>
            </w:pPr>
            <w:r>
              <w:t>Laporan penelitian</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p w:rsidR="00EF3121" w:rsidRDefault="001655BF">
            <w:pPr>
              <w:tabs>
                <w:tab w:val="left" w:pos="1421"/>
                <w:tab w:val="left" w:pos="1423"/>
              </w:tabs>
              <w:spacing w:line="276" w:lineRule="auto"/>
              <w:jc w:val="center"/>
              <w:rPr>
                <w:color w:val="1155CC"/>
                <w:u w:val="single"/>
              </w:rPr>
            </w:pPr>
            <w:hyperlink r:id="rId265">
              <w:r w:rsidR="00845EB5">
                <w:rPr>
                  <w:color w:val="1155CC"/>
                  <w:u w:val="single"/>
                </w:rPr>
                <w:t>Data Penelitian Dosen</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4" w:type="dxa"/>
            <w:tcMar>
              <w:left w:w="100" w:type="dxa"/>
              <w:right w:w="100" w:type="dxa"/>
            </w:tcMar>
          </w:tcPr>
          <w:p w:rsidR="00EF3121" w:rsidRDefault="00845EB5">
            <w:pPr>
              <w:tabs>
                <w:tab w:val="left" w:pos="1421"/>
                <w:tab w:val="left" w:pos="1423"/>
              </w:tabs>
              <w:spacing w:line="276" w:lineRule="auto"/>
              <w:jc w:val="center"/>
            </w:pPr>
            <w:r>
              <w:t>100%</w:t>
            </w:r>
          </w:p>
          <w:p w:rsidR="00EF3121" w:rsidRDefault="001655BF">
            <w:pPr>
              <w:tabs>
                <w:tab w:val="left" w:pos="1421"/>
                <w:tab w:val="left" w:pos="1423"/>
              </w:tabs>
              <w:spacing w:line="276" w:lineRule="auto"/>
              <w:jc w:val="center"/>
            </w:pPr>
            <w:hyperlink r:id="rId266">
              <w:r w:rsidR="00845EB5">
                <w:rPr>
                  <w:color w:val="1155CC"/>
                  <w:u w:val="single"/>
                </w:rPr>
                <w:t>Data Penelitian Dosen</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dosen aktif melakukan PkM</w:t>
            </w:r>
          </w:p>
        </w:tc>
        <w:tc>
          <w:tcPr>
            <w:tcW w:w="1418" w:type="dxa"/>
            <w:tcMar>
              <w:left w:w="100" w:type="dxa"/>
              <w:right w:w="100" w:type="dxa"/>
            </w:tcMar>
          </w:tcPr>
          <w:p w:rsidR="00EF3121" w:rsidRDefault="00845EB5">
            <w:pPr>
              <w:tabs>
                <w:tab w:val="left" w:pos="1421"/>
                <w:tab w:val="left" w:pos="1423"/>
              </w:tabs>
              <w:spacing w:line="276" w:lineRule="auto"/>
              <w:jc w:val="both"/>
            </w:pPr>
            <w:r>
              <w:t>Laporan PkM</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3" w:type="dxa"/>
            <w:tcMar>
              <w:left w:w="100" w:type="dxa"/>
              <w:right w:w="100" w:type="dxa"/>
            </w:tcMar>
          </w:tcPr>
          <w:p w:rsidR="00EF3121" w:rsidRDefault="00845EB5">
            <w:pPr>
              <w:tabs>
                <w:tab w:val="left" w:pos="1421"/>
                <w:tab w:val="left" w:pos="1423"/>
              </w:tabs>
              <w:spacing w:line="276" w:lineRule="auto"/>
              <w:jc w:val="center"/>
            </w:pPr>
            <w:r>
              <w:t>100%</w:t>
            </w:r>
          </w:p>
          <w:p w:rsidR="00EF3121" w:rsidRDefault="001655BF">
            <w:pPr>
              <w:tabs>
                <w:tab w:val="left" w:pos="1421"/>
                <w:tab w:val="left" w:pos="1423"/>
              </w:tabs>
              <w:spacing w:line="276" w:lineRule="auto"/>
              <w:jc w:val="center"/>
              <w:rPr>
                <w:color w:val="1155CC"/>
                <w:u w:val="single"/>
              </w:rPr>
            </w:pPr>
            <w:hyperlink r:id="rId267">
              <w:r w:rsidR="00845EB5">
                <w:rPr>
                  <w:color w:val="1155CC"/>
                  <w:u w:val="single"/>
                </w:rPr>
                <w:t>Data pengabdian Dosen</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100%</w:t>
            </w:r>
          </w:p>
        </w:tc>
        <w:tc>
          <w:tcPr>
            <w:tcW w:w="1384" w:type="dxa"/>
            <w:tcMar>
              <w:left w:w="100" w:type="dxa"/>
              <w:right w:w="100" w:type="dxa"/>
            </w:tcMar>
          </w:tcPr>
          <w:p w:rsidR="00EF3121" w:rsidRDefault="00845EB5">
            <w:pPr>
              <w:tabs>
                <w:tab w:val="left" w:pos="1421"/>
                <w:tab w:val="left" w:pos="1423"/>
              </w:tabs>
              <w:spacing w:line="276" w:lineRule="auto"/>
              <w:jc w:val="center"/>
            </w:pPr>
            <w:r>
              <w:t>100%</w:t>
            </w:r>
          </w:p>
          <w:p w:rsidR="00EF3121" w:rsidRDefault="001655BF">
            <w:pPr>
              <w:tabs>
                <w:tab w:val="left" w:pos="1421"/>
                <w:tab w:val="left" w:pos="1423"/>
              </w:tabs>
              <w:spacing w:line="276" w:lineRule="auto"/>
              <w:jc w:val="center"/>
              <w:rPr>
                <w:color w:val="1155CC"/>
                <w:u w:val="single"/>
              </w:rPr>
            </w:pPr>
            <w:hyperlink r:id="rId268">
              <w:r w:rsidR="00845EB5">
                <w:rPr>
                  <w:color w:val="1155CC"/>
                  <w:u w:val="single"/>
                </w:rPr>
                <w:t>Data pengabdian Dosen</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dosen memperoleh rekognisi/pengakuan</w:t>
            </w:r>
          </w:p>
        </w:tc>
        <w:tc>
          <w:tcPr>
            <w:tcW w:w="1418" w:type="dxa"/>
            <w:tcMar>
              <w:left w:w="100" w:type="dxa"/>
              <w:right w:w="100" w:type="dxa"/>
            </w:tcMar>
          </w:tcPr>
          <w:p w:rsidR="00EF3121" w:rsidRDefault="00845EB5">
            <w:pPr>
              <w:tabs>
                <w:tab w:val="left" w:pos="1421"/>
                <w:tab w:val="left" w:pos="1423"/>
              </w:tabs>
              <w:spacing w:line="276" w:lineRule="auto"/>
              <w:jc w:val="both"/>
            </w:pPr>
            <w:r>
              <w:t>Sertifikat, SK rekognisi</w:t>
            </w:r>
          </w:p>
        </w:tc>
        <w:tc>
          <w:tcPr>
            <w:tcW w:w="1383" w:type="dxa"/>
            <w:tcMar>
              <w:left w:w="100" w:type="dxa"/>
              <w:right w:w="100" w:type="dxa"/>
            </w:tcMar>
          </w:tcPr>
          <w:p w:rsidR="00EF3121" w:rsidRDefault="00845EB5">
            <w:pPr>
              <w:tabs>
                <w:tab w:val="left" w:pos="1421"/>
                <w:tab w:val="left" w:pos="1423"/>
              </w:tabs>
              <w:spacing w:line="276" w:lineRule="auto"/>
              <w:jc w:val="center"/>
            </w:pPr>
            <w:r>
              <w:t>20%</w:t>
            </w:r>
          </w:p>
        </w:tc>
        <w:tc>
          <w:tcPr>
            <w:tcW w:w="1383" w:type="dxa"/>
            <w:tcMar>
              <w:left w:w="100" w:type="dxa"/>
              <w:right w:w="100" w:type="dxa"/>
            </w:tcMar>
          </w:tcPr>
          <w:p w:rsidR="00EF3121" w:rsidRDefault="00845EB5">
            <w:pPr>
              <w:tabs>
                <w:tab w:val="left" w:pos="1421"/>
                <w:tab w:val="left" w:pos="1423"/>
              </w:tabs>
              <w:spacing w:line="276" w:lineRule="auto"/>
              <w:jc w:val="center"/>
            </w:pPr>
            <w:r>
              <w:t>25%</w:t>
            </w:r>
          </w:p>
          <w:p w:rsidR="00EF3121" w:rsidRDefault="001655BF">
            <w:pPr>
              <w:tabs>
                <w:tab w:val="left" w:pos="1421"/>
                <w:tab w:val="left" w:pos="1423"/>
              </w:tabs>
              <w:spacing w:line="276" w:lineRule="auto"/>
              <w:jc w:val="center"/>
            </w:pPr>
            <w:hyperlink r:id="rId269">
              <w:r w:rsidR="00845EB5">
                <w:rPr>
                  <w:color w:val="0000EE"/>
                  <w:u w:val="single"/>
                </w:rPr>
                <w:t>rekognisi dosen</w:t>
              </w:r>
            </w:hyperlink>
          </w:p>
        </w:tc>
        <w:tc>
          <w:tcPr>
            <w:tcW w:w="1383" w:type="dxa"/>
            <w:tcMar>
              <w:left w:w="100" w:type="dxa"/>
              <w:right w:w="100" w:type="dxa"/>
            </w:tcMar>
          </w:tcPr>
          <w:p w:rsidR="00EF3121" w:rsidRDefault="00845EB5">
            <w:pPr>
              <w:tabs>
                <w:tab w:val="left" w:pos="1421"/>
                <w:tab w:val="left" w:pos="1423"/>
              </w:tabs>
              <w:spacing w:line="276" w:lineRule="auto"/>
              <w:jc w:val="center"/>
            </w:pPr>
            <w:r>
              <w:t>30%</w:t>
            </w:r>
          </w:p>
        </w:tc>
        <w:tc>
          <w:tcPr>
            <w:tcW w:w="1384" w:type="dxa"/>
            <w:tcMar>
              <w:left w:w="100" w:type="dxa"/>
              <w:right w:w="100" w:type="dxa"/>
            </w:tcMar>
          </w:tcPr>
          <w:p w:rsidR="00EF3121" w:rsidRDefault="00845EB5">
            <w:pPr>
              <w:tabs>
                <w:tab w:val="left" w:pos="1421"/>
                <w:tab w:val="left" w:pos="1423"/>
              </w:tabs>
              <w:spacing w:line="276" w:lineRule="auto"/>
              <w:jc w:val="center"/>
            </w:pPr>
            <w:r>
              <w:t>30%</w:t>
            </w:r>
          </w:p>
          <w:p w:rsidR="00EF3121" w:rsidRDefault="001655BF">
            <w:pPr>
              <w:tabs>
                <w:tab w:val="left" w:pos="1421"/>
                <w:tab w:val="left" w:pos="1423"/>
              </w:tabs>
              <w:spacing w:line="276" w:lineRule="auto"/>
              <w:jc w:val="center"/>
            </w:pPr>
            <w:hyperlink r:id="rId270">
              <w:r w:rsidR="00845EB5">
                <w:rPr>
                  <w:color w:val="0000EE"/>
                  <w:u w:val="single"/>
                </w:rPr>
                <w:t>rekognisi dosen</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 xml:space="preserve">Persentase dosen </w:t>
            </w:r>
            <w:r>
              <w:lastRenderedPageBreak/>
              <w:t>aktif menghasilkan publikasi ilmiah</w:t>
            </w:r>
          </w:p>
        </w:tc>
        <w:tc>
          <w:tcPr>
            <w:tcW w:w="1418" w:type="dxa"/>
            <w:tcMar>
              <w:left w:w="100" w:type="dxa"/>
              <w:right w:w="100" w:type="dxa"/>
            </w:tcMar>
          </w:tcPr>
          <w:p w:rsidR="00EF3121" w:rsidRDefault="00845EB5">
            <w:pPr>
              <w:tabs>
                <w:tab w:val="left" w:pos="1421"/>
                <w:tab w:val="left" w:pos="1423"/>
              </w:tabs>
              <w:spacing w:line="276" w:lineRule="auto"/>
              <w:jc w:val="both"/>
            </w:pPr>
            <w:r>
              <w:lastRenderedPageBreak/>
              <w:t xml:space="preserve">SINTA, </w:t>
            </w:r>
            <w:r>
              <w:lastRenderedPageBreak/>
              <w:t>Scopus, laporan publikasi</w:t>
            </w:r>
          </w:p>
        </w:tc>
        <w:tc>
          <w:tcPr>
            <w:tcW w:w="1383" w:type="dxa"/>
            <w:tcMar>
              <w:left w:w="100" w:type="dxa"/>
              <w:right w:w="100" w:type="dxa"/>
            </w:tcMar>
          </w:tcPr>
          <w:p w:rsidR="00EF3121" w:rsidRDefault="00845EB5">
            <w:pPr>
              <w:tabs>
                <w:tab w:val="left" w:pos="1421"/>
                <w:tab w:val="left" w:pos="1423"/>
              </w:tabs>
              <w:spacing w:line="276" w:lineRule="auto"/>
              <w:jc w:val="center"/>
            </w:pPr>
            <w:r>
              <w:lastRenderedPageBreak/>
              <w:t>80%</w:t>
            </w:r>
          </w:p>
        </w:tc>
        <w:tc>
          <w:tcPr>
            <w:tcW w:w="1383" w:type="dxa"/>
            <w:tcMar>
              <w:left w:w="100" w:type="dxa"/>
              <w:right w:w="100" w:type="dxa"/>
            </w:tcMar>
          </w:tcPr>
          <w:p w:rsidR="00EF3121" w:rsidRDefault="001655BF">
            <w:pPr>
              <w:tabs>
                <w:tab w:val="left" w:pos="1421"/>
                <w:tab w:val="left" w:pos="1423"/>
              </w:tabs>
              <w:spacing w:line="276" w:lineRule="auto"/>
              <w:jc w:val="center"/>
              <w:rPr>
                <w:color w:val="1155CC"/>
                <w:u w:val="single"/>
              </w:rPr>
            </w:pPr>
            <w:hyperlink r:id="rId271">
              <w:r w:rsidR="00845EB5">
                <w:rPr>
                  <w:color w:val="1155CC"/>
                  <w:u w:val="single"/>
                </w:rPr>
                <w:t xml:space="preserve">Data </w:t>
              </w:r>
              <w:r w:rsidR="00845EB5">
                <w:rPr>
                  <w:color w:val="1155CC"/>
                  <w:u w:val="single"/>
                </w:rPr>
                <w:lastRenderedPageBreak/>
                <w:t>publikasi Dosen</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lastRenderedPageBreak/>
              <w:t>85%</w:t>
            </w:r>
          </w:p>
        </w:tc>
        <w:tc>
          <w:tcPr>
            <w:tcW w:w="1384" w:type="dxa"/>
            <w:tcMar>
              <w:left w:w="100" w:type="dxa"/>
              <w:right w:w="100" w:type="dxa"/>
            </w:tcMar>
          </w:tcPr>
          <w:p w:rsidR="00EF3121" w:rsidRDefault="001655BF">
            <w:pPr>
              <w:tabs>
                <w:tab w:val="left" w:pos="1421"/>
                <w:tab w:val="left" w:pos="1423"/>
              </w:tabs>
              <w:spacing w:line="276" w:lineRule="auto"/>
              <w:jc w:val="center"/>
              <w:rPr>
                <w:color w:val="1155CC"/>
                <w:u w:val="single"/>
              </w:rPr>
            </w:pPr>
            <w:hyperlink r:id="rId272">
              <w:r w:rsidR="00845EB5">
                <w:rPr>
                  <w:color w:val="1155CC"/>
                  <w:u w:val="single"/>
                </w:rPr>
                <w:t xml:space="preserve">Data </w:t>
              </w:r>
              <w:r w:rsidR="00845EB5">
                <w:rPr>
                  <w:color w:val="1155CC"/>
                  <w:u w:val="single"/>
                </w:rPr>
                <w:lastRenderedPageBreak/>
                <w:t>publikasi Dosen</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Tersedianya dokumen audit mutu internal standar dosen &amp; tendik</w:t>
            </w:r>
          </w:p>
        </w:tc>
        <w:tc>
          <w:tcPr>
            <w:tcW w:w="1418" w:type="dxa"/>
            <w:tcMar>
              <w:left w:w="100" w:type="dxa"/>
              <w:right w:w="100" w:type="dxa"/>
            </w:tcMar>
          </w:tcPr>
          <w:p w:rsidR="00EF3121" w:rsidRDefault="00845EB5">
            <w:pPr>
              <w:tabs>
                <w:tab w:val="left" w:pos="1421"/>
                <w:tab w:val="left" w:pos="1423"/>
              </w:tabs>
              <w:spacing w:line="276" w:lineRule="auto"/>
              <w:jc w:val="both"/>
            </w:pPr>
            <w:r>
              <w:t>Laporan AMI</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pPr>
            <w:hyperlink r:id="rId273">
              <w:r w:rsidR="00845EB5">
                <w:rPr>
                  <w:color w:val="1155CC"/>
                  <w:u w:val="single"/>
                </w:rPr>
                <w:t>AMI24</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74">
              <w:r w:rsidR="00845EB5">
                <w:rPr>
                  <w:color w:val="1155CC"/>
                  <w:u w:val="single"/>
                </w:rPr>
                <w:t>AMI25</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Ditetapkannya Standar Pembiayaan Pembelajaran dalam SK Rektor</w:t>
            </w:r>
          </w:p>
        </w:tc>
        <w:tc>
          <w:tcPr>
            <w:tcW w:w="1418" w:type="dxa"/>
            <w:tcMar>
              <w:left w:w="100" w:type="dxa"/>
              <w:right w:w="100" w:type="dxa"/>
            </w:tcMar>
          </w:tcPr>
          <w:p w:rsidR="00EF3121" w:rsidRDefault="00845EB5">
            <w:pPr>
              <w:tabs>
                <w:tab w:val="left" w:pos="1421"/>
                <w:tab w:val="left" w:pos="1423"/>
              </w:tabs>
              <w:spacing w:line="276" w:lineRule="auto"/>
              <w:jc w:val="both"/>
            </w:pPr>
            <w:r>
              <w:t>SK Rektor Standar FTII</w:t>
            </w:r>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tc>
        <w:tc>
          <w:tcPr>
            <w:tcW w:w="1383" w:type="dxa"/>
            <w:tcMar>
              <w:left w:w="100" w:type="dxa"/>
              <w:right w:w="100" w:type="dxa"/>
            </w:tcMar>
          </w:tcPr>
          <w:p w:rsidR="00EF3121" w:rsidRDefault="001655BF">
            <w:pPr>
              <w:tabs>
                <w:tab w:val="left" w:pos="1421"/>
                <w:tab w:val="left" w:pos="1423"/>
              </w:tabs>
              <w:spacing w:line="276" w:lineRule="auto"/>
              <w:jc w:val="center"/>
              <w:rPr>
                <w:color w:val="FF0000"/>
              </w:rPr>
            </w:pPr>
            <w:hyperlink r:id="rId275">
              <w:r w:rsidR="00845EB5">
                <w:rPr>
                  <w:color w:val="1155CC"/>
                  <w:u w:val="single"/>
                </w:rPr>
                <w:t>SK</w:t>
              </w:r>
            </w:hyperlink>
          </w:p>
        </w:tc>
        <w:tc>
          <w:tcPr>
            <w:tcW w:w="1383" w:type="dxa"/>
            <w:tcMar>
              <w:left w:w="100" w:type="dxa"/>
              <w:right w:w="100" w:type="dxa"/>
            </w:tcMar>
          </w:tcPr>
          <w:p w:rsidR="00EF3121" w:rsidRDefault="00845EB5">
            <w:pPr>
              <w:tabs>
                <w:tab w:val="left" w:pos="1421"/>
                <w:tab w:val="left" w:pos="1423"/>
              </w:tabs>
              <w:spacing w:line="276" w:lineRule="auto"/>
              <w:jc w:val="center"/>
            </w:pPr>
            <w:r>
              <w:t>Dokumen ditetapkan</w:t>
            </w:r>
          </w:p>
        </w:tc>
        <w:tc>
          <w:tcPr>
            <w:tcW w:w="1384" w:type="dxa"/>
            <w:tcMar>
              <w:left w:w="100" w:type="dxa"/>
              <w:right w:w="100" w:type="dxa"/>
            </w:tcMar>
          </w:tcPr>
          <w:p w:rsidR="00EF3121" w:rsidRDefault="001655BF">
            <w:pPr>
              <w:tabs>
                <w:tab w:val="left" w:pos="1421"/>
                <w:tab w:val="left" w:pos="1423"/>
              </w:tabs>
              <w:spacing w:line="276" w:lineRule="auto"/>
              <w:jc w:val="center"/>
              <w:rPr>
                <w:color w:val="FF0000"/>
              </w:rPr>
            </w:pPr>
            <w:hyperlink r:id="rId276">
              <w:r w:rsidR="00845EB5">
                <w:rPr>
                  <w:color w:val="1155CC"/>
                  <w:u w:val="single"/>
                </w:rPr>
                <w:t>SK</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perolehan dana yang bersumber dari mahasiswa terhadap total perolehan dana perguruan tinggi</w:t>
            </w:r>
          </w:p>
        </w:tc>
        <w:tc>
          <w:tcPr>
            <w:tcW w:w="1418" w:type="dxa"/>
            <w:tcMar>
              <w:left w:w="100" w:type="dxa"/>
              <w:right w:w="100" w:type="dxa"/>
            </w:tcMar>
          </w:tcPr>
          <w:p w:rsidR="00EF3121" w:rsidRDefault="00845EB5">
            <w:pPr>
              <w:tabs>
                <w:tab w:val="left" w:pos="1421"/>
                <w:tab w:val="left" w:pos="1423"/>
              </w:tabs>
              <w:spacing w:line="276" w:lineRule="auto"/>
              <w:jc w:val="both"/>
            </w:pPr>
            <w:r>
              <w:t>E-Budgeting</w:t>
            </w:r>
          </w:p>
        </w:tc>
        <w:tc>
          <w:tcPr>
            <w:tcW w:w="1383" w:type="dxa"/>
            <w:tcMar>
              <w:left w:w="100" w:type="dxa"/>
              <w:right w:w="100" w:type="dxa"/>
            </w:tcMar>
          </w:tcPr>
          <w:p w:rsidR="00EF3121" w:rsidRDefault="00845EB5">
            <w:pPr>
              <w:tabs>
                <w:tab w:val="left" w:pos="1421"/>
                <w:tab w:val="left" w:pos="1423"/>
              </w:tabs>
              <w:spacing w:line="276" w:lineRule="auto"/>
              <w:jc w:val="center"/>
            </w:pPr>
            <w:r>
              <w:t>45%</w:t>
            </w:r>
          </w:p>
        </w:tc>
        <w:tc>
          <w:tcPr>
            <w:tcW w:w="1383" w:type="dxa"/>
            <w:tcMar>
              <w:left w:w="100" w:type="dxa"/>
              <w:right w:w="100" w:type="dxa"/>
            </w:tcMar>
          </w:tcPr>
          <w:p w:rsidR="00EF3121" w:rsidRDefault="001655BF">
            <w:pPr>
              <w:tabs>
                <w:tab w:val="left" w:pos="1421"/>
                <w:tab w:val="left" w:pos="1423"/>
              </w:tabs>
              <w:spacing w:line="276" w:lineRule="auto"/>
              <w:jc w:val="center"/>
            </w:pPr>
            <w:hyperlink r:id="rId277">
              <w:r w:rsidR="00845EB5">
                <w:rPr>
                  <w:color w:val="1155CC"/>
                  <w:u w:val="single"/>
                </w:rPr>
                <w:t>55%</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40%</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78">
              <w:r w:rsidR="00845EB5">
                <w:rPr>
                  <w:color w:val="1155CC"/>
                  <w:u w:val="single"/>
                </w:rPr>
                <w:t>55%</w:t>
              </w:r>
            </w:hyperlink>
          </w:p>
          <w:p w:rsidR="00EF3121" w:rsidRDefault="00EF3121">
            <w:pPr>
              <w:tabs>
                <w:tab w:val="left" w:pos="1421"/>
                <w:tab w:val="left" w:pos="1423"/>
              </w:tabs>
              <w:spacing w:line="276" w:lineRule="auto"/>
              <w:jc w:val="center"/>
              <w:rPr>
                <w:color w:val="FF0000"/>
              </w:rPr>
            </w:pPr>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Persentase perolehan dana perguruan tinggi yang bersumber selain dari mahasiswa dan kementerian/lembaga</w:t>
            </w:r>
          </w:p>
        </w:tc>
        <w:tc>
          <w:tcPr>
            <w:tcW w:w="1418" w:type="dxa"/>
            <w:tcMar>
              <w:left w:w="100" w:type="dxa"/>
              <w:right w:w="100" w:type="dxa"/>
            </w:tcMar>
          </w:tcPr>
          <w:p w:rsidR="00EF3121" w:rsidRDefault="00845EB5">
            <w:pPr>
              <w:tabs>
                <w:tab w:val="left" w:pos="1421"/>
                <w:tab w:val="left" w:pos="1423"/>
              </w:tabs>
              <w:spacing w:line="276" w:lineRule="auto"/>
              <w:jc w:val="both"/>
            </w:pPr>
            <w:r>
              <w:t>E-Budgeting</w:t>
            </w:r>
          </w:p>
        </w:tc>
        <w:tc>
          <w:tcPr>
            <w:tcW w:w="1383" w:type="dxa"/>
            <w:tcMar>
              <w:left w:w="100" w:type="dxa"/>
              <w:right w:w="100" w:type="dxa"/>
            </w:tcMar>
          </w:tcPr>
          <w:p w:rsidR="00EF3121" w:rsidRDefault="00845EB5">
            <w:pPr>
              <w:tabs>
                <w:tab w:val="left" w:pos="1421"/>
                <w:tab w:val="left" w:pos="1423"/>
              </w:tabs>
              <w:spacing w:line="276" w:lineRule="auto"/>
              <w:jc w:val="center"/>
            </w:pPr>
            <w:r>
              <w:t>2%</w:t>
            </w:r>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2%</w:t>
            </w:r>
          </w:p>
          <w:p w:rsidR="00EF3121" w:rsidRDefault="001655BF">
            <w:pPr>
              <w:tabs>
                <w:tab w:val="left" w:pos="1421"/>
                <w:tab w:val="left" w:pos="1423"/>
              </w:tabs>
              <w:spacing w:line="276" w:lineRule="auto"/>
              <w:jc w:val="center"/>
              <w:rPr>
                <w:color w:val="FF0000"/>
              </w:rPr>
            </w:pPr>
            <w:hyperlink r:id="rId279">
              <w:r w:rsidR="00845EB5">
                <w:rPr>
                  <w:color w:val="0000EE"/>
                  <w:u w:val="single"/>
                </w:rPr>
                <w:t>LED-Dana bersumber selain dari mahasiswa dan kementerian_lembaga.xlsx</w:t>
              </w:r>
            </w:hyperlink>
          </w:p>
        </w:tc>
        <w:tc>
          <w:tcPr>
            <w:tcW w:w="1383" w:type="dxa"/>
            <w:tcMar>
              <w:left w:w="100" w:type="dxa"/>
              <w:right w:w="100" w:type="dxa"/>
            </w:tcMar>
          </w:tcPr>
          <w:p w:rsidR="00EF3121" w:rsidRDefault="00845EB5">
            <w:pPr>
              <w:tabs>
                <w:tab w:val="left" w:pos="1421"/>
                <w:tab w:val="left" w:pos="1423"/>
              </w:tabs>
              <w:spacing w:line="276" w:lineRule="auto"/>
              <w:jc w:val="center"/>
            </w:pPr>
            <w:r>
              <w:t>2%</w:t>
            </w:r>
          </w:p>
        </w:tc>
        <w:tc>
          <w:tcPr>
            <w:tcW w:w="1384" w:type="dxa"/>
            <w:tcMar>
              <w:left w:w="100" w:type="dxa"/>
              <w:right w:w="100" w:type="dxa"/>
            </w:tcMar>
          </w:tcPr>
          <w:p w:rsidR="00EF3121" w:rsidRDefault="00845EB5">
            <w:pPr>
              <w:tabs>
                <w:tab w:val="left" w:pos="1421"/>
                <w:tab w:val="left" w:pos="1423"/>
              </w:tabs>
              <w:spacing w:line="276" w:lineRule="auto"/>
              <w:jc w:val="center"/>
            </w:pPr>
            <w:r>
              <w:t>4%</w:t>
            </w:r>
          </w:p>
          <w:p w:rsidR="00EF3121" w:rsidRDefault="001655BF">
            <w:pPr>
              <w:tabs>
                <w:tab w:val="left" w:pos="1421"/>
                <w:tab w:val="left" w:pos="1423"/>
              </w:tabs>
              <w:spacing w:line="276" w:lineRule="auto"/>
              <w:jc w:val="center"/>
              <w:rPr>
                <w:color w:val="FF0000"/>
              </w:rPr>
            </w:pPr>
            <w:hyperlink r:id="rId280">
              <w:r w:rsidR="00845EB5">
                <w:rPr>
                  <w:color w:val="0000EE"/>
                  <w:u w:val="single"/>
                </w:rPr>
                <w:t>LED-Dana bersumber selain dari mahasiswa dan kementerian_lembaga.xlsx</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Tersedianya laporan Penggunaan keuangan perguruan tinggi secara komprehensif, transparan, dan akuntabel</w:t>
            </w:r>
          </w:p>
        </w:tc>
        <w:tc>
          <w:tcPr>
            <w:tcW w:w="1418" w:type="dxa"/>
            <w:tcMar>
              <w:left w:w="100" w:type="dxa"/>
              <w:right w:w="100" w:type="dxa"/>
            </w:tcMar>
          </w:tcPr>
          <w:p w:rsidR="00EF3121" w:rsidRDefault="00845EB5">
            <w:pPr>
              <w:tabs>
                <w:tab w:val="left" w:pos="1421"/>
                <w:tab w:val="left" w:pos="1423"/>
              </w:tabs>
              <w:spacing w:line="276" w:lineRule="auto"/>
              <w:jc w:val="both"/>
            </w:pPr>
            <w:r>
              <w:t>E_Budgeting</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tabs>
                <w:tab w:val="left" w:pos="1421"/>
                <w:tab w:val="left" w:pos="1423"/>
              </w:tabs>
              <w:spacing w:line="276" w:lineRule="auto"/>
              <w:jc w:val="center"/>
            </w:pPr>
            <w:hyperlink r:id="rId281">
              <w:r w:rsidR="00845EB5">
                <w:rPr>
                  <w:color w:val="1155CC"/>
                  <w:u w:val="single"/>
                </w:rPr>
                <w:t>E-Budgeting</w:t>
              </w:r>
            </w:hyperlink>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tabs>
                <w:tab w:val="left" w:pos="1421"/>
                <w:tab w:val="left" w:pos="1423"/>
              </w:tabs>
              <w:spacing w:line="276" w:lineRule="auto"/>
              <w:jc w:val="center"/>
            </w:pPr>
            <w:hyperlink r:id="rId282">
              <w:r w:rsidR="00845EB5">
                <w:rPr>
                  <w:color w:val="1155CC"/>
                  <w:u w:val="single"/>
                </w:rPr>
                <w:t>E-Budgeting</w:t>
              </w:r>
            </w:hyperlink>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Rata-rata dana operasional proses pembelajaran per mahasiswa per tahun</w:t>
            </w:r>
          </w:p>
        </w:tc>
        <w:tc>
          <w:tcPr>
            <w:tcW w:w="1418" w:type="dxa"/>
            <w:tcMar>
              <w:left w:w="100" w:type="dxa"/>
              <w:right w:w="100" w:type="dxa"/>
            </w:tcMar>
          </w:tcPr>
          <w:p w:rsidR="00EF3121" w:rsidRDefault="00845EB5">
            <w:pPr>
              <w:tabs>
                <w:tab w:val="left" w:pos="1421"/>
                <w:tab w:val="left" w:pos="1423"/>
              </w:tabs>
              <w:spacing w:line="276" w:lineRule="auto"/>
              <w:jc w:val="both"/>
              <w:rPr>
                <w:i/>
                <w:iCs/>
              </w:rPr>
            </w:pPr>
            <w:r>
              <w:t>Rekap anggaran dan realisasi biaya operasional</w:t>
            </w:r>
            <w:r>
              <w:rPr>
                <w:i/>
                <w:iCs/>
              </w:rPr>
              <w:br/>
            </w:r>
          </w:p>
        </w:tc>
        <w:tc>
          <w:tcPr>
            <w:tcW w:w="1383" w:type="dxa"/>
            <w:tcMar>
              <w:left w:w="100" w:type="dxa"/>
              <w:right w:w="100" w:type="dxa"/>
            </w:tcMar>
          </w:tcPr>
          <w:p w:rsidR="00EF3121" w:rsidRDefault="00845EB5">
            <w:pPr>
              <w:tabs>
                <w:tab w:val="left" w:pos="1421"/>
                <w:tab w:val="left" w:pos="1423"/>
              </w:tabs>
              <w:spacing w:line="276" w:lineRule="auto"/>
              <w:jc w:val="center"/>
            </w:pPr>
            <w:r>
              <w:t>Rp 11jt</w:t>
            </w:r>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1655BF">
            <w:pPr>
              <w:tabs>
                <w:tab w:val="left" w:pos="1421"/>
                <w:tab w:val="left" w:pos="1423"/>
              </w:tabs>
              <w:spacing w:line="276" w:lineRule="auto"/>
              <w:jc w:val="center"/>
              <w:rPr>
                <w:color w:val="00B0F0"/>
              </w:rPr>
            </w:pPr>
            <w:hyperlink r:id="rId283">
              <w:r w:rsidR="00845EB5">
                <w:rPr>
                  <w:color w:val="00B0F0"/>
                  <w:u w:val="single"/>
                </w:rPr>
                <w:t>Rp15,796juta</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Rp11 jt</w:t>
            </w:r>
          </w:p>
          <w:p w:rsidR="00EF3121" w:rsidRDefault="00EF3121">
            <w:pPr>
              <w:tabs>
                <w:tab w:val="left" w:pos="1421"/>
                <w:tab w:val="left" w:pos="1423"/>
              </w:tabs>
              <w:spacing w:line="276" w:lineRule="auto"/>
              <w:jc w:val="center"/>
            </w:pPr>
          </w:p>
          <w:p w:rsidR="00EF3121" w:rsidRDefault="00EF3121">
            <w:pPr>
              <w:tabs>
                <w:tab w:val="left" w:pos="1421"/>
                <w:tab w:val="left" w:pos="1423"/>
              </w:tabs>
              <w:spacing w:line="276" w:lineRule="auto"/>
              <w:jc w:val="center"/>
            </w:pPr>
          </w:p>
        </w:tc>
        <w:tc>
          <w:tcPr>
            <w:tcW w:w="1384" w:type="dxa"/>
            <w:tcMar>
              <w:left w:w="100" w:type="dxa"/>
              <w:right w:w="100" w:type="dxa"/>
            </w:tcMar>
          </w:tcPr>
          <w:p w:rsidR="00EF3121" w:rsidRDefault="001655BF">
            <w:pPr>
              <w:tabs>
                <w:tab w:val="left" w:pos="1421"/>
                <w:tab w:val="left" w:pos="1423"/>
              </w:tabs>
              <w:spacing w:line="276" w:lineRule="auto"/>
              <w:jc w:val="center"/>
              <w:rPr>
                <w:color w:val="00B0F0"/>
              </w:rPr>
            </w:pPr>
            <w:hyperlink r:id="rId284">
              <w:r w:rsidR="00845EB5">
                <w:rPr>
                  <w:color w:val="00B0F0"/>
                  <w:u w:val="single"/>
                </w:rPr>
                <w:t>Rp17,450juta</w:t>
              </w:r>
            </w:hyperlink>
          </w:p>
          <w:p w:rsidR="00EF3121" w:rsidRDefault="00EF3121">
            <w:pPr>
              <w:tabs>
                <w:tab w:val="left" w:pos="1421"/>
                <w:tab w:val="left" w:pos="1423"/>
              </w:tabs>
              <w:spacing w:line="276" w:lineRule="auto"/>
              <w:jc w:val="center"/>
            </w:pPr>
          </w:p>
        </w:tc>
      </w:tr>
      <w:tr w:rsidR="00EF3121" w:rsidTr="00B72723">
        <w:trPr>
          <w:trHeight w:val="20"/>
        </w:trPr>
        <w:tc>
          <w:tcPr>
            <w:tcW w:w="2258" w:type="dxa"/>
            <w:tcMar>
              <w:left w:w="100" w:type="dxa"/>
              <w:right w:w="100" w:type="dxa"/>
            </w:tcMar>
          </w:tcPr>
          <w:p w:rsidR="00EF3121" w:rsidRDefault="00845EB5">
            <w:pPr>
              <w:tabs>
                <w:tab w:val="left" w:pos="1421"/>
                <w:tab w:val="left" w:pos="1423"/>
              </w:tabs>
              <w:spacing w:line="276" w:lineRule="auto"/>
              <w:jc w:val="both"/>
            </w:pPr>
            <w:r>
              <w:t>Tersedianya dokumen audit mutu internal ketercapaian standar pembiayaan pembelajaran</w:t>
            </w:r>
          </w:p>
        </w:tc>
        <w:tc>
          <w:tcPr>
            <w:tcW w:w="1418" w:type="dxa"/>
            <w:tcMar>
              <w:left w:w="100" w:type="dxa"/>
              <w:right w:w="100" w:type="dxa"/>
            </w:tcMar>
          </w:tcPr>
          <w:p w:rsidR="00EF3121" w:rsidRDefault="00845EB5">
            <w:pPr>
              <w:tabs>
                <w:tab w:val="left" w:pos="1421"/>
                <w:tab w:val="left" w:pos="1423"/>
              </w:tabs>
              <w:spacing w:line="276" w:lineRule="auto"/>
              <w:jc w:val="both"/>
            </w:pPr>
            <w:r>
              <w:t>Laporan AMI</w:t>
            </w: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3" w:type="dxa"/>
            <w:tcMar>
              <w:left w:w="100" w:type="dxa"/>
              <w:right w:w="100" w:type="dxa"/>
            </w:tcMar>
          </w:tcPr>
          <w:p w:rsidR="00EF3121" w:rsidRDefault="001655BF">
            <w:pPr>
              <w:spacing w:line="276" w:lineRule="auto"/>
              <w:jc w:val="center"/>
              <w:rPr>
                <w:color w:val="FF0000"/>
              </w:rPr>
            </w:pPr>
            <w:hyperlink r:id="rId285">
              <w:r w:rsidR="00845EB5">
                <w:rPr>
                  <w:color w:val="1155CC"/>
                  <w:u w:val="single"/>
                </w:rPr>
                <w:t>AMI 2024</w:t>
              </w:r>
            </w:hyperlink>
          </w:p>
          <w:p w:rsidR="00EF3121" w:rsidRDefault="00EF3121">
            <w:pPr>
              <w:tabs>
                <w:tab w:val="left" w:pos="1421"/>
                <w:tab w:val="left" w:pos="1423"/>
              </w:tabs>
              <w:spacing w:line="276" w:lineRule="auto"/>
              <w:jc w:val="center"/>
            </w:pPr>
          </w:p>
        </w:tc>
        <w:tc>
          <w:tcPr>
            <w:tcW w:w="1383" w:type="dxa"/>
            <w:tcMar>
              <w:left w:w="100" w:type="dxa"/>
              <w:right w:w="100" w:type="dxa"/>
            </w:tcMar>
          </w:tcPr>
          <w:p w:rsidR="00EF3121" w:rsidRDefault="00845EB5">
            <w:pPr>
              <w:tabs>
                <w:tab w:val="left" w:pos="1421"/>
                <w:tab w:val="left" w:pos="1423"/>
              </w:tabs>
              <w:spacing w:line="276" w:lineRule="auto"/>
              <w:jc w:val="center"/>
            </w:pPr>
            <w:r>
              <w:t>Tersedia</w:t>
            </w:r>
          </w:p>
        </w:tc>
        <w:tc>
          <w:tcPr>
            <w:tcW w:w="1384" w:type="dxa"/>
            <w:tcMar>
              <w:left w:w="100" w:type="dxa"/>
              <w:right w:w="100" w:type="dxa"/>
            </w:tcMar>
          </w:tcPr>
          <w:p w:rsidR="00EF3121" w:rsidRDefault="001655BF">
            <w:pPr>
              <w:spacing w:line="276" w:lineRule="auto"/>
              <w:jc w:val="center"/>
              <w:rPr>
                <w:color w:val="FF0000"/>
              </w:rPr>
            </w:pPr>
            <w:hyperlink r:id="rId286">
              <w:r w:rsidR="00845EB5">
                <w:rPr>
                  <w:color w:val="1155CC"/>
                  <w:u w:val="single"/>
                </w:rPr>
                <w:t>AMI 2025</w:t>
              </w:r>
            </w:hyperlink>
          </w:p>
        </w:tc>
      </w:tr>
    </w:tbl>
    <w:p w:rsidR="00EF3121" w:rsidRDefault="00EF3121">
      <w:pPr>
        <w:pBdr>
          <w:top w:val="nil"/>
          <w:left w:val="nil"/>
          <w:bottom w:val="nil"/>
          <w:right w:val="nil"/>
          <w:between w:val="nil"/>
        </w:pBdr>
        <w:tabs>
          <w:tab w:val="left" w:pos="1421"/>
          <w:tab w:val="left" w:pos="1423"/>
        </w:tabs>
        <w:spacing w:line="276" w:lineRule="auto"/>
        <w:ind w:right="419"/>
        <w:jc w:val="both"/>
        <w:rPr>
          <w:rFonts w:ascii="Arial" w:eastAsia="Arial" w:hAnsi="Arial" w:cs="Arial"/>
        </w:rPr>
      </w:pPr>
    </w:p>
    <w:tbl>
      <w:tblPr>
        <w:tblStyle w:val="ab"/>
        <w:tblW w:w="92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5"/>
        <w:gridCol w:w="1205"/>
        <w:gridCol w:w="1462"/>
        <w:gridCol w:w="1462"/>
        <w:gridCol w:w="1462"/>
        <w:gridCol w:w="1462"/>
      </w:tblGrid>
      <w:tr w:rsidR="00EF3121" w:rsidTr="00845EB5">
        <w:trPr>
          <w:trHeight w:val="20"/>
        </w:trPr>
        <w:tc>
          <w:tcPr>
            <w:tcW w:w="2155"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lastRenderedPageBreak/>
              <w:t>Indikator Ketercapaian</w:t>
            </w:r>
          </w:p>
        </w:tc>
        <w:tc>
          <w:tcPr>
            <w:tcW w:w="1205" w:type="dxa"/>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t>Dokumen</w:t>
            </w:r>
          </w:p>
        </w:tc>
        <w:tc>
          <w:tcPr>
            <w:tcW w:w="1462" w:type="dxa"/>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t>Target 2023/2024</w:t>
            </w:r>
          </w:p>
        </w:tc>
        <w:tc>
          <w:tcPr>
            <w:tcW w:w="1462" w:type="dxa"/>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t>Capaian 2023/2024</w:t>
            </w:r>
          </w:p>
        </w:tc>
        <w:tc>
          <w:tcPr>
            <w:tcW w:w="1462" w:type="dxa"/>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t>Target 2024/2025</w:t>
            </w:r>
          </w:p>
        </w:tc>
        <w:tc>
          <w:tcPr>
            <w:tcW w:w="1462" w:type="dxa"/>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rPr>
                <w:b/>
                <w:bCs/>
              </w:rPr>
            </w:pPr>
            <w:r>
              <w:rPr>
                <w:b/>
                <w:bCs/>
              </w:rPr>
              <w:t>Capaian 2024/2025</w:t>
            </w:r>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Ditetapkannya Standar Penerimaan Mahasiswa  Baru dalam SK Rektor</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SK Rektor Standar FTII</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Dokumen ditetapkan</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87">
              <w:r w:rsidR="00845EB5">
                <w:rPr>
                  <w:color w:val="1155CC"/>
                  <w:u w:val="single"/>
                </w:rPr>
                <w:t>SK</w:t>
              </w:r>
            </w:hyperlink>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Dokumen ditetapkan</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rPr>
                <w:color w:val="FF0000"/>
              </w:rPr>
            </w:pPr>
            <w:hyperlink r:id="rId288">
              <w:r w:rsidR="00845EB5">
                <w:rPr>
                  <w:color w:val="1155CC"/>
                  <w:u w:val="single"/>
                </w:rPr>
                <w:t>SK</w:t>
              </w:r>
            </w:hyperlink>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Rasio jumlah mahasiswa diterima dibanding jumlah peminat</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Laporan statistik PMB</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1:2</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rPr>
                <w:color w:val="FF0000"/>
              </w:rPr>
            </w:pPr>
            <w:hyperlink r:id="rId289">
              <w:r w:rsidR="00845EB5">
                <w:rPr>
                  <w:color w:val="1155CC"/>
                  <w:u w:val="single"/>
                </w:rPr>
                <w:t>44:85</w:t>
              </w:r>
            </w:hyperlink>
          </w:p>
          <w:p w:rsidR="00EF3121" w:rsidRDefault="00EF3121">
            <w:pPr>
              <w:tabs>
                <w:tab w:val="left" w:pos="1421"/>
                <w:tab w:val="left" w:pos="1423"/>
              </w:tabs>
              <w:spacing w:line="276" w:lineRule="auto"/>
              <w:jc w:val="center"/>
            </w:pP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1:3</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rPr>
                <w:color w:val="FF0000"/>
              </w:rPr>
            </w:pPr>
            <w:hyperlink r:id="rId290">
              <w:r w:rsidR="00845EB5">
                <w:rPr>
                  <w:color w:val="1155CC"/>
                  <w:u w:val="single"/>
                </w:rPr>
                <w:t>36:90</w:t>
              </w:r>
            </w:hyperlink>
          </w:p>
          <w:p w:rsidR="00EF3121" w:rsidRDefault="00EF3121">
            <w:pPr>
              <w:tabs>
                <w:tab w:val="left" w:pos="1421"/>
                <w:tab w:val="left" w:pos="1423"/>
              </w:tabs>
              <w:spacing w:line="276" w:lineRule="auto"/>
              <w:jc w:val="center"/>
              <w:rPr>
                <w:color w:val="FF0000"/>
              </w:rPr>
            </w:pPr>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Banyaknya mahasiswa afirmasi</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Laporan statistik PMB</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5</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1">
              <w:r w:rsidR="00845EB5">
                <w:rPr>
                  <w:u w:val="single"/>
                </w:rPr>
                <w:t>7</w:t>
              </w:r>
            </w:hyperlink>
          </w:p>
          <w:p w:rsidR="00EF3121" w:rsidRDefault="001655BF">
            <w:pPr>
              <w:tabs>
                <w:tab w:val="left" w:pos="1421"/>
                <w:tab w:val="left" w:pos="1423"/>
              </w:tabs>
              <w:spacing w:line="276" w:lineRule="auto"/>
              <w:jc w:val="center"/>
            </w:pPr>
            <w:hyperlink r:id="rId292">
              <w:r w:rsidR="00845EB5">
                <w:rPr>
                  <w:color w:val="1155CC"/>
                  <w:u w:val="single"/>
                </w:rPr>
                <w:t>Tabel LKPS 2.A.2</w:t>
              </w:r>
            </w:hyperlink>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5</w:t>
            </w:r>
          </w:p>
          <w:p w:rsidR="00EF3121" w:rsidRDefault="00EF3121">
            <w:pPr>
              <w:tabs>
                <w:tab w:val="left" w:pos="1421"/>
                <w:tab w:val="left" w:pos="1423"/>
              </w:tabs>
              <w:spacing w:line="276" w:lineRule="auto"/>
              <w:jc w:val="center"/>
            </w:pP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3">
              <w:r w:rsidR="00845EB5">
                <w:rPr>
                  <w:u w:val="single"/>
                </w:rPr>
                <w:t>6</w:t>
              </w:r>
            </w:hyperlink>
          </w:p>
          <w:p w:rsidR="00EF3121" w:rsidRDefault="001655BF">
            <w:pPr>
              <w:tabs>
                <w:tab w:val="left" w:pos="1421"/>
                <w:tab w:val="left" w:pos="1423"/>
              </w:tabs>
              <w:spacing w:line="276" w:lineRule="auto"/>
              <w:jc w:val="center"/>
            </w:pPr>
            <w:hyperlink r:id="rId294">
              <w:r w:rsidR="00845EB5">
                <w:rPr>
                  <w:color w:val="1155CC"/>
                  <w:u w:val="single"/>
                </w:rPr>
                <w:t>Tabel LKPS 2.A.2</w:t>
              </w:r>
            </w:hyperlink>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Tersedianya pedoman penerimaan mahasiswa baru</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Buku Pedoman PMB</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Tersedia</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5">
              <w:r w:rsidR="00845EB5">
                <w:rPr>
                  <w:color w:val="1155CC"/>
                  <w:u w:val="single"/>
                </w:rPr>
                <w:t>Pedoman</w:t>
              </w:r>
              <w:r w:rsidR="00845EB5">
                <w:rPr>
                  <w:color w:val="1155CC"/>
                  <w:u w:val="single"/>
                  <w:lang w:val="en-US"/>
                </w:rPr>
                <w:t xml:space="preserve"> </w:t>
              </w:r>
              <w:r w:rsidR="00845EB5">
                <w:rPr>
                  <w:color w:val="1155CC"/>
                  <w:u w:val="single"/>
                </w:rPr>
                <w:t>PMB23</w:t>
              </w:r>
            </w:hyperlink>
          </w:p>
          <w:p w:rsidR="00EF3121" w:rsidRDefault="00EF3121">
            <w:pPr>
              <w:tabs>
                <w:tab w:val="left" w:pos="1421"/>
                <w:tab w:val="left" w:pos="1423"/>
              </w:tabs>
              <w:spacing w:line="276" w:lineRule="auto"/>
              <w:jc w:val="center"/>
            </w:pP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Review</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6">
              <w:r w:rsidR="00845EB5">
                <w:rPr>
                  <w:color w:val="1155CC"/>
                  <w:u w:val="single"/>
                </w:rPr>
                <w:t>Pedoman</w:t>
              </w:r>
              <w:r w:rsidR="00845EB5">
                <w:rPr>
                  <w:color w:val="1155CC"/>
                  <w:u w:val="single"/>
                  <w:lang w:val="en-US"/>
                </w:rPr>
                <w:t xml:space="preserve"> </w:t>
              </w:r>
              <w:r w:rsidR="00845EB5">
                <w:rPr>
                  <w:color w:val="1155CC"/>
                  <w:u w:val="single"/>
                </w:rPr>
                <w:t>PMB24</w:t>
              </w:r>
            </w:hyperlink>
          </w:p>
          <w:p w:rsidR="00EF3121" w:rsidRDefault="00EF3121">
            <w:pPr>
              <w:tabs>
                <w:tab w:val="left" w:pos="1421"/>
                <w:tab w:val="left" w:pos="1423"/>
              </w:tabs>
              <w:spacing w:line="276" w:lineRule="auto"/>
              <w:jc w:val="center"/>
            </w:pPr>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Persentase jumlah mahasiswa asing dari total mahasiswa aktif</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Data PD DIKTI</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 1%</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 1%</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 1%</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 1%</w:t>
            </w:r>
          </w:p>
        </w:tc>
      </w:tr>
      <w:tr w:rsidR="00EF3121" w:rsidTr="00845EB5">
        <w:trPr>
          <w:trHeight w:val="20"/>
        </w:trPr>
        <w:tc>
          <w:tcPr>
            <w:tcW w:w="2155"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ind w:right="164"/>
            </w:pPr>
            <w:r>
              <w:t xml:space="preserve">Tersedianya dokumen audit mutu internal PMB </w:t>
            </w:r>
          </w:p>
        </w:tc>
        <w:tc>
          <w:tcPr>
            <w:tcW w:w="120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pPr>
            <w:r>
              <w:t xml:space="preserve">Laporan AMI </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Tersedia</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7">
              <w:r w:rsidR="00845EB5">
                <w:rPr>
                  <w:color w:val="1155CC"/>
                  <w:u w:val="single"/>
                </w:rPr>
                <w:t>AMI 2024</w:t>
              </w:r>
            </w:hyperlink>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845EB5">
            <w:pPr>
              <w:tabs>
                <w:tab w:val="left" w:pos="1421"/>
                <w:tab w:val="left" w:pos="1423"/>
              </w:tabs>
              <w:spacing w:line="276" w:lineRule="auto"/>
              <w:jc w:val="center"/>
            </w:pPr>
            <w:r>
              <w:t>tersedia</w:t>
            </w:r>
          </w:p>
        </w:tc>
        <w:tc>
          <w:tcPr>
            <w:tcW w:w="1462"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EF3121" w:rsidRDefault="001655BF">
            <w:pPr>
              <w:tabs>
                <w:tab w:val="left" w:pos="1421"/>
                <w:tab w:val="left" w:pos="1423"/>
              </w:tabs>
              <w:spacing w:line="276" w:lineRule="auto"/>
              <w:jc w:val="center"/>
            </w:pPr>
            <w:hyperlink r:id="rId298">
              <w:r w:rsidR="00845EB5">
                <w:rPr>
                  <w:color w:val="1155CC"/>
                  <w:u w:val="single"/>
                </w:rPr>
                <w:t>AMI 2025</w:t>
              </w:r>
            </w:hyperlink>
          </w:p>
        </w:tc>
      </w:tr>
    </w:tbl>
    <w:p w:rsidR="00EF3121" w:rsidRDefault="00EF3121">
      <w:pPr>
        <w:spacing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B. Kegiatan terkait pelaksanaan standar dan indikator tentang isi pembelajaran dan rancangan kurikulum outcome-based education, yang mencakup soft dan hard competence (memenuhi KKNI level 6), yang ditetapkan oleh perguruan tinggi serta keterlibatan/ masukan pemangku kepentingan (stakeholder) dalam penyusunannya.</w:t>
      </w:r>
    </w:p>
    <w:p w:rsidR="00EF3121" w:rsidRDefault="00EF3121">
      <w:pPr>
        <w:pBdr>
          <w:top w:val="nil"/>
          <w:left w:val="nil"/>
          <w:bottom w:val="nil"/>
          <w:right w:val="nil"/>
          <w:between w:val="nil"/>
        </w:pBdr>
        <w:tabs>
          <w:tab w:val="left" w:pos="1421"/>
          <w:tab w:val="left" w:pos="1423"/>
        </w:tabs>
        <w:spacing w:line="276" w:lineRule="auto"/>
        <w:ind w:right="419"/>
        <w:jc w:val="both"/>
        <w:rPr>
          <w:rFonts w:ascii="Arial" w:eastAsia="Arial" w:hAnsi="Arial" w:cs="Arial"/>
          <w:b/>
          <w:bCs/>
          <w:color w:val="000000"/>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standar isi (materi pembelajaran) dan kurikulum OBE di PS Sistem Informasi Universitas Stikubank memenuhi KKNI Level 6. Kurikulum mengintegrasikan </w:t>
      </w:r>
      <w:r>
        <w:rPr>
          <w:rFonts w:ascii="Arial" w:eastAsia="Arial" w:hAnsi="Arial" w:cs="Arial"/>
          <w:i/>
          <w:iCs/>
        </w:rPr>
        <w:t>hard</w:t>
      </w:r>
      <w:r>
        <w:rPr>
          <w:rFonts w:ascii="Arial" w:eastAsia="Arial" w:hAnsi="Arial" w:cs="Arial"/>
        </w:rPr>
        <w:t xml:space="preserve"> dan </w:t>
      </w:r>
      <w:r>
        <w:rPr>
          <w:rFonts w:ascii="Arial" w:eastAsia="Arial" w:hAnsi="Arial" w:cs="Arial"/>
          <w:i/>
          <w:iCs/>
        </w:rPr>
        <w:t>soft competence</w:t>
      </w:r>
      <w:r>
        <w:rPr>
          <w:rFonts w:ascii="Arial" w:eastAsia="Arial" w:hAnsi="Arial" w:cs="Arial"/>
        </w:rPr>
        <w:t xml:space="preserve"> melalui keterlibatan </w:t>
      </w:r>
      <w:r>
        <w:rPr>
          <w:rFonts w:ascii="Arial" w:eastAsia="Arial" w:hAnsi="Arial" w:cs="Arial"/>
          <w:i/>
          <w:iCs/>
        </w:rPr>
        <w:t>stakeholder</w:t>
      </w:r>
      <w:r>
        <w:rPr>
          <w:rFonts w:ascii="Arial" w:eastAsia="Arial" w:hAnsi="Arial" w:cs="Arial"/>
        </w:rPr>
        <w:t xml:space="preserve"> (APTIKOM dan DUDI). Berdasarkan LKPS Tabel 2.B.1, 2.B.2, dan 2.B.3, seluruh struktur mata kuliah telah selaras memetakan pemenuhan CPL terhadap profil lulusan infokom. Relevansi luaran kurikulum ini terbukti efektif pada daya saing alumni di industri. Data Tabel 2.B.4 dan 2.B.5 menunjukkan rata-rata masa tunggu kerja yang singkat dengan tingkat kesesuaian bidang kerja yang tinggi. Selain itu, Tabel 2.B.6 mengonfirmasi kepuasan pengguna lulusan berada pada kategori sangat baik atas integritas dan keahlian IT alumni.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Pendidikan Berbasis Luaran (OBE) di PS S1 Sistem Informasi diimplementasikan secara menyeluruh pada siklus akademik. Tahapan dimulai dari perancangan Capaian Pembelajaran Lulusan (CPL) bersama industri, penurunan ke dalam Rencana Pembelajaran Semester (RPS), hingga penerapan metode pembelajaran interaktif seperti </w:t>
      </w:r>
      <w:r>
        <w:rPr>
          <w:rFonts w:ascii="Arial" w:eastAsia="Arial" w:hAnsi="Arial" w:cs="Arial"/>
          <w:i/>
          <w:iCs/>
        </w:rPr>
        <w:t>Case-Based Method</w:t>
      </w:r>
      <w:r>
        <w:rPr>
          <w:rFonts w:ascii="Arial" w:eastAsia="Arial" w:hAnsi="Arial" w:cs="Arial"/>
        </w:rPr>
        <w:t xml:space="preserve"> dan </w:t>
      </w:r>
      <w:r>
        <w:rPr>
          <w:rFonts w:ascii="Arial" w:eastAsia="Arial" w:hAnsi="Arial" w:cs="Arial"/>
          <w:i/>
          <w:iCs/>
        </w:rPr>
        <w:t>Team-Based Project</w:t>
      </w:r>
      <w:r>
        <w:rPr>
          <w:rFonts w:ascii="Arial" w:eastAsia="Arial" w:hAnsi="Arial" w:cs="Arial"/>
        </w:rPr>
        <w:t xml:space="preserve">. Evaluasi ketercapaian CPL mahasiswa diukur secara langsung melalui portofolio penilaian berbasis rubrik holistik pada </w:t>
      </w:r>
      <w:r>
        <w:rPr>
          <w:rFonts w:ascii="Arial" w:eastAsia="Arial" w:hAnsi="Arial" w:cs="Arial"/>
        </w:rPr>
        <w:lastRenderedPageBreak/>
        <w:t>setiap akhir semester. Hasil pengukuran luaran ini menjadi dasar bagi UPPS untuk melakukan perbaikan berkelanjutan (</w:t>
      </w:r>
      <w:r>
        <w:rPr>
          <w:rFonts w:ascii="Arial" w:eastAsia="Arial" w:hAnsi="Arial" w:cs="Arial"/>
          <w:i/>
          <w:iCs/>
        </w:rPr>
        <w:t>Continuous Quality Improvement</w:t>
      </w:r>
      <w:r>
        <w:rPr>
          <w:rFonts w:ascii="Arial" w:eastAsia="Arial" w:hAnsi="Arial" w:cs="Arial"/>
        </w:rPr>
        <w:t>) guna memastikan kompetensi lulusan selalu relevan dengan standar kebutuhan industri infokom global.</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2.B.1. menampilkan tabel isi pembelajaran</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2.B.2 menampilkan pemetaan capaian pembelajaran lulusan dan profil lulusan</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2.B.3 Peta Pemenuhan CPL</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2.B.4. Rata-rata masa tunggu lulusan untuk bekerja pertama kali</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2.B.5. kesesuaian bidang kerja lulusan</w:t>
      </w:r>
    </w:p>
    <w:p w:rsidR="00EF3121" w:rsidRDefault="00845EB5">
      <w:pPr>
        <w:numPr>
          <w:ilvl w:val="0"/>
          <w:numId w:val="13"/>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2.B.6 kepuasan pengguna lulusan</w:t>
      </w:r>
    </w:p>
    <w:p w:rsidR="00EF3121" w:rsidRDefault="00EF3121">
      <w:pPr>
        <w:pBdr>
          <w:top w:val="nil"/>
          <w:left w:val="nil"/>
          <w:bottom w:val="nil"/>
          <w:right w:val="nil"/>
          <w:between w:val="nil"/>
        </w:pBdr>
        <w:spacing w:line="276" w:lineRule="auto"/>
        <w:rPr>
          <w:rFonts w:ascii="Arial" w:eastAsia="Arial" w:hAnsi="Arial" w:cs="Arial"/>
        </w:rPr>
      </w:pPr>
    </w:p>
    <w:tbl>
      <w:tblPr>
        <w:tblStyle w:val="ac"/>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1417"/>
        <w:gridCol w:w="1451"/>
        <w:gridCol w:w="1452"/>
        <w:gridCol w:w="1451"/>
        <w:gridCol w:w="1452"/>
      </w:tblGrid>
      <w:tr w:rsidR="00EF3121">
        <w:trPr>
          <w:trHeight w:val="20"/>
        </w:trPr>
        <w:tc>
          <w:tcPr>
            <w:tcW w:w="2122"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417"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Dokumen</w:t>
            </w:r>
          </w:p>
        </w:tc>
        <w:tc>
          <w:tcPr>
            <w:tcW w:w="1451"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2023/ 2024</w:t>
            </w:r>
          </w:p>
        </w:tc>
        <w:tc>
          <w:tcPr>
            <w:tcW w:w="1452"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Capaian</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2023/ 2024</w:t>
            </w:r>
          </w:p>
        </w:tc>
        <w:tc>
          <w:tcPr>
            <w:tcW w:w="1451"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2024/ 2025</w:t>
            </w:r>
          </w:p>
        </w:tc>
        <w:tc>
          <w:tcPr>
            <w:tcW w:w="1452" w:type="dxa"/>
          </w:tcPr>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Capaian</w:t>
            </w:r>
          </w:p>
          <w:p w:rsidR="00EF3121" w:rsidRDefault="00845EB5">
            <w:pPr>
              <w:tabs>
                <w:tab w:val="left" w:pos="1421"/>
                <w:tab w:val="left" w:pos="1423"/>
              </w:tabs>
              <w:spacing w:line="276" w:lineRule="auto"/>
              <w:jc w:val="center"/>
              <w:rPr>
                <w:rFonts w:ascii="Arial" w:eastAsia="Arial" w:hAnsi="Arial" w:cs="Arial"/>
                <w:b/>
                <w:bCs/>
              </w:rPr>
            </w:pPr>
            <w:r>
              <w:rPr>
                <w:rFonts w:ascii="Arial" w:eastAsia="Arial" w:hAnsi="Arial" w:cs="Arial"/>
                <w:b/>
                <w:bCs/>
              </w:rPr>
              <w:t>2024/ 2025</w:t>
            </w:r>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Tersedia Kebijakan Standar Masukan Pendidikan </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Standar FTII</w:t>
            </w:r>
          </w:p>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 </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299">
              <w:r w:rsidR="00845EB5">
                <w:rPr>
                  <w:rFonts w:ascii="Arial" w:eastAsia="Arial" w:hAnsi="Arial" w:cs="Arial"/>
                  <w:color w:val="1155CC"/>
                  <w:u w:val="single"/>
                </w:rPr>
                <w:t>StandarFTII</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00">
              <w:r w:rsidR="00845EB5">
                <w:rPr>
                  <w:rFonts w:ascii="Arial" w:eastAsia="Arial" w:hAnsi="Arial" w:cs="Arial"/>
                  <w:color w:val="1155CC"/>
                  <w:u w:val="single"/>
                </w:rPr>
                <w:t>StandarFTII</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kebijakan panduan penyusunan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Panduan penyusunan kurikulum berbasis 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01">
              <w:r w:rsidR="00845EB5">
                <w:rPr>
                  <w:rFonts w:ascii="Arial" w:eastAsia="Arial" w:hAnsi="Arial" w:cs="Arial"/>
                  <w:color w:val="1155CC"/>
                  <w:u w:val="single"/>
                </w:rPr>
                <w:t>Panduan Penyusunan OBE</w:t>
              </w:r>
            </w:hyperlink>
          </w:p>
          <w:p w:rsidR="00EF3121" w:rsidRDefault="00EF3121">
            <w:pPr>
              <w:tabs>
                <w:tab w:val="left" w:pos="1421"/>
                <w:tab w:val="left" w:pos="1423"/>
              </w:tabs>
              <w:spacing w:line="276" w:lineRule="auto"/>
              <w:jc w:val="center"/>
              <w:rPr>
                <w:rFonts w:ascii="Arial" w:eastAsia="Arial" w:hAnsi="Arial" w:cs="Arial"/>
              </w:rPr>
            </w:pP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02">
              <w:r w:rsidR="00845EB5">
                <w:rPr>
                  <w:rFonts w:ascii="Arial" w:eastAsia="Arial" w:hAnsi="Arial" w:cs="Arial"/>
                  <w:color w:val="1155CC"/>
                  <w:u w:val="single"/>
                </w:rPr>
                <w:t>Panduan Penyusunan OBE</w:t>
              </w:r>
            </w:hyperlink>
          </w:p>
          <w:p w:rsidR="00EF3121" w:rsidRDefault="00EF3121">
            <w:pPr>
              <w:tabs>
                <w:tab w:val="left" w:pos="1421"/>
                <w:tab w:val="left" w:pos="1423"/>
              </w:tabs>
              <w:spacing w:line="276" w:lineRule="auto"/>
              <w:jc w:val="center"/>
              <w:rPr>
                <w:rFonts w:ascii="Arial" w:eastAsia="Arial" w:hAnsi="Arial" w:cs="Arial"/>
              </w:rPr>
            </w:pPr>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kebijakan pedoman pelaksanaan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Pedoman pelaksanaan kurikulum berbasis 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0000FF"/>
                <w:u w:val="single"/>
              </w:rPr>
            </w:pPr>
            <w:hyperlink r:id="rId303">
              <w:r w:rsidR="00845EB5">
                <w:rPr>
                  <w:rFonts w:ascii="Arial" w:eastAsia="Arial" w:hAnsi="Arial" w:cs="Arial"/>
                  <w:color w:val="0000FF"/>
                  <w:u w:val="single"/>
                </w:rPr>
                <w:t>Kebijakan Pengembangan Kurikulum OBE</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04">
              <w:r w:rsidR="00845EB5">
                <w:rPr>
                  <w:rFonts w:ascii="Arial" w:eastAsia="Arial" w:hAnsi="Arial" w:cs="Arial"/>
                  <w:color w:val="1155CC"/>
                  <w:u w:val="single"/>
                </w:rPr>
                <w:t>Kebijakan Pengembangan Kurikulum OBE</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kurikulum berbasis OBE yang memenuhi KKNI level 6</w:t>
            </w:r>
          </w:p>
        </w:tc>
        <w:tc>
          <w:tcPr>
            <w:tcW w:w="1417" w:type="dxa"/>
          </w:tcPr>
          <w:p w:rsidR="00EF3121" w:rsidRDefault="00845EB5">
            <w:pPr>
              <w:tabs>
                <w:tab w:val="left" w:pos="1421"/>
                <w:tab w:val="left" w:pos="1423"/>
              </w:tabs>
              <w:spacing w:line="276" w:lineRule="auto"/>
              <w:rPr>
                <w:rFonts w:ascii="Arial" w:eastAsia="Arial" w:hAnsi="Arial" w:cs="Arial"/>
              </w:rPr>
            </w:pPr>
            <w:r>
              <w:rPr>
                <w:rFonts w:ascii="Arial" w:eastAsia="Arial" w:hAnsi="Arial" w:cs="Arial"/>
              </w:rPr>
              <w:t xml:space="preserve"> Dokumen kurikulum berbasis KKNI/OBE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05">
              <w:r w:rsidR="00845EB5">
                <w:rPr>
                  <w:rFonts w:ascii="Arial" w:eastAsia="Arial" w:hAnsi="Arial" w:cs="Arial"/>
                  <w:color w:val="1155CC"/>
                  <w:u w:val="single"/>
                </w:rPr>
                <w:t>DokumenKurikulum</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spacing w:line="276" w:lineRule="auto"/>
              <w:jc w:val="center"/>
              <w:rPr>
                <w:rFonts w:ascii="Arial" w:eastAsia="Arial" w:hAnsi="Arial" w:cs="Arial"/>
              </w:rPr>
            </w:pPr>
            <w:hyperlink r:id="rId306">
              <w:r w:rsidR="00845EB5">
                <w:rPr>
                  <w:rFonts w:ascii="Arial" w:eastAsia="Arial" w:hAnsi="Arial" w:cs="Arial"/>
                  <w:color w:val="1155CC"/>
                  <w:u w:val="single"/>
                </w:rPr>
                <w:t>Buku Kurikulum 2024</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kebijakan evaluasi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Evaluasi kurikulum berbasis OBE</w:t>
            </w:r>
          </w:p>
          <w:p w:rsidR="00EF3121" w:rsidRDefault="00EF3121">
            <w:pPr>
              <w:tabs>
                <w:tab w:val="left" w:pos="1421"/>
                <w:tab w:val="left" w:pos="1423"/>
              </w:tabs>
              <w:spacing w:line="276" w:lineRule="auto"/>
              <w:jc w:val="both"/>
              <w:rPr>
                <w:rFonts w:ascii="Arial" w:eastAsia="Arial" w:hAnsi="Arial" w:cs="Arial"/>
              </w:rPr>
            </w:pP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u w:val="single"/>
              </w:rPr>
            </w:pPr>
            <w:hyperlink r:id="rId307">
              <w:r w:rsidR="00845EB5">
                <w:rPr>
                  <w:rFonts w:ascii="Arial" w:eastAsia="Arial" w:hAnsi="Arial" w:cs="Arial"/>
                  <w:color w:val="1155CC"/>
                  <w:u w:val="single"/>
                </w:rPr>
                <w:t>Kebijakan Pengembangan Kurikulum OBE</w:t>
              </w:r>
            </w:hyperlink>
            <w:r w:rsidR="00845EB5">
              <w:rPr>
                <w:rFonts w:ascii="Arial" w:eastAsia="Arial" w:hAnsi="Arial" w:cs="Arial"/>
                <w:color w:val="1155CC"/>
              </w:rPr>
              <w:t xml:space="preserve">   </w:t>
            </w:r>
            <w:r w:rsidR="00845EB5">
              <w:rPr>
                <w:rFonts w:ascii="Arial" w:eastAsia="Arial" w:hAnsi="Arial" w:cs="Arial"/>
              </w:rPr>
              <w:t xml:space="preserve">  </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08">
              <w:r w:rsidR="00845EB5">
                <w:rPr>
                  <w:rFonts w:ascii="Arial" w:eastAsia="Arial" w:hAnsi="Arial" w:cs="Arial"/>
                  <w:color w:val="1155CC"/>
                  <w:u w:val="single"/>
                </w:rPr>
                <w:t>Kebijakan Pengembangan Kurikulum OBE</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Pedoman Penyusunan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Dokumen Pedoman Penyusunan kurikulum berbasis 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09">
              <w:r w:rsidR="00845EB5">
                <w:rPr>
                  <w:rFonts w:ascii="Arial" w:eastAsia="Arial" w:hAnsi="Arial" w:cs="Arial"/>
                  <w:color w:val="1155CC"/>
                  <w:u w:val="single"/>
                </w:rPr>
                <w:t>Buku Pedoman Penyusunan Kurikulum OBE 2024</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10">
              <w:r w:rsidR="00845EB5">
                <w:rPr>
                  <w:rFonts w:ascii="Arial" w:eastAsia="Arial" w:hAnsi="Arial" w:cs="Arial"/>
                  <w:color w:val="1155CC"/>
                  <w:u w:val="single"/>
                </w:rPr>
                <w:t>Buku Pedoman Penyusunan Kurikulum OBE 2024</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pedoman pelaksanaan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Dokumen pedoman pelaksanaan kurikulum berbasis </w:t>
            </w:r>
            <w:r>
              <w:rPr>
                <w:rFonts w:ascii="Arial" w:eastAsia="Arial" w:hAnsi="Arial" w:cs="Arial"/>
              </w:rPr>
              <w:lastRenderedPageBreak/>
              <w:t>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11">
              <w:r w:rsidR="00845EB5">
                <w:rPr>
                  <w:rFonts w:ascii="Arial" w:eastAsia="Arial" w:hAnsi="Arial" w:cs="Arial"/>
                  <w:color w:val="1155CC"/>
                  <w:u w:val="single"/>
                </w:rPr>
                <w:t>Kebijakan Pengembangan Kurikulum OBE</w:t>
              </w:r>
            </w:hyperlink>
          </w:p>
          <w:p w:rsidR="00EF3121" w:rsidRDefault="00EF3121">
            <w:pPr>
              <w:tabs>
                <w:tab w:val="left" w:pos="1421"/>
                <w:tab w:val="left" w:pos="1423"/>
              </w:tabs>
              <w:spacing w:line="276" w:lineRule="auto"/>
              <w:jc w:val="center"/>
              <w:rPr>
                <w:rFonts w:ascii="Arial" w:eastAsia="Arial" w:hAnsi="Arial" w:cs="Arial"/>
              </w:rPr>
            </w:pP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12">
              <w:r w:rsidR="00845EB5">
                <w:rPr>
                  <w:rFonts w:ascii="Arial" w:eastAsia="Arial" w:hAnsi="Arial" w:cs="Arial"/>
                  <w:color w:val="1155CC"/>
                  <w:u w:val="single"/>
                </w:rPr>
                <w:t>Kebijakan Pengembangan Kurikulum OBE</w:t>
              </w:r>
            </w:hyperlink>
          </w:p>
          <w:p w:rsidR="00EF3121" w:rsidRDefault="00EF3121">
            <w:pPr>
              <w:tabs>
                <w:tab w:val="left" w:pos="1421"/>
                <w:tab w:val="left" w:pos="1423"/>
              </w:tabs>
              <w:spacing w:line="276" w:lineRule="auto"/>
              <w:jc w:val="center"/>
              <w:rPr>
                <w:rFonts w:ascii="Arial" w:eastAsia="Arial" w:hAnsi="Arial" w:cs="Arial"/>
              </w:rPr>
            </w:pPr>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pedoman evaluasi kurikulum berbasis OBE</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Dokumen pedoman evaluasi kurikulum berbasis OBE</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13">
              <w:r w:rsidR="00845EB5">
                <w:rPr>
                  <w:rFonts w:ascii="Arial" w:eastAsia="Arial" w:hAnsi="Arial" w:cs="Arial"/>
                  <w:color w:val="1155CC"/>
                  <w:u w:val="single"/>
                </w:rPr>
                <w:t>Kebijakan Pengembangan Kurikulum OBE</w:t>
              </w:r>
            </w:hyperlink>
          </w:p>
          <w:p w:rsidR="00EF3121" w:rsidRDefault="00EF3121">
            <w:pPr>
              <w:tabs>
                <w:tab w:val="left" w:pos="1421"/>
                <w:tab w:val="left" w:pos="1423"/>
              </w:tabs>
              <w:spacing w:line="276" w:lineRule="auto"/>
              <w:jc w:val="center"/>
              <w:rPr>
                <w:rFonts w:ascii="Arial" w:eastAsia="Arial" w:hAnsi="Arial" w:cs="Arial"/>
              </w:rPr>
            </w:pP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314">
              <w:r w:rsidR="00845EB5">
                <w:rPr>
                  <w:rFonts w:ascii="Arial" w:eastAsia="Arial" w:hAnsi="Arial" w:cs="Arial"/>
                  <w:color w:val="1155CC"/>
                  <w:u w:val="single"/>
                </w:rPr>
                <w:t>Kebijakan Pengembangan Kurikulum OBE</w:t>
              </w:r>
            </w:hyperlink>
          </w:p>
          <w:p w:rsidR="00EF3121" w:rsidRDefault="00EF3121">
            <w:pPr>
              <w:tabs>
                <w:tab w:val="left" w:pos="1421"/>
                <w:tab w:val="left" w:pos="1423"/>
              </w:tabs>
              <w:spacing w:line="276" w:lineRule="auto"/>
              <w:jc w:val="center"/>
              <w:rPr>
                <w:rFonts w:ascii="Arial" w:eastAsia="Arial" w:hAnsi="Arial" w:cs="Arial"/>
              </w:rPr>
            </w:pPr>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panduan pembelajaran berbasis penelitian, pengabdian kepada masyarakat, proyek, dan kasus</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Buku Pedoman Integrasi Penelitian dan Pengabdian Kepada Masyarakat dalam Proses Pembelajaran </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15">
              <w:r w:rsidR="00845EB5">
                <w:rPr>
                  <w:rFonts w:ascii="Arial" w:eastAsia="Arial" w:hAnsi="Arial" w:cs="Arial"/>
                  <w:color w:val="1155CC"/>
                  <w:u w:val="single"/>
                </w:rPr>
                <w:t>Pedoman Integrasi Penelitian dan PkM dalam Pembelajaran</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1421"/>
                <w:tab w:val="left" w:pos="1423"/>
              </w:tabs>
              <w:spacing w:line="276" w:lineRule="auto"/>
              <w:jc w:val="center"/>
              <w:rPr>
                <w:rFonts w:ascii="Arial" w:eastAsia="Arial" w:hAnsi="Arial" w:cs="Arial"/>
              </w:rPr>
            </w:pPr>
            <w:hyperlink r:id="rId316">
              <w:r w:rsidR="00845EB5">
                <w:rPr>
                  <w:rFonts w:ascii="Arial" w:eastAsia="Arial" w:hAnsi="Arial" w:cs="Arial"/>
                  <w:color w:val="1155CC"/>
                  <w:u w:val="single"/>
                </w:rPr>
                <w:t>Pedoman Integrasi Penelitian dan PkM dalam Pembelajaran</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Tersedia dokumen penetapan kelulusan mahasiswa tingkat fakultas </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Dokumen penetapan kelulusan mahasiswa</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17">
              <w:r w:rsidR="00845EB5">
                <w:rPr>
                  <w:rFonts w:ascii="Arial" w:eastAsia="Arial" w:hAnsi="Arial" w:cs="Arial"/>
                  <w:color w:val="1155CC"/>
                  <w:u w:val="single"/>
                </w:rPr>
                <w:t>Kelulusan2324</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18">
              <w:r w:rsidR="00845EB5">
                <w:rPr>
                  <w:rFonts w:ascii="Arial" w:eastAsia="Arial" w:hAnsi="Arial" w:cs="Arial"/>
                  <w:color w:val="1155CC"/>
                  <w:u w:val="single"/>
                </w:rPr>
                <w:t>Kelulusan2425</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Tersedianya dokumen penetapan kedalaman materi pembelajaran kurikulum </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Dokumen Kedalaman materi pembelajaran kurikulum</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19">
              <w:r w:rsidR="00845EB5">
                <w:rPr>
                  <w:rFonts w:ascii="Arial" w:eastAsia="Arial" w:hAnsi="Arial" w:cs="Arial"/>
                  <w:color w:val="1155CC"/>
                  <w:u w:val="single"/>
                </w:rPr>
                <w:t>DokumenKurikulum KPT 2020</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20">
              <w:r w:rsidR="00845EB5">
                <w:rPr>
                  <w:rFonts w:ascii="Arial" w:eastAsia="Arial" w:hAnsi="Arial" w:cs="Arial"/>
                  <w:color w:val="1155CC"/>
                  <w:u w:val="single"/>
                </w:rPr>
                <w:t>Buku Kurikulum 2024</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dokumen kurikulum Prodi</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Buku kurikulum Prodi</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21">
              <w:r w:rsidR="00845EB5">
                <w:rPr>
                  <w:rFonts w:ascii="Arial" w:eastAsia="Arial" w:hAnsi="Arial" w:cs="Arial"/>
                  <w:color w:val="1155CC"/>
                  <w:u w:val="single"/>
                </w:rPr>
                <w:t>Buku Kurikulum 2020</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22">
              <w:r w:rsidR="00845EB5">
                <w:rPr>
                  <w:rFonts w:ascii="Arial" w:eastAsia="Arial" w:hAnsi="Arial" w:cs="Arial"/>
                  <w:color w:val="1155CC"/>
                  <w:u w:val="single"/>
                </w:rPr>
                <w:t>Buku Kurikulum 2024</w:t>
              </w:r>
            </w:hyperlink>
          </w:p>
        </w:tc>
      </w:tr>
      <w:tr w:rsidR="00EF3121">
        <w:trPr>
          <w:trHeight w:val="20"/>
        </w:trPr>
        <w:tc>
          <w:tcPr>
            <w:tcW w:w="2122"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 dokumen panduan penyusunan dan pengembangan kurikulum yang merupakan turunan visi misi dan pencirian keilmuan prodi</w:t>
            </w:r>
          </w:p>
        </w:tc>
        <w:tc>
          <w:tcPr>
            <w:tcW w:w="1417"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Buku panduan penyusunan kurikulum</w:t>
            </w:r>
          </w:p>
        </w:tc>
        <w:tc>
          <w:tcPr>
            <w:tcW w:w="14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3"/>
              </w:tabs>
              <w:spacing w:line="276" w:lineRule="auto"/>
              <w:jc w:val="center"/>
              <w:rPr>
                <w:rFonts w:ascii="Arial" w:eastAsia="Arial" w:hAnsi="Arial" w:cs="Arial"/>
                <w:color w:val="FF0000"/>
              </w:rPr>
            </w:pPr>
            <w:hyperlink r:id="rId323">
              <w:r w:rsidR="00845EB5">
                <w:rPr>
                  <w:rFonts w:ascii="Arial" w:eastAsia="Arial" w:hAnsi="Arial" w:cs="Arial"/>
                  <w:color w:val="1155CC"/>
                  <w:u w:val="single"/>
                </w:rPr>
                <w:t>penyusunan kurikulum</w:t>
              </w:r>
            </w:hyperlink>
          </w:p>
          <w:p w:rsidR="00EF3121" w:rsidRDefault="00EF3121">
            <w:pPr>
              <w:tabs>
                <w:tab w:val="left" w:pos="1423"/>
              </w:tabs>
              <w:spacing w:line="276" w:lineRule="auto"/>
              <w:jc w:val="center"/>
              <w:rPr>
                <w:rFonts w:ascii="Arial" w:eastAsia="Arial" w:hAnsi="Arial" w:cs="Arial"/>
                <w:color w:val="FF0000"/>
              </w:rPr>
            </w:pPr>
          </w:p>
          <w:p w:rsidR="00EF3121" w:rsidRDefault="001655BF">
            <w:pPr>
              <w:tabs>
                <w:tab w:val="left" w:pos="1423"/>
              </w:tabs>
              <w:spacing w:line="276" w:lineRule="auto"/>
              <w:jc w:val="center"/>
              <w:rPr>
                <w:rFonts w:ascii="Arial" w:eastAsia="Arial" w:hAnsi="Arial" w:cs="Arial"/>
                <w:color w:val="FF0000"/>
              </w:rPr>
            </w:pPr>
            <w:hyperlink r:id="rId324">
              <w:r w:rsidR="00845EB5">
                <w:rPr>
                  <w:rFonts w:ascii="Arial" w:eastAsia="Arial" w:hAnsi="Arial" w:cs="Arial"/>
                  <w:color w:val="1155CC"/>
                  <w:u w:val="single"/>
                </w:rPr>
                <w:t>BukuKurikulum2021</w:t>
              </w:r>
            </w:hyperlink>
          </w:p>
        </w:tc>
        <w:tc>
          <w:tcPr>
            <w:tcW w:w="14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3"/>
              </w:tabs>
              <w:spacing w:line="276" w:lineRule="auto"/>
              <w:jc w:val="center"/>
              <w:rPr>
                <w:rFonts w:ascii="Arial" w:eastAsia="Arial" w:hAnsi="Arial" w:cs="Arial"/>
                <w:color w:val="FF0000"/>
              </w:rPr>
            </w:pPr>
            <w:hyperlink r:id="rId325">
              <w:r w:rsidR="00845EB5">
                <w:rPr>
                  <w:rFonts w:ascii="Arial" w:eastAsia="Arial" w:hAnsi="Arial" w:cs="Arial"/>
                  <w:color w:val="1155CC"/>
                  <w:u w:val="single"/>
                </w:rPr>
                <w:t>penyusunan kurikulum</w:t>
              </w:r>
            </w:hyperlink>
          </w:p>
          <w:p w:rsidR="00EF3121" w:rsidRDefault="00EF3121">
            <w:pPr>
              <w:tabs>
                <w:tab w:val="left" w:pos="1423"/>
              </w:tabs>
              <w:spacing w:line="276" w:lineRule="auto"/>
              <w:jc w:val="center"/>
              <w:rPr>
                <w:rFonts w:ascii="Arial" w:eastAsia="Arial" w:hAnsi="Arial" w:cs="Arial"/>
                <w:color w:val="FF0000"/>
              </w:rPr>
            </w:pPr>
          </w:p>
          <w:p w:rsidR="00EF3121" w:rsidRDefault="001655BF">
            <w:pPr>
              <w:tabs>
                <w:tab w:val="left" w:pos="1423"/>
              </w:tabs>
              <w:spacing w:line="276" w:lineRule="auto"/>
              <w:jc w:val="center"/>
              <w:rPr>
                <w:rFonts w:ascii="Arial" w:eastAsia="Arial" w:hAnsi="Arial" w:cs="Arial"/>
                <w:color w:val="1155CC"/>
              </w:rPr>
            </w:pPr>
            <w:hyperlink r:id="rId326">
              <w:r w:rsidR="00845EB5">
                <w:rPr>
                  <w:rFonts w:ascii="Arial" w:eastAsia="Arial" w:hAnsi="Arial" w:cs="Arial"/>
                  <w:color w:val="1155CC"/>
                  <w:u w:val="single"/>
                </w:rPr>
                <w:t>BukuKurikuluOBE</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Tersedia dokumen tinjauan kurikulum </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Dokumen tinjauan kurikulum</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27">
              <w:r w:rsidR="00845EB5">
                <w:rPr>
                  <w:rFonts w:ascii="Arial" w:eastAsia="Arial" w:hAnsi="Arial" w:cs="Arial"/>
                  <w:color w:val="1155CC"/>
                  <w:u w:val="single"/>
                </w:rPr>
                <w:t>Review2021</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28">
              <w:r w:rsidR="00845EB5">
                <w:rPr>
                  <w:rFonts w:ascii="Arial" w:eastAsia="Arial" w:hAnsi="Arial" w:cs="Arial"/>
                  <w:color w:val="1155CC"/>
                  <w:u w:val="single"/>
                </w:rPr>
                <w:t>Review2024</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 xml:space="preserve">Persentase mata </w:t>
            </w:r>
            <w:r>
              <w:rPr>
                <w:rFonts w:ascii="Arial" w:eastAsia="Arial" w:hAnsi="Arial" w:cs="Arial"/>
              </w:rPr>
              <w:lastRenderedPageBreak/>
              <w:t>kuliah yang meman faatkan hasil penelitian, PkM, proyek, dan kasus</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lastRenderedPageBreak/>
              <w:t xml:space="preserve">Daftar </w:t>
            </w:r>
            <w:r>
              <w:rPr>
                <w:rFonts w:ascii="Arial" w:eastAsia="Arial" w:hAnsi="Arial" w:cs="Arial"/>
              </w:rPr>
              <w:lastRenderedPageBreak/>
              <w:t>Matakuliah, RPS</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20%</w:t>
            </w:r>
          </w:p>
        </w:tc>
        <w:tc>
          <w:tcPr>
            <w:tcW w:w="145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27%</w:t>
            </w:r>
          </w:p>
          <w:p w:rsidR="00EF3121" w:rsidRDefault="001655BF">
            <w:pPr>
              <w:tabs>
                <w:tab w:val="left" w:pos="1421"/>
                <w:tab w:val="left" w:pos="1423"/>
              </w:tabs>
              <w:spacing w:line="276" w:lineRule="auto"/>
              <w:jc w:val="center"/>
              <w:rPr>
                <w:rFonts w:ascii="Arial" w:eastAsia="Arial" w:hAnsi="Arial" w:cs="Arial"/>
              </w:rPr>
            </w:pPr>
            <w:hyperlink r:id="rId329">
              <w:r w:rsidR="00845EB5">
                <w:rPr>
                  <w:rFonts w:ascii="Arial" w:eastAsia="Arial" w:hAnsi="Arial" w:cs="Arial"/>
                  <w:color w:val="1155CC"/>
                  <w:u w:val="single"/>
                </w:rPr>
                <w:t>Daftar MK</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lastRenderedPageBreak/>
              <w:t>20%</w:t>
            </w:r>
          </w:p>
        </w:tc>
        <w:tc>
          <w:tcPr>
            <w:tcW w:w="1452"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27%</w:t>
            </w:r>
          </w:p>
          <w:p w:rsidR="00EF3121" w:rsidRDefault="001655BF">
            <w:pPr>
              <w:tabs>
                <w:tab w:val="left" w:pos="1421"/>
                <w:tab w:val="left" w:pos="1423"/>
              </w:tabs>
              <w:spacing w:line="276" w:lineRule="auto"/>
              <w:jc w:val="center"/>
              <w:rPr>
                <w:rFonts w:ascii="Arial" w:eastAsia="Arial" w:hAnsi="Arial" w:cs="Arial"/>
              </w:rPr>
            </w:pPr>
            <w:hyperlink r:id="rId330">
              <w:r w:rsidR="00845EB5">
                <w:rPr>
                  <w:rFonts w:ascii="Arial" w:eastAsia="Arial" w:hAnsi="Arial" w:cs="Arial"/>
                  <w:color w:val="1155CC"/>
                  <w:u w:val="single"/>
                </w:rPr>
                <w:t>DaftarMK</w:t>
              </w:r>
            </w:hyperlink>
          </w:p>
        </w:tc>
      </w:tr>
      <w:tr w:rsidR="00EF3121">
        <w:trPr>
          <w:trHeight w:val="20"/>
        </w:trPr>
        <w:tc>
          <w:tcPr>
            <w:tcW w:w="2122"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Tersedia bukti monev AMI &amp; RTL ketercapaian Stan dar  Pendidikan</w:t>
            </w:r>
          </w:p>
        </w:tc>
        <w:tc>
          <w:tcPr>
            <w:tcW w:w="1417" w:type="dxa"/>
          </w:tcPr>
          <w:p w:rsidR="00EF3121" w:rsidRDefault="00845EB5">
            <w:pPr>
              <w:tabs>
                <w:tab w:val="left" w:pos="1421"/>
                <w:tab w:val="left" w:pos="1423"/>
              </w:tabs>
              <w:spacing w:line="276" w:lineRule="auto"/>
              <w:jc w:val="both"/>
              <w:rPr>
                <w:rFonts w:ascii="Arial" w:eastAsia="Arial" w:hAnsi="Arial" w:cs="Arial"/>
              </w:rPr>
            </w:pPr>
            <w:r>
              <w:rPr>
                <w:rFonts w:ascii="Arial" w:eastAsia="Arial" w:hAnsi="Arial" w:cs="Arial"/>
              </w:rPr>
              <w:t>Laporan Mo nev Tridhar ma dan AMI &amp; RTL</w:t>
            </w:r>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color w:val="FF0000"/>
              </w:rPr>
            </w:pPr>
            <w:hyperlink r:id="rId331">
              <w:r w:rsidR="00845EB5">
                <w:rPr>
                  <w:rFonts w:ascii="Arial" w:eastAsia="Arial" w:hAnsi="Arial" w:cs="Arial"/>
                  <w:color w:val="1155CC"/>
                  <w:u w:val="single"/>
                </w:rPr>
                <w:t>Monev23/24,</w:t>
              </w:r>
            </w:hyperlink>
          </w:p>
          <w:p w:rsidR="00EF3121" w:rsidRDefault="001655BF">
            <w:pPr>
              <w:tabs>
                <w:tab w:val="left" w:pos="1421"/>
                <w:tab w:val="left" w:pos="1423"/>
              </w:tabs>
              <w:spacing w:line="276" w:lineRule="auto"/>
              <w:jc w:val="center"/>
              <w:rPr>
                <w:rFonts w:ascii="Arial" w:eastAsia="Arial" w:hAnsi="Arial" w:cs="Arial"/>
              </w:rPr>
            </w:pPr>
            <w:hyperlink r:id="rId332">
              <w:r w:rsidR="00845EB5">
                <w:rPr>
                  <w:rFonts w:ascii="Arial" w:eastAsia="Arial" w:hAnsi="Arial" w:cs="Arial"/>
                  <w:color w:val="1155CC"/>
                  <w:u w:val="single"/>
                </w:rPr>
                <w:t>AMI_2024</w:t>
              </w:r>
            </w:hyperlink>
            <w:r w:rsidR="00845EB5">
              <w:rPr>
                <w:rFonts w:ascii="Arial" w:eastAsia="Arial" w:hAnsi="Arial" w:cs="Arial"/>
              </w:rPr>
              <w:t>,</w:t>
            </w:r>
          </w:p>
          <w:p w:rsidR="00EF3121" w:rsidRDefault="001655BF">
            <w:pPr>
              <w:tabs>
                <w:tab w:val="left" w:pos="1421"/>
                <w:tab w:val="left" w:pos="1423"/>
              </w:tabs>
              <w:spacing w:line="276" w:lineRule="auto"/>
              <w:jc w:val="center"/>
              <w:rPr>
                <w:rFonts w:ascii="Arial" w:eastAsia="Arial" w:hAnsi="Arial" w:cs="Arial"/>
              </w:rPr>
            </w:pPr>
            <w:hyperlink r:id="rId333">
              <w:r w:rsidR="00845EB5">
                <w:rPr>
                  <w:rFonts w:ascii="Arial" w:eastAsia="Arial" w:hAnsi="Arial" w:cs="Arial"/>
                  <w:color w:val="1155CC"/>
                  <w:u w:val="single"/>
                </w:rPr>
                <w:t>RTL</w:t>
              </w:r>
            </w:hyperlink>
          </w:p>
        </w:tc>
        <w:tc>
          <w:tcPr>
            <w:tcW w:w="1451" w:type="dxa"/>
          </w:tcPr>
          <w:p w:rsidR="00EF3121" w:rsidRDefault="00845EB5">
            <w:pPr>
              <w:tabs>
                <w:tab w:val="left" w:pos="1421"/>
                <w:tab w:val="left" w:pos="1423"/>
              </w:tabs>
              <w:spacing w:line="276" w:lineRule="auto"/>
              <w:jc w:val="center"/>
              <w:rPr>
                <w:rFonts w:ascii="Arial" w:eastAsia="Arial" w:hAnsi="Arial" w:cs="Arial"/>
              </w:rPr>
            </w:pPr>
            <w:r>
              <w:rPr>
                <w:rFonts w:ascii="Arial" w:eastAsia="Arial" w:hAnsi="Arial" w:cs="Arial"/>
              </w:rPr>
              <w:t>Tersedia</w:t>
            </w:r>
          </w:p>
        </w:tc>
        <w:tc>
          <w:tcPr>
            <w:tcW w:w="1452" w:type="dxa"/>
          </w:tcPr>
          <w:p w:rsidR="00EF3121" w:rsidRDefault="001655BF">
            <w:pPr>
              <w:tabs>
                <w:tab w:val="left" w:pos="1421"/>
                <w:tab w:val="left" w:pos="1423"/>
              </w:tabs>
              <w:spacing w:line="276" w:lineRule="auto"/>
              <w:jc w:val="center"/>
              <w:rPr>
                <w:rFonts w:ascii="Arial" w:eastAsia="Arial" w:hAnsi="Arial" w:cs="Arial"/>
              </w:rPr>
            </w:pPr>
            <w:hyperlink r:id="rId334">
              <w:r w:rsidR="00845EB5">
                <w:rPr>
                  <w:rFonts w:ascii="Arial" w:eastAsia="Arial" w:hAnsi="Arial" w:cs="Arial"/>
                  <w:color w:val="1155CC"/>
                  <w:u w:val="single"/>
                </w:rPr>
                <w:t>Monev24/25,</w:t>
              </w:r>
            </w:hyperlink>
          </w:p>
          <w:p w:rsidR="00EF3121" w:rsidRDefault="001655BF">
            <w:pPr>
              <w:tabs>
                <w:tab w:val="left" w:pos="1421"/>
                <w:tab w:val="left" w:pos="1423"/>
              </w:tabs>
              <w:spacing w:line="276" w:lineRule="auto"/>
              <w:jc w:val="center"/>
              <w:rPr>
                <w:rFonts w:ascii="Arial" w:eastAsia="Arial" w:hAnsi="Arial" w:cs="Arial"/>
              </w:rPr>
            </w:pPr>
            <w:hyperlink r:id="rId335">
              <w:r w:rsidR="00845EB5">
                <w:rPr>
                  <w:rFonts w:ascii="Arial" w:eastAsia="Arial" w:hAnsi="Arial" w:cs="Arial"/>
                  <w:color w:val="1155CC"/>
                  <w:u w:val="single"/>
                </w:rPr>
                <w:t>AMI_2025</w:t>
              </w:r>
            </w:hyperlink>
            <w:r w:rsidR="00845EB5">
              <w:rPr>
                <w:rFonts w:ascii="Arial" w:eastAsia="Arial" w:hAnsi="Arial" w:cs="Arial"/>
              </w:rPr>
              <w:t>,</w:t>
            </w:r>
          </w:p>
          <w:p w:rsidR="00EF3121" w:rsidRDefault="001655BF">
            <w:pPr>
              <w:tabs>
                <w:tab w:val="left" w:pos="1421"/>
                <w:tab w:val="left" w:pos="1423"/>
              </w:tabs>
              <w:spacing w:line="276" w:lineRule="auto"/>
              <w:jc w:val="center"/>
              <w:rPr>
                <w:rFonts w:ascii="Arial" w:eastAsia="Arial" w:hAnsi="Arial" w:cs="Arial"/>
              </w:rPr>
            </w:pPr>
            <w:hyperlink r:id="rId336">
              <w:r w:rsidR="00845EB5">
                <w:rPr>
                  <w:rFonts w:ascii="Arial" w:eastAsia="Arial" w:hAnsi="Arial" w:cs="Arial"/>
                  <w:color w:val="1155CC"/>
                  <w:u w:val="single"/>
                </w:rPr>
                <w:t>RTL</w:t>
              </w:r>
            </w:hyperlink>
          </w:p>
        </w:tc>
      </w:tr>
    </w:tbl>
    <w:p w:rsidR="00EF3121" w:rsidRDefault="00EF3121">
      <w:pPr>
        <w:pBdr>
          <w:top w:val="nil"/>
          <w:left w:val="nil"/>
          <w:bottom w:val="nil"/>
          <w:right w:val="nil"/>
          <w:between w:val="nil"/>
        </w:pBdr>
        <w:spacing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C. Kegiatan terkait pelaksanaan </w:t>
      </w:r>
      <w:r>
        <w:rPr>
          <w:rFonts w:ascii="Arial" w:eastAsia="Arial" w:hAnsi="Arial" w:cs="Arial"/>
          <w:b/>
          <w:bCs/>
        </w:rPr>
        <w:t xml:space="preserve">standar dan indikator tentang fleksibilitas dalam proses </w:t>
      </w:r>
      <w:r>
        <w:rPr>
          <w:rFonts w:ascii="Arial" w:eastAsia="Arial" w:hAnsi="Arial" w:cs="Arial"/>
          <w:b/>
          <w:bCs/>
          <w:color w:val="000000"/>
        </w:rPr>
        <w:t>pembelajaran</w:t>
      </w:r>
      <w:r>
        <w:rPr>
          <w:rFonts w:ascii="Arial" w:eastAsia="Arial" w:hAnsi="Arial" w:cs="Arial"/>
          <w:b/>
          <w:bCs/>
        </w:rPr>
        <w:t xml:space="preserve"> (luring, daring atau hibrid, micro-credenti</w:t>
      </w:r>
      <w:r>
        <w:rPr>
          <w:rFonts w:ascii="Arial" w:eastAsia="Arial" w:hAnsi="Arial" w:cs="Arial"/>
          <w:b/>
          <w:bCs/>
          <w:color w:val="000000"/>
        </w:rPr>
        <w:t>al, rekognisi pembelajaran lampau (RPL) yang relevan dengan bidang keilmuannya, penciptaan suasana akademik, dan penilaian pembelajaran serta pemenuhan beban belajar.</w:t>
      </w:r>
    </w:p>
    <w:p w:rsidR="00EF3121" w:rsidRDefault="00EF3121">
      <w:pPr>
        <w:spacing w:line="276" w:lineRule="auto"/>
        <w:ind w:left="284" w:firstLine="567"/>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b/>
          <w:bCs/>
        </w:rPr>
        <w:t>UPPS menerapkan fleksibilitas pembelajaran hibrid</w:t>
      </w:r>
      <w:r>
        <w:rPr>
          <w:rFonts w:ascii="Arial" w:eastAsia="Arial" w:hAnsi="Arial" w:cs="Arial"/>
        </w:rPr>
        <w:t xml:space="preserve"> yang adaptif terhadap kurikulum OBE dan kebutuhan industri. Implementasi mencakup pengakuan kompetensi praktisi melalui Daftar Konversi RPL dan penguatan kompetensi mahasiswa lewat sertifikasi Data Micro-Credential. Beban belajar luar kampus diakui akuntabel melalui Konversi MBKM dan pengerjaan Laporan PKL Mahasiswa. Guna menciptakan suasana akademik interaktif, proses perkuliahan mengintegrasikan pemecahan masalah riil dalam platform digital Data Portofolio CBL dengan instrumen penilaian berbasis capaian pembelajaran lulusan infokom</w:t>
      </w:r>
    </w:p>
    <w:p w:rsidR="00EF3121" w:rsidRDefault="00EF3121">
      <w:pPr>
        <w:spacing w:line="276" w:lineRule="auto"/>
        <w:ind w:left="284"/>
        <w:jc w:val="both"/>
        <w:rPr>
          <w:rFonts w:ascii="Arial" w:eastAsia="Arial" w:hAnsi="Arial" w:cs="Arial"/>
        </w:rPr>
      </w:pPr>
    </w:p>
    <w:p w:rsidR="00EF3121" w:rsidRDefault="00845EB5" w:rsidP="00845EB5">
      <w:pPr>
        <w:spacing w:line="276" w:lineRule="auto"/>
        <w:ind w:left="284"/>
        <w:jc w:val="center"/>
        <w:rPr>
          <w:rFonts w:ascii="Arial" w:eastAsia="Arial" w:hAnsi="Arial" w:cs="Arial"/>
        </w:rPr>
      </w:pPr>
      <w:r>
        <w:rPr>
          <w:rFonts w:ascii="Arial" w:eastAsia="Arial" w:hAnsi="Arial" w:cs="Arial"/>
        </w:rPr>
        <w:t>Tabel 2.C. Fleksibiltas Dalam Proses Pembelajaran, daftar konversi RPL , konversi MBKM,, microdetential, laporan PKL mhs, CBL.</w:t>
      </w:r>
    </w:p>
    <w:tbl>
      <w:tblPr>
        <w:tblStyle w:val="a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4"/>
        <w:gridCol w:w="1498"/>
        <w:gridCol w:w="1369"/>
        <w:gridCol w:w="1369"/>
        <w:gridCol w:w="1369"/>
        <w:gridCol w:w="1367"/>
      </w:tblGrid>
      <w:tr w:rsidR="00EF3121">
        <w:trPr>
          <w:trHeight w:val="20"/>
        </w:trPr>
        <w:tc>
          <w:tcPr>
            <w:tcW w:w="2044"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498"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p>
          <w:p w:rsidR="00EF3121" w:rsidRDefault="00845EB5">
            <w:pPr>
              <w:tabs>
                <w:tab w:val="left" w:pos="1423"/>
              </w:tabs>
              <w:jc w:val="center"/>
              <w:rPr>
                <w:rFonts w:ascii="Arial" w:eastAsia="Arial" w:hAnsi="Arial" w:cs="Arial"/>
                <w:b/>
                <w:bCs/>
              </w:rPr>
            </w:pPr>
            <w:r>
              <w:rPr>
                <w:rFonts w:ascii="Arial" w:eastAsia="Arial" w:hAnsi="Arial" w:cs="Arial"/>
                <w:b/>
                <w:bCs/>
              </w:rPr>
              <w:t>2023/ 2024</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Capaian</w:t>
            </w:r>
          </w:p>
          <w:p w:rsidR="00EF3121" w:rsidRDefault="00845EB5">
            <w:pPr>
              <w:tabs>
                <w:tab w:val="left" w:pos="1423"/>
              </w:tabs>
              <w:jc w:val="center"/>
              <w:rPr>
                <w:rFonts w:ascii="Arial" w:eastAsia="Arial" w:hAnsi="Arial" w:cs="Arial"/>
                <w:b/>
                <w:bCs/>
              </w:rPr>
            </w:pPr>
            <w:r>
              <w:rPr>
                <w:rFonts w:ascii="Arial" w:eastAsia="Arial" w:hAnsi="Arial" w:cs="Arial"/>
                <w:b/>
                <w:bCs/>
              </w:rPr>
              <w:t>2023/ 2024</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p>
          <w:p w:rsidR="00EF3121" w:rsidRDefault="00845EB5">
            <w:pPr>
              <w:tabs>
                <w:tab w:val="left" w:pos="1423"/>
              </w:tabs>
              <w:jc w:val="center"/>
              <w:rPr>
                <w:rFonts w:ascii="Arial" w:eastAsia="Arial" w:hAnsi="Arial" w:cs="Arial"/>
                <w:b/>
                <w:bCs/>
              </w:rPr>
            </w:pPr>
            <w:r>
              <w:rPr>
                <w:rFonts w:ascii="Arial" w:eastAsia="Arial" w:hAnsi="Arial" w:cs="Arial"/>
                <w:b/>
                <w:bCs/>
              </w:rPr>
              <w:t>2024/ 2025</w:t>
            </w:r>
          </w:p>
        </w:tc>
        <w:tc>
          <w:tcPr>
            <w:tcW w:w="1367" w:type="dxa"/>
          </w:tcPr>
          <w:p w:rsidR="00EF3121" w:rsidRDefault="00845EB5">
            <w:pPr>
              <w:tabs>
                <w:tab w:val="left" w:pos="1423"/>
              </w:tabs>
              <w:jc w:val="center"/>
              <w:rPr>
                <w:rFonts w:ascii="Arial" w:eastAsia="Arial" w:hAnsi="Arial" w:cs="Arial"/>
                <w:b/>
                <w:bCs/>
              </w:rPr>
            </w:pPr>
            <w:r>
              <w:rPr>
                <w:rFonts w:ascii="Arial" w:eastAsia="Arial" w:hAnsi="Arial" w:cs="Arial"/>
                <w:b/>
                <w:bCs/>
              </w:rPr>
              <w:t>Capaian</w:t>
            </w:r>
          </w:p>
          <w:p w:rsidR="00EF3121" w:rsidRDefault="00845EB5">
            <w:pPr>
              <w:tabs>
                <w:tab w:val="left" w:pos="1423"/>
              </w:tabs>
              <w:jc w:val="center"/>
              <w:rPr>
                <w:rFonts w:ascii="Arial" w:eastAsia="Arial" w:hAnsi="Arial" w:cs="Arial"/>
                <w:b/>
                <w:bCs/>
              </w:rPr>
            </w:pPr>
            <w:r>
              <w:rPr>
                <w:rFonts w:ascii="Arial" w:eastAsia="Arial" w:hAnsi="Arial" w:cs="Arial"/>
                <w:b/>
                <w:bCs/>
              </w:rPr>
              <w:t>2024/ 2025</w:t>
            </w:r>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 xml:space="preserve">Tersedia Kebijakan Standar Proses Pendidikan </w:t>
            </w:r>
          </w:p>
        </w:tc>
        <w:tc>
          <w:tcPr>
            <w:tcW w:w="1498" w:type="dxa"/>
          </w:tcPr>
          <w:p w:rsidR="00EF3121" w:rsidRDefault="00845EB5">
            <w:pPr>
              <w:tabs>
                <w:tab w:val="left" w:pos="1423"/>
              </w:tabs>
              <w:rPr>
                <w:rFonts w:ascii="Arial" w:eastAsia="Arial" w:hAnsi="Arial" w:cs="Arial"/>
              </w:rPr>
            </w:pPr>
            <w:r>
              <w:rPr>
                <w:rFonts w:ascii="Arial" w:eastAsia="Arial" w:hAnsi="Arial" w:cs="Arial"/>
              </w:rPr>
              <w:t>SK Standar FTII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37">
              <w:r w:rsidR="00845EB5">
                <w:rPr>
                  <w:rFonts w:ascii="Arial" w:eastAsia="Arial" w:hAnsi="Arial" w:cs="Arial"/>
                  <w:color w:val="1155CC"/>
                  <w:u w:val="single"/>
                </w:rPr>
                <w:t>SKStandar FTII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38">
              <w:r w:rsidR="00845EB5">
                <w:rPr>
                  <w:rFonts w:ascii="Arial" w:eastAsia="Arial" w:hAnsi="Arial" w:cs="Arial"/>
                  <w:color w:val="1155CC"/>
                  <w:u w:val="single"/>
                </w:rPr>
                <w:t>SKStandar FTII</w:t>
              </w:r>
            </w:hyperlink>
          </w:p>
        </w:tc>
      </w:tr>
      <w:tr w:rsidR="00EF3121">
        <w:trPr>
          <w:trHeight w:val="20"/>
        </w:trPr>
        <w:tc>
          <w:tcPr>
            <w:tcW w:w="2044"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Tersedia dokumen kurikulum yang mengimplementasikan pembelajaran berbasis proyek (PBL) dan studi khasus (CBL)</w:t>
            </w:r>
          </w:p>
        </w:tc>
        <w:tc>
          <w:tcPr>
            <w:tcW w:w="1498"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Buku kurikulum KKNI/OBE, Daftar Matakuliah PBL/CBL</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numPr>
                <w:ilvl w:val="0"/>
                <w:numId w:val="14"/>
              </w:numPr>
              <w:pBdr>
                <w:top w:val="nil"/>
                <w:left w:val="nil"/>
                <w:bottom w:val="nil"/>
                <w:right w:val="nil"/>
                <w:between w:val="nil"/>
              </w:pBdr>
              <w:tabs>
                <w:tab w:val="left" w:pos="1421"/>
                <w:tab w:val="left" w:pos="1423"/>
              </w:tabs>
              <w:ind w:left="218" w:hanging="283"/>
              <w:rPr>
                <w:rFonts w:ascii="Arial" w:eastAsia="Arial" w:hAnsi="Arial" w:cs="Arial"/>
              </w:rPr>
            </w:pPr>
            <w:hyperlink r:id="rId339">
              <w:r w:rsidR="00845EB5">
                <w:rPr>
                  <w:rFonts w:ascii="Arial" w:eastAsia="Arial" w:hAnsi="Arial" w:cs="Arial"/>
                  <w:color w:val="1155CC"/>
                  <w:u w:val="single"/>
                </w:rPr>
                <w:t>Buku Kurikulum 2020</w:t>
              </w:r>
            </w:hyperlink>
          </w:p>
          <w:p w:rsidR="00EF3121" w:rsidRDefault="001655BF">
            <w:pPr>
              <w:numPr>
                <w:ilvl w:val="0"/>
                <w:numId w:val="14"/>
              </w:numPr>
              <w:pBdr>
                <w:top w:val="nil"/>
                <w:left w:val="nil"/>
                <w:bottom w:val="nil"/>
                <w:right w:val="nil"/>
                <w:between w:val="nil"/>
              </w:pBdr>
              <w:tabs>
                <w:tab w:val="left" w:pos="1423"/>
              </w:tabs>
              <w:ind w:left="218" w:hanging="283"/>
              <w:rPr>
                <w:rFonts w:ascii="Arial" w:eastAsia="Arial" w:hAnsi="Arial" w:cs="Arial"/>
              </w:rPr>
            </w:pPr>
            <w:hyperlink r:id="rId340">
              <w:r w:rsidR="00845EB5">
                <w:rPr>
                  <w:rFonts w:ascii="Arial" w:eastAsia="Arial" w:hAnsi="Arial" w:cs="Arial"/>
                  <w:color w:val="1155CC"/>
                  <w:u w:val="single"/>
                </w:rPr>
                <w:t>DaftarCBL/PBL</w:t>
              </w:r>
            </w:hyperlink>
          </w:p>
          <w:p w:rsidR="00EF3121" w:rsidRDefault="00EF3121">
            <w:pPr>
              <w:tabs>
                <w:tab w:val="left" w:pos="1421"/>
                <w:tab w:val="left" w:pos="1423"/>
              </w:tabs>
              <w:jc w:val="center"/>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numPr>
                <w:ilvl w:val="0"/>
                <w:numId w:val="16"/>
              </w:numPr>
              <w:pBdr>
                <w:top w:val="nil"/>
                <w:left w:val="nil"/>
                <w:bottom w:val="nil"/>
                <w:right w:val="nil"/>
                <w:between w:val="nil"/>
              </w:pBdr>
              <w:tabs>
                <w:tab w:val="left" w:pos="1421"/>
                <w:tab w:val="left" w:pos="1423"/>
              </w:tabs>
              <w:ind w:left="181" w:hanging="181"/>
              <w:rPr>
                <w:rFonts w:ascii="Arial" w:eastAsia="Arial" w:hAnsi="Arial" w:cs="Arial"/>
                <w:color w:val="000000"/>
              </w:rPr>
            </w:pPr>
            <w:hyperlink r:id="rId341">
              <w:r w:rsidR="00845EB5">
                <w:rPr>
                  <w:rFonts w:ascii="Arial" w:eastAsia="Arial" w:hAnsi="Arial" w:cs="Arial"/>
                  <w:color w:val="1155CC"/>
                  <w:u w:val="single"/>
                </w:rPr>
                <w:t>Buku Kurikulum 2024</w:t>
              </w:r>
            </w:hyperlink>
          </w:p>
          <w:p w:rsidR="00EF3121" w:rsidRDefault="001655BF">
            <w:pPr>
              <w:numPr>
                <w:ilvl w:val="0"/>
                <w:numId w:val="16"/>
              </w:numPr>
              <w:pBdr>
                <w:top w:val="nil"/>
                <w:left w:val="nil"/>
                <w:bottom w:val="nil"/>
                <w:right w:val="nil"/>
                <w:between w:val="nil"/>
              </w:pBdr>
              <w:tabs>
                <w:tab w:val="left" w:pos="1423"/>
              </w:tabs>
              <w:ind w:left="181" w:hanging="181"/>
              <w:rPr>
                <w:rFonts w:ascii="Arial" w:eastAsia="Arial" w:hAnsi="Arial" w:cs="Arial"/>
                <w:color w:val="000000"/>
              </w:rPr>
            </w:pPr>
            <w:hyperlink r:id="rId342">
              <w:r w:rsidR="00845EB5">
                <w:rPr>
                  <w:rFonts w:ascii="Arial" w:eastAsia="Arial" w:hAnsi="Arial" w:cs="Arial"/>
                  <w:color w:val="1155CC"/>
                  <w:u w:val="single"/>
                </w:rPr>
                <w:t>DaftarCBL/PBL</w:t>
              </w:r>
            </w:hyperlink>
          </w:p>
        </w:tc>
      </w:tr>
      <w:tr w:rsidR="00EF3121">
        <w:trPr>
          <w:trHeight w:val="20"/>
        </w:trPr>
        <w:tc>
          <w:tcPr>
            <w:tcW w:w="2044"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Persentase mahasiswa yang mengikuti program Micro-Credensial</w:t>
            </w:r>
          </w:p>
        </w:tc>
        <w:tc>
          <w:tcPr>
            <w:tcW w:w="1498"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Daftar peserta Micro-Credensial</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10%</w:t>
            </w:r>
          </w:p>
        </w:tc>
        <w:tc>
          <w:tcPr>
            <w:tcW w:w="1369" w:type="dxa"/>
          </w:tcPr>
          <w:p w:rsidR="00EF3121" w:rsidRDefault="00845EB5">
            <w:pPr>
              <w:tabs>
                <w:tab w:val="left" w:pos="1421"/>
                <w:tab w:val="left" w:pos="1423"/>
              </w:tabs>
              <w:jc w:val="center"/>
              <w:rPr>
                <w:rFonts w:ascii="Arial" w:eastAsia="Arial" w:hAnsi="Arial" w:cs="Arial"/>
              </w:rPr>
            </w:pPr>
            <w:r>
              <w:rPr>
                <w:rFonts w:ascii="Arial" w:eastAsia="Arial" w:hAnsi="Arial" w:cs="Arial"/>
              </w:rPr>
              <w:t>13,85%</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11%</w:t>
            </w:r>
          </w:p>
        </w:tc>
        <w:tc>
          <w:tcPr>
            <w:tcW w:w="1367" w:type="dxa"/>
          </w:tcPr>
          <w:p w:rsidR="00EF3121" w:rsidRDefault="00845EB5">
            <w:pPr>
              <w:tabs>
                <w:tab w:val="left" w:pos="1421"/>
                <w:tab w:val="left" w:pos="1423"/>
              </w:tabs>
              <w:jc w:val="center"/>
              <w:rPr>
                <w:rFonts w:ascii="Arial" w:eastAsia="Arial" w:hAnsi="Arial" w:cs="Arial"/>
              </w:rPr>
            </w:pPr>
            <w:r>
              <w:rPr>
                <w:rFonts w:ascii="Arial" w:eastAsia="Arial" w:hAnsi="Arial" w:cs="Arial"/>
              </w:rPr>
              <w:t>16,17%</w:t>
            </w:r>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Pedoman Penyusunan RPS</w:t>
            </w:r>
          </w:p>
        </w:tc>
        <w:tc>
          <w:tcPr>
            <w:tcW w:w="1498" w:type="dxa"/>
          </w:tcPr>
          <w:p w:rsidR="00EF3121" w:rsidRDefault="00845EB5">
            <w:pPr>
              <w:tabs>
                <w:tab w:val="left" w:pos="1423"/>
              </w:tabs>
              <w:rPr>
                <w:rFonts w:ascii="Arial" w:eastAsia="Arial" w:hAnsi="Arial" w:cs="Arial"/>
              </w:rPr>
            </w:pPr>
            <w:r>
              <w:rPr>
                <w:rFonts w:ascii="Arial" w:eastAsia="Arial" w:hAnsi="Arial" w:cs="Arial"/>
              </w:rPr>
              <w:t>Buku Pedoman Penyusunan  RPS</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43">
              <w:r w:rsidR="00845EB5">
                <w:rPr>
                  <w:rFonts w:ascii="Arial" w:eastAsia="Arial" w:hAnsi="Arial" w:cs="Arial"/>
                  <w:color w:val="1155CC"/>
                  <w:u w:val="single"/>
                </w:rPr>
                <w:t>Pedoman Penyusunan RPS OBE</w:t>
              </w:r>
            </w:hyperlink>
          </w:p>
          <w:p w:rsidR="00EF3121" w:rsidRDefault="00EF3121">
            <w:pPr>
              <w:tabs>
                <w:tab w:val="left" w:pos="1423"/>
              </w:tabs>
              <w:jc w:val="center"/>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44">
              <w:r w:rsidR="00845EB5">
                <w:rPr>
                  <w:rFonts w:ascii="Arial" w:eastAsia="Arial" w:hAnsi="Arial" w:cs="Arial"/>
                  <w:color w:val="1155CC"/>
                  <w:u w:val="single"/>
                </w:rPr>
                <w:t>Pedoman Penyusunan RPS OBE</w:t>
              </w:r>
            </w:hyperlink>
          </w:p>
          <w:p w:rsidR="00EF3121" w:rsidRDefault="00EF3121">
            <w:pPr>
              <w:tabs>
                <w:tab w:val="left" w:pos="1423"/>
              </w:tabs>
              <w:jc w:val="center"/>
              <w:rPr>
                <w:rFonts w:ascii="Arial" w:eastAsia="Arial" w:hAnsi="Arial" w:cs="Arial"/>
              </w:rPr>
            </w:pPr>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lastRenderedPageBreak/>
              <w:t xml:space="preserve">Tersedia pedoman penerapan sistem penugasan dosen </w:t>
            </w:r>
          </w:p>
        </w:tc>
        <w:tc>
          <w:tcPr>
            <w:tcW w:w="1498" w:type="dxa"/>
          </w:tcPr>
          <w:p w:rsidR="00EF3121" w:rsidRDefault="00845EB5">
            <w:pPr>
              <w:tabs>
                <w:tab w:val="left" w:pos="1423"/>
              </w:tabs>
              <w:rPr>
                <w:rFonts w:ascii="Arial" w:eastAsia="Arial" w:hAnsi="Arial" w:cs="Arial"/>
              </w:rPr>
            </w:pPr>
            <w:r>
              <w:rPr>
                <w:rFonts w:ascii="Arial" w:eastAsia="Arial" w:hAnsi="Arial" w:cs="Arial"/>
              </w:rPr>
              <w:t>Pedoman Penerapan Sistem Penugasan Dosen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45">
              <w:r w:rsidR="00845EB5">
                <w:rPr>
                  <w:rFonts w:ascii="Arial" w:eastAsia="Arial" w:hAnsi="Arial" w:cs="Arial"/>
                  <w:color w:val="1155CC"/>
                  <w:u w:val="single"/>
                </w:rPr>
                <w:t>Pedoman</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46">
              <w:r w:rsidR="00845EB5">
                <w:rPr>
                  <w:rFonts w:ascii="Arial" w:eastAsia="Arial" w:hAnsi="Arial" w:cs="Arial"/>
                  <w:color w:val="1155CC"/>
                  <w:u w:val="single"/>
                </w:rPr>
                <w:t>Pedoman</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pedoman  metode dan media pembelajaran, serta penilaian Pembelajaran</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Pedoman Akademik, Peraturan Akademik </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ind w:left="-39"/>
              <w:jc w:val="center"/>
              <w:rPr>
                <w:rFonts w:ascii="Arial" w:eastAsia="Arial" w:hAnsi="Arial" w:cs="Arial"/>
              </w:rPr>
            </w:pPr>
            <w:hyperlink r:id="rId347">
              <w:r w:rsidR="00845EB5">
                <w:rPr>
                  <w:rFonts w:ascii="Arial" w:eastAsia="Arial" w:hAnsi="Arial" w:cs="Arial"/>
                  <w:color w:val="1155CC"/>
                  <w:u w:val="single"/>
                </w:rPr>
                <w:t>Pedoman Akademik 2023/2024</w:t>
              </w:r>
            </w:hyperlink>
            <w:r w:rsidR="00845EB5">
              <w:rPr>
                <w:rFonts w:ascii="Arial" w:eastAsia="Arial" w:hAnsi="Arial" w:cs="Arial"/>
              </w:rPr>
              <w:t xml:space="preserve">, </w:t>
            </w:r>
            <w:hyperlink r:id="rId348">
              <w:r w:rsidR="00845EB5">
                <w:rPr>
                  <w:rFonts w:ascii="Arial" w:eastAsia="Arial" w:hAnsi="Arial" w:cs="Arial"/>
                  <w:color w:val="1155CC"/>
                  <w:u w:val="single"/>
                </w:rPr>
                <w:t>Peraturan Akademik2023/2024</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49">
              <w:r w:rsidR="00845EB5">
                <w:rPr>
                  <w:rFonts w:ascii="Arial" w:eastAsia="Arial" w:hAnsi="Arial" w:cs="Arial"/>
                  <w:color w:val="1155CC"/>
                  <w:u w:val="single"/>
                </w:rPr>
                <w:t>Pedoman Akademik 2024/2025</w:t>
              </w:r>
            </w:hyperlink>
            <w:r w:rsidR="00845EB5">
              <w:rPr>
                <w:rFonts w:ascii="Arial" w:eastAsia="Arial" w:hAnsi="Arial" w:cs="Arial"/>
              </w:rPr>
              <w:t xml:space="preserve">, </w:t>
            </w:r>
            <w:hyperlink r:id="rId350">
              <w:r w:rsidR="00845EB5">
                <w:rPr>
                  <w:rFonts w:ascii="Arial" w:eastAsia="Arial" w:hAnsi="Arial" w:cs="Arial"/>
                  <w:color w:val="1155CC"/>
                  <w:u w:val="single"/>
                </w:rPr>
                <w:t>Peraturan Akademik 2024/2025</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Terlaksana monev pembelajaran</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Laporan Monev, </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9" w:type="dxa"/>
          </w:tcPr>
          <w:p w:rsidR="00EF3121" w:rsidRDefault="001655BF">
            <w:pPr>
              <w:tabs>
                <w:tab w:val="left" w:pos="1423"/>
              </w:tabs>
              <w:jc w:val="center"/>
              <w:rPr>
                <w:rFonts w:ascii="Arial" w:eastAsia="Arial" w:hAnsi="Arial" w:cs="Arial"/>
              </w:rPr>
            </w:pPr>
            <w:hyperlink r:id="rId351">
              <w:r w:rsidR="00845EB5">
                <w:rPr>
                  <w:rFonts w:ascii="Arial" w:eastAsia="Arial" w:hAnsi="Arial" w:cs="Arial"/>
                  <w:color w:val="1155CC"/>
                  <w:u w:val="single"/>
                </w:rPr>
                <w:t>Monev 2024</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7" w:type="dxa"/>
          </w:tcPr>
          <w:p w:rsidR="00EF3121" w:rsidRDefault="001655BF">
            <w:pPr>
              <w:tabs>
                <w:tab w:val="left" w:pos="1423"/>
              </w:tabs>
              <w:jc w:val="center"/>
              <w:rPr>
                <w:rFonts w:ascii="Arial" w:eastAsia="Arial" w:hAnsi="Arial" w:cs="Arial"/>
              </w:rPr>
            </w:pPr>
            <w:hyperlink r:id="rId352">
              <w:r w:rsidR="00845EB5">
                <w:rPr>
                  <w:rFonts w:ascii="Arial" w:eastAsia="Arial" w:hAnsi="Arial" w:cs="Arial"/>
                  <w:color w:val="1155CC"/>
                  <w:u w:val="single"/>
                </w:rPr>
                <w:t>Monev 2025</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kebijakan  dan pedoman suasana akademik</w:t>
            </w:r>
          </w:p>
        </w:tc>
        <w:tc>
          <w:tcPr>
            <w:tcW w:w="1498" w:type="dxa"/>
          </w:tcPr>
          <w:p w:rsidR="00EF3121" w:rsidRDefault="00845EB5">
            <w:pPr>
              <w:tabs>
                <w:tab w:val="left" w:pos="1423"/>
              </w:tabs>
              <w:rPr>
                <w:rFonts w:ascii="Arial" w:eastAsia="Arial" w:hAnsi="Arial" w:cs="Arial"/>
              </w:rPr>
            </w:pPr>
            <w:r>
              <w:rPr>
                <w:rFonts w:ascii="Arial" w:eastAsia="Arial" w:hAnsi="Arial" w:cs="Arial"/>
              </w:rPr>
              <w:t>Buku pedoman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53">
              <w:r w:rsidR="00845EB5">
                <w:rPr>
                  <w:rFonts w:ascii="Arial" w:eastAsia="Arial" w:hAnsi="Arial" w:cs="Arial"/>
                  <w:color w:val="1155CC"/>
                  <w:u w:val="single"/>
                </w:rPr>
                <w:t>Buku Pedoman Peningkatan Suasana Akademik</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54">
              <w:r w:rsidR="00845EB5">
                <w:rPr>
                  <w:rFonts w:ascii="Arial" w:eastAsia="Arial" w:hAnsi="Arial" w:cs="Arial"/>
                  <w:color w:val="1155CC"/>
                  <w:u w:val="single"/>
                </w:rPr>
                <w:t>Buku Pedoman Peningkatan Suasana Akademik</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 xml:space="preserve">Tersedia dokumen kegiatan peningkatan suasana akademik </w:t>
            </w:r>
          </w:p>
        </w:tc>
        <w:tc>
          <w:tcPr>
            <w:tcW w:w="1498" w:type="dxa"/>
          </w:tcPr>
          <w:p w:rsidR="00EF3121" w:rsidRDefault="00845EB5">
            <w:pPr>
              <w:tabs>
                <w:tab w:val="left" w:pos="1423"/>
              </w:tabs>
              <w:rPr>
                <w:rFonts w:ascii="Arial" w:eastAsia="Arial" w:hAnsi="Arial" w:cs="Arial"/>
              </w:rPr>
            </w:pPr>
            <w:r>
              <w:rPr>
                <w:rFonts w:ascii="Arial" w:eastAsia="Arial" w:hAnsi="Arial" w:cs="Arial"/>
              </w:rPr>
              <w:t>Dokumen Kegiatan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0000FF"/>
              </w:rPr>
            </w:pPr>
            <w:hyperlink r:id="rId355">
              <w:r w:rsidR="00845EB5">
                <w:rPr>
                  <w:rFonts w:ascii="Arial" w:eastAsia="Arial" w:hAnsi="Arial" w:cs="Arial"/>
                  <w:color w:val="1155CC"/>
                  <w:u w:val="single"/>
                </w:rPr>
                <w:t>Mhs-Mhs2023</w:t>
              </w:r>
            </w:hyperlink>
          </w:p>
          <w:p w:rsidR="00EF3121" w:rsidRDefault="001655BF">
            <w:pPr>
              <w:tabs>
                <w:tab w:val="left" w:pos="1423"/>
              </w:tabs>
              <w:jc w:val="center"/>
              <w:rPr>
                <w:rFonts w:ascii="Arial" w:eastAsia="Arial" w:hAnsi="Arial" w:cs="Arial"/>
                <w:color w:val="0000FF"/>
              </w:rPr>
            </w:pPr>
            <w:hyperlink r:id="rId356">
              <w:r w:rsidR="00845EB5">
                <w:rPr>
                  <w:rFonts w:ascii="Arial" w:eastAsia="Arial" w:hAnsi="Arial" w:cs="Arial"/>
                  <w:color w:val="1155CC"/>
                  <w:u w:val="single"/>
                </w:rPr>
                <w:t>Dsn-Mhs2023</w:t>
              </w:r>
            </w:hyperlink>
          </w:p>
          <w:p w:rsidR="00EF3121" w:rsidRDefault="001655BF">
            <w:pPr>
              <w:tabs>
                <w:tab w:val="left" w:pos="1423"/>
              </w:tabs>
              <w:jc w:val="center"/>
              <w:rPr>
                <w:rFonts w:ascii="Arial" w:eastAsia="Arial" w:hAnsi="Arial" w:cs="Arial"/>
                <w:color w:val="0000FF"/>
              </w:rPr>
            </w:pPr>
            <w:hyperlink r:id="rId357">
              <w:r w:rsidR="00845EB5">
                <w:rPr>
                  <w:rFonts w:ascii="Arial" w:eastAsia="Arial" w:hAnsi="Arial" w:cs="Arial"/>
                  <w:color w:val="1155CC"/>
                  <w:u w:val="single"/>
                </w:rPr>
                <w:t>Dsn-Dsn2023</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color w:val="0000FF"/>
              </w:rPr>
            </w:pPr>
            <w:hyperlink r:id="rId358">
              <w:r w:rsidR="00845EB5">
                <w:rPr>
                  <w:rFonts w:ascii="Arial" w:eastAsia="Arial" w:hAnsi="Arial" w:cs="Arial"/>
                  <w:color w:val="1155CC"/>
                  <w:u w:val="single"/>
                </w:rPr>
                <w:t>Mhs-Mhs2024</w:t>
              </w:r>
            </w:hyperlink>
          </w:p>
          <w:p w:rsidR="00EF3121" w:rsidRDefault="001655BF">
            <w:pPr>
              <w:tabs>
                <w:tab w:val="left" w:pos="1423"/>
              </w:tabs>
              <w:jc w:val="center"/>
              <w:rPr>
                <w:rFonts w:ascii="Arial" w:eastAsia="Arial" w:hAnsi="Arial" w:cs="Arial"/>
                <w:color w:val="0000FF"/>
              </w:rPr>
            </w:pPr>
            <w:hyperlink r:id="rId359">
              <w:r w:rsidR="00845EB5">
                <w:rPr>
                  <w:rFonts w:ascii="Arial" w:eastAsia="Arial" w:hAnsi="Arial" w:cs="Arial"/>
                  <w:color w:val="1155CC"/>
                  <w:u w:val="single"/>
                </w:rPr>
                <w:t>Dsn-Mhs2024</w:t>
              </w:r>
            </w:hyperlink>
          </w:p>
          <w:p w:rsidR="00EF3121" w:rsidRDefault="001655BF">
            <w:pPr>
              <w:tabs>
                <w:tab w:val="left" w:pos="1423"/>
              </w:tabs>
              <w:jc w:val="center"/>
              <w:rPr>
                <w:rFonts w:ascii="Arial" w:eastAsia="Arial" w:hAnsi="Arial" w:cs="Arial"/>
                <w:color w:val="0000FF"/>
              </w:rPr>
            </w:pPr>
            <w:hyperlink r:id="rId360">
              <w:r w:rsidR="00845EB5">
                <w:rPr>
                  <w:rFonts w:ascii="Arial" w:eastAsia="Arial" w:hAnsi="Arial" w:cs="Arial"/>
                  <w:color w:val="1155CC"/>
                  <w:u w:val="single"/>
                </w:rPr>
                <w:t>Dsn-Dsn2024</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 xml:space="preserve">Tersedia dokumen hasil survei kepuasan tentang suasana akademik </w:t>
            </w:r>
          </w:p>
        </w:tc>
        <w:tc>
          <w:tcPr>
            <w:tcW w:w="1498" w:type="dxa"/>
          </w:tcPr>
          <w:p w:rsidR="00EF3121" w:rsidRDefault="00845EB5">
            <w:pPr>
              <w:tabs>
                <w:tab w:val="left" w:pos="1423"/>
              </w:tabs>
              <w:rPr>
                <w:rFonts w:ascii="Arial" w:eastAsia="Arial" w:hAnsi="Arial" w:cs="Arial"/>
              </w:rPr>
            </w:pPr>
            <w:r>
              <w:rPr>
                <w:rFonts w:ascii="Arial" w:eastAsia="Arial" w:hAnsi="Arial" w:cs="Arial"/>
              </w:rPr>
              <w:t>Dokumen survei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9" w:type="dxa"/>
          </w:tcPr>
          <w:p w:rsidR="00EF3121" w:rsidRDefault="001655BF">
            <w:pPr>
              <w:tabs>
                <w:tab w:val="left" w:pos="1423"/>
              </w:tabs>
              <w:jc w:val="center"/>
              <w:rPr>
                <w:rFonts w:ascii="Arial" w:eastAsia="Arial" w:hAnsi="Arial" w:cs="Arial"/>
                <w:color w:val="FF0000"/>
              </w:rPr>
            </w:pPr>
            <w:hyperlink r:id="rId361">
              <w:r w:rsidR="00845EB5">
                <w:rPr>
                  <w:rFonts w:ascii="Arial" w:eastAsia="Arial" w:hAnsi="Arial" w:cs="Arial"/>
                  <w:color w:val="1155CC"/>
                  <w:u w:val="single"/>
                </w:rPr>
                <w:t>Mhs2023</w:t>
              </w:r>
            </w:hyperlink>
          </w:p>
          <w:p w:rsidR="00EF3121" w:rsidRDefault="001655BF">
            <w:pPr>
              <w:tabs>
                <w:tab w:val="left" w:pos="1423"/>
              </w:tabs>
              <w:jc w:val="center"/>
              <w:rPr>
                <w:rFonts w:ascii="Arial" w:eastAsia="Arial" w:hAnsi="Arial" w:cs="Arial"/>
                <w:color w:val="FF0000"/>
              </w:rPr>
            </w:pPr>
            <w:hyperlink r:id="rId362">
              <w:r w:rsidR="00845EB5">
                <w:rPr>
                  <w:rFonts w:ascii="Arial" w:eastAsia="Arial" w:hAnsi="Arial" w:cs="Arial"/>
                  <w:color w:val="1155CC"/>
                  <w:u w:val="single"/>
                </w:rPr>
                <w:t>Dosen2023</w:t>
              </w:r>
            </w:hyperlink>
          </w:p>
          <w:p w:rsidR="00EF3121" w:rsidRDefault="001655BF">
            <w:pPr>
              <w:tabs>
                <w:tab w:val="left" w:pos="1423"/>
              </w:tabs>
              <w:jc w:val="center"/>
              <w:rPr>
                <w:rFonts w:ascii="Arial" w:eastAsia="Arial" w:hAnsi="Arial" w:cs="Arial"/>
                <w:color w:val="FF0000"/>
              </w:rPr>
            </w:pPr>
            <w:hyperlink r:id="rId363">
              <w:r w:rsidR="00845EB5">
                <w:rPr>
                  <w:rFonts w:ascii="Arial" w:eastAsia="Arial" w:hAnsi="Arial" w:cs="Arial"/>
                  <w:color w:val="1155CC"/>
                  <w:u w:val="single"/>
                </w:rPr>
                <w:t>Tendik2023</w:t>
              </w:r>
            </w:hyperlink>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7" w:type="dxa"/>
          </w:tcPr>
          <w:p w:rsidR="00EF3121" w:rsidRDefault="001655BF">
            <w:pPr>
              <w:tabs>
                <w:tab w:val="left" w:pos="1423"/>
              </w:tabs>
              <w:jc w:val="center"/>
              <w:rPr>
                <w:rFonts w:ascii="Arial" w:eastAsia="Arial" w:hAnsi="Arial" w:cs="Arial"/>
                <w:color w:val="FF0000"/>
              </w:rPr>
            </w:pPr>
            <w:hyperlink r:id="rId364">
              <w:r w:rsidR="00845EB5">
                <w:rPr>
                  <w:rFonts w:ascii="Arial" w:eastAsia="Arial" w:hAnsi="Arial" w:cs="Arial"/>
                  <w:color w:val="1155CC"/>
                  <w:u w:val="single"/>
                </w:rPr>
                <w:t>Mhs2024</w:t>
              </w:r>
            </w:hyperlink>
          </w:p>
          <w:p w:rsidR="00EF3121" w:rsidRDefault="001655BF">
            <w:pPr>
              <w:tabs>
                <w:tab w:val="left" w:pos="1423"/>
              </w:tabs>
              <w:jc w:val="center"/>
              <w:rPr>
                <w:rFonts w:ascii="Arial" w:eastAsia="Arial" w:hAnsi="Arial" w:cs="Arial"/>
                <w:color w:val="FF0000"/>
              </w:rPr>
            </w:pPr>
            <w:hyperlink r:id="rId365">
              <w:r w:rsidR="00845EB5">
                <w:rPr>
                  <w:rFonts w:ascii="Arial" w:eastAsia="Arial" w:hAnsi="Arial" w:cs="Arial"/>
                  <w:color w:val="1155CC"/>
                  <w:u w:val="single"/>
                </w:rPr>
                <w:t>Dosen2024</w:t>
              </w:r>
            </w:hyperlink>
          </w:p>
          <w:p w:rsidR="00EF3121" w:rsidRDefault="001655BF">
            <w:pPr>
              <w:tabs>
                <w:tab w:val="left" w:pos="1423"/>
              </w:tabs>
              <w:jc w:val="center"/>
              <w:rPr>
                <w:rFonts w:ascii="Arial" w:eastAsia="Arial" w:hAnsi="Arial" w:cs="Arial"/>
                <w:color w:val="FF0000"/>
              </w:rPr>
            </w:pPr>
            <w:hyperlink r:id="rId366">
              <w:r w:rsidR="00845EB5">
                <w:rPr>
                  <w:rFonts w:ascii="Arial" w:eastAsia="Arial" w:hAnsi="Arial" w:cs="Arial"/>
                  <w:color w:val="1155CC"/>
                  <w:u w:val="single"/>
                </w:rPr>
                <w:t>Tendik2024</w:t>
              </w:r>
            </w:hyperlink>
          </w:p>
        </w:tc>
      </w:tr>
      <w:tr w:rsidR="00EF3121">
        <w:trPr>
          <w:trHeight w:val="20"/>
        </w:trPr>
        <w:tc>
          <w:tcPr>
            <w:tcW w:w="2044" w:type="dxa"/>
          </w:tcPr>
          <w:p w:rsidR="00EF3121" w:rsidRDefault="00845EB5">
            <w:pPr>
              <w:tabs>
                <w:tab w:val="left" w:pos="1423"/>
              </w:tabs>
              <w:rPr>
                <w:rFonts w:ascii="Arial" w:eastAsia="Arial" w:hAnsi="Arial" w:cs="Arial"/>
                <w:color w:val="FF0000"/>
              </w:rPr>
            </w:pPr>
            <w:r>
              <w:rPr>
                <w:rFonts w:ascii="Arial" w:eastAsia="Arial" w:hAnsi="Arial" w:cs="Arial"/>
              </w:rPr>
              <w:t xml:space="preserve">Tersedia analisis dan perencanaan strategis pengembangan suasana akademik </w:t>
            </w:r>
          </w:p>
        </w:tc>
        <w:tc>
          <w:tcPr>
            <w:tcW w:w="1498" w:type="dxa"/>
          </w:tcPr>
          <w:p w:rsidR="00EF3121" w:rsidRDefault="00845EB5">
            <w:pPr>
              <w:tabs>
                <w:tab w:val="left" w:pos="1423"/>
              </w:tabs>
              <w:rPr>
                <w:rFonts w:ascii="Arial" w:eastAsia="Arial" w:hAnsi="Arial" w:cs="Arial"/>
              </w:rPr>
            </w:pPr>
            <w:r>
              <w:rPr>
                <w:rFonts w:ascii="Arial" w:eastAsia="Arial" w:hAnsi="Arial" w:cs="Arial"/>
              </w:rPr>
              <w:t>Laporan Analisis</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67">
              <w:r w:rsidR="00845EB5">
                <w:rPr>
                  <w:rFonts w:ascii="Arial" w:eastAsia="Arial" w:hAnsi="Arial" w:cs="Arial"/>
                  <w:color w:val="5B9BD5"/>
                  <w:u w:val="single"/>
                </w:rPr>
                <w:t>Lap Analisis 2023</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color w:val="FF0000"/>
              </w:rPr>
            </w:pPr>
            <w:hyperlink r:id="rId368">
              <w:r w:rsidR="00845EB5">
                <w:rPr>
                  <w:rFonts w:ascii="Arial" w:eastAsia="Arial" w:hAnsi="Arial" w:cs="Arial"/>
                  <w:color w:val="5B9BD5"/>
                  <w:u w:val="single"/>
                </w:rPr>
                <w:t>Lap Analisis 2024</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RPS di setiap mata kuliah</w:t>
            </w:r>
          </w:p>
        </w:tc>
        <w:tc>
          <w:tcPr>
            <w:tcW w:w="1498" w:type="dxa"/>
          </w:tcPr>
          <w:p w:rsidR="00EF3121" w:rsidRDefault="00845EB5">
            <w:pPr>
              <w:tabs>
                <w:tab w:val="left" w:pos="1423"/>
              </w:tabs>
              <w:rPr>
                <w:rFonts w:ascii="Arial" w:eastAsia="Arial" w:hAnsi="Arial" w:cs="Arial"/>
              </w:rPr>
            </w:pPr>
            <w:r>
              <w:rPr>
                <w:rFonts w:ascii="Arial" w:eastAsia="Arial" w:hAnsi="Arial" w:cs="Arial"/>
              </w:rPr>
              <w:t>RPS terdigitalisasi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 xml:space="preserve">tersedia di </w:t>
            </w:r>
            <w:hyperlink r:id="rId369">
              <w:r>
                <w:rPr>
                  <w:rFonts w:ascii="Arial" w:eastAsia="Arial" w:hAnsi="Arial" w:cs="Arial"/>
                  <w:color w:val="1155CC"/>
                  <w:u w:val="single"/>
                </w:rPr>
                <w:t>web kurikulum</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845EB5">
            <w:pPr>
              <w:tabs>
                <w:tab w:val="left" w:pos="1423"/>
              </w:tabs>
              <w:jc w:val="center"/>
              <w:rPr>
                <w:rFonts w:ascii="Arial" w:eastAsia="Arial" w:hAnsi="Arial" w:cs="Arial"/>
              </w:rPr>
            </w:pPr>
            <w:r>
              <w:rPr>
                <w:rFonts w:ascii="Arial" w:eastAsia="Arial" w:hAnsi="Arial" w:cs="Arial"/>
              </w:rPr>
              <w:t xml:space="preserve">tersedia di </w:t>
            </w:r>
            <w:hyperlink r:id="rId370">
              <w:r>
                <w:rPr>
                  <w:rFonts w:ascii="Arial" w:eastAsia="Arial" w:hAnsi="Arial" w:cs="Arial"/>
                  <w:color w:val="1155CC"/>
                  <w:u w:val="single"/>
                </w:rPr>
                <w:t>web kurikulum</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Tersedianya Satgas PPKS</w:t>
            </w:r>
          </w:p>
        </w:tc>
        <w:tc>
          <w:tcPr>
            <w:tcW w:w="1498" w:type="dxa"/>
          </w:tcPr>
          <w:p w:rsidR="00EF3121" w:rsidRDefault="00845EB5">
            <w:pPr>
              <w:tabs>
                <w:tab w:val="left" w:pos="1423"/>
              </w:tabs>
              <w:rPr>
                <w:rFonts w:ascii="Arial" w:eastAsia="Arial" w:hAnsi="Arial" w:cs="Arial"/>
              </w:rPr>
            </w:pPr>
            <w:r>
              <w:rPr>
                <w:rFonts w:ascii="Arial" w:eastAsia="Arial" w:hAnsi="Arial" w:cs="Arial"/>
              </w:rPr>
              <w:t>SK Rektor</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71">
              <w:r w:rsidR="00845EB5">
                <w:rPr>
                  <w:rFonts w:ascii="Arial" w:eastAsia="Arial" w:hAnsi="Arial" w:cs="Arial"/>
                  <w:color w:val="1155CC"/>
                  <w:u w:val="single"/>
                </w:rPr>
                <w:t>SK Satgas PPKS</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72">
              <w:r w:rsidR="00845EB5">
                <w:rPr>
                  <w:rFonts w:ascii="Arial" w:eastAsia="Arial" w:hAnsi="Arial" w:cs="Arial"/>
                  <w:color w:val="1155CC"/>
                  <w:u w:val="single"/>
                </w:rPr>
                <w:t>SK Satgas PPKS</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pedoman penerimaan mahasiswa jalur RPL</w:t>
            </w:r>
          </w:p>
        </w:tc>
        <w:tc>
          <w:tcPr>
            <w:tcW w:w="1498" w:type="dxa"/>
          </w:tcPr>
          <w:p w:rsidR="00EF3121" w:rsidRDefault="00845EB5">
            <w:pPr>
              <w:tabs>
                <w:tab w:val="left" w:pos="1423"/>
              </w:tabs>
              <w:rPr>
                <w:rFonts w:ascii="Arial" w:eastAsia="Arial" w:hAnsi="Arial" w:cs="Arial"/>
              </w:rPr>
            </w:pPr>
            <w:r>
              <w:rPr>
                <w:rFonts w:ascii="Arial" w:eastAsia="Arial" w:hAnsi="Arial" w:cs="Arial"/>
              </w:rPr>
              <w:t>Pedoman Penyelenggaran RPL</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1155CC"/>
              </w:rPr>
            </w:pPr>
            <w:hyperlink r:id="rId373">
              <w:r w:rsidR="00845EB5">
                <w:rPr>
                  <w:rFonts w:ascii="Arial" w:eastAsia="Arial" w:hAnsi="Arial" w:cs="Arial"/>
                  <w:color w:val="1155CC"/>
                  <w:u w:val="single"/>
                </w:rPr>
                <w:t>Pedoman RPL</w:t>
              </w:r>
            </w:hyperlink>
            <w:r w:rsidR="00845EB5">
              <w:rPr>
                <w:rFonts w:ascii="Arial" w:eastAsia="Arial" w:hAnsi="Arial" w:cs="Arial"/>
                <w:color w:val="1155CC"/>
              </w:rPr>
              <w:t>,</w:t>
            </w:r>
          </w:p>
          <w:p w:rsidR="00EF3121" w:rsidRDefault="001655BF">
            <w:pPr>
              <w:tabs>
                <w:tab w:val="left" w:pos="1423"/>
              </w:tabs>
              <w:jc w:val="center"/>
              <w:rPr>
                <w:rFonts w:ascii="Arial" w:eastAsia="Arial" w:hAnsi="Arial" w:cs="Arial"/>
                <w:color w:val="FF0000"/>
              </w:rPr>
            </w:pPr>
            <w:hyperlink r:id="rId374">
              <w:r w:rsidR="00845EB5">
                <w:rPr>
                  <w:rFonts w:ascii="Arial" w:eastAsia="Arial" w:hAnsi="Arial" w:cs="Arial"/>
                  <w:color w:val="1155CC"/>
                  <w:u w:val="single"/>
                </w:rPr>
                <w:t>Bukti</w:t>
              </w:r>
            </w:hyperlink>
          </w:p>
          <w:p w:rsidR="00EF3121" w:rsidRDefault="00EF3121">
            <w:pPr>
              <w:tabs>
                <w:tab w:val="left" w:pos="1423"/>
              </w:tabs>
              <w:jc w:val="center"/>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75">
              <w:r w:rsidR="00845EB5">
                <w:rPr>
                  <w:rFonts w:ascii="Arial" w:eastAsia="Arial" w:hAnsi="Arial" w:cs="Arial"/>
                  <w:color w:val="1155CC"/>
                  <w:u w:val="single"/>
                </w:rPr>
                <w:t>Pedoman RPL</w:t>
              </w:r>
            </w:hyperlink>
            <w:r w:rsidR="00845EB5">
              <w:rPr>
                <w:rFonts w:ascii="Arial" w:eastAsia="Arial" w:hAnsi="Arial" w:cs="Arial"/>
                <w:color w:val="1155CC"/>
              </w:rPr>
              <w:t xml:space="preserve">, </w:t>
            </w:r>
            <w:hyperlink r:id="rId376">
              <w:r w:rsidR="00845EB5">
                <w:rPr>
                  <w:rFonts w:ascii="Arial" w:eastAsia="Arial" w:hAnsi="Arial" w:cs="Arial"/>
                  <w:color w:val="1155CC"/>
                  <w:u w:val="single"/>
                </w:rPr>
                <w:t>Bukti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Terlaksana pembelajaran 16x pertemuan</w:t>
            </w:r>
          </w:p>
        </w:tc>
        <w:tc>
          <w:tcPr>
            <w:tcW w:w="1498" w:type="dxa"/>
          </w:tcPr>
          <w:p w:rsidR="00EF3121" w:rsidRDefault="00845EB5">
            <w:pPr>
              <w:tabs>
                <w:tab w:val="left" w:pos="1423"/>
              </w:tabs>
              <w:rPr>
                <w:rFonts w:ascii="Arial" w:eastAsia="Arial" w:hAnsi="Arial" w:cs="Arial"/>
              </w:rPr>
            </w:pPr>
            <w:r>
              <w:rPr>
                <w:rFonts w:ascii="Arial" w:eastAsia="Arial" w:hAnsi="Arial" w:cs="Arial"/>
              </w:rPr>
              <w:t>Presensi, BAP</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9" w:type="dxa"/>
          </w:tcPr>
          <w:p w:rsidR="00EF3121" w:rsidRDefault="001655BF">
            <w:pPr>
              <w:tabs>
                <w:tab w:val="left" w:pos="1423"/>
              </w:tabs>
              <w:jc w:val="center"/>
              <w:rPr>
                <w:rFonts w:ascii="Arial" w:eastAsia="Arial" w:hAnsi="Arial" w:cs="Arial"/>
              </w:rPr>
            </w:pPr>
            <w:hyperlink r:id="rId377">
              <w:r w:rsidR="00845EB5">
                <w:rPr>
                  <w:rFonts w:ascii="Arial" w:eastAsia="Arial" w:hAnsi="Arial" w:cs="Arial"/>
                  <w:color w:val="1155CC"/>
                  <w:u w:val="single"/>
                </w:rPr>
                <w:t>SmartCampus</w:t>
              </w:r>
            </w:hyperlink>
            <w:r w:rsidR="00845EB5">
              <w:rPr>
                <w:rFonts w:ascii="Arial" w:eastAsia="Arial" w:hAnsi="Arial" w:cs="Arial"/>
              </w:rPr>
              <w:t xml:space="preserve">, </w:t>
            </w:r>
            <w:hyperlink r:id="rId378">
              <w:r w:rsidR="00845EB5">
                <w:rPr>
                  <w:rFonts w:ascii="Arial" w:eastAsia="Arial" w:hAnsi="Arial" w:cs="Arial"/>
                  <w:color w:val="1155CC"/>
                  <w:u w:val="single"/>
                </w:rPr>
                <w:t>Elearning</w:t>
              </w:r>
            </w:hyperlink>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7" w:type="dxa"/>
          </w:tcPr>
          <w:p w:rsidR="00EF3121" w:rsidRDefault="001655BF">
            <w:pPr>
              <w:tabs>
                <w:tab w:val="left" w:pos="1423"/>
              </w:tabs>
              <w:jc w:val="center"/>
              <w:rPr>
                <w:rFonts w:ascii="Arial" w:eastAsia="Arial" w:hAnsi="Arial" w:cs="Arial"/>
              </w:rPr>
            </w:pPr>
            <w:hyperlink r:id="rId379">
              <w:r w:rsidR="00845EB5">
                <w:rPr>
                  <w:rFonts w:ascii="Arial" w:eastAsia="Arial" w:hAnsi="Arial" w:cs="Arial"/>
                  <w:color w:val="1155CC"/>
                  <w:u w:val="single"/>
                </w:rPr>
                <w:t>SmartCampus</w:t>
              </w:r>
            </w:hyperlink>
            <w:r w:rsidR="00845EB5">
              <w:rPr>
                <w:rFonts w:ascii="Arial" w:eastAsia="Arial" w:hAnsi="Arial" w:cs="Arial"/>
              </w:rPr>
              <w:t xml:space="preserve">, </w:t>
            </w:r>
            <w:hyperlink r:id="rId380">
              <w:r w:rsidR="00845EB5">
                <w:rPr>
                  <w:rFonts w:ascii="Arial" w:eastAsia="Arial" w:hAnsi="Arial" w:cs="Arial"/>
                  <w:color w:val="1155CC"/>
                  <w:u w:val="single"/>
                </w:rPr>
                <w:t>Elearning</w:t>
              </w:r>
            </w:hyperlink>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ragam bentuk metode pembelajaran</w:t>
            </w:r>
          </w:p>
        </w:tc>
        <w:tc>
          <w:tcPr>
            <w:tcW w:w="1498" w:type="dxa"/>
          </w:tcPr>
          <w:p w:rsidR="00EF3121" w:rsidRDefault="00845EB5">
            <w:pPr>
              <w:tabs>
                <w:tab w:val="left" w:pos="1423"/>
              </w:tabs>
              <w:rPr>
                <w:rFonts w:ascii="Arial" w:eastAsia="Arial" w:hAnsi="Arial" w:cs="Arial"/>
              </w:rPr>
            </w:pPr>
            <w:r>
              <w:rPr>
                <w:rFonts w:ascii="Arial" w:eastAsia="Arial" w:hAnsi="Arial" w:cs="Arial"/>
              </w:rPr>
              <w:t>Dokumen Kurikulum</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81">
              <w:r w:rsidR="00845EB5">
                <w:rPr>
                  <w:rFonts w:ascii="Arial" w:eastAsia="Arial" w:hAnsi="Arial" w:cs="Arial"/>
                  <w:color w:val="1155CC"/>
                  <w:u w:val="single"/>
                </w:rPr>
                <w:t>Buku Kurikulum Prodi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82">
              <w:r w:rsidR="00845EB5">
                <w:rPr>
                  <w:rFonts w:ascii="Arial" w:eastAsia="Arial" w:hAnsi="Arial" w:cs="Arial"/>
                  <w:color w:val="1155CC"/>
                  <w:u w:val="single"/>
                </w:rPr>
                <w:t>Buku Kurikulum Prodi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lastRenderedPageBreak/>
              <w:t>Tersedianya pembimbing untuk pembelajaran di luar PT</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ST Pembimbing </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83">
              <w:r w:rsidR="00845EB5">
                <w:rPr>
                  <w:rFonts w:ascii="Arial" w:eastAsia="Arial" w:hAnsi="Arial" w:cs="Arial"/>
                  <w:color w:val="1155CC"/>
                  <w:u w:val="single"/>
                </w:rPr>
                <w:t>ST Pembimbing MSIB</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color w:val="FF0000"/>
              </w:rPr>
            </w:pPr>
            <w:hyperlink r:id="rId384">
              <w:r w:rsidR="00845EB5">
                <w:rPr>
                  <w:rFonts w:ascii="Arial" w:eastAsia="Arial" w:hAnsi="Arial" w:cs="Arial"/>
                  <w:color w:val="1155CC"/>
                  <w:u w:val="single"/>
                </w:rPr>
                <w:t>ST Pembimbing MSIB</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beban belajar program sarjana 146 SKS</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Dokumen kurikulum </w:t>
            </w:r>
          </w:p>
          <w:p w:rsidR="00EF3121" w:rsidRDefault="00EF3121">
            <w:pPr>
              <w:tabs>
                <w:tab w:val="left" w:pos="1423"/>
              </w:tabs>
              <w:rPr>
                <w:rFonts w:ascii="Arial" w:eastAsia="Arial" w:hAnsi="Arial" w:cs="Arial"/>
              </w:rPr>
            </w:pP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85">
              <w:r w:rsidR="00845EB5">
                <w:rPr>
                  <w:rFonts w:ascii="Arial" w:eastAsia="Arial" w:hAnsi="Arial" w:cs="Arial"/>
                  <w:color w:val="1155CC"/>
                  <w:u w:val="single"/>
                </w:rPr>
                <w:t>Dokumen Kurikulum Program Studi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jc w:val="center"/>
              <w:rPr>
                <w:rFonts w:ascii="Arial" w:eastAsia="Arial" w:hAnsi="Arial" w:cs="Arial"/>
              </w:rPr>
            </w:pPr>
            <w:hyperlink r:id="rId386">
              <w:r w:rsidR="00845EB5">
                <w:rPr>
                  <w:rFonts w:ascii="Arial" w:eastAsia="Arial" w:hAnsi="Arial" w:cs="Arial"/>
                  <w:color w:val="1155CC"/>
                  <w:u w:val="single"/>
                </w:rPr>
                <w:t>Dokumen Kurikulum Program Studi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beban SKS semester 1 dan 2 maksimal 20 SKS untuk progran sarjana</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Dokumen kurikulum </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87">
              <w:r w:rsidR="00845EB5">
                <w:rPr>
                  <w:rFonts w:ascii="Arial" w:eastAsia="Arial" w:hAnsi="Arial" w:cs="Arial"/>
                  <w:color w:val="1155CC"/>
                  <w:u w:val="single"/>
                </w:rPr>
                <w:t>Dokumen Kurikulum Program Studi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jc w:val="center"/>
              <w:rPr>
                <w:rFonts w:ascii="Arial" w:eastAsia="Arial" w:hAnsi="Arial" w:cs="Arial"/>
              </w:rPr>
            </w:pPr>
            <w:hyperlink r:id="rId388">
              <w:r w:rsidR="00845EB5">
                <w:rPr>
                  <w:rFonts w:ascii="Arial" w:eastAsia="Arial" w:hAnsi="Arial" w:cs="Arial"/>
                  <w:color w:val="1155CC"/>
                  <w:u w:val="single"/>
                </w:rPr>
                <w:t>Dokumen Kurikulum Program Studi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 beban SKS semester 3 hingga 8 maksimal 24 SKS untuk progran sarjana</w:t>
            </w:r>
          </w:p>
        </w:tc>
        <w:tc>
          <w:tcPr>
            <w:tcW w:w="1498" w:type="dxa"/>
          </w:tcPr>
          <w:p w:rsidR="00EF3121" w:rsidRDefault="00845EB5">
            <w:pPr>
              <w:tabs>
                <w:tab w:val="left" w:pos="1423"/>
              </w:tabs>
              <w:rPr>
                <w:rFonts w:ascii="Arial" w:eastAsia="Arial" w:hAnsi="Arial" w:cs="Arial"/>
              </w:rPr>
            </w:pPr>
            <w:r>
              <w:rPr>
                <w:rFonts w:ascii="Arial" w:eastAsia="Arial" w:hAnsi="Arial" w:cs="Arial"/>
              </w:rPr>
              <w:t xml:space="preserve">Dokumen Kurikulum </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rPr>
            </w:pPr>
            <w:hyperlink r:id="rId389">
              <w:r w:rsidR="00845EB5">
                <w:rPr>
                  <w:rFonts w:ascii="Arial" w:eastAsia="Arial" w:hAnsi="Arial" w:cs="Arial"/>
                  <w:color w:val="1155CC"/>
                  <w:u w:val="single"/>
                </w:rPr>
                <w:t>Dokumen Kurikulum Program Studi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jc w:val="center"/>
              <w:rPr>
                <w:rFonts w:ascii="Arial" w:eastAsia="Arial" w:hAnsi="Arial" w:cs="Arial"/>
              </w:rPr>
            </w:pPr>
            <w:hyperlink r:id="rId390">
              <w:r w:rsidR="00845EB5">
                <w:rPr>
                  <w:rFonts w:ascii="Arial" w:eastAsia="Arial" w:hAnsi="Arial" w:cs="Arial"/>
                  <w:color w:val="1155CC"/>
                  <w:u w:val="single"/>
                </w:rPr>
                <w:t>Dokumen Kurikulum Program Studi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kebijakan pedoman MBKM</w:t>
            </w:r>
          </w:p>
        </w:tc>
        <w:tc>
          <w:tcPr>
            <w:tcW w:w="1498" w:type="dxa"/>
          </w:tcPr>
          <w:p w:rsidR="00EF3121" w:rsidRDefault="00845EB5">
            <w:pPr>
              <w:tabs>
                <w:tab w:val="left" w:pos="1423"/>
              </w:tabs>
              <w:rPr>
                <w:rFonts w:ascii="Arial" w:eastAsia="Arial" w:hAnsi="Arial" w:cs="Arial"/>
              </w:rPr>
            </w:pPr>
            <w:r>
              <w:rPr>
                <w:rFonts w:ascii="Arial" w:eastAsia="Arial" w:hAnsi="Arial" w:cs="Arial"/>
              </w:rPr>
              <w:t>Panduan Kurikulum PT</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1155CC"/>
              </w:rPr>
            </w:pPr>
            <w:hyperlink r:id="rId391">
              <w:r w:rsidR="00845EB5">
                <w:rPr>
                  <w:rFonts w:ascii="Arial" w:eastAsia="Arial" w:hAnsi="Arial" w:cs="Arial"/>
                  <w:color w:val="1155CC"/>
                  <w:u w:val="single"/>
                </w:rPr>
                <w:t>Pedoman</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color w:val="1155CC"/>
              </w:rPr>
            </w:pPr>
            <w:hyperlink r:id="rId392">
              <w:r w:rsidR="00845EB5">
                <w:rPr>
                  <w:rFonts w:ascii="Arial" w:eastAsia="Arial" w:hAnsi="Arial" w:cs="Arial"/>
                  <w:color w:val="1155CC"/>
                  <w:u w:val="single"/>
                </w:rPr>
                <w:t>Pedoman</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dokumen recognisi MBKM</w:t>
            </w:r>
          </w:p>
        </w:tc>
        <w:tc>
          <w:tcPr>
            <w:tcW w:w="1498" w:type="dxa"/>
          </w:tcPr>
          <w:p w:rsidR="00EF3121" w:rsidRDefault="00845EB5">
            <w:pPr>
              <w:tabs>
                <w:tab w:val="left" w:pos="1423"/>
              </w:tabs>
              <w:rPr>
                <w:rFonts w:ascii="Arial" w:eastAsia="Arial" w:hAnsi="Arial" w:cs="Arial"/>
              </w:rPr>
            </w:pPr>
            <w:r>
              <w:rPr>
                <w:rFonts w:ascii="Arial" w:eastAsia="Arial" w:hAnsi="Arial" w:cs="Arial"/>
              </w:rPr>
              <w:t>Dokumen Recognisi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1155CC"/>
              </w:rPr>
            </w:pPr>
            <w:hyperlink r:id="rId393">
              <w:r w:rsidR="00845EB5">
                <w:rPr>
                  <w:rFonts w:ascii="Arial" w:eastAsia="Arial" w:hAnsi="Arial" w:cs="Arial"/>
                  <w:color w:val="1155CC"/>
                  <w:u w:val="single"/>
                </w:rPr>
                <w:t>Laporan Konversi MSIB</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color w:val="1155CC"/>
              </w:rPr>
            </w:pPr>
            <w:hyperlink r:id="rId394">
              <w:r w:rsidR="00845EB5">
                <w:rPr>
                  <w:rFonts w:ascii="Arial" w:eastAsia="Arial" w:hAnsi="Arial" w:cs="Arial"/>
                  <w:color w:val="1155CC"/>
                  <w:u w:val="single"/>
                </w:rPr>
                <w:t>Laporan Konversi MSIB</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Terlaksana Program Magang Mahasiswa di DUDIKA</w:t>
            </w:r>
          </w:p>
        </w:tc>
        <w:tc>
          <w:tcPr>
            <w:tcW w:w="1498" w:type="dxa"/>
          </w:tcPr>
          <w:p w:rsidR="00EF3121" w:rsidRDefault="00845EB5">
            <w:pPr>
              <w:tabs>
                <w:tab w:val="left" w:pos="1423"/>
              </w:tabs>
              <w:rPr>
                <w:rFonts w:ascii="Arial" w:eastAsia="Arial" w:hAnsi="Arial" w:cs="Arial"/>
              </w:rPr>
            </w:pPr>
            <w:r>
              <w:rPr>
                <w:rFonts w:ascii="Arial" w:eastAsia="Arial" w:hAnsi="Arial" w:cs="Arial"/>
              </w:rPr>
              <w:t>Laporan magang</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9" w:type="dxa"/>
          </w:tcPr>
          <w:p w:rsidR="00EF3121" w:rsidRDefault="001655BF">
            <w:pPr>
              <w:tabs>
                <w:tab w:val="left" w:pos="1423"/>
              </w:tabs>
              <w:jc w:val="center"/>
              <w:rPr>
                <w:rFonts w:ascii="Arial" w:eastAsia="Arial" w:hAnsi="Arial" w:cs="Arial"/>
              </w:rPr>
            </w:pPr>
            <w:hyperlink r:id="rId395">
              <w:r w:rsidR="00845EB5">
                <w:rPr>
                  <w:rFonts w:ascii="Arial" w:eastAsia="Arial" w:hAnsi="Arial" w:cs="Arial"/>
                  <w:color w:val="1155CC"/>
                  <w:u w:val="single"/>
                </w:rPr>
                <w:t>Laporan Magang Bersertifikat</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7" w:type="dxa"/>
          </w:tcPr>
          <w:p w:rsidR="00EF3121" w:rsidRDefault="001655BF">
            <w:pPr>
              <w:tabs>
                <w:tab w:val="left" w:pos="1423"/>
              </w:tabs>
              <w:jc w:val="center"/>
              <w:rPr>
                <w:rFonts w:ascii="Arial" w:eastAsia="Arial" w:hAnsi="Arial" w:cs="Arial"/>
              </w:rPr>
            </w:pPr>
            <w:hyperlink r:id="rId396">
              <w:r w:rsidR="00845EB5">
                <w:rPr>
                  <w:rFonts w:ascii="Arial" w:eastAsia="Arial" w:hAnsi="Arial" w:cs="Arial"/>
                  <w:color w:val="1155CC"/>
                  <w:u w:val="single"/>
                </w:rPr>
                <w:t>Laporan Magang Bersertifikat</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 xml:space="preserve">Tersedia tugas akhir  untuk mahasiswa sarjana </w:t>
            </w:r>
          </w:p>
        </w:tc>
        <w:tc>
          <w:tcPr>
            <w:tcW w:w="1498" w:type="dxa"/>
          </w:tcPr>
          <w:p w:rsidR="00EF3121" w:rsidRDefault="00845EB5">
            <w:pPr>
              <w:tabs>
                <w:tab w:val="left" w:pos="1423"/>
              </w:tabs>
              <w:rPr>
                <w:rFonts w:ascii="Arial" w:eastAsia="Arial" w:hAnsi="Arial" w:cs="Arial"/>
              </w:rPr>
            </w:pPr>
            <w:r>
              <w:rPr>
                <w:rFonts w:ascii="Arial" w:eastAsia="Arial" w:hAnsi="Arial" w:cs="Arial"/>
              </w:rPr>
              <w:t>Laporan Tugas Akhir</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FF0000"/>
              </w:rPr>
            </w:pPr>
            <w:hyperlink r:id="rId397">
              <w:r w:rsidR="00845EB5">
                <w:rPr>
                  <w:rFonts w:ascii="Arial" w:eastAsia="Arial" w:hAnsi="Arial" w:cs="Arial"/>
                  <w:color w:val="1155CC"/>
                  <w:u w:val="single"/>
                </w:rPr>
                <w:t>LaporanTA</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398">
              <w:r w:rsidR="00845EB5">
                <w:rPr>
                  <w:rFonts w:ascii="Arial" w:eastAsia="Arial" w:hAnsi="Arial" w:cs="Arial"/>
                  <w:color w:val="1155CC"/>
                  <w:u w:val="single"/>
                </w:rPr>
                <w:t>LaporanTA</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laporan PD DIKTI secara lengkap dan tepat waktu setiap semester</w:t>
            </w:r>
          </w:p>
        </w:tc>
        <w:tc>
          <w:tcPr>
            <w:tcW w:w="1498" w:type="dxa"/>
          </w:tcPr>
          <w:p w:rsidR="00EF3121" w:rsidRDefault="00845EB5">
            <w:pPr>
              <w:tabs>
                <w:tab w:val="left" w:pos="1423"/>
              </w:tabs>
              <w:rPr>
                <w:rFonts w:ascii="Arial" w:eastAsia="Arial" w:hAnsi="Arial" w:cs="Arial"/>
              </w:rPr>
            </w:pPr>
            <w:r>
              <w:rPr>
                <w:rFonts w:ascii="Arial" w:eastAsia="Arial" w:hAnsi="Arial" w:cs="Arial"/>
              </w:rPr>
              <w:t>Bukti pelaporan PD DIKTI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Tepat waktu</w:t>
            </w:r>
          </w:p>
        </w:tc>
        <w:tc>
          <w:tcPr>
            <w:tcW w:w="1369" w:type="dxa"/>
          </w:tcPr>
          <w:p w:rsidR="00EF3121" w:rsidRDefault="001655BF">
            <w:pPr>
              <w:tabs>
                <w:tab w:val="left" w:pos="1423"/>
              </w:tabs>
              <w:jc w:val="center"/>
              <w:rPr>
                <w:rFonts w:ascii="Arial" w:eastAsia="Arial" w:hAnsi="Arial" w:cs="Arial"/>
                <w:color w:val="FF0000"/>
              </w:rPr>
            </w:pPr>
            <w:hyperlink r:id="rId399">
              <w:r w:rsidR="00845EB5">
                <w:rPr>
                  <w:rFonts w:ascii="Arial" w:eastAsia="Arial" w:hAnsi="Arial" w:cs="Arial"/>
                  <w:color w:val="1155CC"/>
                  <w:u w:val="single"/>
                </w:rPr>
                <w:t>PD Dikti</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Tepat waktu</w:t>
            </w:r>
          </w:p>
        </w:tc>
        <w:tc>
          <w:tcPr>
            <w:tcW w:w="1367" w:type="dxa"/>
          </w:tcPr>
          <w:p w:rsidR="00EF3121" w:rsidRDefault="001655BF">
            <w:pPr>
              <w:tabs>
                <w:tab w:val="left" w:pos="1423"/>
              </w:tabs>
              <w:jc w:val="center"/>
              <w:rPr>
                <w:rFonts w:ascii="Arial" w:eastAsia="Arial" w:hAnsi="Arial" w:cs="Arial"/>
                <w:color w:val="FF0000"/>
              </w:rPr>
            </w:pPr>
            <w:hyperlink r:id="rId400">
              <w:r w:rsidR="00845EB5">
                <w:rPr>
                  <w:rFonts w:ascii="Arial" w:eastAsia="Arial" w:hAnsi="Arial" w:cs="Arial"/>
                  <w:color w:val="1155CC"/>
                  <w:u w:val="single"/>
                </w:rPr>
                <w:t>PD Dikti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dokumen ijasah, transkrip, dan SKPI bagi semua lulusan</w:t>
            </w:r>
          </w:p>
        </w:tc>
        <w:tc>
          <w:tcPr>
            <w:tcW w:w="1498" w:type="dxa"/>
          </w:tcPr>
          <w:p w:rsidR="00EF3121" w:rsidRDefault="00845EB5">
            <w:pPr>
              <w:tabs>
                <w:tab w:val="left" w:pos="1423"/>
              </w:tabs>
              <w:rPr>
                <w:rFonts w:ascii="Arial" w:eastAsia="Arial" w:hAnsi="Arial" w:cs="Arial"/>
              </w:rPr>
            </w:pPr>
            <w:r>
              <w:rPr>
                <w:rFonts w:ascii="Arial" w:eastAsia="Arial" w:hAnsi="Arial" w:cs="Arial"/>
              </w:rPr>
              <w:t>Transkrip, Ijasah, SKPI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FF0000"/>
                <w:vertAlign w:val="subscript"/>
              </w:rPr>
            </w:pPr>
            <w:hyperlink r:id="rId401">
              <w:r w:rsidR="00845EB5">
                <w:rPr>
                  <w:rFonts w:ascii="Arial" w:eastAsia="Arial" w:hAnsi="Arial" w:cs="Arial"/>
                  <w:color w:val="1155CC"/>
                  <w:u w:val="single"/>
                </w:rPr>
                <w:t>dokumen ijasah, transkip,skp</w:t>
              </w:r>
            </w:hyperlink>
            <w:r w:rsidR="00845EB5">
              <w:rPr>
                <w:rFonts w:ascii="Arial" w:eastAsia="Arial" w:hAnsi="Arial" w:cs="Arial"/>
                <w:color w:val="FF0000"/>
              </w:rPr>
              <w:t>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402">
              <w:r w:rsidR="00845EB5">
                <w:rPr>
                  <w:rFonts w:ascii="Arial" w:eastAsia="Arial" w:hAnsi="Arial" w:cs="Arial"/>
                  <w:color w:val="1155CC"/>
                  <w:u w:val="single"/>
                </w:rPr>
                <w:t>dokumen ijasah, transkip,skpi</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Tersedia laporan hasil penilaian semua lulusan</w:t>
            </w:r>
          </w:p>
        </w:tc>
        <w:tc>
          <w:tcPr>
            <w:tcW w:w="1498" w:type="dxa"/>
          </w:tcPr>
          <w:p w:rsidR="00EF3121" w:rsidRDefault="00845EB5">
            <w:pPr>
              <w:tabs>
                <w:tab w:val="left" w:pos="1423"/>
              </w:tabs>
              <w:rPr>
                <w:rFonts w:ascii="Arial" w:eastAsia="Arial" w:hAnsi="Arial" w:cs="Arial"/>
              </w:rPr>
            </w:pPr>
            <w:r>
              <w:rPr>
                <w:rFonts w:ascii="Arial" w:eastAsia="Arial" w:hAnsi="Arial" w:cs="Arial"/>
              </w:rPr>
              <w:t>SK Kelulusan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1655BF">
            <w:pPr>
              <w:tabs>
                <w:tab w:val="left" w:pos="1423"/>
              </w:tabs>
              <w:jc w:val="center"/>
              <w:rPr>
                <w:rFonts w:ascii="Arial" w:eastAsia="Arial" w:hAnsi="Arial" w:cs="Arial"/>
                <w:color w:val="FF0000"/>
              </w:rPr>
            </w:pPr>
            <w:hyperlink r:id="rId403">
              <w:r w:rsidR="00845EB5">
                <w:rPr>
                  <w:rFonts w:ascii="Arial" w:eastAsia="Arial" w:hAnsi="Arial" w:cs="Arial"/>
                  <w:color w:val="1155CC"/>
                  <w:u w:val="single"/>
                </w:rPr>
                <w:t>SK Kelulusan</w:t>
              </w:r>
            </w:hyperlink>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7" w:type="dxa"/>
          </w:tcPr>
          <w:p w:rsidR="00EF3121" w:rsidRDefault="001655BF">
            <w:pPr>
              <w:tabs>
                <w:tab w:val="left" w:pos="1423"/>
              </w:tabs>
              <w:jc w:val="center"/>
              <w:rPr>
                <w:rFonts w:ascii="Arial" w:eastAsia="Arial" w:hAnsi="Arial" w:cs="Arial"/>
              </w:rPr>
            </w:pPr>
            <w:hyperlink r:id="rId404">
              <w:r w:rsidR="00845EB5">
                <w:rPr>
                  <w:rFonts w:ascii="Arial" w:eastAsia="Arial" w:hAnsi="Arial" w:cs="Arial"/>
                  <w:color w:val="1155CC"/>
                  <w:u w:val="single"/>
                </w:rPr>
                <w:t>SK Kelulusan</w:t>
              </w:r>
            </w:hyperlink>
          </w:p>
        </w:tc>
      </w:tr>
      <w:tr w:rsidR="00EF3121">
        <w:trPr>
          <w:trHeight w:val="20"/>
        </w:trPr>
        <w:tc>
          <w:tcPr>
            <w:tcW w:w="2044" w:type="dxa"/>
          </w:tcPr>
          <w:p w:rsidR="00EF3121" w:rsidRDefault="00845EB5">
            <w:pPr>
              <w:tabs>
                <w:tab w:val="left" w:pos="1423"/>
              </w:tabs>
              <w:rPr>
                <w:rFonts w:ascii="Arial" w:eastAsia="Arial" w:hAnsi="Arial" w:cs="Arial"/>
              </w:rPr>
            </w:pPr>
            <w:r>
              <w:rPr>
                <w:rFonts w:ascii="Arial" w:eastAsia="Arial" w:hAnsi="Arial" w:cs="Arial"/>
              </w:rPr>
              <w:t xml:space="preserve">Persentase kelulusan tepat waktu </w:t>
            </w:r>
          </w:p>
        </w:tc>
        <w:tc>
          <w:tcPr>
            <w:tcW w:w="1498" w:type="dxa"/>
          </w:tcPr>
          <w:p w:rsidR="00EF3121" w:rsidRDefault="00845EB5">
            <w:pPr>
              <w:tabs>
                <w:tab w:val="left" w:pos="1423"/>
              </w:tabs>
              <w:rPr>
                <w:rFonts w:ascii="Arial" w:eastAsia="Arial" w:hAnsi="Arial" w:cs="Arial"/>
              </w:rPr>
            </w:pPr>
            <w:r>
              <w:rPr>
                <w:rFonts w:ascii="Arial" w:eastAsia="Arial" w:hAnsi="Arial" w:cs="Arial"/>
              </w:rPr>
              <w:t>Rekap kelulusan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50%</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55%</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55%</w:t>
            </w:r>
          </w:p>
        </w:tc>
        <w:tc>
          <w:tcPr>
            <w:tcW w:w="1367" w:type="dxa"/>
          </w:tcPr>
          <w:p w:rsidR="00EF3121" w:rsidRDefault="00845EB5">
            <w:pPr>
              <w:tabs>
                <w:tab w:val="left" w:pos="1423"/>
              </w:tabs>
              <w:jc w:val="center"/>
              <w:rPr>
                <w:rFonts w:ascii="Arial" w:eastAsia="Arial" w:hAnsi="Arial" w:cs="Arial"/>
              </w:rPr>
            </w:pPr>
            <w:r>
              <w:rPr>
                <w:rFonts w:ascii="Arial" w:eastAsia="Arial" w:hAnsi="Arial" w:cs="Arial"/>
              </w:rPr>
              <w:t>60%</w:t>
            </w:r>
          </w:p>
        </w:tc>
      </w:tr>
    </w:tbl>
    <w:p w:rsidR="00EF3121" w:rsidRDefault="00EF3121">
      <w:pPr>
        <w:spacing w:line="276" w:lineRule="auto"/>
        <w:ind w:left="284"/>
        <w:jc w:val="center"/>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D. Kegiatan terkait pelaksanaan standar dan indikator terkait prestasi mahasiswa dan kompetensi lulusan yang dapat dinilai dari pengakuan (rekognisi) dan apresiasi kompetensi lulusan oleh masyarakat dan DUDIKA, serta sebaran kerja lulusan (lokal, nasional, internasional).</w:t>
      </w:r>
    </w:p>
    <w:p w:rsidR="00EF3121" w:rsidRDefault="00EF3121">
      <w:pPr>
        <w:spacing w:line="276" w:lineRule="auto"/>
        <w:ind w:left="284" w:firstLine="567"/>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b/>
          <w:bCs/>
        </w:rPr>
        <w:t>UPPS mengoptimalkan daya saing lulusan melalui capaian prestasi, rekognisi DUDIKA, dan sebaran kerja global.</w:t>
      </w:r>
      <w:r>
        <w:rPr>
          <w:rFonts w:ascii="Arial" w:eastAsia="Arial" w:hAnsi="Arial" w:cs="Arial"/>
        </w:rPr>
        <w:t xml:space="preserve"> Bukti pengakuan kompetensi alumni terdokumentasi akuntabel pada tautan resmi Tabel 2.D Rekognisi dan Apresiasi. Hasil pelacakan membuktikan alumni Sistem Informasi berhasil terserap cepat di sektor industri lokal, nasional, hingga internasional dengan indeks kepuasan pengguna yang sangat baik.</w:t>
      </w:r>
    </w:p>
    <w:p w:rsidR="00EF3121" w:rsidRDefault="00EF3121">
      <w:pPr>
        <w:pBdr>
          <w:top w:val="nil"/>
          <w:left w:val="nil"/>
          <w:bottom w:val="nil"/>
          <w:right w:val="nil"/>
          <w:between w:val="nil"/>
        </w:pBdr>
        <w:spacing w:line="276" w:lineRule="auto"/>
        <w:jc w:val="center"/>
        <w:rPr>
          <w:rFonts w:ascii="Arial" w:eastAsia="Arial" w:hAnsi="Arial" w:cs="Arial"/>
        </w:rPr>
      </w:pPr>
    </w:p>
    <w:p w:rsidR="00EF3121" w:rsidRDefault="00845EB5">
      <w:pPr>
        <w:pBdr>
          <w:top w:val="nil"/>
          <w:left w:val="nil"/>
          <w:bottom w:val="nil"/>
          <w:right w:val="nil"/>
          <w:between w:val="nil"/>
        </w:pBdr>
        <w:spacing w:line="276" w:lineRule="auto"/>
        <w:jc w:val="center"/>
        <w:rPr>
          <w:rFonts w:ascii="Arial" w:eastAsia="Arial" w:hAnsi="Arial" w:cs="Arial"/>
        </w:rPr>
      </w:pPr>
      <w:r>
        <w:rPr>
          <w:rFonts w:ascii="Arial" w:eastAsia="Arial" w:hAnsi="Arial" w:cs="Arial"/>
        </w:rPr>
        <w:t>Tabel 2.D. Rekognisi dan Apresisasi Kompetensi Lulusan.</w:t>
      </w:r>
    </w:p>
    <w:tbl>
      <w:tblPr>
        <w:tblStyle w:val="ae"/>
        <w:tblW w:w="90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559"/>
        <w:gridCol w:w="1368"/>
        <w:gridCol w:w="1368"/>
        <w:gridCol w:w="1368"/>
        <w:gridCol w:w="1368"/>
      </w:tblGrid>
      <w:tr w:rsidR="00EF3121">
        <w:trPr>
          <w:trHeight w:val="56"/>
        </w:trPr>
        <w:tc>
          <w:tcPr>
            <w:tcW w:w="19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rPr>
                <w:b/>
                <w:bCs/>
              </w:rPr>
            </w:pPr>
            <w:r>
              <w:rPr>
                <w:b/>
                <w:bCs/>
              </w:rPr>
              <w:t>Indikator Ketercapaian</w:t>
            </w:r>
          </w:p>
        </w:tc>
        <w:tc>
          <w:tcPr>
            <w:tcW w:w="155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rPr>
                <w:b/>
                <w:bCs/>
              </w:rPr>
            </w:pPr>
            <w:r>
              <w:rPr>
                <w:b/>
                <w:bCs/>
              </w:rPr>
              <w:t>Dokumen</w:t>
            </w:r>
          </w:p>
        </w:tc>
        <w:tc>
          <w:tcPr>
            <w:tcW w:w="136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b/>
                <w:bCs/>
              </w:rPr>
            </w:pPr>
            <w:r>
              <w:rPr>
                <w:b/>
                <w:bCs/>
              </w:rPr>
              <w:t>Target 2023/2024</w:t>
            </w:r>
          </w:p>
        </w:tc>
        <w:tc>
          <w:tcPr>
            <w:tcW w:w="136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b/>
                <w:bCs/>
              </w:rPr>
            </w:pPr>
            <w:r>
              <w:rPr>
                <w:b/>
                <w:bCs/>
              </w:rPr>
              <w:t>Capaian 2023/2024</w:t>
            </w:r>
          </w:p>
        </w:tc>
        <w:tc>
          <w:tcPr>
            <w:tcW w:w="136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b/>
                <w:bCs/>
              </w:rPr>
            </w:pPr>
            <w:r>
              <w:rPr>
                <w:b/>
                <w:bCs/>
              </w:rPr>
              <w:t>Target 2024/2025</w:t>
            </w:r>
          </w:p>
        </w:tc>
        <w:tc>
          <w:tcPr>
            <w:tcW w:w="136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b/>
                <w:bCs/>
              </w:rPr>
            </w:pPr>
            <w:r>
              <w:rPr>
                <w:b/>
                <w:bCs/>
              </w:rPr>
              <w:t>Capaian 2024/2025</w:t>
            </w:r>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 xml:space="preserve">Tersedia Kebijakan Standar Luaran Pendidikan </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Standar FTII</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Tersedia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1655BF">
            <w:pPr>
              <w:spacing w:line="276" w:lineRule="auto"/>
              <w:jc w:val="center"/>
              <w:rPr>
                <w:color w:val="FF0000"/>
              </w:rPr>
            </w:pPr>
            <w:hyperlink r:id="rId405">
              <w:r w:rsidR="00845EB5">
                <w:rPr>
                  <w:color w:val="1155CC"/>
                  <w:u w:val="single"/>
                </w:rPr>
                <w:t>StandarFTII</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Tersedia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1655BF">
            <w:pPr>
              <w:spacing w:line="276" w:lineRule="auto"/>
              <w:jc w:val="center"/>
            </w:pPr>
            <w:hyperlink r:id="rId406">
              <w:r w:rsidR="00845EB5">
                <w:rPr>
                  <w:color w:val="1155CC"/>
                  <w:u w:val="single"/>
                </w:rPr>
                <w:t>StandarFTII</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 xml:space="preserve">Tersedia Kebijakan Profil Lulusan, Bahan Kajian, CPL dan CPMK </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Dokumen Kurikulum</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Tersedia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1655BF">
            <w:pPr>
              <w:spacing w:line="276" w:lineRule="auto"/>
              <w:jc w:val="center"/>
            </w:pPr>
            <w:hyperlink r:id="rId407">
              <w:r w:rsidR="00845EB5">
                <w:rPr>
                  <w:color w:val="1155CC"/>
                  <w:u w:val="single"/>
                </w:rPr>
                <w:t>Buku Kurikulum 2324</w:t>
              </w:r>
            </w:hyperlink>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Tersedia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1655BF">
            <w:pPr>
              <w:spacing w:line="276" w:lineRule="auto"/>
              <w:jc w:val="center"/>
            </w:pPr>
            <w:hyperlink r:id="rId408">
              <w:r w:rsidR="00845EB5">
                <w:rPr>
                  <w:color w:val="1155CC"/>
                  <w:u w:val="single"/>
                </w:rPr>
                <w:t>Buku Kurikulum 2024</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Terlaksana penyusunan dan peninjauan kurikulum melibatkan stakeholder</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Laporan peninjauan kurikulum</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Terlaksana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Terlaksana</w:t>
            </w:r>
          </w:p>
          <w:p w:rsidR="00EF3121" w:rsidRDefault="001655BF">
            <w:pPr>
              <w:spacing w:line="276" w:lineRule="auto"/>
              <w:jc w:val="center"/>
              <w:rPr>
                <w:color w:val="FF0000"/>
              </w:rPr>
            </w:pPr>
            <w:hyperlink r:id="rId409">
              <w:r w:rsidR="00845EB5">
                <w:rPr>
                  <w:color w:val="1155CC"/>
                  <w:u w:val="single"/>
                </w:rPr>
                <w:t>LapPeninjauan</w:t>
              </w:r>
            </w:hyperlink>
          </w:p>
          <w:p w:rsidR="00EF3121" w:rsidRDefault="00EF3121">
            <w:pPr>
              <w:spacing w:line="276" w:lineRule="auto"/>
              <w:jc w:val="center"/>
            </w:pP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Terlaksana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1655BF">
            <w:pPr>
              <w:spacing w:line="276" w:lineRule="auto"/>
              <w:jc w:val="center"/>
            </w:pPr>
            <w:hyperlink r:id="rId410">
              <w:r w:rsidR="00845EB5">
                <w:rPr>
                  <w:color w:val="1155CC"/>
                  <w:u w:val="single"/>
                </w:rPr>
                <w:t>LapReview</w:t>
              </w:r>
            </w:hyperlink>
          </w:p>
          <w:p w:rsidR="00EF3121" w:rsidRDefault="001655BF">
            <w:pPr>
              <w:spacing w:line="276" w:lineRule="auto"/>
              <w:jc w:val="center"/>
            </w:pPr>
            <w:hyperlink r:id="rId411">
              <w:r w:rsidR="00845EB5">
                <w:rPr>
                  <w:color w:val="1155CC"/>
                  <w:u w:val="single"/>
                </w:rPr>
                <w:t>Terlaksana</w:t>
              </w:r>
            </w:hyperlink>
          </w:p>
          <w:p w:rsidR="00EF3121" w:rsidRDefault="001655BF">
            <w:pPr>
              <w:spacing w:line="276" w:lineRule="auto"/>
              <w:jc w:val="center"/>
            </w:pPr>
            <w:hyperlink r:id="rId412">
              <w:r w:rsidR="00845EB5">
                <w:rPr>
                  <w:color w:val="1155CC"/>
                  <w:u w:val="single"/>
                </w:rPr>
                <w:t>Workshop AISINDO</w:t>
              </w:r>
            </w:hyperlink>
          </w:p>
          <w:p w:rsidR="00EF3121" w:rsidRDefault="001655BF">
            <w:pPr>
              <w:spacing w:line="276" w:lineRule="auto"/>
              <w:jc w:val="center"/>
            </w:pPr>
            <w:hyperlink r:id="rId413">
              <w:r w:rsidR="00845EB5">
                <w:rPr>
                  <w:color w:val="1155CC"/>
                  <w:u w:val="single"/>
                </w:rPr>
                <w:t>Workshop OBE ITESA</w:t>
              </w:r>
            </w:hyperlink>
          </w:p>
          <w:p w:rsidR="00EF3121" w:rsidRDefault="00EF3121">
            <w:pPr>
              <w:spacing w:line="276" w:lineRule="auto"/>
              <w:jc w:val="center"/>
            </w:pPr>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Persentase mahasiswa yang mencapai nilai minimal sesuai kriteria kelulusan pada setiap CPMK</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Rekap nilai mata kuliah</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mahasiswa mencapai nilai ≥ B-</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80%</w:t>
            </w:r>
          </w:p>
          <w:p w:rsidR="00EF3121" w:rsidRDefault="00EF3121">
            <w:pPr>
              <w:spacing w:line="276" w:lineRule="auto"/>
              <w:jc w:val="center"/>
            </w:pPr>
          </w:p>
          <w:p w:rsidR="00EF3121" w:rsidRDefault="001655BF">
            <w:pPr>
              <w:spacing w:line="276" w:lineRule="auto"/>
              <w:jc w:val="center"/>
            </w:pPr>
            <w:hyperlink r:id="rId414">
              <w:r w:rsidR="00845EB5">
                <w:rPr>
                  <w:color w:val="1155CC"/>
                  <w:u w:val="single"/>
                </w:rPr>
                <w:t>Analisis CPMK</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mahasiswa mencapai nilai ≥ B-</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82%</w:t>
            </w:r>
          </w:p>
          <w:p w:rsidR="00EF3121" w:rsidRDefault="00EF3121">
            <w:pPr>
              <w:spacing w:line="276" w:lineRule="auto"/>
              <w:jc w:val="center"/>
            </w:pPr>
          </w:p>
          <w:p w:rsidR="00EF3121" w:rsidRDefault="00845EB5">
            <w:pPr>
              <w:spacing w:line="276" w:lineRule="auto"/>
              <w:jc w:val="center"/>
            </w:pPr>
            <w:r>
              <w:t>Analisis CPMK</w:t>
            </w:r>
          </w:p>
          <w:p w:rsidR="00EF3121" w:rsidRDefault="001655BF">
            <w:pPr>
              <w:spacing w:line="276" w:lineRule="auto"/>
              <w:jc w:val="center"/>
            </w:pPr>
            <w:hyperlink r:id="rId415">
              <w:r w:rsidR="00845EB5">
                <w:rPr>
                  <w:color w:val="1155CC"/>
                  <w:u w:val="single"/>
                </w:rPr>
                <w:t>Smst-I</w:t>
              </w:r>
            </w:hyperlink>
          </w:p>
          <w:p w:rsidR="00EF3121" w:rsidRDefault="001655BF">
            <w:pPr>
              <w:spacing w:line="276" w:lineRule="auto"/>
              <w:jc w:val="center"/>
            </w:pPr>
            <w:hyperlink r:id="rId416">
              <w:r w:rsidR="00845EB5">
                <w:rPr>
                  <w:color w:val="1155CC"/>
                  <w:u w:val="single"/>
                </w:rPr>
                <w:t>Smst-II</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Tingkat ketercapaian setiap CPMK berdasarkan pemetaan soal atau tugas terhadap indikator CPMK</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Rekap nilai mata kuliah</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capaian CPMK</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79%</w:t>
            </w:r>
          </w:p>
          <w:p w:rsidR="00EF3121" w:rsidRDefault="001655BF">
            <w:pPr>
              <w:spacing w:line="276" w:lineRule="auto"/>
              <w:jc w:val="center"/>
            </w:pPr>
            <w:hyperlink r:id="rId417">
              <w:r w:rsidR="00845EB5">
                <w:rPr>
                  <w:color w:val="1155CC"/>
                  <w:u w:val="single"/>
                </w:rPr>
                <w:t>Analisis CPMK</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capaian CPMK</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81%</w:t>
            </w:r>
          </w:p>
          <w:p w:rsidR="00EF3121" w:rsidRDefault="00845EB5">
            <w:pPr>
              <w:spacing w:line="276" w:lineRule="auto"/>
              <w:jc w:val="center"/>
            </w:pPr>
            <w:r>
              <w:t>Analisis CPMK</w:t>
            </w:r>
          </w:p>
          <w:p w:rsidR="00EF3121" w:rsidRDefault="001655BF">
            <w:pPr>
              <w:spacing w:line="276" w:lineRule="auto"/>
              <w:jc w:val="center"/>
            </w:pPr>
            <w:hyperlink r:id="rId418">
              <w:r w:rsidR="00845EB5">
                <w:rPr>
                  <w:color w:val="1155CC"/>
                  <w:u w:val="single"/>
                </w:rPr>
                <w:t>Smst-I</w:t>
              </w:r>
            </w:hyperlink>
          </w:p>
          <w:p w:rsidR="00EF3121" w:rsidRDefault="001655BF">
            <w:pPr>
              <w:spacing w:line="276" w:lineRule="auto"/>
              <w:jc w:val="center"/>
            </w:pPr>
            <w:hyperlink r:id="rId419">
              <w:r w:rsidR="00845EB5">
                <w:rPr>
                  <w:color w:val="1155CC"/>
                  <w:u w:val="single"/>
                </w:rPr>
                <w:t>Smst-II</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Persentase mata kuliah yang mendukung ketercapaian CPL melalui pemetaan CPL–CPMK</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Matriks CPL–CPMK</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100% mata kuliah terpetakan</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100%</w:t>
            </w:r>
          </w:p>
          <w:p w:rsidR="00EF3121" w:rsidRDefault="001655BF">
            <w:pPr>
              <w:spacing w:line="276" w:lineRule="auto"/>
              <w:jc w:val="center"/>
            </w:pPr>
            <w:hyperlink r:id="rId420">
              <w:r w:rsidR="00845EB5">
                <w:rPr>
                  <w:color w:val="1155CC"/>
                  <w:u w:val="single"/>
                </w:rPr>
                <w:t>Buku Kurikulum 2324</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100% mata kuliah terpetakan</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100%</w:t>
            </w:r>
          </w:p>
          <w:p w:rsidR="00EF3121" w:rsidRDefault="001655BF">
            <w:pPr>
              <w:spacing w:line="276" w:lineRule="auto"/>
              <w:jc w:val="center"/>
            </w:pPr>
            <w:hyperlink r:id="rId421">
              <w:r w:rsidR="00845EB5">
                <w:rPr>
                  <w:color w:val="1155CC"/>
                  <w:u w:val="single"/>
                </w:rPr>
                <w:t>Buku Kurikulum 2024</w:t>
              </w:r>
            </w:hyperlink>
          </w:p>
        </w:tc>
      </w:tr>
      <w:tr w:rsidR="00EF3121">
        <w:trPr>
          <w:trHeight w:val="1550"/>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lastRenderedPageBreak/>
              <w:t>Persentase mahasiswa yang mencapai nilai minimal pada CPMK yang berkontribusi pada CPL</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Rekap nilai mahasiswa</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mahasiswa mencapai nilai minimal</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93%</w:t>
            </w:r>
          </w:p>
          <w:p w:rsidR="00EF3121" w:rsidRDefault="00845EB5">
            <w:pPr>
              <w:spacing w:line="276" w:lineRule="auto"/>
              <w:jc w:val="center"/>
            </w:pPr>
            <w:r>
              <w:t>Analisis CPL</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mahasiswa mencapai nilai minimal</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Analisis CPL</w:t>
            </w:r>
          </w:p>
          <w:p w:rsidR="00EF3121" w:rsidRDefault="001655BF">
            <w:pPr>
              <w:spacing w:line="276" w:lineRule="auto"/>
              <w:jc w:val="center"/>
            </w:pPr>
            <w:hyperlink r:id="rId422">
              <w:r w:rsidR="00845EB5">
                <w:rPr>
                  <w:color w:val="1155CC"/>
                  <w:u w:val="single"/>
                </w:rPr>
                <w:t>Smst-I</w:t>
              </w:r>
            </w:hyperlink>
          </w:p>
          <w:p w:rsidR="00EF3121" w:rsidRDefault="001655BF">
            <w:pPr>
              <w:spacing w:line="276" w:lineRule="auto"/>
              <w:jc w:val="center"/>
              <w:rPr>
                <w:color w:val="FF0000"/>
              </w:rPr>
            </w:pPr>
            <w:hyperlink r:id="rId423">
              <w:r w:rsidR="00845EB5">
                <w:rPr>
                  <w:color w:val="1155CC"/>
                  <w:u w:val="single"/>
                </w:rPr>
                <w:t>Smst-II</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Tingkat ketercapaian CPL berdasarkan agregasi capaian CPMK</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Laporan analisis CPL</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ketercapaian CPL</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80%</w:t>
            </w:r>
          </w:p>
          <w:p w:rsidR="00EF3121" w:rsidRDefault="00845EB5">
            <w:pPr>
              <w:spacing w:line="276" w:lineRule="auto"/>
              <w:jc w:val="center"/>
            </w:pPr>
            <w:r>
              <w:t>Analisis CPL</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70% ketercapaian CPL</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Analisis CPL</w:t>
            </w:r>
          </w:p>
          <w:p w:rsidR="00EF3121" w:rsidRDefault="001655BF">
            <w:pPr>
              <w:spacing w:line="276" w:lineRule="auto"/>
              <w:jc w:val="center"/>
            </w:pPr>
            <w:hyperlink r:id="rId424">
              <w:r w:rsidR="00845EB5">
                <w:rPr>
                  <w:color w:val="1155CC"/>
                  <w:u w:val="single"/>
                </w:rPr>
                <w:t>Smst-I</w:t>
              </w:r>
            </w:hyperlink>
          </w:p>
          <w:p w:rsidR="00EF3121" w:rsidRDefault="001655BF">
            <w:pPr>
              <w:spacing w:line="276" w:lineRule="auto"/>
              <w:jc w:val="center"/>
              <w:rPr>
                <w:color w:val="FF0000"/>
              </w:rPr>
            </w:pPr>
            <w:hyperlink r:id="rId425">
              <w:r w:rsidR="00845EB5">
                <w:rPr>
                  <w:color w:val="1155CC"/>
                  <w:u w:val="single"/>
                </w:rPr>
                <w:t>Smst-II</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Tercapainya persentase kelulusan tepat waktu</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 xml:space="preserve">Rekap Akademik </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 55%</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58%</w:t>
            </w:r>
          </w:p>
          <w:p w:rsidR="00EF3121" w:rsidRDefault="001655BF">
            <w:pPr>
              <w:spacing w:line="276" w:lineRule="auto"/>
              <w:jc w:val="center"/>
              <w:rPr>
                <w:color w:val="FF0000"/>
              </w:rPr>
            </w:pPr>
            <w:hyperlink r:id="rId426">
              <w:r w:rsidR="00845EB5">
                <w:rPr>
                  <w:color w:val="1155CC"/>
                  <w:u w:val="single"/>
                </w:rPr>
                <w:t>Data</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 60%</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64%</w:t>
            </w:r>
          </w:p>
          <w:p w:rsidR="00EF3121" w:rsidRDefault="001655BF">
            <w:pPr>
              <w:spacing w:line="276" w:lineRule="auto"/>
              <w:jc w:val="center"/>
              <w:rPr>
                <w:color w:val="FF0000"/>
              </w:rPr>
            </w:pPr>
            <w:hyperlink r:id="rId427">
              <w:r w:rsidR="00845EB5">
                <w:rPr>
                  <w:color w:val="1155CC"/>
                  <w:u w:val="single"/>
                </w:rPr>
                <w:t>Data</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 rata-rata lama studi sesuai masa tempuh kurikulum</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Rekap Lama Studi</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4</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3,65</w:t>
            </w:r>
          </w:p>
          <w:p w:rsidR="00EF3121" w:rsidRDefault="001655BF">
            <w:pPr>
              <w:tabs>
                <w:tab w:val="left" w:pos="1423"/>
              </w:tabs>
              <w:spacing w:line="276" w:lineRule="auto"/>
              <w:jc w:val="center"/>
              <w:rPr>
                <w:color w:val="FF0000"/>
              </w:rPr>
            </w:pPr>
            <w:hyperlink r:id="rId428">
              <w:r w:rsidR="00845EB5">
                <w:rPr>
                  <w:color w:val="1155CC"/>
                  <w:u w:val="single"/>
                </w:rPr>
                <w:t>LKPS Tabel 2.B.4</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4</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3,29</w:t>
            </w:r>
          </w:p>
          <w:p w:rsidR="00EF3121" w:rsidRDefault="001655BF">
            <w:pPr>
              <w:tabs>
                <w:tab w:val="left" w:pos="1423"/>
              </w:tabs>
              <w:spacing w:line="276" w:lineRule="auto"/>
              <w:jc w:val="center"/>
              <w:rPr>
                <w:color w:val="FF0000"/>
              </w:rPr>
            </w:pPr>
            <w:hyperlink r:id="rId429">
              <w:r w:rsidR="00845EB5">
                <w:rPr>
                  <w:color w:val="1155CC"/>
                  <w:u w:val="single"/>
                </w:rPr>
                <w:t>LKPS Tabel 2.B.4</w:t>
              </w:r>
            </w:hyperlink>
          </w:p>
          <w:p w:rsidR="00EF3121" w:rsidRDefault="00EF3121">
            <w:pPr>
              <w:spacing w:line="276" w:lineRule="auto"/>
              <w:jc w:val="center"/>
            </w:pPr>
          </w:p>
        </w:tc>
      </w:tr>
      <w:tr w:rsidR="00EF3121">
        <w:trPr>
          <w:trHeight w:val="559"/>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 rata-rata IPK lulusan</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Rekap IPK Lulusan</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3,63</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3,2</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3,67</w:t>
            </w:r>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 waktu tunggu lulusan terserap ≤ 6 bulan</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Tracer Study</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6</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5,33</w:t>
            </w:r>
          </w:p>
          <w:p w:rsidR="00EF3121" w:rsidRDefault="001655BF">
            <w:pPr>
              <w:tabs>
                <w:tab w:val="left" w:pos="1423"/>
              </w:tabs>
              <w:spacing w:line="276" w:lineRule="auto"/>
              <w:jc w:val="center"/>
              <w:rPr>
                <w:color w:val="FF0000"/>
              </w:rPr>
            </w:pPr>
            <w:hyperlink r:id="rId430">
              <w:r w:rsidR="00845EB5">
                <w:rPr>
                  <w:color w:val="1155CC"/>
                  <w:u w:val="single"/>
                </w:rPr>
                <w:t>LKPS Tabel 2.B.4</w:t>
              </w:r>
            </w:hyperlink>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3,06</w:t>
            </w:r>
          </w:p>
          <w:p w:rsidR="00EF3121" w:rsidRDefault="001655BF">
            <w:pPr>
              <w:tabs>
                <w:tab w:val="left" w:pos="1423"/>
              </w:tabs>
              <w:spacing w:line="276" w:lineRule="auto"/>
              <w:jc w:val="center"/>
            </w:pPr>
            <w:hyperlink r:id="rId431">
              <w:r w:rsidR="00845EB5">
                <w:rPr>
                  <w:color w:val="1155CC"/>
                  <w:u w:val="single"/>
                </w:rPr>
                <w:t>LKPS Tabel 2.B.4</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 persentase kesesuaian bidang kerja (PBS)</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Tracer Study</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50%</w:t>
            </w:r>
          </w:p>
          <w:p w:rsidR="00EF3121" w:rsidRDefault="00845EB5">
            <w:pPr>
              <w:spacing w:line="276" w:lineRule="auto"/>
              <w:jc w:val="center"/>
            </w:pPr>
            <w:r>
              <w:t>Tercapai</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61%</w:t>
            </w:r>
          </w:p>
          <w:p w:rsidR="00EF3121" w:rsidRDefault="001655BF">
            <w:pPr>
              <w:tabs>
                <w:tab w:val="left" w:pos="1423"/>
              </w:tabs>
              <w:spacing w:line="276" w:lineRule="auto"/>
              <w:jc w:val="center"/>
            </w:pPr>
            <w:hyperlink r:id="rId432">
              <w:r w:rsidR="00845EB5">
                <w:rPr>
                  <w:color w:val="1155CC"/>
                  <w:u w:val="single"/>
                </w:rPr>
                <w:t>LKPS Tabel 2.B.5</w:t>
              </w:r>
            </w:hyperlink>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50%</w:t>
            </w:r>
          </w:p>
          <w:p w:rsidR="00EF3121" w:rsidRDefault="00845EB5">
            <w:pPr>
              <w:tabs>
                <w:tab w:val="left" w:pos="1423"/>
              </w:tabs>
              <w:spacing w:line="276" w:lineRule="auto"/>
              <w:jc w:val="center"/>
            </w:pPr>
            <w:r>
              <w:t>Tercapai</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59%</w:t>
            </w:r>
          </w:p>
          <w:p w:rsidR="00EF3121" w:rsidRDefault="001655BF">
            <w:pPr>
              <w:tabs>
                <w:tab w:val="left" w:pos="1423"/>
              </w:tabs>
              <w:spacing w:line="276" w:lineRule="auto"/>
              <w:jc w:val="center"/>
            </w:pPr>
            <w:hyperlink r:id="rId433">
              <w:r w:rsidR="00845EB5">
                <w:rPr>
                  <w:color w:val="1155CC"/>
                  <w:u w:val="single"/>
                </w:rPr>
                <w:t>LKPS Tabel 2.B.5</w:t>
              </w:r>
            </w:hyperlink>
          </w:p>
          <w:p w:rsidR="00EF3121" w:rsidRDefault="00EF3121">
            <w:pPr>
              <w:tabs>
                <w:tab w:val="left" w:pos="1423"/>
              </w:tabs>
              <w:spacing w:line="276" w:lineRule="auto"/>
              <w:jc w:val="center"/>
            </w:pPr>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Prosentase lulusan bekerja tingkat internasional dan nasional</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Tracer Study</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25%</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36%</w:t>
            </w:r>
          </w:p>
          <w:p w:rsidR="00EF3121" w:rsidRDefault="001655BF">
            <w:pPr>
              <w:tabs>
                <w:tab w:val="left" w:pos="1423"/>
              </w:tabs>
              <w:spacing w:line="276" w:lineRule="auto"/>
              <w:jc w:val="center"/>
              <w:rPr>
                <w:color w:val="FF0000"/>
              </w:rPr>
            </w:pPr>
            <w:hyperlink r:id="rId434">
              <w:r w:rsidR="00845EB5">
                <w:rPr>
                  <w:color w:val="1155CC"/>
                  <w:u w:val="single"/>
                </w:rPr>
                <w:t>LKPS Tabel 2.B.4</w:t>
              </w:r>
            </w:hyperlink>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25%</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36%</w:t>
            </w:r>
          </w:p>
          <w:p w:rsidR="00EF3121" w:rsidRDefault="001655BF">
            <w:pPr>
              <w:tabs>
                <w:tab w:val="left" w:pos="1423"/>
              </w:tabs>
              <w:spacing w:line="276" w:lineRule="auto"/>
              <w:jc w:val="center"/>
            </w:pPr>
            <w:hyperlink r:id="rId435">
              <w:r w:rsidR="00845EB5">
                <w:rPr>
                  <w:color w:val="1155CC"/>
                  <w:u w:val="single"/>
                </w:rPr>
                <w:t>LKPS Tabel 2.B.4</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Tercapai tingkat kepuasan pengguna lulusan</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Survei Pengguna Lulusan</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80%</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color w:val="FF0000"/>
              </w:rPr>
            </w:pPr>
            <w:r>
              <w:t>83,75%</w:t>
            </w:r>
          </w:p>
          <w:p w:rsidR="00EF3121" w:rsidRDefault="001655BF">
            <w:pPr>
              <w:spacing w:line="276" w:lineRule="auto"/>
              <w:jc w:val="center"/>
              <w:rPr>
                <w:color w:val="FF0000"/>
              </w:rPr>
            </w:pPr>
            <w:hyperlink r:id="rId436">
              <w:r w:rsidR="00845EB5">
                <w:rPr>
                  <w:color w:val="1155CC"/>
                  <w:u w:val="single"/>
                </w:rPr>
                <w:t>KepuasanPengguna</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83%</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rPr>
                <w:color w:val="FF0000"/>
              </w:rPr>
            </w:pPr>
            <w:r>
              <w:t>98,43%</w:t>
            </w:r>
          </w:p>
          <w:p w:rsidR="00EF3121" w:rsidRDefault="001655BF">
            <w:pPr>
              <w:spacing w:line="276" w:lineRule="auto"/>
              <w:jc w:val="center"/>
              <w:rPr>
                <w:color w:val="FF0000"/>
              </w:rPr>
            </w:pPr>
            <w:hyperlink r:id="rId437">
              <w:r w:rsidR="00845EB5">
                <w:rPr>
                  <w:color w:val="1155CC"/>
                  <w:u w:val="single"/>
                </w:rPr>
                <w:t>KepuasanPengguna</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Jumlah prestasi mahasiswa akademik dan non-akademik</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Sertifikat, Piagam</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25</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41</w:t>
            </w:r>
          </w:p>
          <w:p w:rsidR="00EF3121" w:rsidRDefault="001655BF">
            <w:pPr>
              <w:spacing w:line="276" w:lineRule="auto"/>
              <w:jc w:val="center"/>
              <w:rPr>
                <w:color w:val="FF0000"/>
              </w:rPr>
            </w:pPr>
            <w:hyperlink r:id="rId438">
              <w:r w:rsidR="00845EB5">
                <w:rPr>
                  <w:color w:val="1155CC"/>
                  <w:u w:val="single"/>
                </w:rPr>
                <w:t>Akademik</w:t>
              </w:r>
            </w:hyperlink>
          </w:p>
          <w:p w:rsidR="00EF3121" w:rsidRDefault="001655BF">
            <w:pPr>
              <w:spacing w:line="276" w:lineRule="auto"/>
              <w:jc w:val="center"/>
              <w:rPr>
                <w:color w:val="FF0000"/>
              </w:rPr>
            </w:pPr>
            <w:hyperlink r:id="rId439">
              <w:r w:rsidR="00845EB5">
                <w:rPr>
                  <w:color w:val="1155CC"/>
                  <w:u w:val="single"/>
                </w:rPr>
                <w:t>NonAkademik</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25</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37</w:t>
            </w:r>
          </w:p>
          <w:p w:rsidR="00EF3121" w:rsidRDefault="001655BF">
            <w:pPr>
              <w:spacing w:line="276" w:lineRule="auto"/>
              <w:jc w:val="center"/>
              <w:rPr>
                <w:color w:val="FF0000"/>
              </w:rPr>
            </w:pPr>
            <w:hyperlink r:id="rId440">
              <w:r w:rsidR="00845EB5">
                <w:rPr>
                  <w:color w:val="1155CC"/>
                  <w:u w:val="single"/>
                </w:rPr>
                <w:t>Akademik</w:t>
              </w:r>
            </w:hyperlink>
          </w:p>
          <w:p w:rsidR="00EF3121" w:rsidRDefault="001655BF">
            <w:pPr>
              <w:spacing w:line="276" w:lineRule="auto"/>
              <w:jc w:val="center"/>
            </w:pPr>
            <w:hyperlink r:id="rId441">
              <w:r w:rsidR="00845EB5">
                <w:rPr>
                  <w:color w:val="1155CC"/>
                  <w:u w:val="single"/>
                </w:rPr>
                <w:t>NonAkademik</w:t>
              </w:r>
            </w:hyperlink>
          </w:p>
        </w:tc>
      </w:tr>
      <w:tr w:rsidR="00EF3121">
        <w:trPr>
          <w:trHeight w:val="56"/>
        </w:trPr>
        <w:tc>
          <w:tcPr>
            <w:tcW w:w="1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Jumlah mahasiswa/ alumni bersertifikasi kompetensi</w:t>
            </w:r>
          </w:p>
        </w:tc>
        <w:tc>
          <w:tcPr>
            <w:tcW w:w="1559"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pPr>
            <w:r>
              <w:t>Sertifikat Kompetensi</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20</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27</w:t>
            </w:r>
          </w:p>
          <w:p w:rsidR="00EF3121" w:rsidRDefault="001655BF">
            <w:pPr>
              <w:spacing w:line="276" w:lineRule="auto"/>
              <w:jc w:val="center"/>
            </w:pPr>
            <w:hyperlink r:id="rId442">
              <w:r w:rsidR="00845EB5">
                <w:rPr>
                  <w:color w:val="1155CC"/>
                  <w:u w:val="single"/>
                </w:rPr>
                <w:t>Data</w:t>
              </w:r>
            </w:hyperlink>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25</w:t>
            </w:r>
          </w:p>
        </w:tc>
        <w:tc>
          <w:tcPr>
            <w:tcW w:w="1368" w:type="dxa"/>
            <w:tcBorders>
              <w:top w:val="nil"/>
              <w:left w:val="nil"/>
              <w:bottom w:val="single" w:sz="8" w:space="0" w:color="000000"/>
              <w:right w:val="single" w:sz="8" w:space="0" w:color="000000"/>
            </w:tcBorders>
            <w:tcMar>
              <w:top w:w="0" w:type="dxa"/>
              <w:left w:w="100" w:type="dxa"/>
              <w:bottom w:w="0" w:type="dxa"/>
              <w:right w:w="100" w:type="dxa"/>
            </w:tcMar>
          </w:tcPr>
          <w:p w:rsidR="00EF3121" w:rsidRDefault="00845EB5">
            <w:pPr>
              <w:spacing w:line="276" w:lineRule="auto"/>
              <w:jc w:val="center"/>
            </w:pPr>
            <w:r>
              <w:t>27</w:t>
            </w:r>
          </w:p>
          <w:p w:rsidR="00EF3121" w:rsidRDefault="001655BF">
            <w:pPr>
              <w:spacing w:line="276" w:lineRule="auto"/>
              <w:jc w:val="center"/>
            </w:pPr>
            <w:hyperlink r:id="rId443">
              <w:r w:rsidR="00845EB5">
                <w:rPr>
                  <w:color w:val="1155CC"/>
                  <w:u w:val="single"/>
                </w:rPr>
                <w:t>Data</w:t>
              </w:r>
            </w:hyperlink>
          </w:p>
        </w:tc>
      </w:tr>
    </w:tbl>
    <w:p w:rsidR="00EF3121" w:rsidRDefault="00EF3121">
      <w:pPr>
        <w:pBdr>
          <w:top w:val="nil"/>
          <w:left w:val="nil"/>
          <w:bottom w:val="nil"/>
          <w:right w:val="nil"/>
          <w:between w:val="nil"/>
        </w:pBdr>
        <w:spacing w:line="276" w:lineRule="auto"/>
        <w:jc w:val="center"/>
        <w:rPr>
          <w:rFonts w:ascii="Arial" w:eastAsia="Arial" w:hAnsi="Arial" w:cs="Arial"/>
        </w:rPr>
      </w:pPr>
    </w:p>
    <w:p w:rsidR="00EF3121" w:rsidRDefault="00EF3121">
      <w:pPr>
        <w:pBdr>
          <w:top w:val="nil"/>
          <w:left w:val="nil"/>
          <w:bottom w:val="nil"/>
          <w:right w:val="nil"/>
          <w:between w:val="nil"/>
        </w:pBdr>
        <w:spacing w:before="40"/>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1.3. [EVALUASI] Bagian ini berisi penjelasan tentang evaluasi secara berkala mengenai ketercapaian standar dan indikator yang telah ditetapkan dan dilaksanakan yang</w:t>
      </w:r>
      <w:r>
        <w:rPr>
          <w:rFonts w:ascii="Arial" w:eastAsia="Arial" w:hAnsi="Arial" w:cs="Arial"/>
          <w:b/>
          <w:bCs/>
        </w:rPr>
        <w:t xml:space="preserve"> </w:t>
      </w:r>
      <w:r>
        <w:rPr>
          <w:rFonts w:ascii="Arial" w:eastAsia="Arial" w:hAnsi="Arial" w:cs="Arial"/>
          <w:b/>
          <w:bCs/>
          <w:color w:val="000000"/>
        </w:rPr>
        <w:t>mencakup sarana dan prasarana pendidikan, DTPR, dan pembiayaan pendidikan, sistem penerimaan mahasiswa baru, pendidikan berbasis luaran (</w:t>
      </w:r>
      <w:r>
        <w:rPr>
          <w:rFonts w:ascii="Arial" w:eastAsia="Arial" w:hAnsi="Arial" w:cs="Arial"/>
          <w:b/>
          <w:bCs/>
          <w:i/>
          <w:iCs/>
          <w:color w:val="000000"/>
        </w:rPr>
        <w:t>outcome-based education/OBE</w:t>
      </w:r>
      <w:r>
        <w:rPr>
          <w:rFonts w:ascii="Arial" w:eastAsia="Arial" w:hAnsi="Arial" w:cs="Arial"/>
          <w:b/>
          <w:bCs/>
          <w:color w:val="000000"/>
        </w:rPr>
        <w:t>), dan kompetensi lulusan, proses pembelajaran, isi pembelajaran dan penilaian pembelajaran. Bagian ini juga berisi penjelasan tentang faktor pendukung terlampaui/tercapainya standar, dan akar masalah yang menyebabkan tidak tercapainya standar. Tim Penyusun perlu menyampaikan hasil survei kepuasan terhadap layanan pembelajaran dengan responden mahasiswa.</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Evaluasi ketercapaian standar dan indikator terkait sarana dan prasarana pendidikan, DTPR, dan pembiayaan pendidikan, penerimaan mahasiswa baru dalam rangka perluasan akses, keragaman asal calon mahasiswa (misal: asal, suku, jenis kelamin), program afirmasi, dan calon mahasiswa berkebutuhan khusus.</w:t>
      </w:r>
    </w:p>
    <w:p w:rsidR="00EF3121" w:rsidRDefault="00EF3121">
      <w:pPr>
        <w:pBdr>
          <w:top w:val="nil"/>
          <w:left w:val="nil"/>
          <w:bottom w:val="nil"/>
          <w:right w:val="nil"/>
          <w:between w:val="nil"/>
        </w:pBdr>
        <w:tabs>
          <w:tab w:val="left" w:pos="1441"/>
          <w:tab w:val="left" w:pos="1444"/>
        </w:tabs>
        <w:spacing w:line="276" w:lineRule="auto"/>
        <w:ind w:right="420"/>
        <w:jc w:val="both"/>
        <w:rPr>
          <w:rFonts w:ascii="Arial" w:eastAsia="Arial" w:hAnsi="Arial" w:cs="Arial"/>
          <w:b/>
          <w:bCs/>
        </w:rPr>
      </w:pPr>
    </w:p>
    <w:p w:rsidR="00EF3121" w:rsidRDefault="00845EB5">
      <w:pPr>
        <w:spacing w:line="276" w:lineRule="auto"/>
        <w:ind w:firstLine="425"/>
        <w:jc w:val="both"/>
        <w:rPr>
          <w:rFonts w:ascii="Arial" w:eastAsia="Arial" w:hAnsi="Arial" w:cs="Arial"/>
        </w:rPr>
      </w:pPr>
      <w:r>
        <w:rPr>
          <w:rFonts w:ascii="Arial" w:eastAsia="Arial" w:hAnsi="Arial" w:cs="Arial"/>
        </w:rPr>
        <w:t>Untuk Sarana dan Prasarana</w:t>
      </w:r>
      <w:r>
        <w:rPr>
          <w:rFonts w:ascii="Arial" w:eastAsia="Arial" w:hAnsi="Arial" w:cs="Arial"/>
          <w:b/>
          <w:bCs/>
        </w:rPr>
        <w:t xml:space="preserve"> </w:t>
      </w:r>
      <w:r>
        <w:rPr>
          <w:rFonts w:ascii="Arial" w:eastAsia="Arial" w:hAnsi="Arial" w:cs="Arial"/>
        </w:rPr>
        <w:t xml:space="preserve">Pendidikan </w:t>
      </w:r>
    </w:p>
    <w:p w:rsidR="00EF3121" w:rsidRDefault="00845EB5">
      <w:pPr>
        <w:spacing w:line="276" w:lineRule="auto"/>
        <w:ind w:left="284" w:firstLine="567"/>
        <w:jc w:val="both"/>
        <w:rPr>
          <w:rFonts w:ascii="Arial" w:eastAsia="Arial" w:hAnsi="Arial" w:cs="Arial"/>
        </w:rPr>
      </w:pPr>
      <w:r>
        <w:rPr>
          <w:rFonts w:ascii="Arial" w:eastAsia="Arial" w:hAnsi="Arial" w:cs="Arial"/>
        </w:rPr>
        <w:t>Pelaksanaan standar sarana dan prasarana pada tahun akademik 2023/2024 menunjukkan bahwa institusi telah berada pada tahap implementasi awal yang cukup baik, ditandai dengan telah ditetapkannya Standar Sarana dan Prasarana melalui Peraturan Rektor serta tersedianya pedoman rinci pengelolaan sarpras. Sebagian besar indikator telah mencapai kategori memenuhi atau mendekati target, seperti sistem keamanan bangunan, ruang dosen, dan ruang kelas yang mulai memenuhi standar minimal. Namun demikian, masih terdapat beberapa indikator yang belum optimal, antara lain fasilitas aksesibilitas bagi mahasiswa berkebutuhan khusus yang belum sepenuhnya terpenuhi. Pada tahun akademik 2024/2025, capaian terhadap standar dan indikator sarana prasarana mengalami peningkatan yang signifikan. Kepemilikan lahan dan luas bangunan telah memenuhi standar yang ditetapkan, fasilitas bangunan bertingkat telah dilengkapi elevator secara menyeluruh, serta sistem keamanan telah mencapai kondisi optimal. Ruang kelas dan ruang dosen juga telah memenuhi bahkan melampaui standar yang ditentukan, didukung dengan fasilitas pembelajaran yang lebih lengkap dan jaringan data yang memadai. Selain itu, penyediaan sarana prasarana yang aksesibel bagi mahasiswa berkebutuhan khusus telah mencapai 100%, menunjukkan peningkatan komitmen terhadap prinsip inklusivitas. Sistem informasi layanan administrasi juga telah berkembang dari sekadar tersedia menjadi teroptimalisasi dan berjalan secara berkelanjutan melalui berbagai platform digital yang terintegrasi. Kegiatan monitoring dan evaluasi juga mengalami peningkatan kualitas dengan adanya laporan yang dilengkapi rencana tindak lanjut (RTL), sehingga lebih mendukung proses pengendalian mutu.</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Secara keseluruhan, evaluasi ketercapaian standar sarana dan prasarana menunjukkan adanya pergeseran yang jelas dari kondisi pemenuhan sebagian menuju kondisi optimal dan berkelanjutan. Pada tahun 2023/2024, fokus masih pada pemenuhan standar minimum dan implementasi awal, sedangkan pada tahun 2024/2025 telah terjadi penguatan pada aspek evaluasi, pengendalian, dan peningkatan mutu secara sistematis. Hal ini mencerminkan bahwa siklus penjaminan mutu internal (PPEPP) telah berjalan dengan lebih matang. Meskipun demikian, ke depan masih diperlukan penguatan pada aspek integrasi sistem informasi, pemanfaatan data berbasis analitik untuk pengambilan </w:t>
      </w:r>
      <w:r>
        <w:rPr>
          <w:rFonts w:ascii="Arial" w:eastAsia="Arial" w:hAnsi="Arial" w:cs="Arial"/>
        </w:rPr>
        <w:lastRenderedPageBreak/>
        <w:t>keputusan, serta pengembangan inovasi sarana prasarana berbasis teknologi guna mendukung terciptanya lingkungan pembelajaran yang adaptif dan berdaya saing tinggi.</w:t>
      </w:r>
    </w:p>
    <w:p w:rsidR="00EF3121" w:rsidRDefault="00EF3121">
      <w:pPr>
        <w:spacing w:line="276" w:lineRule="auto"/>
        <w:jc w:val="both"/>
        <w:rPr>
          <w:rFonts w:ascii="Arial" w:eastAsia="Arial" w:hAnsi="Arial" w:cs="Arial"/>
        </w:rPr>
      </w:pPr>
    </w:p>
    <w:p w:rsidR="00EF3121" w:rsidRDefault="00845EB5">
      <w:pPr>
        <w:spacing w:line="276" w:lineRule="auto"/>
        <w:jc w:val="both"/>
        <w:rPr>
          <w:rFonts w:ascii="Arial" w:eastAsia="Arial" w:hAnsi="Arial" w:cs="Arial"/>
        </w:rPr>
      </w:pPr>
      <w:r>
        <w:rPr>
          <w:rFonts w:ascii="Arial" w:eastAsia="Arial" w:hAnsi="Arial" w:cs="Arial"/>
        </w:rPr>
        <w:t>Untuk Dosen dan Tenaga Kependidikan (DTPR)</w:t>
      </w:r>
    </w:p>
    <w:p w:rsidR="00EF3121" w:rsidRDefault="00845EB5">
      <w:pPr>
        <w:spacing w:line="276" w:lineRule="auto"/>
        <w:ind w:left="284" w:firstLine="567"/>
        <w:jc w:val="both"/>
        <w:rPr>
          <w:rFonts w:ascii="Arial" w:eastAsia="Arial" w:hAnsi="Arial" w:cs="Arial"/>
        </w:rPr>
      </w:pPr>
      <w:r>
        <w:rPr>
          <w:rFonts w:ascii="Arial" w:eastAsia="Arial" w:hAnsi="Arial" w:cs="Arial"/>
        </w:rPr>
        <w:t>Pada tahun akademik 2023/2024, institusi telah memiliki dasar pengelolaan dosen dan tenaga kependidikan yang cukup kuat melalui penetapan standar dalam Peraturan Rektor, didukung Renstra SDM UNISBANK 2024–2027, pedoman pengelolaan SDM, serta berbagai SOP yang mengatur rekrutmen, pengembangan, penghargaan, promosi, hingga pemberhentian pegawai. Secara umum, pelaksanaan standar telah berjalan terstruktur dan sebagian besar indikator telah memenuhi atau melampaui target, seperti persentase dosen tetap, kecukupan tenaga kependidikan, pelaksanaan BKD/LKD, rasio dosen dan mahasiswa, serta keterlibatan dosen dalam penelitian. Hal ini menunjukkan bahwa tata kelola SDM telah berjalan baik dan mendukung mutu layanan akademik.</w:t>
      </w:r>
    </w:p>
    <w:p w:rsidR="00EF3121" w:rsidRDefault="00845EB5">
      <w:pPr>
        <w:spacing w:line="276" w:lineRule="auto"/>
        <w:ind w:left="284" w:firstLine="567"/>
        <w:jc w:val="both"/>
        <w:rPr>
          <w:rFonts w:ascii="Arial" w:eastAsia="Arial" w:hAnsi="Arial" w:cs="Arial"/>
        </w:rPr>
      </w:pPr>
      <w:r>
        <w:rPr>
          <w:rFonts w:ascii="Arial" w:eastAsia="Arial" w:hAnsi="Arial" w:cs="Arial"/>
        </w:rPr>
        <w:t>Meskipun demikian, hasil evaluasi tahun 2023/2024 masih menunjukkan beberapa aspek yang perlu diperkuat, terutama pada pengembangan dosen tetap program studi, peningkatan jabatan fungsional Guru Besar dan Lektor Kepala, rekognisi dosen, publikasi ilmiah, dan pengabdian kepada masyarakat. Pada tahun akademik 2024/2025, evaluasi menunjukkan adanya penguatan yang lebih sistematis dan berkelanjutan. Standar yang telah ditetapkan tidak hanya diimplementasikan, tetapi juga mulai dievaluasi dan disempurnakan melalui revisi kebijakan SDM dan penguatan administrasi kepegawaian. Berbagai indikator utama menunjukkan peningkatan atau konsistensi capaian, seperti persentase dosen tetap yang mencapai target, kecukupan tenaga kependidikan yang tetap 100%, pelaksanaan BKD/LKD yang optimal, rasio dosen-mahasiswa yang ideal, serta produktivitas penelitian dosen yang tetap tinggi. Secara keseluruhan, mutu dosen dan tenaga kependidikan telah bergerak ke arah yang lebih optimal, meskipun masih diperlukan upaya lanjutan untuk mempercepat pengembangan karier akademik, memperluas rekognisi, dan meningkatkan publikasi serta pengabdian agar daya saing institusi semakin kuat.</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Untuk sistem penerimaan mahasiswa baru</w:t>
      </w:r>
    </w:p>
    <w:p w:rsidR="00EF3121" w:rsidRDefault="00845EB5">
      <w:pPr>
        <w:spacing w:line="276" w:lineRule="auto"/>
        <w:ind w:left="284" w:firstLine="567"/>
        <w:jc w:val="both"/>
        <w:rPr>
          <w:rFonts w:ascii="Arial" w:eastAsia="Arial" w:hAnsi="Arial" w:cs="Arial"/>
        </w:rPr>
      </w:pPr>
      <w:r>
        <w:rPr>
          <w:rFonts w:ascii="Arial" w:eastAsia="Arial" w:hAnsi="Arial" w:cs="Arial"/>
        </w:rPr>
        <w:t>Evaluasi ketercapaian standar dan indikator penerimaan mahasiswa baru menunjukkan bahwa pada tahun akademik 2023/2024 hingga 2024/2025 perguruan tinggi telah memiliki dasar kebijakan yang memadai melalui penetapan Standar Penerimaan Mahasiswa Baru dalam Peraturan Rektor yang telah tersedia dan dilaksanakan. Pada tahun 2024/2025, kebijakan tersebut juga telah memasuki tahap peninjauan, yang menunjukkan adanya upaya evaluatif untuk memastikan standar PMB tetap relevan dengan kebutuhan perluasan akses dan perkembangan institusi. Selain itu, pedoman penerimaan mahasiswa baru juga telah tersedia pada kedua tahun akademik, dan pada tahun 2024/2025 mulai diarahkan pada tahap review dan penyempurnaan, sehingga proses PMB semakin terstruktur, transparan, dan berkelanjutan.</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Dari sisi perluasan akses, capaian rasio jumlah mahasiswa diterima dibanding jumlah peminat menunjukkan bahwa minat masyarakat terhadap program studi masih cukup baik. Pada tahun 2023/2024 tercatat rasio sebesar 44:85, sedangkan pada tahun 2024/2025 sebesar 36:90, yang menunjukkan bahwa jumlah peminat tetap lebih besar daripada jumlah yang diterima. Kondisi ini mengindikasikan adanya daya tarik program studi sekaligus peluang untuk menjaga selektivitas penerimaan. Program afirmasi juga telah berjalan dengan baik, ditunjukkan oleh jumlah mahasiswa afirmasi yang melampaui target pada kedua tahun, yaitu 7 orang pada 2023/2024 dan 6 orang pada 2024/2025, dari target </w:t>
      </w:r>
      <w:r>
        <w:rPr>
          <w:rFonts w:ascii="Arial" w:eastAsia="Arial" w:hAnsi="Arial" w:cs="Arial"/>
        </w:rPr>
        <w:lastRenderedPageBreak/>
        <w:t>5 orang. Di samping itu, persentase mahasiswa asing dari total mahasiswa aktif telah mencapai target minimal 1% pada kedua tahun akademik, yang menunjukkan adanya upaya institusi dalam mendukung internasionalisasi dan keberagaman asal mahasiswa.</w:t>
      </w:r>
    </w:p>
    <w:p w:rsidR="00EF3121" w:rsidRDefault="00845EB5">
      <w:pPr>
        <w:spacing w:line="276" w:lineRule="auto"/>
        <w:ind w:left="284" w:firstLine="567"/>
        <w:jc w:val="both"/>
        <w:rPr>
          <w:rFonts w:ascii="Arial" w:eastAsia="Arial" w:hAnsi="Arial" w:cs="Arial"/>
        </w:rPr>
      </w:pPr>
      <w:r>
        <w:rPr>
          <w:rFonts w:ascii="Arial" w:eastAsia="Arial" w:hAnsi="Arial" w:cs="Arial"/>
        </w:rPr>
        <w:t>Namun demikian, apabila dikaitkan dengan keragaman asal calon mahasiswa, termasuk asal daerah, suku, jenis kelamin, dan calon mahasiswa berkebutuhan khusus, data yang tersedia dalam pelaksanaan ini masih belum menunjukkan indikator yang rinci dan terukur. Oleh karena itu, evaluasi menunjukkan bahwa meskipun aspek perluasan akses, afirmasi, dan internasionalisasi telah tercapai dengan baik, dimensi keberagaman calon mahasiswa dan akses bagi mahasiswa berkebutuhan khusus masih perlu diperkuat melalui penyediaan data yang lebih komprehensif dan indikator yang lebih spesifik. Ketersediaan dokumen monitoring dan evaluasi PMB pada kedua tahun, yang pada 2024/2025 telah dilengkapi dengan rencana tindak lanjut (RTL), menjadi modal penting untuk penguatan tersebut agar proses penerimaan mahasiswa baru tidak hanya efektif secara administratif, tetapi juga semakin inklusif, adil, dan berorientasi pada pemerataan akses pendidikan tinggi.</w:t>
      </w:r>
    </w:p>
    <w:p w:rsidR="00EF3121" w:rsidRDefault="00EF3121">
      <w:pPr>
        <w:pBdr>
          <w:top w:val="nil"/>
          <w:left w:val="nil"/>
          <w:bottom w:val="nil"/>
          <w:right w:val="nil"/>
          <w:between w:val="nil"/>
        </w:pBdr>
        <w:tabs>
          <w:tab w:val="left" w:pos="1441"/>
          <w:tab w:val="left" w:pos="1444"/>
        </w:tabs>
        <w:spacing w:line="276" w:lineRule="auto"/>
        <w:ind w:left="1423" w:right="420"/>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 xml:space="preserve">B. Evaluasi ketercapaian standar dan indikator terkait isi pembelajaran dan rancangan kurikulum outcome-based education, yang mencakup </w:t>
      </w:r>
      <w:r>
        <w:rPr>
          <w:rFonts w:ascii="Arial" w:eastAsia="Arial" w:hAnsi="Arial" w:cs="Arial"/>
          <w:b/>
          <w:bCs/>
          <w:i/>
          <w:iCs/>
          <w:color w:val="000000"/>
        </w:rPr>
        <w:t xml:space="preserve">soft </w:t>
      </w:r>
      <w:r>
        <w:rPr>
          <w:rFonts w:ascii="Arial" w:eastAsia="Arial" w:hAnsi="Arial" w:cs="Arial"/>
          <w:b/>
          <w:bCs/>
          <w:color w:val="000000"/>
        </w:rPr>
        <w:t xml:space="preserve">dan </w:t>
      </w:r>
      <w:r>
        <w:rPr>
          <w:rFonts w:ascii="Arial" w:eastAsia="Arial" w:hAnsi="Arial" w:cs="Arial"/>
          <w:b/>
          <w:bCs/>
          <w:i/>
          <w:iCs/>
          <w:color w:val="000000"/>
        </w:rPr>
        <w:t xml:space="preserve">hard competence </w:t>
      </w:r>
      <w:r>
        <w:rPr>
          <w:rFonts w:ascii="Arial" w:eastAsia="Arial" w:hAnsi="Arial" w:cs="Arial"/>
          <w:b/>
          <w:bCs/>
          <w:color w:val="000000"/>
        </w:rPr>
        <w:t>(memenuhi KKNI level 6), yang ditetapkan oleh perguruan tinggi serta keterlibatan/ masukan pemangku kepentingan (</w:t>
      </w:r>
      <w:r>
        <w:rPr>
          <w:rFonts w:ascii="Arial" w:eastAsia="Arial" w:hAnsi="Arial" w:cs="Arial"/>
          <w:b/>
          <w:bCs/>
          <w:i/>
          <w:iCs/>
          <w:color w:val="000000"/>
        </w:rPr>
        <w:t>stakeholder</w:t>
      </w:r>
      <w:r>
        <w:rPr>
          <w:rFonts w:ascii="Arial" w:eastAsia="Arial" w:hAnsi="Arial" w:cs="Arial"/>
          <w:b/>
          <w:bCs/>
          <w:color w:val="000000"/>
        </w:rPr>
        <w:t>) dalam penyusunannya.</w:t>
      </w:r>
    </w:p>
    <w:p w:rsidR="00EF3121" w:rsidRDefault="00EF3121">
      <w:pPr>
        <w:pBdr>
          <w:top w:val="nil"/>
          <w:left w:val="nil"/>
          <w:bottom w:val="nil"/>
          <w:right w:val="nil"/>
          <w:between w:val="nil"/>
        </w:pBdr>
        <w:tabs>
          <w:tab w:val="left" w:pos="1441"/>
          <w:tab w:val="left" w:pos="1444"/>
        </w:tabs>
        <w:spacing w:line="276" w:lineRule="auto"/>
        <w:ind w:right="419"/>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rPr>
        <w:t>Evaluasi ketercapaian standar isi pembelajaran dan rancangan kurikulum berbasis Outcome-Based Education (OBE) menunjukkan bahwa pada tahun akademik 2023/2024 dan 2024/2025 perguruan tinggi telah memiliki landasan kebijakan yang lengkap dan konsisten. Hal ini ditunjukkan dengan tersedianya Peraturan Rektor tentang Standar Isi Pembelajaran, kebijakan penyusunan, pelaksanaan, dan evaluasi kurikulum berbasis OBE, serta dokumen kurikulum PS S1 Sistem Informasi yang telah ditetapkan secara resmi. Ketersediaan pedoman penyusunan kurikulum OBE, pedoman pelaksanaan, dan pedoman evaluasi kurikulum menunjukkan bahwa pengelolaan isi pembelajaran telah dilakukan secara terstruktur dan berkelanjutan sesuai standar yang ditetapkan perguruan tinggi.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Dari sisi substansi, kurikulum yang diterapkan telah dirancang untuk mengembangkan capaian pembelajaran lulusan yang mencakup </w:t>
      </w:r>
      <w:r>
        <w:rPr>
          <w:rFonts w:ascii="Arial" w:eastAsia="Arial" w:hAnsi="Arial" w:cs="Arial"/>
          <w:b/>
          <w:bCs/>
        </w:rPr>
        <w:t>hard competence</w:t>
      </w:r>
      <w:r>
        <w:rPr>
          <w:rFonts w:ascii="Arial" w:eastAsia="Arial" w:hAnsi="Arial" w:cs="Arial"/>
        </w:rPr>
        <w:t xml:space="preserve"> dan </w:t>
      </w:r>
      <w:r>
        <w:rPr>
          <w:rFonts w:ascii="Arial" w:eastAsia="Arial" w:hAnsi="Arial" w:cs="Arial"/>
          <w:b/>
          <w:bCs/>
        </w:rPr>
        <w:t>soft competence</w:t>
      </w:r>
      <w:r>
        <w:rPr>
          <w:rFonts w:ascii="Arial" w:eastAsia="Arial" w:hAnsi="Arial" w:cs="Arial"/>
        </w:rPr>
        <w:t xml:space="preserve">, serta diarahkan untuk memenuhi </w:t>
      </w:r>
      <w:r>
        <w:rPr>
          <w:rFonts w:ascii="Arial" w:eastAsia="Arial" w:hAnsi="Arial" w:cs="Arial"/>
          <w:b/>
          <w:bCs/>
        </w:rPr>
        <w:t>KKNI level 6</w:t>
      </w:r>
      <w:r>
        <w:rPr>
          <w:rFonts w:ascii="Arial" w:eastAsia="Arial" w:hAnsi="Arial" w:cs="Arial"/>
        </w:rPr>
        <w:t xml:space="preserve"> melalui penguasaan pengetahuan, keterampilan umum, keterampilan khusus, dan sikap. Hal ini diperkuat dengan tersedianya panduan pembelajaran berbasis penelitian, pengabdian kepada masyarakat, proyek, dan studi kasus, serta pedoman integrasi penelitian dan PkM ke dalam pembelajaran beserta konversi SKS. Selain itu, persentase mata kuliah yang memanfaatkan hasil penelitian, PkM, proyek, dan kasus telah terpenuhi pada kedua tahun akademik, sehingga menunjukkan bahwa isi pembelajaran telah relevan dengan pengembangan kompetensi lulusan dan kebutuhan pembelajaran berbasis luaran.</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Evaluasi juga menunjukkan bahwa proses penyusunan dan peninjauan kurikulum telah melibatkan pemangku kepentingan secara memadai, sebagaimana dibuktikan dengan tersedianya dokumen tinjauan kurikulum minimal satu kali dalam empat tahun, notulen, daftar hadir stakeholder, serta berita acara rapat Senat Fakultas terkait penetapan keluasan dan kedalaman materi pembelajaran. Dengan demikian, rancangan kurikulum tidak hanya memenuhi ketentuan internal perguruan tinggi, tetapi juga disusun dengan </w:t>
      </w:r>
      <w:r>
        <w:rPr>
          <w:rFonts w:ascii="Arial" w:eastAsia="Arial" w:hAnsi="Arial" w:cs="Arial"/>
        </w:rPr>
        <w:lastRenderedPageBreak/>
        <w:t>mempertimbangkan masukan stakeholder agar tetap relevan dengan kebutuhan dunia kerja, perkembangan keilmuan, dan tuntutan profesi. Ketersediaan dokumen monitoring, evaluasi, dan Audit Mutu Internal juga menegaskan bahwa ketercapaian standar isi pembelajaran telah dikendalikan dan ditingkatkan secara berkelanjutan.</w:t>
      </w:r>
    </w:p>
    <w:p w:rsidR="00EF3121" w:rsidRDefault="00EF3121">
      <w:pPr>
        <w:pBdr>
          <w:top w:val="nil"/>
          <w:left w:val="nil"/>
          <w:bottom w:val="nil"/>
          <w:right w:val="nil"/>
          <w:between w:val="nil"/>
        </w:pBdr>
        <w:tabs>
          <w:tab w:val="left" w:pos="1441"/>
          <w:tab w:val="left" w:pos="1444"/>
        </w:tabs>
        <w:spacing w:line="276" w:lineRule="auto"/>
        <w:ind w:left="1423" w:right="419"/>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Evaluasi ketercapaian standar dan indikator terkait fleksibilitas dalam proses pembelajaran (luring, daring atau hibrid, micro-credential, rekognisi pembelajaran lampau (RPL) yang relevan dengan bidang keilmuannya, penciptaan suasana akademik, dan penilaian pembelajaran serta pemenuhan beban belajar.</w:t>
      </w:r>
    </w:p>
    <w:p w:rsidR="00EF3121" w:rsidRDefault="00845EB5">
      <w:pPr>
        <w:spacing w:line="276" w:lineRule="auto"/>
        <w:ind w:left="284" w:firstLine="567"/>
        <w:jc w:val="both"/>
        <w:rPr>
          <w:rFonts w:ascii="Arial" w:eastAsia="Arial" w:hAnsi="Arial" w:cs="Arial"/>
        </w:rPr>
      </w:pPr>
      <w:r>
        <w:rPr>
          <w:rFonts w:ascii="Arial" w:eastAsia="Arial" w:hAnsi="Arial" w:cs="Arial"/>
        </w:rPr>
        <w:t>Evaluasi ketercapaian standar dan indikator terkait fleksibilitas proses pembelajaran menunjukkan bahwa pada tahun akademik 2023/2024 hingga 2024/2025 program studi telah memiliki dasar pengelolaan yang kuat dan konsisten. Hal ini tampak dari tersedianya panduan penyusunan RPS, pedoman penetapan strategi, metode, media, dan penilaian pembelajaran, serta terlaksananya monitoring dan evaluasi mutu proses pembelajaran secara berkala. Fleksibilitas pembelajaran juga didukung oleh tersedianya ragam bentuk pembelajaran, mekanisme pembelajaran lintas program studi di dalam dan di luar perguruan tinggi, serta pedoman penerimaan mahasiswa melalui jalur Rekognisi Pembelajaran Lampau (RPL). Dengan demikian, proses pembelajaran telah mengakomodasi model luring, daring, hibrid, dan bentuk pembelajaran yang lebih adaptif terhadap kebutuhan mahasiswa dan kurikulum, meskipun bukti khusus terkait micro-credential belum tampak secara eksplisit pada data yang disajikan.</w:t>
      </w:r>
    </w:p>
    <w:p w:rsidR="00EF3121" w:rsidRDefault="00845EB5">
      <w:pPr>
        <w:spacing w:line="276" w:lineRule="auto"/>
        <w:ind w:left="284" w:firstLine="567"/>
        <w:jc w:val="both"/>
        <w:rPr>
          <w:rFonts w:ascii="Arial" w:eastAsia="Arial" w:hAnsi="Arial" w:cs="Arial"/>
        </w:rPr>
      </w:pPr>
      <w:r>
        <w:rPr>
          <w:rFonts w:ascii="Arial" w:eastAsia="Arial" w:hAnsi="Arial" w:cs="Arial"/>
        </w:rPr>
        <w:t>Dari aspek penciptaan suasana akademik, capaian menunjukkan bahwa kebijakan dan pedoman suasana akademik telah tersedia dan diimplementasikan secara berkelanjutan pada kedua tahun akademik. Hal ini diperkuat oleh pelaksanaan survei kepuasan dan umpan balik dari pemangku kepentingan internal, tersedianya analisis serta perencanaan strategis pengembangan suasana akademik, dan keberadaan Satgas Pencegahan dan Penanganan Kekerasan Seksual (PPKS). Data tersebut menunjukkan bahwa perguruan tinggi tidak hanya berfokus pada pelaksanaan pembelajaran secara formal, tetapi juga membangun iklim akademik yang aman, kondusif, partisipatif, dan mendukung proses belajar mahasiswa secara menyeluruh.</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Dari sisi penilaian pembelajaran dan pemenuhan beban belajar, hasil evaluasi menunjukkan ketercapaian yang baik dan konsisten. Pembelajaran telah dilaksanakan sesuai ketentuan 16 kali pertemuan, disertai tugas individu, tugas kelompok, dan penilaian yang terstruktur, serta didukung oleh tersedianya standar penilaian pembelajaran, laporan hasil penilaian, penerbitan ijazah, transkrip, dan SKPI bagi lulusan. Beban belajar juga telah memenuhi ketentuan, dengan struktur kurikulum minimal 146 SKS dalam 8 semester, beban semester 1 (satu) dan 2 (dua) maksimal 20 SKS, semester berikutnya maksimal 24 SKS, serta tersedianya mekanisme konversi pembelajaran lintas prodi dan di luar perguruan tinggi hingga 20–40 SKS. Secara keseluruhan, evaluasi menunjukkan bahwa standar fleksibilitas pembelajaran, suasana akademik, penilaian, dan pemenuhan beban belajar telah tercapai dengan baik serta mengalami penguatan dari tahap implementasi menuju evaluasi, penyempurnaan, dan keberlanjutan. </w:t>
      </w:r>
    </w:p>
    <w:p w:rsidR="00EF3121" w:rsidRDefault="00EF3121">
      <w:pPr>
        <w:pBdr>
          <w:top w:val="nil"/>
          <w:left w:val="nil"/>
          <w:bottom w:val="nil"/>
          <w:right w:val="nil"/>
          <w:between w:val="nil"/>
        </w:pBdr>
        <w:tabs>
          <w:tab w:val="left" w:pos="1442"/>
          <w:tab w:val="left" w:pos="1444"/>
        </w:tabs>
        <w:spacing w:line="276" w:lineRule="auto"/>
        <w:ind w:left="1423" w:right="419"/>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D. Evaluasi ketercapaian standar dan indikator terkait prestasi mahasiswa dan kompetensi lulusan yang dapat dinilai dari pengakuan (rekognisi) dan apresiasi kompetensi lulusan oleh masyarakat dan DUDIKA, serta sebaran kerja lulusan (lokal, nasional, internasional).</w:t>
      </w:r>
    </w:p>
    <w:p w:rsidR="00EF3121" w:rsidRDefault="00EF3121">
      <w:pPr>
        <w:spacing w:line="276" w:lineRule="auto"/>
        <w:ind w:left="284" w:firstLine="567"/>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Pengakuan dan Rekognisi Kompetensi (Tabel 2.D LKPS)</w:t>
      </w:r>
    </w:p>
    <w:p w:rsidR="00EF3121" w:rsidRDefault="00845EB5">
      <w:pPr>
        <w:spacing w:line="276" w:lineRule="auto"/>
        <w:ind w:left="284" w:firstLine="567"/>
        <w:jc w:val="both"/>
        <w:rPr>
          <w:rFonts w:ascii="Arial" w:eastAsia="Arial" w:hAnsi="Arial" w:cs="Arial"/>
        </w:rPr>
      </w:pPr>
      <w:r>
        <w:rPr>
          <w:rFonts w:ascii="Arial" w:eastAsia="Arial" w:hAnsi="Arial" w:cs="Arial"/>
        </w:rPr>
        <w:t>Tren Persentase: Mengalami fluktuasi dalam tiga tahun terakhir Capaian Tertinggi: Mencapai 22% pada tahun TS-1. Kinerja Terakhir: Menurun menjadi 17% pada tahun TS. Kenaikan Jabatan: Menjadi jenis rekognisi paling mendominasi (11 kasus) Sertifikasi Industri: Tercatat sebanyak 6 kasus dalam dua tahun terakhir. Diversifikasi Rekognisi: Kontribusi masyarakat dan dunia usaha baru muncul pada TS</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Sebaran Kerja Lulusan (Tabel 2.B.5 LKPS)</w:t>
      </w:r>
    </w:p>
    <w:p w:rsidR="00EF3121" w:rsidRDefault="00845EB5">
      <w:pPr>
        <w:spacing w:line="276" w:lineRule="auto"/>
        <w:ind w:left="284" w:firstLine="567"/>
        <w:jc w:val="both"/>
        <w:rPr>
          <w:rFonts w:ascii="Arial" w:eastAsia="Arial" w:hAnsi="Arial" w:cs="Arial"/>
        </w:rPr>
      </w:pPr>
      <w:r>
        <w:rPr>
          <w:rFonts w:ascii="Arial" w:eastAsia="Arial" w:hAnsi="Arial" w:cs="Arial"/>
        </w:rPr>
        <w:t>Skala Internasional: Sangat minim, hanya 1 lulusan pada TS-1. Skala Nasional: Menjadi wilayah serapan utama dengan 33 lulusan. Kemandirian Lulusan: Sektor wirausaha melonjak menjadi 6 orang pada TS . Kesesuaian Bidang: Didominasi profesi Infokom sebanyak 114 lulusan. Divergensi Karier: Terdapat 50 lulusan bekerja di luar Infokom. Tingkat Pelacakan: Sangat baik, berhasil melacak 164 dari 167 alumni.</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Indikator Pendukung Kompetensi (Tabel 2.B.4 &amp; 2.B.6)</w:t>
      </w:r>
    </w:p>
    <w:p w:rsidR="00EF3121" w:rsidRDefault="00845EB5">
      <w:pPr>
        <w:spacing w:line="276" w:lineRule="auto"/>
        <w:ind w:left="284" w:firstLine="567"/>
        <w:jc w:val="both"/>
        <w:rPr>
          <w:rFonts w:ascii="Arial" w:eastAsia="Arial" w:hAnsi="Arial" w:cs="Arial"/>
        </w:rPr>
      </w:pPr>
      <w:r>
        <w:rPr>
          <w:rFonts w:ascii="Arial" w:eastAsia="Arial" w:hAnsi="Arial" w:cs="Arial"/>
        </w:rPr>
        <w:t>Masa Tunggu: Membaik signifikan menjadi 3,06 bulan pada TS . Rata-rata Tunggu: Berada pada angka 4,47 bulan secara akumulatif . Kepuasan Pengguna: Aspek etos kerja meraih nilai tertinggi (75% sangat baik) Kemampuan Asing: Kemampuan bahasa Inggris terendah (11% bernilai cukup).</w:t>
      </w:r>
    </w:p>
    <w:p w:rsidR="00EF3121" w:rsidRDefault="00EF3121">
      <w:pPr>
        <w:spacing w:line="276" w:lineRule="auto"/>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1.4. [PENGENDALIAN] Bagian ini berisi penjelasan tentang tindak lanjut (revisi dan rekomendasi) terhadap hasil evaluasi yang berkaitan dengan sarana dan prasarana pendidikan, DTPR, dan pembiayaan pendidikan, sistem penerimaan mahasiswa baru, pendidikan berbasis luaran (</w:t>
      </w:r>
      <w:r>
        <w:rPr>
          <w:rFonts w:ascii="Arial" w:eastAsia="Arial" w:hAnsi="Arial" w:cs="Arial"/>
          <w:b/>
          <w:bCs/>
          <w:i/>
          <w:iCs/>
          <w:color w:val="000000"/>
        </w:rPr>
        <w:t>outcome-based education/OBE</w:t>
      </w:r>
      <w:r>
        <w:rPr>
          <w:rFonts w:ascii="Arial" w:eastAsia="Arial" w:hAnsi="Arial" w:cs="Arial"/>
          <w:b/>
          <w:bCs/>
          <w:color w:val="000000"/>
        </w:rPr>
        <w:t>), dan kompetensi lulusan, proses pembelajaran, isi pembelajaran dan penilaian pembelajaran,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Tindak lanjut hasil evaluasi ketercapaian standar dan indikator terkait sarana dan prasarana pendidikan, DTPR, dan pembiayaan pendidikan, penerimaan mahasiswa baru dalam rangka perluasan akses, keragaman asal calon mahasiswa (misal: asal, suku, jenis kelamin), program afirmasi, dan calon mahasiswa berkebutuhan khusus.</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Sarana dan Prasarana</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terhadap hasil evaluasi standar sarana dan prasarana pada tahun akademik 2023/2024 difokuskan pada upaya perbaikan (corrective action) atas indikator yang belum optimal, sesuai dengan prinsip PPEPP dalam Permendikbud Nomor 53 Tahun 2023 tentang Penjaminan Mutu Pendidikan Tinggi dan Permenristekdikti Nomor 39 Tahun 2016 tentang SPMI. Institusi melakukan revisi terhadap kebijakan dan pedoman pengelolaan sarana prasarana, serta penyediaan fasilitas aksesibel bagi mahasiswa berkebutuhan khusus. Selain itu, dilakukan penyempurnaan SOP pengelolaan sarpras agar lebih operasional dan terukur, serta penguatan mekanisme monitoring dan evaluasi dengan menambahkan komponen rencana tindak lanjut (RTL) pada setiap laporan monev. Rekomendasi perbaikan juga diarahkan pada percepatan pemenuhan standar melalui perencanaan pengembangan infrastruktur berbasis kebutuhan riil dan proyeksi pertumbuhan mahasiswa.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Pada tahun akademik 2024/2025, tindak lanjut diarahkan pada upaya peningkatan (improvement action) dan standardisasi capaian yang telah optimal agar dapat </w:t>
      </w:r>
      <w:r>
        <w:rPr>
          <w:rFonts w:ascii="Arial" w:eastAsia="Arial" w:hAnsi="Arial" w:cs="Arial"/>
        </w:rPr>
        <w:lastRenderedPageBreak/>
        <w:t>berkelanjutan. Institusi melakukan revisi lanjutan terhadap dokumen standar dan pedoman sarpras dengan mengintegrasikan praktik baik (best practices) yang telah dicapai, seperti pemenuhan standar ruang pembelajaran, fasilitas difabel, serta sistem keamanan dan bangunan bertingkat. Selain itu, dilakukan penguatan integrasi sistem informasi layanan administrasi melalui pengembangan platform yang lebih terintegrasi dan user-friendly, serta pemanfaatan data hasil monev sebagai dasar pengambilan keputusan strategis. Rekomendasi juga mencakup pengembangan sistem pemeliharaan sarana prasarana berbasis preventif dan berkala untuk menjaga keberlanjutan mutu fasilitas yang telah memenuhi standar. Secara keseluruhan, tindak lanjut yang dilakukan mencerminkan penerapan siklus peningkatan mutu berkelanjutan yang selaras dengan standar LAMINFOKOM, dimana setiap hasil evaluasi tidak hanya ditindaklanjuti melalui perbaikan, tetapi juga melalui inovasi dan penguatan sistem. Ke depan, institusi merekomendasikan pengembangan konsep smart campus melalui digitalisasi pengelolaan sarana prasarana, integrasi sistem berbasis data analitik, serta penerapan manajemen berbasis risiko (risk-based quality management). Selain itu, diperlukan penguatan keterlibatan pemangku kepentingan dalam proses evaluasi dan perencanaan sarpras agar pengembangan fasilitas lebih adaptif terhadap kebutuhan pembelajaran dan perkembangan teknologi, sehingga mutu pendidikan dapat terus meningkat secara berkelanjutan.</w:t>
      </w:r>
    </w:p>
    <w:p w:rsidR="00EF3121" w:rsidRDefault="00EF3121">
      <w:pPr>
        <w:spacing w:line="276" w:lineRule="auto"/>
        <w:jc w:val="both"/>
        <w:rPr>
          <w:rFonts w:ascii="Arial" w:eastAsia="Arial" w:hAnsi="Arial" w:cs="Arial"/>
        </w:rPr>
      </w:pPr>
    </w:p>
    <w:p w:rsidR="00EF3121" w:rsidRDefault="00845EB5">
      <w:pPr>
        <w:spacing w:line="276" w:lineRule="auto"/>
        <w:jc w:val="both"/>
        <w:rPr>
          <w:rFonts w:ascii="Arial" w:eastAsia="Arial" w:hAnsi="Arial" w:cs="Arial"/>
        </w:rPr>
      </w:pPr>
      <w:r>
        <w:rPr>
          <w:rFonts w:ascii="Arial" w:eastAsia="Arial" w:hAnsi="Arial" w:cs="Arial"/>
        </w:rPr>
        <w:t>DTPR</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terhadap hasil evaluasi standar dan indikator yang berkaitan dengan DTPR pada tahun akademik 2023/2024 difokuskan pada revisi kebijakan dan penguatan tata kelola sumber daya manusia agar capaian yang sudah baik dapat dipertahankan, sementara indikator yang belum optimal dapat segera ditingkatkan. Revisi dilakukan pada pedoman pengelolaan SDM dan SOP yang mengatur rekrutmen, pengembangan kompetensi, pengelolaan data kepegawaian, pemberian penghargaan, promosi, mutasi, dan pemberhentian, sehingga seluruh proses pengelolaan dosen dan tenaga kependidikan menjadi lebih terukur, konsisten, dan selaras dengan kebutuhan program studi. Berdasarkan hasil evaluasi, rekomendasi utama diarahkan pada percepatan pengembangan karier dosen tetap, terutama dalam peningkatan jabatan fungsional, sertifikasi pendidik, serta penguatan keterlibatan dosen dalam pengabdian kepada masyarakat, publikasi ilmiah, dan perolehan rekognisi akademik. Di samping itu, hasil monitoring dan evaluasi perlu ditindaklanjuti secara lebih sistematis melalui penyusunan rencana tindak lanjut yang jelas agar proses pengendalian mutu tidak berhenti pada pelaporan administratif semata.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Pada tahun akademik 2024/2025, tindak lanjut difokuskan pada upaya peningkatan dan optimalisasi berkelanjutan atas capaian indikator yang telah memenuhi target. Revisi lanjutan diarahkan pada penyempurnaan kebijakan pengelolaan SDM agar tidak hanya berfungsi sebagai pedoman administratif, tetapi juga sebagai instrumen strategis dalam mendukung pencapaian visi institusi. Dengan capaian persentase dosen tetap, kecukupan tenaga kependidikan, pelaksanaan BKD, rasio dosen-mahasiswa, dan produktivitas penelitian yang semakin baik, rekomendasi tindak lanjut diarahkan pada standardisasi praktik-praktik baik tersebut ke dalam sistem pengelolaan SDM yang lebih kokoh. Institusi juga perlu memperkuat program pendampingan bagi dosen dalam pengurusan jabatan fungsional dan sertifikasi pendidik, memperluas skema insentif untuk publikasi, penelitian, dan pengabdian, serta mengembangkan pola pembinaan berkelanjutan bagi tenaga kependidikan agar kualitas layanan akademik dan administrasi semakin profesional. Secara keseluruhan, tindak lanjut terhadap hasil evaluasi DTPR menunjukkan bahwa </w:t>
      </w:r>
      <w:r>
        <w:rPr>
          <w:rFonts w:ascii="Arial" w:eastAsia="Arial" w:hAnsi="Arial" w:cs="Arial"/>
        </w:rPr>
        <w:lastRenderedPageBreak/>
        <w:t>institusi telah bergerak dari tahap perbaikan menuju penguatan sistem yang berorientasi pada peningkatan mutu berkelanjutan. Revisi yang dilakukan tidak hanya menyasar dokumen kebijakan, tetapi juga diarahkan pada pembenahan mekanisme implementasi, pengendalian, dan pengembangan SDM secara terintegrasi. Rekomendasi ke depan mencakup penguatan roadmap pengembangan dosen tetap program studi, peningkatan kapasitas dosen menuju jabatan akademik yang lebih tinggi, optimalisasi sistem penilaian kinerja berbasis data, serta pengembangan sistem monitoring dan evaluasi yang lebih analitis dan berkelanjutan. Dengan tindak lanjut tersebut, pengelolaan DTPR diharapkan tidak hanya mampu memenuhi standar yang ditetapkan, tetapi juga mendorong terbentuknya sumber daya akademik dan kependidikan yang unggul, adaptif, dan berdaya saing.</w:t>
      </w:r>
    </w:p>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B. Tindak lanjut hasil evaluasi ketercapaian standar dan indikator terkait isi pembelajaran dan rancangan kurikulum outcome-based education, yang mencakup soft dan hard competence (memenuhi KKNI level 6), yang ditetapkan oleh perguruan tinggi serta keterlibatan/masukan pemangku kepentingan (stakeholder) dalam penyusunanny</w:t>
      </w:r>
      <w:r>
        <w:rPr>
          <w:rFonts w:ascii="Arial" w:eastAsia="Arial" w:hAnsi="Arial" w:cs="Arial"/>
          <w:color w:val="000000"/>
        </w:rPr>
        <w:t>a.</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Tindak lanjut terhadap hasil evaluasi pendidikan berbasis luaran (Outcome-Based Education/OBE) diarahkan pada penyempurnaan kebijakan, pedoman, dan dokumen kurikulum agar implementasinya semakin konsisten dan terukur. Revisi dilakukan pada pedoman penyusunan, pelaksanaan, dan evaluasi kurikulum berbasis OBE dengan menegaskan keterkaitan antara profil lulusan, capaian pembelajaran lulusan, bahan kajian, mata kuliah, serta metode asesmen. Selain itu, rekomendasi perbaikan difokuskan pada penguatan keselarasan antara isi pembelajaran dengan capaian soft competence dan hard competence yang mengacu pada KKNI level 6, sehingga seluruh mata kuliah benar-benar mendukung ketercapaian luaran pembelajaran yang telah ditetapkan.</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juga dilakukan melalui penguatan integrasi hasil penelitian, pengabdian kepada masyarakat, proyek, dan studi kasus ke dalam proses pembelajaran. Revisi pada panduan pembelajaran diarahkan agar implementasi pembelajaran berbasis luaran tidak hanya bersifat administratif, tetapi benar-benar tercermin dalam RPS, strategi pembelajaran, dan penilaian capaian mahasiswa. Rekomendasi yang diberikan mencakup peningkatan kualitas desain pembelajaran berbasis proyek dan kasus, penyempurnaan mekanisme konversi SKS untuk kegiatan MBKM, serta penguatan monitoring keterlaksanaan integrasi riset dan PkM dalam pembelajaran agar relevansi kurikulum dengan kebutuhan dunia kerja dan perkembangan keilmuan semakin kuat.</w:t>
      </w:r>
    </w:p>
    <w:p w:rsidR="00EF3121" w:rsidRDefault="00845EB5">
      <w:pPr>
        <w:spacing w:line="276" w:lineRule="auto"/>
        <w:ind w:left="284" w:firstLine="567"/>
        <w:jc w:val="both"/>
        <w:rPr>
          <w:rFonts w:ascii="Arial" w:eastAsia="Arial" w:hAnsi="Arial" w:cs="Arial"/>
        </w:rPr>
      </w:pPr>
      <w:r>
        <w:rPr>
          <w:rFonts w:ascii="Arial" w:eastAsia="Arial" w:hAnsi="Arial" w:cs="Arial"/>
        </w:rPr>
        <w:t>Selain itu, hasil evaluasi ditindaklanjuti dengan penguatan mekanisme peninjauan kurikulum secara berkala melalui pelibatan pemangku kepentingan internal dan eksternal. Revisi diarahkan pada penyempurnaan proses evaluasi kurikulum berbasis data dan masukan stakeholder, termasuk alumni, pengguna lulusan, asosiasi profesi, dan mitra industri, agar kurikulum tetap adaptif terhadap perubahan kebutuhan. Rekomendasi ke depan adalah memperkuat sistem monitoring, evaluasi, dan Audit Mutu Internal terhadap implementasi OBE secara berkelanjutan, sehingga proses pengembangan kurikulum tidak berhenti pada pemenuhan dokumen, tetapi benar-benar menjadi instrumen peningkatan mutu pendidikan yang relevan, adaptif, dan berorientasi pada capaian lulusan.</w:t>
      </w:r>
    </w:p>
    <w:p w:rsidR="00EF3121" w:rsidRDefault="00EF3121">
      <w:pPr>
        <w:pBdr>
          <w:top w:val="nil"/>
          <w:left w:val="nil"/>
          <w:bottom w:val="nil"/>
          <w:right w:val="nil"/>
          <w:between w:val="nil"/>
        </w:pBdr>
        <w:tabs>
          <w:tab w:val="left" w:pos="1442"/>
          <w:tab w:val="left" w:pos="1444"/>
        </w:tabs>
        <w:spacing w:line="276" w:lineRule="auto"/>
        <w:ind w:right="420"/>
        <w:jc w:val="both"/>
        <w:rPr>
          <w:rFonts w:ascii="Arial" w:eastAsia="Arial" w:hAnsi="Arial" w:cs="Arial"/>
          <w:b/>
          <w:bCs/>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C. Tindak lanjut hasil evaluasi ketercapaian standar dan indikator terkait fleksibilitas dalam proses pembelajaran (luring, daring atau hibrid, micro-</w:t>
      </w:r>
      <w:r>
        <w:rPr>
          <w:rFonts w:ascii="Arial" w:eastAsia="Arial" w:hAnsi="Arial" w:cs="Arial"/>
          <w:b/>
          <w:bCs/>
          <w:color w:val="000000"/>
        </w:rPr>
        <w:lastRenderedPageBreak/>
        <w:t>credential, rekognisi pembelajaran lampau (RPL) yang relevan dengan bidang keilmuannyapenciptaan suasana akademik, dan penilaian pembelajaran serta pemenuhan beban belajar.</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Tindak lanjut hasil evaluasi terhadap fleksibilitas proses pembelajaran diarahkan pada penyempurnaan kebijakan, pedoman, dan mekanisme pelaksanaan pembelajaran agar lebih adaptif terhadap kebutuhan mahasiswa dan perkembangan pembelajaran modern. Program studi perlu memperkuat implementasi pembelajaran luring, daring, dan hibrid melalui standardisasi RPS, metode, media, serta asesmen yang selaras dengan karakteristik mata kuliah. Selain itu, tindak lanjut juga perlu mencakup pengembangan skema </w:t>
      </w:r>
      <w:r>
        <w:rPr>
          <w:rFonts w:ascii="Arial" w:eastAsia="Arial" w:hAnsi="Arial" w:cs="Arial"/>
          <w:b/>
          <w:bCs/>
        </w:rPr>
        <w:t>micro-credential</w:t>
      </w:r>
      <w:r>
        <w:rPr>
          <w:rFonts w:ascii="Arial" w:eastAsia="Arial" w:hAnsi="Arial" w:cs="Arial"/>
        </w:rPr>
        <w:t xml:space="preserve"> yang relevan dengan bidang keilmuan serta penguatan pelaksanaan </w:t>
      </w:r>
      <w:r>
        <w:rPr>
          <w:rFonts w:ascii="Arial" w:eastAsia="Arial" w:hAnsi="Arial" w:cs="Arial"/>
          <w:b/>
          <w:bCs/>
        </w:rPr>
        <w:t>Rekognisi Pembelajaran Lampau (RPL)</w:t>
      </w:r>
      <w:r>
        <w:rPr>
          <w:rFonts w:ascii="Arial" w:eastAsia="Arial" w:hAnsi="Arial" w:cs="Arial"/>
        </w:rPr>
        <w:t xml:space="preserve"> agar lebih terstruktur, terdokumentasi, dan dapat dimanfaatkan secara optimal dalam mendukung fleksibilitas jalur belajar mahasiswa.</w:t>
      </w:r>
    </w:p>
    <w:p w:rsidR="00EF3121" w:rsidRDefault="00845EB5">
      <w:pPr>
        <w:spacing w:line="276" w:lineRule="auto"/>
        <w:ind w:left="284" w:firstLine="567"/>
        <w:jc w:val="both"/>
        <w:rPr>
          <w:rFonts w:ascii="Arial" w:eastAsia="Arial" w:hAnsi="Arial" w:cs="Arial"/>
        </w:rPr>
      </w:pPr>
      <w:r>
        <w:rPr>
          <w:rFonts w:ascii="Arial" w:eastAsia="Arial" w:hAnsi="Arial" w:cs="Arial"/>
        </w:rPr>
        <w:t>Dalam aspek penciptaan suasana akademik, tindak lanjut dilakukan melalui penguatan program pengembangan iklim akademik yang lebih kondusif, inklusif, aman, dan partisipatif. Hasil survei kepuasan dan umpan balik pemangku kepentingan perlu ditindaklanjuti dengan perbaikan nyata pada layanan akademik, peningkatan interaksi dosen-mahasiswa, penguatan budaya ilmiah, serta optimalisasi peran Satgas PPKS dalam menjaga lingkungan kampus yang sehat dan mendukung proses pembelajaran. Dengan demikian, suasana akademik tidak hanya dijaga keberlangsungannya, tetapi juga terus ditingkatkan kualitasnya agar mampu menunjang pembelajaran yang lebih aktif, kolaboratif, dan berpusat pada mahasiswa.</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pada aspek penilaian pembelajaran dan pemenuhan beban belajar difokuskan pada penguatan konsistensi pelaksanaan standar penilaian, transparansi hasil belajar, serta pengendalian beban studi mahasiswa agar tetap sesuai ketentuan. Program studi perlu memastikan bahwa pelaksanaan 16 kali pertemuan, pemberian tugas, asesmen, dan konversi pembelajaran lintas prodi maupun di luar perguruan tinggi berjalan secara tertib dan terdokumentasi dengan baik. Selain itu, hasil evaluasi perlu dimanfaatkan untuk menyempurnakan sistem monitoring dan evaluasi pembelajaran secara berkala, sehingga fleksibilitas proses pembelajaran, kualitas penilaian, dan pemenuhan beban belajar dapat terus dijaga dan ditingkatkan secara berkelanjutan.</w:t>
      </w:r>
    </w:p>
    <w:p w:rsidR="00EF3121" w:rsidRDefault="00EF3121">
      <w:pPr>
        <w:pBdr>
          <w:top w:val="nil"/>
          <w:left w:val="nil"/>
          <w:bottom w:val="nil"/>
          <w:right w:val="nil"/>
          <w:between w:val="nil"/>
        </w:pBdr>
        <w:spacing w:line="276" w:lineRule="auto"/>
        <w:ind w:left="1444" w:right="421"/>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D. Tindak lanjut hasil evaluasi ketercapaian standar dan indikator terkait prestasi mahasiswa dan kompetensi lulusan yang dapat dinilai dari pengakuan (rekognisi) dan apresiasi kompetensi lulusan oleh masyarakat dan DUDIKA, serta sebaran kerja lulusan (lokal, nasional, internasional).</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Hasil evaluasi menunjukkan standar prestasi dan kompetensi lulusan mayoritas tercapai melampaui target</w:t>
      </w:r>
      <w:r>
        <w:rPr>
          <w:rFonts w:ascii="Arial" w:eastAsia="Arial" w:hAnsi="Arial" w:cs="Arial"/>
          <w:b/>
          <w:bCs/>
        </w:rPr>
        <w:t xml:space="preserve"> </w:t>
      </w:r>
      <w:r>
        <w:rPr>
          <w:rFonts w:ascii="Arial" w:eastAsia="Arial" w:hAnsi="Arial" w:cs="Arial"/>
        </w:rPr>
        <w:t xml:space="preserve"> Rata-rata IPK lulusan mencapai 3,67 (target 2,75), kesesuaian bidang kerja infokom berada pada 58% (target 55%), kepuasan pengguna stabil pada 98,43%, dan jumlah prestasi mahasiswa melonjak menjadi 8 bukti (target 5) .Jumlah mahasiswa/alumni bersertifikasi kompetensi juga melampaui target dengan raihan 27 rekognisi pada TS (target 25). Tindak lanjut hasil RTM difokuskan pada penguatan aspek sebaran kerja internasional melalui integrasi sertifikasi micro</w:t>
      </w:r>
      <w:r>
        <w:rPr>
          <w:rFonts w:ascii="Arial" w:eastAsia="Arial" w:hAnsi="Arial" w:cs="Arial"/>
          <w:i/>
          <w:iCs/>
        </w:rPr>
        <w:t>-credential</w:t>
      </w:r>
      <w:r>
        <w:rPr>
          <w:rFonts w:ascii="Arial" w:eastAsia="Arial" w:hAnsi="Arial" w:cs="Arial"/>
        </w:rPr>
        <w:t xml:space="preserve"> global, serta optimalisasi durasi pengisian platform pelacakan eksternal pada Masa Tunggu Kerja Tracer Study guna mempertahankan tren kinerja luaran yang unggul</w:t>
      </w:r>
    </w:p>
    <w:p w:rsidR="00EF3121" w:rsidRDefault="00EF3121">
      <w:pPr>
        <w:pBdr>
          <w:top w:val="nil"/>
          <w:left w:val="nil"/>
          <w:bottom w:val="nil"/>
          <w:right w:val="nil"/>
          <w:between w:val="nil"/>
        </w:pBdr>
        <w:spacing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lastRenderedPageBreak/>
        <w:t>1.5. [PENINGKATAN] Bagian ini berisi penjelasan tentang peningkatan/optimalisasi terhadap standar dan indikator terkait dengan sarana dan prasarana pendidikan, DTPR, dan pembiayaan pendidikan, sistem penerimaan mahasiswa baru, pendidikan berbasis luaran (</w:t>
      </w:r>
      <w:r>
        <w:rPr>
          <w:rFonts w:ascii="Arial" w:eastAsia="Arial" w:hAnsi="Arial" w:cs="Arial"/>
          <w:b/>
          <w:bCs/>
          <w:i/>
          <w:iCs/>
          <w:color w:val="000000"/>
        </w:rPr>
        <w:t>outcome-based education/OBE</w:t>
      </w:r>
      <w:r>
        <w:rPr>
          <w:rFonts w:ascii="Arial" w:eastAsia="Arial" w:hAnsi="Arial" w:cs="Arial"/>
          <w:b/>
          <w:bCs/>
          <w:color w:val="000000"/>
        </w:rPr>
        <w:t>), dan kompetensi lulusan, proses pembelajaran, isi pembelajaran dan penilaian pembelajaran., baik yang sudah terpenuhi maupun yang belum.</w:t>
      </w:r>
      <w:r>
        <w:rPr>
          <w:noProof/>
          <w:lang w:val="en-US"/>
        </w:rPr>
        <mc:AlternateContent>
          <mc:Choice Requires="wpg">
            <w:drawing>
              <wp:anchor distT="0" distB="0" distL="0" distR="0" simplePos="0" relativeHeight="251658240" behindDoc="1" locked="0" layoutInCell="1" hidden="0" allowOverlap="1">
                <wp:simplePos x="0" y="0"/>
                <wp:positionH relativeFrom="column">
                  <wp:posOffset>4617974</wp:posOffset>
                </wp:positionH>
                <wp:positionV relativeFrom="paragraph">
                  <wp:posOffset>818712</wp:posOffset>
                </wp:positionV>
                <wp:extent cx="31750" cy="31750"/>
                <wp:effectExtent l="0" t="0" r="0" b="0"/>
                <wp:wrapNone/>
                <wp:docPr id="1" name="Bentuk bebas 1"/>
                <wp:cNvGraphicFramePr/>
                <a:graphic xmlns:a="http://schemas.openxmlformats.org/drawingml/2006/main">
                  <a:graphicData uri="http://schemas.microsoft.com/office/word/2010/wordprocessingShape">
                    <wps:wsp>
                      <wps:cNvSpPr/>
                      <wps:spPr>
                        <a:xfrm>
                          <a:off x="5326950" y="3776190"/>
                          <a:ext cx="38100" cy="7620"/>
                        </a:xfrm>
                        <a:custGeom>
                          <a:avLst/>
                          <a:gdLst/>
                          <a:ahLst/>
                          <a:cxnLst/>
                          <a:rect l="l" t="t" r="r" b="b"/>
                          <a:pathLst>
                            <a:path w="38100" h="7620" extrusionOk="0">
                              <a:moveTo>
                                <a:pt x="38100" y="0"/>
                              </a:moveTo>
                              <a:lnTo>
                                <a:pt x="0" y="0"/>
                              </a:lnTo>
                              <a:lnTo>
                                <a:pt x="0" y="7619"/>
                              </a:lnTo>
                              <a:lnTo>
                                <a:pt x="38100" y="7619"/>
                              </a:lnTo>
                              <a:lnTo>
                                <a:pt x="3810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4617974</wp:posOffset>
                </wp:positionH>
                <wp:positionV relativeFrom="paragraph">
                  <wp:posOffset>818712</wp:posOffset>
                </wp:positionV>
                <wp:extent cx="31750" cy="31750"/>
                <wp:effectExtent b="0" l="0" r="0" t="0"/>
                <wp:wrapNone/>
                <wp:docPr id="1" name="image1.png"/>
                <a:graphic>
                  <a:graphicData uri="http://schemas.openxmlformats.org/drawingml/2006/picture">
                    <pic:pic>
                      <pic:nvPicPr>
                        <pic:cNvPr id="0" name="image1.png"/>
                        <pic:cNvPicPr preferRelativeResize="0"/>
                      </pic:nvPicPr>
                      <pic:blipFill>
                        <a:blip r:embed="rId444"/>
                        <a:srcRect/>
                        <a:stretch>
                          <a:fillRect/>
                        </a:stretch>
                      </pic:blipFill>
                      <pic:spPr>
                        <a:xfrm>
                          <a:off x="0" y="0"/>
                          <a:ext cx="31750" cy="31750"/>
                        </a:xfrm>
                        <a:prstGeom prst="rect"/>
                        <a:ln/>
                      </pic:spPr>
                    </pic:pic>
                  </a:graphicData>
                </a:graphic>
              </wp:anchor>
            </w:drawing>
          </mc:Fallback>
        </mc:AlternateConten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rPr>
        <w:t xml:space="preserve">A. </w:t>
      </w:r>
      <w:r>
        <w:rPr>
          <w:rFonts w:ascii="Arial" w:eastAsia="Arial" w:hAnsi="Arial" w:cs="Arial"/>
          <w:b/>
          <w:bCs/>
          <w:color w:val="000000"/>
        </w:rPr>
        <w:t>Peningkatan/optimalisasi hasil ketercapaian standar dan indikator terkait tentang sarana dan prasarana pendidikan, DTPR, dan pembiayaan pendidikan, penerimaan mahasiswa baru dalam rangka perluasan akses, keragaman asal calon mahasiswa (misal: asal, suku, jenis kelamin), program afirmasi, dan calon mahasiswa berkebutuhan khusus.</w:t>
      </w:r>
    </w:p>
    <w:p w:rsidR="00EF3121" w:rsidRDefault="00EF3121">
      <w:pPr>
        <w:spacing w:line="276" w:lineRule="auto"/>
        <w:jc w:val="both"/>
        <w:rPr>
          <w:rFonts w:ascii="Arial" w:eastAsia="Arial" w:hAnsi="Arial" w:cs="Arial"/>
        </w:rPr>
      </w:pPr>
    </w:p>
    <w:p w:rsidR="00EF3121" w:rsidRDefault="00845EB5">
      <w:pPr>
        <w:spacing w:line="276" w:lineRule="auto"/>
        <w:jc w:val="both"/>
        <w:rPr>
          <w:rFonts w:ascii="Arial" w:eastAsia="Arial" w:hAnsi="Arial" w:cs="Arial"/>
        </w:rPr>
      </w:pPr>
      <w:r>
        <w:rPr>
          <w:rFonts w:ascii="Arial" w:eastAsia="Arial" w:hAnsi="Arial" w:cs="Arial"/>
        </w:rPr>
        <w:t>Sarana Dan Prasarana Pendidikan</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standar sarana dan prasarana pada tahun akademik 2023/2024 difokuskan pada penguatan aspek fundamental yang sebelumnya belum optimal melalui pendekatan perbaikan berkelanjutan. Institusi melakukan revisi kebijakan dan pedoman pengelolaan sarana prasarana agar lebih adaptif terhadap kebutuhan riil penyediaan fasilitas yang ramah bagi mahasiswa berkebutuhan khusus. Optimalisasi juga dilakukan melalui penyempurnaan SOP agar lebih operasional, terukur, dan mudah diimplementasikan oleh seluruh unit terkait. Selain itu, sistem monitoring dan evaluasi diperkuat dengan memasukkan komponen rencana tindak lanjut (RTL) sebagai bagian integral dari setiap siklus evaluasi, sehingga hasil monev tidak hanya bersifat administratif, tetapi menjadi dasar nyata dalam peningkatan mutu sarana prasarana.</w:t>
      </w:r>
    </w:p>
    <w:p w:rsidR="00EF3121" w:rsidRDefault="00845EB5">
      <w:pPr>
        <w:spacing w:line="276" w:lineRule="auto"/>
        <w:ind w:left="284" w:firstLine="567"/>
        <w:jc w:val="both"/>
        <w:rPr>
          <w:rFonts w:ascii="Arial" w:eastAsia="Arial" w:hAnsi="Arial" w:cs="Arial"/>
        </w:rPr>
      </w:pPr>
      <w:r>
        <w:rPr>
          <w:rFonts w:ascii="Arial" w:eastAsia="Arial" w:hAnsi="Arial" w:cs="Arial"/>
        </w:rPr>
        <w:t>Pada tahun akademik 2024/2025, upaya peningkatan berlanjut pada tahap optimalisasi dan standardisasi capaian yang telah memenuhi bahkan melampaui standar. Institusi mengintegrasikan praktik-praktik terbaik (best practices) ke dalam dokumen standar dan pedoman sarana prasarana, sehingga tercipta konsistensi mutu di seluruh unit. Optimalisasi juga terlihat pada penguatan sistem informasi layanan administrasi yang semakin terintegrasi dan berorientasi pada kemudahan akses pengguna, serta pemanfaatan data hasil monitoring dan evaluasi sebagai dasar pengambilan keputusan strategis. Di sisi lain, pengembangan sistem pemeliharaan sarana prasarana berbasis preventif dan berkala menjadi langkah penting dalam menjaga keberlanjutan kualitas fasilitas, sehingga tidak hanya memenuhi standar, tetapi juga mampu mempertahankan kondisi optimal dalam jangka panjang.</w:t>
      </w:r>
    </w:p>
    <w:p w:rsidR="00EF3121" w:rsidRDefault="00845EB5">
      <w:pPr>
        <w:spacing w:line="276" w:lineRule="auto"/>
        <w:ind w:left="284" w:firstLine="567"/>
        <w:jc w:val="both"/>
        <w:rPr>
          <w:rFonts w:ascii="Arial" w:eastAsia="Arial" w:hAnsi="Arial" w:cs="Arial"/>
        </w:rPr>
      </w:pPr>
      <w:r>
        <w:rPr>
          <w:rFonts w:ascii="Arial" w:eastAsia="Arial" w:hAnsi="Arial" w:cs="Arial"/>
        </w:rPr>
        <w:t>Secara keseluruhan, peningkatan dan optimalisasi yang dilakukan menunjukkan transformasi dari pendekatan pemenuhan standar menuju pengelolaan sarana prasarana yang berbasis mutu dan inovasi. Institusi tidak hanya berfokus pada perbaikan kekurangan, tetapi juga mengembangkan sistem yang mampu mendukung keberlanjutan mutu melalui digitalisasi, integrasi sistem, dan pemanfaatan data analitik. Ke depan, optimalisasi diarahkan pada pengembangan konsep smart campus yang mendukung pembelajaran modern, penerapan manajemen berbasis risiko untuk mengantisipasi potensi kendala, serta peningkatan keterlibatan pemangku kepentingan dalam perencanaan dan evaluasi sarana prasarana. Dengan demikian, sarana dan prasarana pendidikan tidak hanya memenuhi standar akreditasi, tetapi juga menjadi faktor strategis dalam meningkatkan kualitas dan daya saing institusi.</w:t>
      </w:r>
    </w:p>
    <w:p w:rsidR="00EF3121" w:rsidRDefault="00EF3121">
      <w:pPr>
        <w:spacing w:line="276" w:lineRule="auto"/>
        <w:jc w:val="both"/>
        <w:rPr>
          <w:rFonts w:ascii="Arial" w:eastAsia="Arial" w:hAnsi="Arial" w:cs="Arial"/>
          <w:b/>
          <w:bCs/>
        </w:rPr>
      </w:pPr>
    </w:p>
    <w:p w:rsidR="00EF3121" w:rsidRDefault="00845EB5">
      <w:pPr>
        <w:spacing w:line="276" w:lineRule="auto"/>
        <w:jc w:val="both"/>
        <w:rPr>
          <w:rFonts w:ascii="Arial" w:eastAsia="Arial" w:hAnsi="Arial" w:cs="Arial"/>
        </w:rPr>
      </w:pPr>
      <w:r>
        <w:rPr>
          <w:rFonts w:ascii="Arial" w:eastAsia="Arial" w:hAnsi="Arial" w:cs="Arial"/>
        </w:rPr>
        <w:t>DTPR</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dan optimalisasi standar serta indikator DTPR pada tahun akademik </w:t>
      </w:r>
      <w:r>
        <w:rPr>
          <w:rFonts w:ascii="Arial" w:eastAsia="Arial" w:hAnsi="Arial" w:cs="Arial"/>
        </w:rPr>
        <w:lastRenderedPageBreak/>
        <w:t>2023/2024 diarahkan pada penguatan tata kelola sumber daya manusia melalui revisi pedoman dan SOP pengelolaan dosen dan tenaga kependidikan. Perbaikan ini mencakup aspek rekrutmen, pengembangan kompetensi, pengelolaan data kepegawaian, penghargaan, promosi, mutasi, dan pemberhentian agar seluruh proses berjalan lebih terukur, konsisten, dan sesuai kebutuhan program studi. Selain itu, optimalisasi juga difokuskan pada percepatan pengembangan karier dosen tetap, khususnya dalam peningkatan jabatan fungsional, sertifikasi pendidik, publikasi ilmiah, pengabdian kepada masyarakat, dan rekognisi akademik.</w:t>
      </w:r>
    </w:p>
    <w:p w:rsidR="00EF3121" w:rsidRDefault="00845EB5">
      <w:pPr>
        <w:spacing w:line="276" w:lineRule="auto"/>
        <w:ind w:left="284" w:firstLine="567"/>
        <w:jc w:val="both"/>
        <w:rPr>
          <w:rFonts w:ascii="Arial" w:eastAsia="Arial" w:hAnsi="Arial" w:cs="Arial"/>
        </w:rPr>
      </w:pPr>
      <w:r>
        <w:rPr>
          <w:rFonts w:ascii="Arial" w:eastAsia="Arial" w:hAnsi="Arial" w:cs="Arial"/>
        </w:rPr>
        <w:t>Pada tahun akademik 2024/2025, peningkatan dilakukan melalui penyempurnaan lanjutan kebijakan pengelolaan SDM agar tidak hanya bersifat administratif, tetapi juga menjadi instrumen strategis dalam mendukung pencapaian visi institusi. Capaian indikator yang sudah baik, seperti persentase dosen tetap, kecukupan tenaga kependidikan, pelaksanaan BKD, rasio dosen-mahasiswa, dan produktivitas penelitian, dioptimalkan melalui standardisasi praktik baik ke dalam sistem pengelolaan SDM yang lebih kokoh. Di samping itu, institusi memperkuat program pendampingan jabatan fungsional dan sertifikasi pendidik, memperluas insentif bagi publikasi, penelitian, dan pengabdian, serta meningkatkan pembinaan tenaga kependidikan secara berkelanjutan.</w:t>
      </w:r>
    </w:p>
    <w:p w:rsidR="00EF3121" w:rsidRDefault="00845EB5">
      <w:pPr>
        <w:spacing w:line="276" w:lineRule="auto"/>
        <w:ind w:left="284" w:firstLine="567"/>
        <w:jc w:val="both"/>
        <w:rPr>
          <w:rFonts w:ascii="Arial" w:eastAsia="Arial" w:hAnsi="Arial" w:cs="Arial"/>
        </w:rPr>
      </w:pPr>
      <w:r>
        <w:rPr>
          <w:rFonts w:ascii="Arial" w:eastAsia="Arial" w:hAnsi="Arial" w:cs="Arial"/>
        </w:rPr>
        <w:t>Secara keseluruhan, peningkatan dan optimalisasi DTPR menunjukkan pergeseran dari tahap perbaikan menuju penguatan sistem yang berorientasi pada mutu berkelanjutan. Upaya ini tidak hanya memperbaiki dokumen kebijakan, tetapi juga membenahi mekanisme implementasi, pengendalian, dan pengembangan SDM secara terpadu. Dengan penguatan roadmap dosen tetap, optimalisasi penilaian kinerja berbasis data, serta pengembangan monitoring dan evaluasi yang lebih analitis, pengelolaan DTPR diharapkan semakin mampu menghasilkan dosen dan tenaga kependidikan yang unggul, profesional, adaptif, dan berdaya saing.</w:t>
      </w:r>
    </w:p>
    <w:p w:rsidR="00EF3121" w:rsidRDefault="00EF3121">
      <w:pPr>
        <w:pBdr>
          <w:top w:val="nil"/>
          <w:left w:val="nil"/>
          <w:bottom w:val="nil"/>
          <w:right w:val="nil"/>
          <w:between w:val="nil"/>
        </w:pBdr>
        <w:tabs>
          <w:tab w:val="left" w:pos="1421"/>
          <w:tab w:val="left" w:pos="1423"/>
        </w:tabs>
        <w:spacing w:line="276" w:lineRule="auto"/>
        <w:ind w:left="1423" w:right="421"/>
        <w:jc w:val="both"/>
        <w:rPr>
          <w:rFonts w:ascii="Arial" w:eastAsia="Arial" w:hAnsi="Arial" w:cs="Arial"/>
          <w:b/>
          <w:bCs/>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Peningkatan/optimalisasi hasil ketercapaian standar dan indikator terkait isi pembelajaran dan rancangan kurikulum outcome-based education, yang mencakup soft dan hard competence (memenuhi KKNI level 6), yang ditetapkan oleh perguruan tinggi serta keterlibatan/ masukan pemangku kepentingan (stakeholder) dalam penyusunannya.</w:t>
      </w:r>
    </w:p>
    <w:p w:rsidR="00EF3121" w:rsidRDefault="00EF3121">
      <w:pPr>
        <w:pBdr>
          <w:top w:val="nil"/>
          <w:left w:val="nil"/>
          <w:bottom w:val="nil"/>
          <w:right w:val="nil"/>
          <w:between w:val="nil"/>
        </w:pBdr>
        <w:tabs>
          <w:tab w:val="left" w:pos="1421"/>
          <w:tab w:val="left" w:pos="1423"/>
        </w:tabs>
        <w:spacing w:line="276" w:lineRule="auto"/>
        <w:ind w:left="1440" w:right="420"/>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ketercapaian standar isi pembelajaran serta rancangan kurikulum berbasis Outcome-Based Education (OBE) dilakukan melalui penyempurnaan kebijakan, pedoman, dan dokumen kurikulum agar implementasinya semakin konsisten, terukur, dan selaras dengan capaian pembelajaran lulusan. Upaya ini menegaskan kembali keterkaitan yang utuh antara profil lulusan, capaian pembelajaran lulusan, bahan kajian, struktur mata kuliah, metode pembelajaran, dan sistem asesmen. Dengan demikian, pengembangan kurikulum tidak hanya berorientasi pada pemenuhan dokumen formal, tetapi juga pada penguatan mutu isi pembelajaran agar seluruh mata kuliah secara nyata mendukung pencapaian kompetensi lulusan sesuai standar perguruan tinggi.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Optimalisasi juga diarahkan pada penguatan substansi kurikulum agar mampu mengembangkan hard competence dan soft competence secara seimbang sesuai dengan tuntutan KKNI level 6. Hal ini dilakukan melalui penguatan integrasi hasil penelitian, pengabdian kepada masyarakat, proyek, dan studi kasus ke dalam proses pembelajaran, sehingga mahasiswa memperoleh pengalaman belajar yang lebih kontekstual, aplikatif, dan relevan dengan kebutuhan dunia kerja. Revisi pada panduan pembelajaran, RPS, strategi pembelajaran, dan penilaian capaian mahasiswa menjadi langkah penting untuk </w:t>
      </w:r>
      <w:r>
        <w:rPr>
          <w:rFonts w:ascii="Arial" w:eastAsia="Arial" w:hAnsi="Arial" w:cs="Arial"/>
        </w:rPr>
        <w:lastRenderedPageBreak/>
        <w:t>memastikan bahwa pendekatan OBE benar-benar terimplementasi dalam proses akademik sehari-hari. Melalui langkah tersebut, mutu isi pembelajaran semakin optimal karena tidak hanya menekankan penguasaan pengetahuan dan keterampilan khusus, tetapi juga sikap, kemampuan berpikir kritis, komunikasi, kolaborasi, dan pemecahan masalah.</w:t>
      </w:r>
    </w:p>
    <w:p w:rsidR="00EF3121" w:rsidRDefault="00845EB5">
      <w:pPr>
        <w:spacing w:line="276" w:lineRule="auto"/>
        <w:ind w:left="284" w:firstLine="567"/>
        <w:jc w:val="both"/>
        <w:rPr>
          <w:rFonts w:ascii="Arial" w:eastAsia="Arial" w:hAnsi="Arial" w:cs="Arial"/>
        </w:rPr>
      </w:pPr>
      <w:r>
        <w:rPr>
          <w:rFonts w:ascii="Arial" w:eastAsia="Arial" w:hAnsi="Arial" w:cs="Arial"/>
        </w:rPr>
        <w:t>Di sisi lain, peningkatan kualitas kurikulum juga dilakukan melalui penguatan keterlibatan pemangku kepentingan dalam proses penyusunan dan peninjauannya. Masukan dari alumni, pengguna lulusan, asosiasi profesi, mitra industri, dan pemangku kepentingan internal dimanfaatkan untuk memastikan kurikulum tetap adaptif terhadap perkembangan ilmu pengetahuan, teknologi, dan kebutuhan pasar kerja. Optimalisasi ini didukung oleh sistem monitoring, evaluasi, dan Audit Mutu Internal yang berkelanjutan, sehingga setiap hasil evaluasi dapat menjadi dasar perbaikan dan penyempurnaan berikutnya. Dengan demikian, ketercapaian standar isi pembelajaran dan rancangan kurikulum OBE semakin meningkat tidak hanya dari sisi kepatuhan terhadap standar, tetapi juga dari sisi relevansi, mutu, dan kebermanfaatannya bagi pengembangan lulusan yang unggul dan berdaya saing.</w:t>
      </w:r>
    </w:p>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C. Peningkatan/optimalisasi hasil ketercapaian standar dan indikator terkait fleksibilitas dalam proses pembelajaran (luring, daring atau hibrid, micro- credential, rekognisi pembelajaran lampau (RPL) yang relevan dengan bidang keilmuannya, penciptaan suasana akademik, dan penilaian pembelajaran serta pemenuhan beban belajar</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dan optimalisasi ketercapaian standar fleksibilitas proses pembelajaran diarahkan pada penguatan pelaksanaan pembelajaran luring, daring, dan hibrid agar semakin adaptif, terstandar, dan sesuai dengan kebutuhan mahasiswa. Hal ini dilakukan melalui penyempurnaan RPS, metode, media, dan asesmen pembelajaran yang selaras dengan karakteristik mata kuliah serta perkembangan teknologi pembelajaran. Selain itu, optimalisasi juga mencakup pengembangan skema </w:t>
      </w:r>
      <w:r>
        <w:rPr>
          <w:rFonts w:ascii="Arial" w:eastAsia="Arial" w:hAnsi="Arial" w:cs="Arial"/>
          <w:b/>
          <w:bCs/>
        </w:rPr>
        <w:t>micro-credential</w:t>
      </w:r>
      <w:r>
        <w:rPr>
          <w:rFonts w:ascii="Arial" w:eastAsia="Arial" w:hAnsi="Arial" w:cs="Arial"/>
        </w:rPr>
        <w:t xml:space="preserve"> yang relevan dengan bidang keilmuan serta penguatan implementasi </w:t>
      </w:r>
      <w:r>
        <w:rPr>
          <w:rFonts w:ascii="Arial" w:eastAsia="Arial" w:hAnsi="Arial" w:cs="Arial"/>
          <w:b/>
          <w:bCs/>
        </w:rPr>
        <w:t>Rekognisi Pembelajaran Lampau (RPL)</w:t>
      </w:r>
      <w:r>
        <w:rPr>
          <w:rFonts w:ascii="Arial" w:eastAsia="Arial" w:hAnsi="Arial" w:cs="Arial"/>
        </w:rPr>
        <w:t xml:space="preserve"> agar jalur belajar mahasiswa menjadi lebih fleksibel, terstruktur, dan terdokumentasi dengan baik.</w:t>
      </w:r>
    </w:p>
    <w:p w:rsidR="00EF3121" w:rsidRDefault="00845EB5">
      <w:pPr>
        <w:spacing w:line="276" w:lineRule="auto"/>
        <w:ind w:left="284" w:firstLine="567"/>
        <w:jc w:val="both"/>
        <w:rPr>
          <w:rFonts w:ascii="Arial" w:eastAsia="Arial" w:hAnsi="Arial" w:cs="Arial"/>
        </w:rPr>
      </w:pPr>
      <w:r>
        <w:rPr>
          <w:rFonts w:ascii="Arial" w:eastAsia="Arial" w:hAnsi="Arial" w:cs="Arial"/>
        </w:rPr>
        <w:t>Dalam aspek suasana akademik, peningkatan difokuskan pada penciptaan lingkungan belajar yang lebih kondusif, inklusif, aman, dan partisipatif. Hasil evaluasi dimanfaatkan untuk memperbaiki layanan akademik, memperkuat interaksi antara dosen dan mahasiswa, mendorong budaya ilmiah, serta mengoptimalkan peran Satgas PPKS dalam menjaga lingkungan kampus yang sehat. Dengan langkah tersebut, suasana akademik tidak hanya dipertahankan, tetapi juga dioptimalkan agar mampu mendukung proses pembelajaran yang aktif, kolaboratif, dan berpusat pada mahasiswa.</w:t>
      </w:r>
    </w:p>
    <w:p w:rsidR="00EF3121" w:rsidRDefault="00845EB5">
      <w:pPr>
        <w:spacing w:line="276" w:lineRule="auto"/>
        <w:ind w:left="284" w:firstLine="567"/>
        <w:jc w:val="both"/>
        <w:rPr>
          <w:rFonts w:ascii="Arial" w:eastAsia="Arial" w:hAnsi="Arial" w:cs="Arial"/>
        </w:rPr>
      </w:pPr>
      <w:r>
        <w:rPr>
          <w:rFonts w:ascii="Arial" w:eastAsia="Arial" w:hAnsi="Arial" w:cs="Arial"/>
        </w:rPr>
        <w:t>Pada aspek penilaian pembelajaran dan pemenuhan beban belajar, optimalisasi dilakukan melalui penguatan konsistensi penerapan standar penilaian, transparansi hasil belajar, serta pengendalian beban studi mahasiswa sesuai ketentuan. Program studi memastikan bahwa pelaksanaan perkuliahan, pemberian tugas, asesmen, dan konversi pembelajaran lintas prodi maupun di luar perguruan tinggi berjalan tertib dan terdokumentasi secara baik. Dengan dukungan sistem monitoring dan evaluasi yang berkelanjutan, fleksibilitas proses pembelajaran, mutu penilaian, dan pemenuhan beban belajar dapat terus ditingkatkan sehingga lebih efektif, akuntabel, dan relevan dengan kebutuhan pembelajaran masa kini.</w:t>
      </w:r>
    </w:p>
    <w:p w:rsidR="00EF3121" w:rsidRDefault="00EF3121">
      <w:pPr>
        <w:pBdr>
          <w:top w:val="nil"/>
          <w:left w:val="nil"/>
          <w:bottom w:val="nil"/>
          <w:right w:val="nil"/>
          <w:between w:val="nil"/>
        </w:pBdr>
        <w:tabs>
          <w:tab w:val="left" w:pos="1423"/>
        </w:tabs>
        <w:spacing w:line="276" w:lineRule="auto"/>
        <w:ind w:right="419"/>
        <w:jc w:val="both"/>
        <w:rPr>
          <w:rFonts w:ascii="Arial" w:eastAsia="Arial" w:hAnsi="Arial" w:cs="Arial"/>
          <w:b/>
          <w:bCs/>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D. Peningkatan/optimalisasi hasil ketercapaian standar dan indikator terkait prestasi mahasiswa dan kompetensi lulusan yang dapat dinilai dari pengakuan (rekognisi) dan apresiasi kompetensi lulusan oleh masyarakat dan DUDIKA, serta sebaran kerja lulusan (lokal, nasional, internasional)</w:t>
      </w:r>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UPPS meningkatkan standar relevansi pendidikan melalui penguatan luaran kompetensi lulusan secara berkelanjutan. Tindakan korektif difokuskan pada perluasan sertifikasi </w:t>
      </w:r>
      <w:r>
        <w:rPr>
          <w:rFonts w:ascii="Arial" w:eastAsia="Arial" w:hAnsi="Arial" w:cs="Arial"/>
          <w:i/>
          <w:iCs/>
        </w:rPr>
        <w:t>micro-credential</w:t>
      </w:r>
      <w:r>
        <w:rPr>
          <w:rFonts w:ascii="Arial" w:eastAsia="Arial" w:hAnsi="Arial" w:cs="Arial"/>
        </w:rPr>
        <w:t xml:space="preserve"> internasional untuk meningkatkan rekognisi DUDIKA. Selain itu, UPPS memperluas jejaring kemitraan global guna mengakselerasi prestasi mahasiswa dan memperluas sebaran wilayah kerja alumni di tingkat internasional. </w:t>
      </w:r>
    </w:p>
    <w:p w:rsidR="00EF3121" w:rsidRDefault="00EF3121">
      <w:pPr>
        <w:pBdr>
          <w:top w:val="nil"/>
          <w:left w:val="nil"/>
          <w:bottom w:val="nil"/>
          <w:right w:val="nil"/>
          <w:between w:val="nil"/>
        </w:pBdr>
        <w:spacing w:line="276" w:lineRule="auto"/>
        <w:rPr>
          <w:rFonts w:ascii="Arial" w:eastAsia="Arial" w:hAnsi="Arial" w:cs="Arial"/>
          <w:color w:val="000000"/>
        </w:rPr>
      </w:pPr>
    </w:p>
    <w:p w:rsidR="00EF3121" w:rsidRDefault="00845EB5">
      <w:pPr>
        <w:pStyle w:val="Judul3"/>
        <w:tabs>
          <w:tab w:val="left" w:pos="537"/>
        </w:tabs>
        <w:spacing w:line="276" w:lineRule="auto"/>
        <w:ind w:left="0"/>
        <w:rPr>
          <w:rFonts w:ascii="Arial" w:eastAsia="Arial" w:hAnsi="Arial" w:cs="Arial"/>
        </w:rPr>
      </w:pPr>
      <w:bookmarkStart w:id="15" w:name="_Toc230359018"/>
      <w:r>
        <w:rPr>
          <w:rFonts w:ascii="Arial" w:eastAsia="Arial" w:hAnsi="Arial" w:cs="Arial"/>
        </w:rPr>
        <w:t>C3. RELEVANSI PENELITIAN</w:t>
      </w:r>
      <w:bookmarkEnd w:id="15"/>
    </w:p>
    <w:p w:rsidR="00EF3121" w:rsidRDefault="00845EB5">
      <w:pPr>
        <w:spacing w:line="276" w:lineRule="auto"/>
        <w:ind w:left="284" w:firstLine="567"/>
        <w:jc w:val="both"/>
        <w:rPr>
          <w:rFonts w:ascii="Arial" w:eastAsia="Arial" w:hAnsi="Arial" w:cs="Arial"/>
          <w:color w:val="000000"/>
        </w:rPr>
      </w:pPr>
      <w:r>
        <w:rPr>
          <w:rFonts w:ascii="Arial" w:eastAsia="Arial" w:hAnsi="Arial" w:cs="Arial"/>
          <w:color w:val="000000"/>
        </w:rPr>
        <w:t>Kriteria ini berisi penjelasan yang mencakup penetapan, pelaksanaan, evaluasi, pengendalian, dan peningkatan standar pendidikan tinggi dan indikator yang berkesesuaian dengan relevansi penelitian. Standar pendidikan tinggi (SN-DIKTI dan Standar-PT) yang dimaksud adalah standar yang berkaitan dengan sarana dan prasarana penelitian, pembiayaan penelitian, peta jalan penelitian, kerjasama di bidang penelitian, serta pengembangan DTPR di bidang penelitian.</w:t>
      </w:r>
    </w:p>
    <w:p w:rsidR="00EF3121" w:rsidRDefault="00EF3121">
      <w:pPr>
        <w:pBdr>
          <w:top w:val="nil"/>
          <w:left w:val="nil"/>
          <w:bottom w:val="nil"/>
          <w:right w:val="nil"/>
          <w:between w:val="nil"/>
        </w:pBdr>
        <w:spacing w:line="276" w:lineRule="auto"/>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b/>
          <w:bCs/>
          <w:color w:val="000000"/>
        </w:rPr>
        <w:t>3.1. [PENETAPAN] Bagian ini berisi daftar dan penjelasan dokumen kebijakan, standar, dan indikator yang terkait dengan relevansi penelitian yang mencakup sarana dan prasarana penelitian, pembiayaan penelitian, peta jalan penelitian, kerjasama di bidang penelitian, serta pengembangan DTPR di bidang penelitian</w:t>
      </w:r>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Nomor.74.A/J.01/UNISBANK/SK/XII/2021 pada tanggall 30 Desember 2021 tentang Pemberlakuan Rencana Strategis Penelitian UNISBANK Semarang Tahun 2021 - 2025 [</w:t>
      </w:r>
      <w:hyperlink r:id="rId445">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Nomor.031/J.01/UNISBANK/SK/IV/2023 pada tanggal 3 April 2023 tentang Penetapan Tenaga Reviewer Internal Penelitian dan Pengabdian Kepada Masyarakat Tahun 2023-2026 [</w:t>
      </w:r>
      <w:hyperlink r:id="rId446">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Nomor.034.A/J.01/UNISBANK/SK/III/2024 pada tanggal 3 Maret 2024 tentang Penetapan Panduan Pelaksanaan Penelitian dan Pengabdian Masyarakat UNISBANK Semarang Tahun 2024 [</w:t>
      </w:r>
      <w:hyperlink r:id="rId447">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Nomor.050/J.01/UNISBANK/SK/II/2025 pada tanggal 7 Februari 2025 tentang Penetapan Panduan Pelaksanaan Penelitian UNISBANK Semarang Tahun 2025 [</w:t>
      </w:r>
      <w:hyperlink r:id="rId448">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 104.A/J.01/UNISBANK/SK/XII/2024 pada tanggal 5 Desember 2024 tentang Penetapan Rencana Strategis (RENSTRA) Penelitian Fakultas Teknologi Informasi dan Industri (FTII) UNISBANK Semarang 2024-2027</w:t>
      </w:r>
      <w:hyperlink r:id="rId449">
        <w:r>
          <w:rPr>
            <w:rFonts w:ascii="Arial" w:eastAsia="Arial" w:hAnsi="Arial" w:cs="Arial"/>
            <w:color w:val="1155CC"/>
            <w:u w:val="single"/>
          </w:rPr>
          <w:t>[Link</w:t>
        </w:r>
      </w:hyperlink>
      <w:r>
        <w:rPr>
          <w:rFonts w:ascii="Arial" w:eastAsia="Arial" w:hAnsi="Arial" w:cs="Arial"/>
          <w:color w:val="000000"/>
        </w:rPr>
        <w:t xml:space="preserve">] </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 104.B/J.01/UNISBANK/SK/XII/2024 pada tanggal 5 Desember 2024 tentang Penetapan Roadmap Penelitian Sistem Informasi Fakultas Teknologi Informasi dan Industri UNISBANK Semarang tahun 2024-2027 [</w:t>
      </w:r>
      <w:hyperlink r:id="rId450">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17"/>
        </w:numPr>
        <w:pBdr>
          <w:top w:val="nil"/>
          <w:left w:val="nil"/>
          <w:bottom w:val="nil"/>
          <w:right w:val="nil"/>
          <w:between w:val="nil"/>
        </w:pBdr>
        <w:tabs>
          <w:tab w:val="left" w:pos="1418"/>
        </w:tabs>
        <w:spacing w:line="276" w:lineRule="auto"/>
        <w:ind w:left="851" w:right="421"/>
        <w:jc w:val="both"/>
        <w:rPr>
          <w:rFonts w:ascii="Arial" w:eastAsia="Arial" w:hAnsi="Arial" w:cs="Arial"/>
          <w:color w:val="000000"/>
        </w:rPr>
      </w:pPr>
      <w:r>
        <w:rPr>
          <w:rFonts w:ascii="Arial" w:eastAsia="Arial" w:hAnsi="Arial" w:cs="Arial"/>
          <w:color w:val="000000"/>
        </w:rPr>
        <w:t>SK Rektor Nomor 099.A/J.01/UNISBANK/SK/XII/2024 pada tanggal 5 Desember 2024 tentang Penetapan Dokumen Standar Sistem Penjaminan Mutu Internal (SPMI) Fakultas Teknologi Informasi dan Industri Fakultas Teknologi Informasi dan Industri UNISBANK Semarang [</w:t>
      </w:r>
      <w:hyperlink r:id="rId451">
        <w:r>
          <w:rPr>
            <w:rFonts w:ascii="Arial" w:eastAsia="Arial" w:hAnsi="Arial" w:cs="Arial"/>
            <w:color w:val="1155CC"/>
            <w:u w:val="single"/>
          </w:rPr>
          <w:t>Link</w:t>
        </w:r>
      </w:hyperlink>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UPPS menetapkan regulasi relevansi penelitian melalui SK Rektor tentang Buku Standar SPMI dan Rencana Induk Penelitian (RIP). Dokumen ini secara legal-formal </w:t>
      </w:r>
      <w:r>
        <w:rPr>
          <w:rFonts w:ascii="Arial" w:eastAsia="Arial" w:hAnsi="Arial" w:cs="Arial"/>
        </w:rPr>
        <w:lastRenderedPageBreak/>
        <w:t>menetapkan standar kapasitas laboratorium riset infokom, batas minimum pagu pembiayaan internal, integrasi peta jalan (</w:t>
      </w:r>
      <w:r>
        <w:rPr>
          <w:rFonts w:ascii="Arial" w:eastAsia="Arial" w:hAnsi="Arial" w:cs="Arial"/>
          <w:color w:val="000000"/>
        </w:rPr>
        <w:t>roadmap</w:t>
      </w:r>
      <w:r>
        <w:rPr>
          <w:rFonts w:ascii="Arial" w:eastAsia="Arial" w:hAnsi="Arial" w:cs="Arial"/>
        </w:rPr>
        <w:t xml:space="preserve">) dosen-mahasiswa, serta target perluasan kerja sama DUDI dan publikasi internasional bagi pengembangan DTPR </w:t>
      </w:r>
    </w:p>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rFonts w:ascii="Arial" w:eastAsia="Arial" w:hAnsi="Arial" w:cs="Arial"/>
        </w:rPr>
        <w:t xml:space="preserve">A. </w:t>
      </w:r>
      <w:r>
        <w:rPr>
          <w:rFonts w:ascii="Arial" w:eastAsia="Arial" w:hAnsi="Arial" w:cs="Arial"/>
          <w:b/>
          <w:bCs/>
          <w:color w:val="000000"/>
        </w:rPr>
        <w:t>Kebijakan, standar dan indikator terkait sarana dan prasarana penelitian, DTPR, dan pembiayaan penelitian, serta peta jalan penelitian</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Universitas menetapkan kebijakan, standar, dan indikator terkait sarana dan prasarana penelitian, dosen tetap peneliti (DTPR), pembiayaan penelitian, serta peta jalan penelitian yang terintegrasi dalam Sistem Penjaminan Mutu Internal (SPMI). Standar sarana prasarana menjamin ketersediaan dan kelayakan laboratorium serta perangkat pendukung riset, sementara standar DTPR mengatur kompetensi, beban kerja, dan produktivitas penelitian dosen. Pembiayaan penelitian direncanakan secara berkelanjutan melalui sumber internal dan eksternal, dengan indikator ketercapaian seperti jumlah dan kualitas luaran penelitian, perolehan hibah, serta keterlibatan dosen dan mahasiswa. Seluruh kegiatan penelitian diarahkan oleh peta jalan (roadmap) yang selaras dengan visi institusi dan perkembangan keilmuan, serta dimonitor dan dievaluasi secara berkala untuk memastikan peningkatan mutu penelitian secara berkelanjutan. </w:t>
      </w:r>
    </w:p>
    <w:p w:rsidR="00EF3121" w:rsidRDefault="00845EB5">
      <w:pPr>
        <w:numPr>
          <w:ilvl w:val="0"/>
          <w:numId w:val="5"/>
        </w:numPr>
        <w:spacing w:line="276" w:lineRule="auto"/>
        <w:ind w:left="993"/>
        <w:rPr>
          <w:rFonts w:ascii="Arial" w:eastAsia="Arial" w:hAnsi="Arial" w:cs="Arial"/>
        </w:rPr>
      </w:pPr>
      <w:r>
        <w:rPr>
          <w:rFonts w:ascii="Arial" w:eastAsia="Arial" w:hAnsi="Arial" w:cs="Arial"/>
        </w:rPr>
        <w:t xml:space="preserve">Kebijakan Mutu terkait sarana dan prasarana penelitian: </w:t>
      </w:r>
      <w:hyperlink r:id="rId452">
        <w:r>
          <w:rPr>
            <w:rFonts w:ascii="Arial" w:eastAsia="Arial" w:hAnsi="Arial" w:cs="Arial"/>
            <w:color w:val="1155CC"/>
            <w:u w:val="single"/>
          </w:rPr>
          <w:t>Kebijakan Mutu</w:t>
        </w:r>
      </w:hyperlink>
    </w:p>
    <w:p w:rsidR="00EF3121" w:rsidRDefault="00845EB5">
      <w:pPr>
        <w:numPr>
          <w:ilvl w:val="0"/>
          <w:numId w:val="42"/>
        </w:numPr>
        <w:spacing w:line="276" w:lineRule="auto"/>
        <w:ind w:left="993"/>
        <w:rPr>
          <w:rFonts w:ascii="Arial" w:eastAsia="Arial" w:hAnsi="Arial" w:cs="Arial"/>
        </w:rPr>
      </w:pPr>
      <w:r>
        <w:rPr>
          <w:rFonts w:ascii="Arial" w:eastAsia="Arial" w:hAnsi="Arial" w:cs="Arial"/>
        </w:rPr>
        <w:t xml:space="preserve">Standar Masukan Penelitian: </w:t>
      </w:r>
      <w:hyperlink r:id="rId453">
        <w:r>
          <w:rPr>
            <w:rFonts w:ascii="Arial" w:eastAsia="Arial" w:hAnsi="Arial" w:cs="Arial"/>
            <w:color w:val="1155CC"/>
            <w:u w:val="single"/>
          </w:rPr>
          <w:t>SPMI FTII</w:t>
        </w:r>
      </w:hyperlink>
    </w:p>
    <w:p w:rsidR="00EF3121" w:rsidRDefault="00845EB5">
      <w:pPr>
        <w:numPr>
          <w:ilvl w:val="0"/>
          <w:numId w:val="42"/>
        </w:numPr>
        <w:spacing w:line="276" w:lineRule="auto"/>
        <w:ind w:left="993"/>
        <w:rPr>
          <w:rFonts w:ascii="Arial" w:eastAsia="Arial" w:hAnsi="Arial" w:cs="Arial"/>
        </w:rPr>
      </w:pPr>
      <w:r>
        <w:rPr>
          <w:rFonts w:ascii="Arial" w:eastAsia="Arial" w:hAnsi="Arial" w:cs="Arial"/>
        </w:rPr>
        <w:t xml:space="preserve">Panduan Pelaksanaan Peneltian Internal tahun 2024: </w:t>
      </w:r>
      <w:hyperlink r:id="rId454">
        <w:r>
          <w:rPr>
            <w:rFonts w:ascii="Arial" w:eastAsia="Arial" w:hAnsi="Arial" w:cs="Arial"/>
            <w:color w:val="1155CC"/>
            <w:u w:val="single"/>
          </w:rPr>
          <w:t>Panduan Universitas</w:t>
        </w:r>
      </w:hyperlink>
    </w:p>
    <w:p w:rsidR="00EF3121" w:rsidRDefault="00845EB5">
      <w:pPr>
        <w:numPr>
          <w:ilvl w:val="0"/>
          <w:numId w:val="42"/>
        </w:numPr>
        <w:spacing w:line="276" w:lineRule="auto"/>
        <w:ind w:left="993"/>
        <w:rPr>
          <w:rFonts w:ascii="Arial" w:eastAsia="Arial" w:hAnsi="Arial" w:cs="Arial"/>
        </w:rPr>
      </w:pPr>
      <w:r>
        <w:rPr>
          <w:rFonts w:ascii="Arial" w:eastAsia="Arial" w:hAnsi="Arial" w:cs="Arial"/>
        </w:rPr>
        <w:t xml:space="preserve">Panduan Penelitian Internal 2025: </w:t>
      </w:r>
      <w:hyperlink r:id="rId455">
        <w:r>
          <w:rPr>
            <w:rFonts w:ascii="Arial" w:eastAsia="Arial" w:hAnsi="Arial" w:cs="Arial"/>
            <w:color w:val="1155CC"/>
            <w:u w:val="single"/>
          </w:rPr>
          <w:t>Panduan Universitas</w:t>
        </w:r>
      </w:hyperlink>
    </w:p>
    <w:p w:rsidR="00EF3121" w:rsidRDefault="00845EB5">
      <w:pPr>
        <w:numPr>
          <w:ilvl w:val="0"/>
          <w:numId w:val="42"/>
        </w:numPr>
        <w:spacing w:line="276" w:lineRule="auto"/>
        <w:ind w:left="993"/>
        <w:rPr>
          <w:rFonts w:ascii="Arial" w:eastAsia="Arial" w:hAnsi="Arial" w:cs="Arial"/>
        </w:rPr>
      </w:pPr>
      <w:r>
        <w:rPr>
          <w:rFonts w:ascii="Arial" w:eastAsia="Arial" w:hAnsi="Arial" w:cs="Arial"/>
        </w:rPr>
        <w:t xml:space="preserve">Renstra Penelitian Fakultas: </w:t>
      </w:r>
      <w:hyperlink r:id="rId456">
        <w:r>
          <w:rPr>
            <w:rFonts w:ascii="Arial" w:eastAsia="Arial" w:hAnsi="Arial" w:cs="Arial"/>
            <w:color w:val="1155CC"/>
            <w:u w:val="single"/>
          </w:rPr>
          <w:t>Renstra Penelitian FTII</w:t>
        </w:r>
      </w:hyperlink>
    </w:p>
    <w:p w:rsidR="00EF3121" w:rsidRDefault="00845EB5">
      <w:pPr>
        <w:numPr>
          <w:ilvl w:val="0"/>
          <w:numId w:val="42"/>
        </w:numPr>
        <w:spacing w:line="276" w:lineRule="auto"/>
        <w:ind w:left="993"/>
        <w:rPr>
          <w:rFonts w:ascii="Arial" w:eastAsia="Arial" w:hAnsi="Arial" w:cs="Arial"/>
        </w:rPr>
      </w:pPr>
      <w:r>
        <w:rPr>
          <w:rFonts w:ascii="Arial" w:eastAsia="Arial" w:hAnsi="Arial" w:cs="Arial"/>
        </w:rPr>
        <w:t>Roadmap Penelitian Program Studi:</w:t>
      </w:r>
      <w:hyperlink r:id="rId457">
        <w:r>
          <w:rPr>
            <w:rFonts w:ascii="Arial" w:eastAsia="Arial" w:hAnsi="Arial" w:cs="Arial"/>
            <w:color w:val="1155CC"/>
            <w:u w:val="single"/>
          </w:rPr>
          <w:t>Roadmap Penelitian SI</w:t>
        </w:r>
      </w:hyperlink>
    </w:p>
    <w:p w:rsidR="00EF3121" w:rsidRDefault="00EF3121">
      <w:pPr>
        <w:pBdr>
          <w:top w:val="nil"/>
          <w:left w:val="nil"/>
          <w:bottom w:val="nil"/>
          <w:right w:val="nil"/>
          <w:between w:val="nil"/>
        </w:pBdr>
        <w:tabs>
          <w:tab w:val="left" w:pos="1423"/>
        </w:tabs>
        <w:spacing w:line="276" w:lineRule="auto"/>
        <w:ind w:right="428"/>
        <w:jc w:val="both"/>
        <w:rPr>
          <w:rFonts w:ascii="Arial" w:eastAsia="Arial" w:hAnsi="Arial" w:cs="Arial"/>
        </w:rPr>
      </w:pPr>
    </w:p>
    <w:p w:rsidR="00EF3121" w:rsidRDefault="00845EB5">
      <w:pPr>
        <w:tabs>
          <w:tab w:val="left" w:pos="1423"/>
        </w:tabs>
        <w:spacing w:line="276" w:lineRule="auto"/>
        <w:ind w:left="1062" w:right="428"/>
        <w:jc w:val="both"/>
        <w:rPr>
          <w:rFonts w:ascii="Arial" w:eastAsia="Arial" w:hAnsi="Arial" w:cs="Arial"/>
        </w:rPr>
      </w:pPr>
      <w:r>
        <w:rPr>
          <w:rFonts w:ascii="Arial" w:eastAsia="Arial" w:hAnsi="Arial" w:cs="Arial"/>
        </w:rPr>
        <w:t xml:space="preserve">Tabel 3.1.A.1 Indikator terkait </w:t>
      </w:r>
      <w:r>
        <w:rPr>
          <w:rFonts w:ascii="Arial" w:eastAsia="Arial" w:hAnsi="Arial" w:cs="Arial"/>
          <w:b/>
          <w:bCs/>
        </w:rPr>
        <w:t>Sarana dan prasarana</w:t>
      </w:r>
      <w:r>
        <w:rPr>
          <w:rFonts w:ascii="Arial" w:eastAsia="Arial" w:hAnsi="Arial" w:cs="Arial"/>
        </w:rPr>
        <w:t xml:space="preserve"> penelitian.</w:t>
      </w:r>
    </w:p>
    <w:tbl>
      <w:tblPr>
        <w:tblStyle w:val="af"/>
        <w:tblW w:w="90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559"/>
        <w:gridCol w:w="1368"/>
        <w:gridCol w:w="1368"/>
        <w:gridCol w:w="1368"/>
        <w:gridCol w:w="1368"/>
      </w:tblGrid>
      <w:tr w:rsidR="00EF3121">
        <w:trPr>
          <w:trHeight w:val="20"/>
        </w:trPr>
        <w:tc>
          <w:tcPr>
            <w:tcW w:w="19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jc w:val="center"/>
              <w:rPr>
                <w:b/>
                <w:bCs/>
              </w:rPr>
            </w:pPr>
            <w:r>
              <w:rPr>
                <w:b/>
                <w:bCs/>
              </w:rPr>
              <w:t>Indikator Ketercapaian</w:t>
            </w:r>
          </w:p>
        </w:tc>
        <w:tc>
          <w:tcPr>
            <w:tcW w:w="155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069"/>
                <w:tab w:val="left" w:pos="1072"/>
              </w:tabs>
              <w:spacing w:line="276" w:lineRule="auto"/>
              <w:jc w:val="center"/>
              <w:rPr>
                <w:b/>
                <w:bCs/>
              </w:rPr>
            </w:pPr>
            <w:r>
              <w:rPr>
                <w:b/>
                <w:bCs/>
              </w:rPr>
              <w:t>Dokumen</w:t>
            </w:r>
          </w:p>
        </w:tc>
        <w:tc>
          <w:tcPr>
            <w:tcW w:w="1368" w:type="dxa"/>
            <w:tcBorders>
              <w:top w:val="single" w:sz="8" w:space="0" w:color="000000"/>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rPr>
                <w:b/>
                <w:bCs/>
              </w:rPr>
            </w:pPr>
            <w:r>
              <w:rPr>
                <w:b/>
                <w:bCs/>
              </w:rPr>
              <w:t>Target 2023/2024</w:t>
            </w:r>
          </w:p>
        </w:tc>
        <w:tc>
          <w:tcPr>
            <w:tcW w:w="1368" w:type="dxa"/>
            <w:tcBorders>
              <w:top w:val="single" w:sz="8" w:space="0" w:color="000000"/>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rPr>
                <w:b/>
                <w:bCs/>
              </w:rPr>
            </w:pPr>
            <w:r>
              <w:rPr>
                <w:b/>
                <w:bCs/>
              </w:rPr>
              <w:t>Target</w:t>
            </w:r>
          </w:p>
          <w:p w:rsidR="00EF3121" w:rsidRDefault="00845EB5">
            <w:pPr>
              <w:tabs>
                <w:tab w:val="left" w:pos="1423"/>
              </w:tabs>
              <w:spacing w:line="276" w:lineRule="auto"/>
              <w:jc w:val="center"/>
              <w:rPr>
                <w:b/>
                <w:bCs/>
              </w:rPr>
            </w:pPr>
            <w:r>
              <w:rPr>
                <w:b/>
                <w:bCs/>
              </w:rPr>
              <w:t>2024/2025</w:t>
            </w:r>
          </w:p>
        </w:tc>
        <w:tc>
          <w:tcPr>
            <w:tcW w:w="1368" w:type="dxa"/>
            <w:tcBorders>
              <w:top w:val="single" w:sz="8" w:space="0" w:color="000000"/>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rPr>
                <w:b/>
                <w:bCs/>
              </w:rPr>
            </w:pPr>
            <w:r>
              <w:rPr>
                <w:b/>
                <w:bCs/>
              </w:rPr>
              <w:t>Target 2025/2026</w:t>
            </w:r>
          </w:p>
        </w:tc>
        <w:tc>
          <w:tcPr>
            <w:tcW w:w="1368" w:type="dxa"/>
            <w:tcBorders>
              <w:top w:val="single" w:sz="8" w:space="0" w:color="000000"/>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rPr>
                <w:b/>
                <w:bCs/>
              </w:rPr>
            </w:pPr>
            <w:r>
              <w:rPr>
                <w:b/>
                <w:bCs/>
              </w:rPr>
              <w:t>Target</w:t>
            </w:r>
          </w:p>
          <w:p w:rsidR="00EF3121" w:rsidRDefault="00845EB5">
            <w:pPr>
              <w:tabs>
                <w:tab w:val="left" w:pos="1423"/>
              </w:tabs>
              <w:spacing w:line="276" w:lineRule="auto"/>
              <w:jc w:val="center"/>
              <w:rPr>
                <w:b/>
                <w:bCs/>
              </w:rPr>
            </w:pPr>
            <w:r>
              <w:rPr>
                <w:b/>
                <w:bCs/>
              </w:rPr>
              <w:t>2026/2027</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Ditetapkannya Standar Sarana dan Prasarana Penelitian dalam SK Rektor</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78"/>
            </w:pPr>
            <w:r>
              <w:t>SK Rektor Standar FTII</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Dokumen ditetapkan</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Dokumen ditetapkan</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Dokumen ditetapkan</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Dokumen ditetapkan</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Tersedianya pedoman standar sarana dan prasarana penelitian</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78"/>
            </w:pPr>
            <w:r>
              <w:t>Standar Masukan Penelitian FTII</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Tersedianya daftar tenaga kependidikan dan laboran yang terlibat dalam penelitian</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49"/>
            </w:pPr>
            <w:r>
              <w:t>ST, daftar tenaga kependidikan &amp; laboran</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 xml:space="preserve">Ketersediaan sarana dan prasarana </w:t>
            </w:r>
            <w:r>
              <w:lastRenderedPageBreak/>
              <w:t>penelitian sesuai standar</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pPr>
            <w:r>
              <w:lastRenderedPageBreak/>
              <w:t xml:space="preserve">Inventaris sarpras, </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Tersedianya dokumen monitoring dan evaluasi ketercapaian standar sarana dan prasarana penelitian</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pPr>
            <w:r>
              <w:t>Laporan AMI</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Tersedia Jaringan Internet untuk penelitian</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pPr>
            <w:r>
              <w:t>Bandwith</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500MBPS</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500MBPS</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500MBPS</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500MBPS</w:t>
            </w:r>
          </w:p>
        </w:tc>
      </w:tr>
      <w:tr w:rsidR="00EF3121">
        <w:trPr>
          <w:trHeight w:val="20"/>
        </w:trPr>
        <w:tc>
          <w:tcPr>
            <w:tcW w:w="1975" w:type="dxa"/>
            <w:tcBorders>
              <w:top w:val="nil"/>
              <w:left w:val="single" w:sz="8" w:space="0" w:color="000000"/>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ind w:right="114"/>
            </w:pPr>
            <w:r>
              <w:t>Tersedianya Sistem Informasi penunjang Administrasi Penelitian</w:t>
            </w:r>
          </w:p>
        </w:tc>
        <w:tc>
          <w:tcPr>
            <w:tcW w:w="1559"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pPr>
            <w:r>
              <w:t>Sistem Informasi SIRISBANK</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c>
          <w:tcPr>
            <w:tcW w:w="1368" w:type="dxa"/>
            <w:tcBorders>
              <w:top w:val="nil"/>
              <w:left w:val="nil"/>
              <w:bottom w:val="single" w:sz="8" w:space="0" w:color="000000"/>
              <w:right w:val="single" w:sz="8" w:space="0" w:color="000000"/>
            </w:tcBorders>
            <w:tcMar>
              <w:top w:w="-56" w:type="dxa"/>
              <w:left w:w="-56" w:type="dxa"/>
              <w:bottom w:w="-56" w:type="dxa"/>
              <w:right w:w="-56" w:type="dxa"/>
            </w:tcMar>
          </w:tcPr>
          <w:p w:rsidR="00EF3121" w:rsidRDefault="00845EB5">
            <w:pPr>
              <w:tabs>
                <w:tab w:val="left" w:pos="1423"/>
              </w:tabs>
              <w:spacing w:line="276" w:lineRule="auto"/>
              <w:jc w:val="center"/>
            </w:pPr>
            <w:r>
              <w:t>Tersedia</w:t>
            </w:r>
          </w:p>
        </w:tc>
      </w:tr>
    </w:tbl>
    <w:p w:rsidR="00EF3121" w:rsidRDefault="00EF3121">
      <w:pPr>
        <w:tabs>
          <w:tab w:val="left" w:pos="1423"/>
        </w:tabs>
        <w:spacing w:line="276" w:lineRule="auto"/>
        <w:ind w:left="1062" w:right="428"/>
        <w:jc w:val="both"/>
        <w:rPr>
          <w:rFonts w:ascii="Arial" w:eastAsia="Arial" w:hAnsi="Arial" w:cs="Arial"/>
        </w:rPr>
      </w:pPr>
    </w:p>
    <w:p w:rsidR="00EF3121" w:rsidRDefault="00845EB5">
      <w:pPr>
        <w:tabs>
          <w:tab w:val="left" w:pos="1423"/>
        </w:tabs>
        <w:spacing w:line="276" w:lineRule="auto"/>
        <w:ind w:left="1133" w:right="428"/>
        <w:jc w:val="center"/>
        <w:rPr>
          <w:rFonts w:ascii="Arial" w:eastAsia="Arial" w:hAnsi="Arial" w:cs="Arial"/>
        </w:rPr>
      </w:pPr>
      <w:r>
        <w:rPr>
          <w:rFonts w:ascii="Arial" w:eastAsia="Arial" w:hAnsi="Arial" w:cs="Arial"/>
        </w:rPr>
        <w:t>Tabel 3.1.A.2 Indikator terkait</w:t>
      </w:r>
      <w:r>
        <w:rPr>
          <w:rFonts w:ascii="Arial" w:eastAsia="Arial" w:hAnsi="Arial" w:cs="Arial"/>
          <w:b/>
          <w:bCs/>
        </w:rPr>
        <w:t xml:space="preserve"> DTPR</w:t>
      </w:r>
      <w:r>
        <w:rPr>
          <w:rFonts w:ascii="Arial" w:eastAsia="Arial" w:hAnsi="Arial" w:cs="Arial"/>
        </w:rPr>
        <w:t xml:space="preserve"> dalam penelitian</w:t>
      </w:r>
    </w:p>
    <w:tbl>
      <w:tblPr>
        <w:tblStyle w:val="a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417"/>
        <w:gridCol w:w="1404"/>
        <w:gridCol w:w="1405"/>
        <w:gridCol w:w="1405"/>
        <w:gridCol w:w="1405"/>
      </w:tblGrid>
      <w:tr w:rsidR="00EF3121">
        <w:trPr>
          <w:trHeight w:val="20"/>
        </w:trPr>
        <w:tc>
          <w:tcPr>
            <w:tcW w:w="1980"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Indikator Ketercapaian</w:t>
            </w:r>
          </w:p>
        </w:tc>
        <w:tc>
          <w:tcPr>
            <w:tcW w:w="1417"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Dokumen</w:t>
            </w:r>
          </w:p>
        </w:tc>
        <w:tc>
          <w:tcPr>
            <w:tcW w:w="1404" w:type="dxa"/>
          </w:tcPr>
          <w:p w:rsidR="00EF3121" w:rsidRDefault="00845EB5">
            <w:pPr>
              <w:tabs>
                <w:tab w:val="left" w:pos="1423"/>
              </w:tabs>
              <w:spacing w:line="276" w:lineRule="auto"/>
              <w:jc w:val="both"/>
              <w:rPr>
                <w:rFonts w:ascii="Arial" w:eastAsia="Arial" w:hAnsi="Arial" w:cs="Arial"/>
                <w:b/>
                <w:bCs/>
              </w:rPr>
            </w:pPr>
            <w:r>
              <w:rPr>
                <w:rFonts w:ascii="Arial" w:eastAsia="Arial" w:hAnsi="Arial" w:cs="Arial"/>
                <w:b/>
                <w:bCs/>
              </w:rPr>
              <w:t>Target 2023/2024</w:t>
            </w:r>
          </w:p>
        </w:tc>
        <w:tc>
          <w:tcPr>
            <w:tcW w:w="1405" w:type="dxa"/>
          </w:tcPr>
          <w:p w:rsidR="00EF3121" w:rsidRDefault="00845EB5">
            <w:pPr>
              <w:tabs>
                <w:tab w:val="left" w:pos="1423"/>
              </w:tabs>
              <w:spacing w:line="276" w:lineRule="auto"/>
              <w:jc w:val="both"/>
              <w:rPr>
                <w:rFonts w:ascii="Arial" w:eastAsia="Arial" w:hAnsi="Arial" w:cs="Arial"/>
                <w:b/>
                <w:bCs/>
              </w:rPr>
            </w:pPr>
            <w:r>
              <w:rPr>
                <w:rFonts w:ascii="Arial" w:eastAsia="Arial" w:hAnsi="Arial" w:cs="Arial"/>
                <w:b/>
                <w:bCs/>
              </w:rPr>
              <w:t>Target</w:t>
            </w:r>
            <w:r>
              <w:rPr>
                <w:rFonts w:ascii="Arial" w:eastAsia="Arial" w:hAnsi="Arial" w:cs="Arial"/>
                <w:b/>
                <w:bCs/>
              </w:rPr>
              <w:br/>
              <w:t xml:space="preserve"> 2024/2025</w:t>
            </w:r>
          </w:p>
        </w:tc>
        <w:tc>
          <w:tcPr>
            <w:tcW w:w="1405" w:type="dxa"/>
          </w:tcPr>
          <w:p w:rsidR="00EF3121" w:rsidRDefault="00845EB5">
            <w:pPr>
              <w:tabs>
                <w:tab w:val="left" w:pos="1423"/>
              </w:tabs>
              <w:spacing w:line="276" w:lineRule="auto"/>
              <w:jc w:val="both"/>
              <w:rPr>
                <w:rFonts w:ascii="Arial" w:eastAsia="Arial" w:hAnsi="Arial" w:cs="Arial"/>
                <w:b/>
                <w:bCs/>
              </w:rPr>
            </w:pPr>
            <w:r>
              <w:rPr>
                <w:rFonts w:ascii="Arial" w:eastAsia="Arial" w:hAnsi="Arial" w:cs="Arial"/>
                <w:b/>
                <w:bCs/>
              </w:rPr>
              <w:t>Target 2025/2026</w:t>
            </w:r>
          </w:p>
        </w:tc>
        <w:tc>
          <w:tcPr>
            <w:tcW w:w="1405" w:type="dxa"/>
          </w:tcPr>
          <w:p w:rsidR="00EF3121" w:rsidRDefault="00845EB5">
            <w:pPr>
              <w:tabs>
                <w:tab w:val="left" w:pos="1423"/>
              </w:tabs>
              <w:spacing w:line="276" w:lineRule="auto"/>
              <w:jc w:val="both"/>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both"/>
              <w:rPr>
                <w:rFonts w:ascii="Arial" w:eastAsia="Arial" w:hAnsi="Arial" w:cs="Arial"/>
                <w:b/>
                <w:bCs/>
              </w:rPr>
            </w:pPr>
            <w:r>
              <w:rPr>
                <w:rFonts w:ascii="Arial" w:eastAsia="Arial" w:hAnsi="Arial" w:cs="Arial"/>
                <w:b/>
                <w:bCs/>
              </w:rPr>
              <w:t xml:space="preserve"> 2026/ 2027</w:t>
            </w:r>
          </w:p>
        </w:tc>
      </w:tr>
      <w:tr w:rsidR="00EF3121">
        <w:trPr>
          <w:trHeight w:val="20"/>
        </w:trPr>
        <w:tc>
          <w:tcPr>
            <w:tcW w:w="1980"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Tersedianya Buku panduan penelitian memuat kualifikasi ketua, anggota, dan tenaga bantu penelitian sesuai skema</w:t>
            </w:r>
          </w:p>
        </w:tc>
        <w:tc>
          <w:tcPr>
            <w:tcW w:w="1417"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Penelitian</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Kesesuaian kualifikasi Ketua, anggota, dan tenaga bantu penelitian</w:t>
            </w:r>
          </w:p>
        </w:tc>
        <w:tc>
          <w:tcPr>
            <w:tcW w:w="1417" w:type="dxa"/>
          </w:tcPr>
          <w:p w:rsidR="00EF3121" w:rsidRDefault="00845EB5">
            <w:pPr>
              <w:tabs>
                <w:tab w:val="left" w:pos="1423"/>
              </w:tabs>
              <w:spacing w:line="276" w:lineRule="auto"/>
              <w:ind w:right="109"/>
              <w:rPr>
                <w:rFonts w:ascii="Arial" w:eastAsia="Arial" w:hAnsi="Arial" w:cs="Arial"/>
              </w:rPr>
            </w:pPr>
            <w:r>
              <w:rPr>
                <w:rFonts w:ascii="Arial" w:eastAsia="Arial" w:hAnsi="Arial" w:cs="Arial"/>
              </w:rPr>
              <w:t>Dokumen usulan penelitian, hasil seleksi</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Sesuai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Sesuai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Sesuai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Sesuai</w:t>
            </w:r>
          </w:p>
        </w:tc>
      </w:tr>
      <w:tr w:rsidR="00EF3121">
        <w:trPr>
          <w:trHeight w:val="20"/>
        </w:trPr>
        <w:tc>
          <w:tcPr>
            <w:tcW w:w="1980" w:type="dxa"/>
          </w:tcPr>
          <w:p w:rsidR="00EF3121" w:rsidRDefault="00845EB5">
            <w:pPr>
              <w:tabs>
                <w:tab w:val="left" w:pos="1423"/>
              </w:tabs>
              <w:spacing w:line="276" w:lineRule="auto"/>
              <w:ind w:right="129"/>
              <w:rPr>
                <w:rFonts w:ascii="Arial" w:eastAsia="Arial" w:hAnsi="Arial" w:cs="Arial"/>
              </w:rPr>
            </w:pPr>
            <w:r>
              <w:rPr>
                <w:rFonts w:ascii="Arial" w:eastAsia="Arial" w:hAnsi="Arial" w:cs="Arial"/>
              </w:rPr>
              <w:t>Keterlibatan mahasiswa dalam penelitian dosen</w:t>
            </w:r>
          </w:p>
        </w:tc>
        <w:tc>
          <w:tcPr>
            <w:tcW w:w="1417" w:type="dxa"/>
          </w:tcPr>
          <w:p w:rsidR="00EF3121" w:rsidRDefault="00845EB5">
            <w:pPr>
              <w:tabs>
                <w:tab w:val="left" w:pos="1423"/>
              </w:tabs>
              <w:spacing w:line="276" w:lineRule="auto"/>
              <w:rPr>
                <w:rFonts w:ascii="Arial" w:eastAsia="Arial" w:hAnsi="Arial" w:cs="Arial"/>
              </w:rPr>
            </w:pPr>
            <w:r>
              <w:rPr>
                <w:rFonts w:ascii="Arial" w:eastAsia="Arial" w:hAnsi="Arial" w:cs="Arial"/>
              </w:rPr>
              <w:t>Kontrak penelitian, laporan penelitian</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405" w:type="dxa"/>
          </w:tcPr>
          <w:p w:rsidR="00EF3121" w:rsidRDefault="00845EB5">
            <w:pPr>
              <w:tabs>
                <w:tab w:val="left" w:pos="1423"/>
              </w:tabs>
              <w:spacing w:line="276" w:lineRule="auto"/>
              <w:ind w:right="145"/>
              <w:jc w:val="center"/>
              <w:rPr>
                <w:rFonts w:ascii="Arial" w:eastAsia="Arial" w:hAnsi="Arial" w:cs="Arial"/>
              </w:rPr>
            </w:pPr>
            <w:r>
              <w:rPr>
                <w:rFonts w:ascii="Arial" w:eastAsia="Arial" w:hAnsi="Arial" w:cs="Arial"/>
              </w:rPr>
              <w:t>Terlaksana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r>
      <w:tr w:rsidR="00EF3121">
        <w:trPr>
          <w:trHeight w:val="20"/>
        </w:trPr>
        <w:tc>
          <w:tcPr>
            <w:tcW w:w="1980" w:type="dxa"/>
          </w:tcPr>
          <w:p w:rsidR="00EF3121" w:rsidRDefault="00845EB5">
            <w:pPr>
              <w:tabs>
                <w:tab w:val="left" w:pos="1423"/>
              </w:tabs>
              <w:spacing w:line="276" w:lineRule="auto"/>
              <w:ind w:right="129"/>
              <w:rPr>
                <w:rFonts w:ascii="Arial" w:eastAsia="Arial" w:hAnsi="Arial" w:cs="Arial"/>
              </w:rPr>
            </w:pPr>
            <w:r>
              <w:rPr>
                <w:rFonts w:ascii="Arial" w:eastAsia="Arial" w:hAnsi="Arial" w:cs="Arial"/>
              </w:rPr>
              <w:t>Tersedianya dokumen audit mutu internal standar masukan peneliti</w:t>
            </w:r>
          </w:p>
        </w:tc>
        <w:tc>
          <w:tcPr>
            <w:tcW w:w="1417"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 Penelitian</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Pengembangan </w:t>
            </w:r>
            <w:r>
              <w:rPr>
                <w:rFonts w:ascii="Arial" w:eastAsia="Arial" w:hAnsi="Arial" w:cs="Arial"/>
              </w:rPr>
              <w:lastRenderedPageBreak/>
              <w:t>DTPR</w:t>
            </w:r>
          </w:p>
        </w:tc>
        <w:tc>
          <w:tcPr>
            <w:tcW w:w="1417"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Jumlah </w:t>
            </w:r>
            <w:r>
              <w:rPr>
                <w:rFonts w:ascii="Arial" w:eastAsia="Arial" w:hAnsi="Arial" w:cs="Arial"/>
              </w:rPr>
              <w:lastRenderedPageBreak/>
              <w:t>keikutsertaan dosen dalam Workshop/pelatihan</w:t>
            </w:r>
          </w:p>
        </w:tc>
        <w:tc>
          <w:tcPr>
            <w:tcW w:w="1404" w:type="dxa"/>
          </w:tcPr>
          <w:p w:rsidR="00EF3121" w:rsidRDefault="00845EB5">
            <w:pPr>
              <w:tabs>
                <w:tab w:val="left" w:pos="1423"/>
              </w:tabs>
              <w:spacing w:line="276" w:lineRule="auto"/>
              <w:ind w:right="34"/>
              <w:jc w:val="center"/>
              <w:rPr>
                <w:rFonts w:ascii="Arial" w:eastAsia="Arial" w:hAnsi="Arial" w:cs="Arial"/>
              </w:rPr>
            </w:pPr>
            <w:r>
              <w:rPr>
                <w:rFonts w:ascii="Arial" w:eastAsia="Arial" w:hAnsi="Arial" w:cs="Arial"/>
              </w:rPr>
              <w:lastRenderedPageBreak/>
              <w:t xml:space="preserve">2 </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r>
      <w:tr w:rsidR="00EF3121">
        <w:trPr>
          <w:trHeight w:val="20"/>
        </w:trPr>
        <w:tc>
          <w:tcPr>
            <w:tcW w:w="1980" w:type="dxa"/>
          </w:tcPr>
          <w:p w:rsidR="00EF3121" w:rsidRDefault="00845EB5">
            <w:pPr>
              <w:tabs>
                <w:tab w:val="left" w:pos="1423"/>
              </w:tabs>
              <w:spacing w:line="276" w:lineRule="auto"/>
              <w:ind w:right="129"/>
              <w:rPr>
                <w:rFonts w:ascii="Arial" w:eastAsia="Arial" w:hAnsi="Arial" w:cs="Arial"/>
              </w:rPr>
            </w:pPr>
            <w:r>
              <w:rPr>
                <w:rFonts w:ascii="Arial" w:eastAsia="Arial" w:hAnsi="Arial" w:cs="Arial"/>
              </w:rPr>
              <w:t xml:space="preserve">Terpenuhinya setiap Dosen memiliki satu penelitian tiap tahun </w:t>
            </w:r>
          </w:p>
        </w:tc>
        <w:tc>
          <w:tcPr>
            <w:tcW w:w="1417" w:type="dxa"/>
          </w:tcPr>
          <w:p w:rsidR="00EF3121" w:rsidRDefault="00845EB5">
            <w:pPr>
              <w:tabs>
                <w:tab w:val="left" w:pos="1423"/>
              </w:tabs>
              <w:spacing w:line="276" w:lineRule="auto"/>
              <w:rPr>
                <w:rFonts w:ascii="Arial" w:eastAsia="Arial" w:hAnsi="Arial" w:cs="Arial"/>
              </w:rPr>
            </w:pPr>
            <w:r>
              <w:rPr>
                <w:rFonts w:ascii="Arial" w:eastAsia="Arial" w:hAnsi="Arial" w:cs="Arial"/>
              </w:rPr>
              <w:t>Laporan penelitian</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bl>
    <w:p w:rsidR="00845EB5" w:rsidRDefault="00845EB5">
      <w:pPr>
        <w:tabs>
          <w:tab w:val="left" w:pos="1423"/>
        </w:tabs>
        <w:spacing w:line="276" w:lineRule="auto"/>
        <w:ind w:left="1062"/>
        <w:jc w:val="center"/>
        <w:rPr>
          <w:rFonts w:ascii="Arial" w:eastAsia="Arial" w:hAnsi="Arial" w:cs="Arial"/>
        </w:rPr>
      </w:pPr>
    </w:p>
    <w:p w:rsidR="00EF3121" w:rsidRDefault="00845EB5">
      <w:pPr>
        <w:tabs>
          <w:tab w:val="left" w:pos="1423"/>
        </w:tabs>
        <w:spacing w:line="276" w:lineRule="auto"/>
        <w:ind w:left="1062"/>
        <w:jc w:val="center"/>
        <w:rPr>
          <w:rFonts w:ascii="Arial" w:eastAsia="Arial" w:hAnsi="Arial" w:cs="Arial"/>
        </w:rPr>
      </w:pPr>
      <w:r>
        <w:rPr>
          <w:rFonts w:ascii="Arial" w:eastAsia="Arial" w:hAnsi="Arial" w:cs="Arial"/>
        </w:rPr>
        <w:t>Tabel 3.1.A.3 Indikator terkait Pembiayaan penelitian</w:t>
      </w:r>
    </w:p>
    <w:tbl>
      <w:tblPr>
        <w:tblStyle w:val="a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418"/>
        <w:gridCol w:w="1475"/>
        <w:gridCol w:w="1476"/>
        <w:gridCol w:w="1475"/>
        <w:gridCol w:w="1476"/>
      </w:tblGrid>
      <w:tr w:rsidR="00EF3121">
        <w:trPr>
          <w:trHeight w:val="20"/>
        </w:trPr>
        <w:tc>
          <w:tcPr>
            <w:tcW w:w="1696" w:type="dxa"/>
          </w:tcPr>
          <w:p w:rsidR="00EF3121" w:rsidRDefault="00845EB5">
            <w:pPr>
              <w:tabs>
                <w:tab w:val="left" w:pos="1423"/>
              </w:tabs>
              <w:spacing w:line="276" w:lineRule="auto"/>
              <w:ind w:right="-19"/>
              <w:jc w:val="center"/>
              <w:rPr>
                <w:rFonts w:ascii="Arial" w:eastAsia="Arial" w:hAnsi="Arial" w:cs="Arial"/>
                <w:b/>
                <w:bCs/>
              </w:rPr>
            </w:pPr>
            <w:r>
              <w:rPr>
                <w:rFonts w:ascii="Arial" w:eastAsia="Arial" w:hAnsi="Arial" w:cs="Arial"/>
                <w:b/>
                <w:bCs/>
              </w:rPr>
              <w:t>Indikator Ketercapaian</w:t>
            </w:r>
          </w:p>
        </w:tc>
        <w:tc>
          <w:tcPr>
            <w:tcW w:w="141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47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476"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2024/2025</w:t>
            </w:r>
          </w:p>
        </w:tc>
        <w:tc>
          <w:tcPr>
            <w:tcW w:w="147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2025/ 2026</w:t>
            </w:r>
          </w:p>
        </w:tc>
        <w:tc>
          <w:tcPr>
            <w:tcW w:w="1476"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2026/2027</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alokasi dana dari universitas untuk DPPMP dalam pengelolaan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 Renop DPPMP</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bukti kerja sama pendanaan penelitian dengan lembaga lain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MoU, MoA, IA pendanaan penelitian</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pedoman mekanisme pendanaan dan pembiayaan penelitian internal</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Pelaksanaan Penelitian Internal</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dana pengelolaan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realisasi anggaran</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 bukti penggunaan sumber pendanaan internal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penggunaan dana penelitian</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 dokumen audit mutu internal </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Tersedia dana penelitian per dosen per tahun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20 juta </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7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bl>
    <w:p w:rsidR="00EF3121" w:rsidRDefault="00EF3121">
      <w:pPr>
        <w:pBdr>
          <w:top w:val="nil"/>
          <w:left w:val="nil"/>
          <w:bottom w:val="nil"/>
          <w:right w:val="nil"/>
          <w:between w:val="nil"/>
        </w:pBdr>
        <w:tabs>
          <w:tab w:val="left" w:pos="1423"/>
        </w:tabs>
        <w:spacing w:line="276" w:lineRule="auto"/>
        <w:ind w:right="428"/>
        <w:jc w:val="both"/>
        <w:rPr>
          <w:rFonts w:ascii="Arial" w:eastAsia="Arial" w:hAnsi="Arial" w:cs="Arial"/>
        </w:rPr>
      </w:pPr>
    </w:p>
    <w:p w:rsidR="00EF3121" w:rsidRDefault="00845EB5">
      <w:pPr>
        <w:tabs>
          <w:tab w:val="left" w:pos="1423"/>
        </w:tabs>
        <w:spacing w:line="276" w:lineRule="auto"/>
        <w:ind w:right="428"/>
        <w:jc w:val="center"/>
        <w:rPr>
          <w:rFonts w:ascii="Arial" w:eastAsia="Arial" w:hAnsi="Arial" w:cs="Arial"/>
          <w:color w:val="0000EE"/>
        </w:rPr>
      </w:pPr>
      <w:r>
        <w:rPr>
          <w:rFonts w:ascii="Arial" w:eastAsia="Arial" w:hAnsi="Arial" w:cs="Arial"/>
        </w:rPr>
        <w:t xml:space="preserve">Tabel 3.1.A.3 Indikator terkait </w:t>
      </w:r>
      <w:r>
        <w:rPr>
          <w:rFonts w:ascii="Arial" w:eastAsia="Arial" w:hAnsi="Arial" w:cs="Arial"/>
          <w:b/>
          <w:bCs/>
        </w:rPr>
        <w:t>Peta Jalan Penelitian</w:t>
      </w:r>
    </w:p>
    <w:tbl>
      <w:tblPr>
        <w:tblStyle w:val="af2"/>
        <w:tblW w:w="89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1"/>
        <w:gridCol w:w="1418"/>
        <w:gridCol w:w="1453"/>
        <w:gridCol w:w="1453"/>
        <w:gridCol w:w="1453"/>
        <w:gridCol w:w="1453"/>
      </w:tblGrid>
      <w:tr w:rsidR="00EF3121">
        <w:trPr>
          <w:trHeight w:val="20"/>
        </w:trPr>
        <w:tc>
          <w:tcPr>
            <w:tcW w:w="169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41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r>
              <w:rPr>
                <w:rFonts w:ascii="Arial" w:eastAsia="Arial" w:hAnsi="Arial" w:cs="Arial"/>
                <w:b/>
                <w:bCs/>
              </w:rPr>
              <w:br/>
              <w:t xml:space="preserve"> 2024/ 2025</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2025/2026</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2026/ 2027</w:t>
            </w:r>
          </w:p>
        </w:tc>
      </w:tr>
      <w:tr w:rsidR="00EF3121">
        <w:trPr>
          <w:trHeight w:val="20"/>
        </w:trPr>
        <w:tc>
          <w:tcPr>
            <w:tcW w:w="1691"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Tersedianya Dokumen Renstra Penelitian dan Buku Panduan Penelitian mudah diakses oleh civitas akademika</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Renstra Penelitian, Buku Panduan Penelitian, Sistem Informasi Penelitian</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1" w:type="dxa"/>
          </w:tcPr>
          <w:p w:rsidR="00EF3121" w:rsidRDefault="00845EB5">
            <w:pPr>
              <w:tabs>
                <w:tab w:val="left" w:pos="1423"/>
              </w:tabs>
              <w:spacing w:line="276" w:lineRule="auto"/>
              <w:ind w:right="187"/>
              <w:rPr>
                <w:rFonts w:ascii="Arial" w:eastAsia="Arial" w:hAnsi="Arial" w:cs="Arial"/>
              </w:rPr>
            </w:pPr>
            <w:r>
              <w:rPr>
                <w:rFonts w:ascii="Arial" w:eastAsia="Arial" w:hAnsi="Arial" w:cs="Arial"/>
              </w:rPr>
              <w:t>Tersedianya Dokumen laporan kegiatan penelitian memenuhi aspek komprehensif, rinci, relevan, mutakhir, dan tepat waktu</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penelitian dosen</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1" w:type="dxa"/>
          </w:tcPr>
          <w:p w:rsidR="00EF3121" w:rsidRDefault="00845EB5">
            <w:pPr>
              <w:tabs>
                <w:tab w:val="left" w:pos="1423"/>
              </w:tabs>
              <w:spacing w:line="276" w:lineRule="auto"/>
              <w:ind w:right="187"/>
              <w:rPr>
                <w:rFonts w:ascii="Arial" w:eastAsia="Arial" w:hAnsi="Arial" w:cs="Arial"/>
              </w:rPr>
            </w:pPr>
            <w:r>
              <w:rPr>
                <w:rFonts w:ascii="Arial" w:eastAsia="Arial" w:hAnsi="Arial" w:cs="Arial"/>
              </w:rPr>
              <w:t xml:space="preserve">Tersedianya Dokumen Renstra dan Buku Panduan Penelitian memuat landasan pengembangan, roadmap, sumber daya, pendanaan, indikator </w:t>
            </w:r>
            <w:r>
              <w:rPr>
                <w:rFonts w:ascii="Arial" w:eastAsia="Arial" w:hAnsi="Arial" w:cs="Arial"/>
              </w:rPr>
              <w:lastRenderedPageBreak/>
              <w:t>kinerja, dan orientasi internasional</w:t>
            </w:r>
          </w:p>
        </w:tc>
        <w:tc>
          <w:tcPr>
            <w:tcW w:w="1418" w:type="dxa"/>
          </w:tcPr>
          <w:p w:rsidR="00EF3121" w:rsidRDefault="00845EB5">
            <w:pPr>
              <w:tabs>
                <w:tab w:val="left" w:pos="1423"/>
              </w:tabs>
              <w:spacing w:line="276" w:lineRule="auto"/>
              <w:ind w:right="73"/>
              <w:rPr>
                <w:rFonts w:ascii="Arial" w:eastAsia="Arial" w:hAnsi="Arial" w:cs="Arial"/>
              </w:rPr>
            </w:pPr>
            <w:r>
              <w:rPr>
                <w:rFonts w:ascii="Arial" w:eastAsia="Arial" w:hAnsi="Arial" w:cs="Arial"/>
              </w:rPr>
              <w:lastRenderedPageBreak/>
              <w:t>Renstra Penelitian, Buku Panduan Penelitian</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1"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Tersedianya bukti pelaksanaan proses penelitian (review, penilaian, kontrak, AMI, dan dokumentasi luaran)</w:t>
            </w:r>
          </w:p>
        </w:tc>
        <w:tc>
          <w:tcPr>
            <w:tcW w:w="141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SK reviewer, berita acara, kontrak, laporan AMI, dokumentasi luaran</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1"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Tersedianya dokumen audit mutu internal standar luaran penelitian</w:t>
            </w:r>
          </w:p>
        </w:tc>
        <w:tc>
          <w:tcPr>
            <w:tcW w:w="141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 xml:space="preserve">Laporan audit mutu internal Standar luaran Penelitian </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pBdr>
          <w:top w:val="nil"/>
          <w:left w:val="nil"/>
          <w:bottom w:val="nil"/>
          <w:right w:val="nil"/>
          <w:between w:val="nil"/>
        </w:pBdr>
        <w:tabs>
          <w:tab w:val="left" w:pos="1423"/>
        </w:tabs>
        <w:spacing w:line="276" w:lineRule="auto"/>
        <w:ind w:right="428"/>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color w:val="000000"/>
        </w:rPr>
      </w:pPr>
      <w:r>
        <w:rPr>
          <w:rFonts w:ascii="Arial" w:eastAsia="Arial" w:hAnsi="Arial" w:cs="Arial"/>
        </w:rPr>
        <w:t xml:space="preserve">B. </w:t>
      </w:r>
      <w:r>
        <w:rPr>
          <w:rFonts w:ascii="Arial" w:eastAsia="Arial" w:hAnsi="Arial" w:cs="Arial"/>
          <w:b/>
          <w:bCs/>
          <w:color w:val="000000"/>
        </w:rPr>
        <w:t>Kebijakan, standar dan indikator terkait implementasi peta jalan penelitian, pelibatan mahasiswa berdasarkan visi misi Perguruan Tinggi, UPPS, visi misi keilmuan program studi, dan kebutuhan masyarakat serta DUDIKA</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Universitas menetapkan kebijakan, standar, dan indikator implementasi peta jalan penelitian yang selaras dengan visi–misi perguruan tinggi, UPPS, serta visi keilmuan Program Studi Sistem Informasi, dan responsif terhadap kebutuhan masyarakat serta </w:t>
      </w:r>
      <w:r>
        <w:rPr>
          <w:rFonts w:ascii="Arial" w:eastAsia="Arial" w:hAnsi="Arial" w:cs="Arial"/>
          <w:b/>
          <w:bCs/>
        </w:rPr>
        <w:t>DUDIKA.</w:t>
      </w:r>
      <w:r>
        <w:rPr>
          <w:rFonts w:ascii="Arial" w:eastAsia="Arial" w:hAnsi="Arial" w:cs="Arial"/>
        </w:rPr>
        <w:t xml:space="preserve"> Standar implementasi mencakup kesesuaian tema penelitian dengan roadmap, tingkat pelibatan mahasiswa dalam kegiatan riset, serta relevansi luaran penelitian terhadap kebutuhan pengguna. Indikator ketercapaian meliputi persentase penelitian yang sesuai roadmap, jumlah mahasiswa yang terlibat dalam penelitian dosen, serta jumlah kerja sama dan pemanfaatan hasil penelitian oleh masyarakat dan dunia usaha/industri. Seluruh implementasi dimonitor dan dievaluasi secara berkala untuk memastikan kontribusi nyata terhadap pengembangan keilmuan dan pemecahan masalah di masyarakat. </w:t>
      </w:r>
    </w:p>
    <w:p w:rsidR="00EF3121" w:rsidRDefault="00845EB5">
      <w:pPr>
        <w:numPr>
          <w:ilvl w:val="0"/>
          <w:numId w:val="5"/>
        </w:numPr>
        <w:spacing w:line="276" w:lineRule="auto"/>
        <w:ind w:right="363"/>
        <w:jc w:val="both"/>
        <w:rPr>
          <w:rFonts w:ascii="Arial" w:eastAsia="Arial" w:hAnsi="Arial" w:cs="Arial"/>
        </w:rPr>
      </w:pPr>
      <w:r>
        <w:rPr>
          <w:rFonts w:ascii="Arial" w:eastAsia="Arial" w:hAnsi="Arial" w:cs="Arial"/>
        </w:rPr>
        <w:t xml:space="preserve">Tersedia Kebijakan Mutu terkait implementasi peta jalan penelitian dan pelibatan mahasiswa : </w:t>
      </w:r>
      <w:hyperlink r:id="rId458">
        <w:r>
          <w:rPr>
            <w:rFonts w:ascii="Arial" w:eastAsia="Arial" w:hAnsi="Arial" w:cs="Arial"/>
            <w:color w:val="1155CC"/>
            <w:u w:val="single"/>
          </w:rPr>
          <w:t>Kebijakan Mutu</w:t>
        </w:r>
      </w:hyperlink>
    </w:p>
    <w:p w:rsidR="00EF3121" w:rsidRDefault="00845EB5">
      <w:pPr>
        <w:numPr>
          <w:ilvl w:val="0"/>
          <w:numId w:val="5"/>
        </w:numPr>
        <w:spacing w:line="276" w:lineRule="auto"/>
        <w:rPr>
          <w:rFonts w:ascii="Arial" w:eastAsia="Arial" w:hAnsi="Arial" w:cs="Arial"/>
        </w:rPr>
      </w:pPr>
      <w:r>
        <w:rPr>
          <w:rFonts w:ascii="Arial" w:eastAsia="Arial" w:hAnsi="Arial" w:cs="Arial"/>
        </w:rPr>
        <w:t xml:space="preserve">Standar Proses Penelitian: </w:t>
      </w:r>
      <w:hyperlink r:id="rId459">
        <w:r>
          <w:rPr>
            <w:rFonts w:ascii="Arial" w:eastAsia="Arial" w:hAnsi="Arial" w:cs="Arial"/>
            <w:color w:val="1155CC"/>
            <w:u w:val="single"/>
          </w:rPr>
          <w:t>SPMI FTII</w:t>
        </w:r>
      </w:hyperlink>
    </w:p>
    <w:p w:rsidR="00EF3121" w:rsidRDefault="00845EB5">
      <w:pPr>
        <w:numPr>
          <w:ilvl w:val="0"/>
          <w:numId w:val="42"/>
        </w:numPr>
        <w:spacing w:line="276" w:lineRule="auto"/>
        <w:rPr>
          <w:rFonts w:ascii="Arial" w:eastAsia="Arial" w:hAnsi="Arial" w:cs="Arial"/>
        </w:rPr>
      </w:pPr>
      <w:r>
        <w:rPr>
          <w:rFonts w:ascii="Arial" w:eastAsia="Arial" w:hAnsi="Arial" w:cs="Arial"/>
        </w:rPr>
        <w:t>Renstra Penelitian Fakultas:</w:t>
      </w:r>
      <w:hyperlink r:id="rId460">
        <w:r>
          <w:rPr>
            <w:rFonts w:ascii="Arial" w:eastAsia="Arial" w:hAnsi="Arial" w:cs="Arial"/>
            <w:color w:val="1155CC"/>
            <w:u w:val="single"/>
          </w:rPr>
          <w:t xml:space="preserve"> Renstra Penelitian FTII</w:t>
        </w:r>
      </w:hyperlink>
    </w:p>
    <w:p w:rsidR="00EF3121" w:rsidRDefault="00845EB5">
      <w:pPr>
        <w:numPr>
          <w:ilvl w:val="0"/>
          <w:numId w:val="42"/>
        </w:numPr>
        <w:spacing w:line="276" w:lineRule="auto"/>
        <w:rPr>
          <w:rFonts w:ascii="Arial" w:eastAsia="Arial" w:hAnsi="Arial" w:cs="Arial"/>
        </w:rPr>
      </w:pPr>
      <w:r>
        <w:rPr>
          <w:rFonts w:ascii="Arial" w:eastAsia="Arial" w:hAnsi="Arial" w:cs="Arial"/>
        </w:rPr>
        <w:t xml:space="preserve">Roadmap Penelitian Program Studi: </w:t>
      </w:r>
      <w:hyperlink r:id="rId461">
        <w:r>
          <w:rPr>
            <w:rFonts w:ascii="Arial" w:eastAsia="Arial" w:hAnsi="Arial" w:cs="Arial"/>
            <w:color w:val="1155CC"/>
            <w:u w:val="single"/>
          </w:rPr>
          <w:t>Roadmap Penelitian SI</w:t>
        </w:r>
      </w:hyperlink>
    </w:p>
    <w:p w:rsidR="00EF3121" w:rsidRDefault="00EF3121">
      <w:pPr>
        <w:pBdr>
          <w:top w:val="nil"/>
          <w:left w:val="nil"/>
          <w:bottom w:val="nil"/>
          <w:right w:val="nil"/>
          <w:between w:val="nil"/>
        </w:pBdr>
        <w:tabs>
          <w:tab w:val="left" w:pos="1423"/>
        </w:tabs>
        <w:spacing w:line="276" w:lineRule="auto"/>
        <w:ind w:right="426"/>
        <w:jc w:val="both"/>
        <w:rPr>
          <w:rFonts w:ascii="Arial" w:eastAsia="Arial" w:hAnsi="Arial" w:cs="Arial"/>
        </w:rPr>
      </w:pPr>
    </w:p>
    <w:p w:rsidR="00EF3121" w:rsidRDefault="00845EB5">
      <w:pPr>
        <w:tabs>
          <w:tab w:val="left" w:pos="1423"/>
        </w:tabs>
        <w:spacing w:line="276" w:lineRule="auto"/>
        <w:ind w:right="426"/>
        <w:jc w:val="center"/>
        <w:rPr>
          <w:rFonts w:ascii="Arial" w:eastAsia="Arial" w:hAnsi="Arial" w:cs="Arial"/>
        </w:rPr>
      </w:pPr>
      <w:r>
        <w:rPr>
          <w:rFonts w:ascii="Arial" w:eastAsia="Arial" w:hAnsi="Arial" w:cs="Arial"/>
        </w:rPr>
        <w:t>Tabel 3.1.B Indikator terkait implementasi peta jalan penelitian dan pelibatan mahasiswa.</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3"/>
        <w:gridCol w:w="1418"/>
        <w:gridCol w:w="1562"/>
        <w:gridCol w:w="1562"/>
        <w:gridCol w:w="1562"/>
        <w:gridCol w:w="1563"/>
      </w:tblGrid>
      <w:tr w:rsidR="00EF3121">
        <w:trPr>
          <w:trHeight w:val="20"/>
        </w:trPr>
        <w:tc>
          <w:tcPr>
            <w:tcW w:w="169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41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2023/2024</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2024/2025</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2025/2026</w:t>
            </w:r>
          </w:p>
        </w:tc>
        <w:tc>
          <w:tcPr>
            <w:tcW w:w="15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2026/2027</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w:t>
            </w:r>
            <w:r>
              <w:rPr>
                <w:rFonts w:ascii="Arial" w:eastAsia="Arial" w:hAnsi="Arial" w:cs="Arial"/>
              </w:rPr>
              <w:lastRenderedPageBreak/>
              <w:t xml:space="preserve">RENSTRA  Penelitian </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RENSTRA  </w:t>
            </w:r>
            <w:r>
              <w:rPr>
                <w:rFonts w:ascii="Arial" w:eastAsia="Arial" w:hAnsi="Arial" w:cs="Arial"/>
              </w:rPr>
              <w:lastRenderedPageBreak/>
              <w:t>Penelitian FTII</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SOP proses pelaksanaan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SOP Penelitian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pelaksanaan proses penelitian secara periodik</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pelaksanaan penelitian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Tidak terjadi pelanggaran terhadap kaidah dan metode ilmiah</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Berita acara, pernyataan etika penelitian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Legalitas penugasan peneliti dan/atau kerja sama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SK penugasan, MoU/MoA/IA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 bukti kegiatan review terhadap pelaksanaan proses penelitian </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hasil review, </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dokumentasi luaran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Artikel, HKI, buku, prosiding</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evaluasi hasil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evaluasi hasil penelitian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 bukti kegiatan peningkatan kemampuan peneliti</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Sertifikat pelatihan, workshop, seminar</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Ditetapkannya Standar </w:t>
            </w:r>
            <w:r>
              <w:rPr>
                <w:rFonts w:ascii="Arial" w:eastAsia="Arial" w:hAnsi="Arial" w:cs="Arial"/>
              </w:rPr>
              <w:lastRenderedPageBreak/>
              <w:t>Proses Penelitian dalam SK Rektor</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SK Rektor  tentang </w:t>
            </w:r>
            <w:r>
              <w:rPr>
                <w:rFonts w:ascii="Arial" w:eastAsia="Arial" w:hAnsi="Arial" w:cs="Arial"/>
              </w:rPr>
              <w:lastRenderedPageBreak/>
              <w:t>Standar FTII</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Dokumen Ditetapkan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dokumen audit mutu internal ketercapaian standar proses penelitian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Laporan audit mutu internal Proses Penelitian</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rsidP="00845EB5">
            <w:pPr>
              <w:tabs>
                <w:tab w:val="left" w:pos="1423"/>
              </w:tabs>
              <w:spacing w:line="276" w:lineRule="auto"/>
              <w:rPr>
                <w:rFonts w:ascii="Arial" w:eastAsia="Arial" w:hAnsi="Arial" w:cs="Arial"/>
              </w:rPr>
            </w:pPr>
            <w:r>
              <w:rPr>
                <w:rFonts w:ascii="Arial" w:eastAsia="Arial" w:hAnsi="Arial" w:cs="Arial"/>
              </w:rPr>
              <w:t>Tersedianya dana penelitian internal setiap tahun dengan besaran yang memadai</w:t>
            </w:r>
          </w:p>
        </w:tc>
        <w:tc>
          <w:tcPr>
            <w:tcW w:w="1418" w:type="dxa"/>
          </w:tcPr>
          <w:p w:rsidR="00EF3121" w:rsidRDefault="00845EB5">
            <w:pPr>
              <w:tabs>
                <w:tab w:val="left" w:pos="1423"/>
              </w:tabs>
              <w:spacing w:line="276" w:lineRule="auto"/>
              <w:ind w:left="141" w:right="129"/>
              <w:rPr>
                <w:rFonts w:ascii="Arial" w:eastAsia="Arial" w:hAnsi="Arial" w:cs="Arial"/>
              </w:rPr>
            </w:pPr>
            <w:r>
              <w:rPr>
                <w:rFonts w:ascii="Arial" w:eastAsia="Arial" w:hAnsi="Arial" w:cs="Arial"/>
              </w:rPr>
              <w:t>Renop DPPMP</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vAlign w:val="center"/>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buku panduan penelitian yang disahkan oleh Rektor</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Penelitian (SK Rektor)</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mahasiswa terlibat dalam penelitian dosen</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mahasiswa menjadi anggota dalam riset berbasis roadmap penelitian</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20%</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5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penelitian melibatkan mahasiswa</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 penelitian dengan melibatkan mahasiswa</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5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r>
      <w:tr w:rsidR="00EF3121">
        <w:trPr>
          <w:trHeight w:val="20"/>
        </w:trPr>
        <w:tc>
          <w:tcPr>
            <w:tcW w:w="1693"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Publikasi ilmiah bersama mahasiswa</w:t>
            </w:r>
          </w:p>
        </w:tc>
        <w:tc>
          <w:tcPr>
            <w:tcW w:w="1418" w:type="dxa"/>
          </w:tcPr>
          <w:p w:rsidR="00EF3121" w:rsidRDefault="00845EB5">
            <w:pPr>
              <w:tabs>
                <w:tab w:val="left" w:pos="1423"/>
              </w:tabs>
              <w:spacing w:line="276" w:lineRule="auto"/>
              <w:rPr>
                <w:rFonts w:ascii="Arial" w:eastAsia="Arial" w:hAnsi="Arial" w:cs="Arial"/>
              </w:rPr>
            </w:pPr>
            <w:r>
              <w:rPr>
                <w:rFonts w:ascii="Arial" w:eastAsia="Arial" w:hAnsi="Arial" w:cs="Arial"/>
              </w:rPr>
              <w:t>Output publikasi melibatkan mahasiswa</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56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75%</w:t>
            </w:r>
          </w:p>
        </w:tc>
        <w:tc>
          <w:tcPr>
            <w:tcW w:w="15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75%</w:t>
            </w:r>
          </w:p>
        </w:tc>
      </w:tr>
    </w:tbl>
    <w:p w:rsidR="00EF3121" w:rsidRDefault="00EF3121">
      <w:pPr>
        <w:tabs>
          <w:tab w:val="left" w:pos="1423"/>
        </w:tabs>
        <w:spacing w:line="276" w:lineRule="auto"/>
        <w:ind w:right="426"/>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283" w:right="422" w:hanging="283"/>
        <w:jc w:val="both"/>
        <w:rPr>
          <w:rFonts w:ascii="Arial" w:eastAsia="Arial" w:hAnsi="Arial" w:cs="Arial"/>
          <w:b/>
          <w:bCs/>
        </w:rPr>
      </w:pPr>
      <w:r>
        <w:rPr>
          <w:b/>
          <w:bCs/>
        </w:rPr>
        <w:t xml:space="preserve">C. </w:t>
      </w:r>
      <w:r>
        <w:rPr>
          <w:rFonts w:ascii="Arial" w:eastAsia="Arial" w:hAnsi="Arial" w:cs="Arial"/>
          <w:b/>
          <w:bCs/>
        </w:rPr>
        <w:t xml:space="preserve">Kebijakan, standar, dan indikator terkait perolehan hibah penelitian, kerjasama penelitian, publikasi baik lingkup lokal, nasional, dan </w:t>
      </w:r>
      <w:r>
        <w:rPr>
          <w:rFonts w:ascii="Arial" w:eastAsia="Arial" w:hAnsi="Arial" w:cs="Arial"/>
          <w:b/>
          <w:bCs/>
          <w:color w:val="000000"/>
        </w:rPr>
        <w:t>internasional</w:t>
      </w:r>
      <w:r>
        <w:rPr>
          <w:rFonts w:ascii="Arial" w:eastAsia="Arial" w:hAnsi="Arial" w:cs="Arial"/>
          <w:b/>
          <w:bCs/>
        </w:rPr>
        <w:t>, perolehan HKI, serta keberlanjutan penelitian.</w:t>
      </w:r>
    </w:p>
    <w:p w:rsidR="00EF3121" w:rsidRDefault="00EF3121">
      <w:pPr>
        <w:tabs>
          <w:tab w:val="left" w:pos="1423"/>
        </w:tabs>
        <w:spacing w:line="276" w:lineRule="auto"/>
        <w:ind w:right="426"/>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Kebijakan, standar, dan indikator yang terintegrasi ditetapkan untuk mendorong perolehan hibah penelitian, penguatan kerjasama riset, peningkatan publikasi ilmiah di tingkat lokal, nasional, dan internasional, serta perolehan Hak Kekayaan Intelektual (HKI) dan keberlanjutan penelitian. Standar yang diterapkan mencakup target perolehan dana </w:t>
      </w:r>
      <w:r>
        <w:rPr>
          <w:rFonts w:ascii="Arial" w:eastAsia="Arial" w:hAnsi="Arial" w:cs="Arial"/>
        </w:rPr>
        <w:lastRenderedPageBreak/>
        <w:t>hibah, jumlah dan kualitas kerja sama penelitian, luaran publikasi bereputasi, serta capaian HKI oleh dosen dan mahasiswa. Indikator ketercapaian diukur melalui jumlah hibah yang diperoleh, intensitas kolaborasi dengan mitra akademik dan industri, jumlah publikasi terindeks, serta jumlah HKI yang dihasilkan dan dimanfaatkan. Seluruh kegiatan diarahkan untuk menjamin keberlanjutan penelitian melalui penguatan roadmap riset dan evaluasi berkala dalam siklus PPEPP, sehingga mendukung peningkatan mutu dan daya saing institusi.</w:t>
      </w:r>
    </w:p>
    <w:p w:rsidR="00EF3121" w:rsidRDefault="00845EB5">
      <w:pPr>
        <w:numPr>
          <w:ilvl w:val="0"/>
          <w:numId w:val="5"/>
        </w:numPr>
        <w:spacing w:line="276" w:lineRule="auto"/>
        <w:rPr>
          <w:rFonts w:ascii="Arial" w:eastAsia="Arial" w:hAnsi="Arial" w:cs="Arial"/>
        </w:rPr>
      </w:pPr>
      <w:r>
        <w:rPr>
          <w:rFonts w:ascii="Arial" w:eastAsia="Arial" w:hAnsi="Arial" w:cs="Arial"/>
        </w:rPr>
        <w:t xml:space="preserve">Tersedia Kebijakan Mutu terkait perolehan hibah penelitian, kerjasama penelitian, publikasi, perolehan HKI, serta keberlanjutan penelitian: </w:t>
      </w:r>
      <w:hyperlink r:id="rId462">
        <w:r>
          <w:rPr>
            <w:rFonts w:ascii="Arial" w:eastAsia="Arial" w:hAnsi="Arial" w:cs="Arial"/>
            <w:color w:val="1155CC"/>
            <w:u w:val="single"/>
          </w:rPr>
          <w:t>Kebijakan Mutu</w:t>
        </w:r>
      </w:hyperlink>
    </w:p>
    <w:p w:rsidR="00EF3121" w:rsidRDefault="00845EB5">
      <w:pPr>
        <w:numPr>
          <w:ilvl w:val="0"/>
          <w:numId w:val="5"/>
        </w:numPr>
        <w:spacing w:line="276" w:lineRule="auto"/>
        <w:rPr>
          <w:rFonts w:ascii="Arial" w:eastAsia="Arial" w:hAnsi="Arial" w:cs="Arial"/>
        </w:rPr>
      </w:pPr>
      <w:r>
        <w:rPr>
          <w:rFonts w:ascii="Arial" w:eastAsia="Arial" w:hAnsi="Arial" w:cs="Arial"/>
        </w:rPr>
        <w:t xml:space="preserve">Standar Luaran Penelitian </w:t>
      </w:r>
      <w:hyperlink r:id="rId463">
        <w:r>
          <w:rPr>
            <w:rFonts w:ascii="Arial" w:eastAsia="Arial" w:hAnsi="Arial" w:cs="Arial"/>
            <w:color w:val="1155CC"/>
            <w:u w:val="single"/>
          </w:rPr>
          <w:t>SPMI FTII</w:t>
        </w:r>
      </w:hyperlink>
    </w:p>
    <w:p w:rsidR="00EF3121" w:rsidRDefault="00845EB5">
      <w:pPr>
        <w:numPr>
          <w:ilvl w:val="0"/>
          <w:numId w:val="42"/>
        </w:numPr>
        <w:spacing w:line="276" w:lineRule="auto"/>
        <w:rPr>
          <w:rFonts w:ascii="Arial" w:eastAsia="Arial" w:hAnsi="Arial" w:cs="Arial"/>
        </w:rPr>
      </w:pPr>
      <w:r>
        <w:rPr>
          <w:rFonts w:ascii="Arial" w:eastAsia="Arial" w:hAnsi="Arial" w:cs="Arial"/>
        </w:rPr>
        <w:t xml:space="preserve">Renstra Penelitian Fakultas: </w:t>
      </w:r>
      <w:hyperlink r:id="rId464">
        <w:r>
          <w:rPr>
            <w:rFonts w:ascii="Arial" w:eastAsia="Arial" w:hAnsi="Arial" w:cs="Arial"/>
            <w:color w:val="1155CC"/>
            <w:u w:val="single"/>
          </w:rPr>
          <w:t>Renstra Penelitian FTII</w:t>
        </w:r>
      </w:hyperlink>
    </w:p>
    <w:p w:rsidR="00EF3121" w:rsidRDefault="00845EB5">
      <w:pPr>
        <w:numPr>
          <w:ilvl w:val="0"/>
          <w:numId w:val="42"/>
        </w:numPr>
        <w:spacing w:line="276" w:lineRule="auto"/>
        <w:rPr>
          <w:rFonts w:ascii="Arial" w:eastAsia="Arial" w:hAnsi="Arial" w:cs="Arial"/>
        </w:rPr>
      </w:pPr>
      <w:r>
        <w:rPr>
          <w:rFonts w:ascii="Arial" w:eastAsia="Arial" w:hAnsi="Arial" w:cs="Arial"/>
        </w:rPr>
        <w:t>Roadmap Penelitian Program Studi:</w:t>
      </w:r>
      <w:hyperlink r:id="rId465">
        <w:r>
          <w:rPr>
            <w:rFonts w:ascii="Arial" w:eastAsia="Arial" w:hAnsi="Arial" w:cs="Arial"/>
            <w:color w:val="1155CC"/>
            <w:u w:val="single"/>
          </w:rPr>
          <w:t>Roadmap Penelitian SI</w:t>
        </w:r>
      </w:hyperlink>
    </w:p>
    <w:p w:rsidR="00EF3121" w:rsidRDefault="00EF3121">
      <w:pPr>
        <w:spacing w:line="276" w:lineRule="auto"/>
        <w:jc w:val="both"/>
        <w:rPr>
          <w:rFonts w:ascii="Arial" w:eastAsia="Arial" w:hAnsi="Arial" w:cs="Arial"/>
        </w:rPr>
      </w:pPr>
    </w:p>
    <w:p w:rsidR="00EF3121" w:rsidRDefault="00845EB5">
      <w:pPr>
        <w:spacing w:before="32" w:line="276" w:lineRule="auto"/>
        <w:jc w:val="center"/>
        <w:rPr>
          <w:rFonts w:ascii="Arial" w:eastAsia="Arial" w:hAnsi="Arial" w:cs="Arial"/>
        </w:rPr>
      </w:pPr>
      <w:r>
        <w:rPr>
          <w:rFonts w:ascii="Arial" w:eastAsia="Arial" w:hAnsi="Arial" w:cs="Arial"/>
        </w:rPr>
        <w:t>Tabel  3.1.C1. Indikator terkait Perolehan Hibah Penelitian.</w:t>
      </w:r>
    </w:p>
    <w:tbl>
      <w:tblPr>
        <w:tblStyle w:val="a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560"/>
        <w:gridCol w:w="1440"/>
        <w:gridCol w:w="1440"/>
        <w:gridCol w:w="1440"/>
        <w:gridCol w:w="1440"/>
      </w:tblGrid>
      <w:tr w:rsidR="00EF3121">
        <w:trPr>
          <w:trHeight w:val="20"/>
        </w:trPr>
        <w:tc>
          <w:tcPr>
            <w:tcW w:w="1696" w:type="dxa"/>
          </w:tcPr>
          <w:p w:rsidR="00EF3121" w:rsidRDefault="00845EB5">
            <w:pPr>
              <w:spacing w:line="276" w:lineRule="auto"/>
              <w:jc w:val="center"/>
              <w:rPr>
                <w:rFonts w:ascii="Arial" w:eastAsia="Arial" w:hAnsi="Arial" w:cs="Arial"/>
              </w:rPr>
            </w:pPr>
            <w:r>
              <w:rPr>
                <w:rFonts w:ascii="Arial" w:eastAsia="Arial" w:hAnsi="Arial" w:cs="Arial"/>
                <w:b/>
                <w:bCs/>
              </w:rPr>
              <w:t>Indikator Ketercapaian</w:t>
            </w:r>
          </w:p>
        </w:tc>
        <w:tc>
          <w:tcPr>
            <w:tcW w:w="1560" w:type="dxa"/>
          </w:tcPr>
          <w:p w:rsidR="00EF3121" w:rsidRDefault="00845EB5">
            <w:pPr>
              <w:spacing w:line="276" w:lineRule="auto"/>
              <w:jc w:val="center"/>
              <w:rPr>
                <w:rFonts w:ascii="Arial" w:eastAsia="Arial" w:hAnsi="Arial" w:cs="Arial"/>
              </w:rPr>
            </w:pPr>
            <w:r>
              <w:rPr>
                <w:rFonts w:ascii="Arial" w:eastAsia="Arial" w:hAnsi="Arial" w:cs="Arial"/>
                <w:b/>
                <w:bCs/>
              </w:rPr>
              <w:t>Dokumen</w:t>
            </w:r>
          </w:p>
        </w:tc>
        <w:tc>
          <w:tcPr>
            <w:tcW w:w="1440" w:type="dxa"/>
          </w:tcPr>
          <w:p w:rsidR="00EF3121" w:rsidRDefault="00845EB5">
            <w:pPr>
              <w:spacing w:line="276" w:lineRule="auto"/>
              <w:jc w:val="center"/>
              <w:rPr>
                <w:rFonts w:ascii="Arial" w:eastAsia="Arial" w:hAnsi="Arial" w:cs="Arial"/>
              </w:rPr>
            </w:pPr>
            <w:r>
              <w:rPr>
                <w:rFonts w:ascii="Arial" w:eastAsia="Arial" w:hAnsi="Arial" w:cs="Arial"/>
                <w:b/>
                <w:bCs/>
              </w:rPr>
              <w:t>Target 2023/2024</w:t>
            </w:r>
          </w:p>
        </w:tc>
        <w:tc>
          <w:tcPr>
            <w:tcW w:w="1440" w:type="dxa"/>
          </w:tcPr>
          <w:p w:rsidR="00EF3121" w:rsidRDefault="00845EB5">
            <w:pPr>
              <w:spacing w:line="276" w:lineRule="auto"/>
              <w:jc w:val="center"/>
              <w:rPr>
                <w:rFonts w:ascii="Arial" w:eastAsia="Arial" w:hAnsi="Arial" w:cs="Arial"/>
                <w:b/>
                <w:bCs/>
              </w:rPr>
            </w:pPr>
            <w:r>
              <w:rPr>
                <w:rFonts w:ascii="Arial" w:eastAsia="Arial" w:hAnsi="Arial" w:cs="Arial"/>
                <w:b/>
                <w:bCs/>
              </w:rPr>
              <w:t>Target 2024/2025</w:t>
            </w:r>
          </w:p>
        </w:tc>
        <w:tc>
          <w:tcPr>
            <w:tcW w:w="1440"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440" w:type="dxa"/>
          </w:tcPr>
          <w:p w:rsidR="00EF3121" w:rsidRDefault="00845EB5">
            <w:pPr>
              <w:spacing w:line="276" w:lineRule="auto"/>
              <w:jc w:val="center"/>
              <w:rPr>
                <w:rFonts w:ascii="Arial" w:eastAsia="Arial" w:hAnsi="Arial" w:cs="Arial"/>
                <w:b/>
                <w:bCs/>
              </w:rPr>
            </w:pPr>
            <w:r>
              <w:rPr>
                <w:rFonts w:ascii="Arial" w:eastAsia="Arial" w:hAnsi="Arial" w:cs="Arial"/>
                <w:b/>
                <w:bCs/>
              </w:rPr>
              <w:t>Target 2026/2027</w:t>
            </w: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Persentase publikasi hasil penelitian dari seluruh penelitian yang didanai</w:t>
            </w:r>
          </w:p>
        </w:tc>
        <w:tc>
          <w:tcPr>
            <w:tcW w:w="1560" w:type="dxa"/>
          </w:tcPr>
          <w:p w:rsidR="00EF3121" w:rsidRDefault="00845EB5">
            <w:pPr>
              <w:spacing w:line="276" w:lineRule="auto"/>
              <w:rPr>
                <w:rFonts w:ascii="Arial" w:eastAsia="Arial" w:hAnsi="Arial" w:cs="Arial"/>
              </w:rPr>
            </w:pPr>
            <w:r>
              <w:rPr>
                <w:rFonts w:ascii="Arial" w:eastAsia="Arial" w:hAnsi="Arial" w:cs="Arial"/>
              </w:rPr>
              <w:t>Laporan penelitian, publikasi dosen</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90%</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90%</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95%</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95%</w:t>
            </w:r>
          </w:p>
        </w:tc>
      </w:tr>
      <w:tr w:rsidR="00EF3121">
        <w:trPr>
          <w:trHeight w:val="20"/>
        </w:trPr>
        <w:tc>
          <w:tcPr>
            <w:tcW w:w="1696" w:type="dxa"/>
          </w:tcPr>
          <w:p w:rsidR="00EF3121" w:rsidRDefault="00845EB5">
            <w:pPr>
              <w:spacing w:line="276" w:lineRule="auto"/>
              <w:rPr>
                <w:rFonts w:ascii="Arial" w:eastAsia="Arial" w:hAnsi="Arial" w:cs="Arial"/>
              </w:rPr>
            </w:pPr>
            <w:r>
              <w:rPr>
                <w:rFonts w:ascii="Arial" w:eastAsia="Arial" w:hAnsi="Arial" w:cs="Arial"/>
              </w:rPr>
              <w:t>Tersedianya SIRISBANK sebagai sistem informasi penelitian dan pengabdian</w:t>
            </w:r>
          </w:p>
        </w:tc>
        <w:tc>
          <w:tcPr>
            <w:tcW w:w="1560" w:type="dxa"/>
          </w:tcPr>
          <w:p w:rsidR="00EF3121" w:rsidRDefault="00845EB5">
            <w:pPr>
              <w:spacing w:line="276" w:lineRule="auto"/>
              <w:rPr>
                <w:rFonts w:ascii="Arial" w:eastAsia="Arial" w:hAnsi="Arial" w:cs="Arial"/>
              </w:rPr>
            </w:pPr>
            <w:r>
              <w:rPr>
                <w:rFonts w:ascii="Arial" w:eastAsia="Arial" w:hAnsi="Arial" w:cs="Arial"/>
              </w:rPr>
              <w:t>Akses SIRISBANK, laporan penggunaan sistem</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Aktif</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Aktif</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Aktif</w:t>
            </w:r>
          </w:p>
        </w:tc>
        <w:tc>
          <w:tcPr>
            <w:tcW w:w="1440" w:type="dxa"/>
          </w:tcPr>
          <w:p w:rsidR="00EF3121" w:rsidRDefault="00845EB5">
            <w:pPr>
              <w:spacing w:line="276" w:lineRule="auto"/>
              <w:jc w:val="center"/>
              <w:rPr>
                <w:rFonts w:ascii="Arial" w:eastAsia="Arial" w:hAnsi="Arial" w:cs="Arial"/>
              </w:rPr>
            </w:pPr>
            <w:r>
              <w:rPr>
                <w:rFonts w:ascii="Arial" w:eastAsia="Arial" w:hAnsi="Arial" w:cs="Arial"/>
              </w:rPr>
              <w:t>Aktif</w:t>
            </w:r>
          </w:p>
        </w:tc>
      </w:tr>
      <w:tr w:rsidR="00EF3121">
        <w:trPr>
          <w:trHeight w:val="20"/>
        </w:trPr>
        <w:tc>
          <w:tcPr>
            <w:tcW w:w="1696" w:type="dxa"/>
          </w:tcPr>
          <w:p w:rsidR="00EF3121" w:rsidRDefault="00845EB5">
            <w:pPr>
              <w:tabs>
                <w:tab w:val="left" w:pos="1423"/>
              </w:tabs>
              <w:spacing w:after="160" w:line="276" w:lineRule="auto"/>
              <w:ind w:right="45"/>
              <w:rPr>
                <w:rFonts w:ascii="Arial" w:eastAsia="Arial" w:hAnsi="Arial" w:cs="Arial"/>
              </w:rPr>
            </w:pPr>
            <w:r>
              <w:rPr>
                <w:rFonts w:ascii="Arial" w:eastAsia="Arial" w:hAnsi="Arial" w:cs="Arial"/>
              </w:rPr>
              <w:t>Persentase dosen tetap yang memperoleh hibah penelitian eksternal sebagai ketua</w:t>
            </w:r>
          </w:p>
        </w:tc>
        <w:tc>
          <w:tcPr>
            <w:tcW w:w="1560" w:type="dxa"/>
          </w:tcPr>
          <w:p w:rsidR="00EF3121" w:rsidRDefault="00845EB5">
            <w:pPr>
              <w:tabs>
                <w:tab w:val="left" w:pos="1423"/>
              </w:tabs>
              <w:spacing w:after="160" w:line="276" w:lineRule="auto"/>
              <w:ind w:right="144"/>
              <w:rPr>
                <w:rFonts w:ascii="Arial" w:eastAsia="Arial" w:hAnsi="Arial" w:cs="Arial"/>
              </w:rPr>
            </w:pPr>
            <w:r>
              <w:rPr>
                <w:rFonts w:ascii="Arial" w:eastAsia="Arial" w:hAnsi="Arial" w:cs="Arial"/>
              </w:rPr>
              <w:t>(Jumlah dosen penerima hibah eksternal / jumlah dosen tetap) × 100%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15%</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15%</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20%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20%</w:t>
            </w:r>
          </w:p>
        </w:tc>
      </w:tr>
      <w:tr w:rsidR="00EF3121">
        <w:trPr>
          <w:trHeight w:val="20"/>
        </w:trPr>
        <w:tc>
          <w:tcPr>
            <w:tcW w:w="1696" w:type="dxa"/>
          </w:tcPr>
          <w:p w:rsidR="00EF3121" w:rsidRDefault="00845EB5">
            <w:pPr>
              <w:tabs>
                <w:tab w:val="left" w:pos="1423"/>
              </w:tabs>
              <w:spacing w:after="160" w:line="276" w:lineRule="auto"/>
              <w:ind w:right="45"/>
              <w:rPr>
                <w:rFonts w:ascii="Arial" w:eastAsia="Arial" w:hAnsi="Arial" w:cs="Arial"/>
              </w:rPr>
            </w:pPr>
            <w:r>
              <w:rPr>
                <w:rFonts w:ascii="Arial" w:eastAsia="Arial" w:hAnsi="Arial" w:cs="Arial"/>
              </w:rPr>
              <w:t>Total dana hibah penelitian yang diperoleh</w:t>
            </w:r>
          </w:p>
        </w:tc>
        <w:tc>
          <w:tcPr>
            <w:tcW w:w="1560" w:type="dxa"/>
          </w:tcPr>
          <w:p w:rsidR="00EF3121" w:rsidRDefault="00845EB5">
            <w:pPr>
              <w:tabs>
                <w:tab w:val="left" w:pos="1423"/>
              </w:tabs>
              <w:spacing w:after="160" w:line="276" w:lineRule="auto"/>
              <w:ind w:right="144"/>
              <w:rPr>
                <w:rFonts w:ascii="Arial" w:eastAsia="Arial" w:hAnsi="Arial" w:cs="Arial"/>
              </w:rPr>
            </w:pPr>
            <w:r>
              <w:rPr>
                <w:rFonts w:ascii="Arial" w:eastAsia="Arial" w:hAnsi="Arial" w:cs="Arial"/>
              </w:rPr>
              <w:t>Akumulasi dana hibah penelitian</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Rp500.000.000/tahun</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Rp500.000.000/tahun</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Rp600.000.000/tahun</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Rp600.000.000/tahun</w:t>
            </w:r>
          </w:p>
        </w:tc>
      </w:tr>
      <w:tr w:rsidR="00EF3121">
        <w:trPr>
          <w:trHeight w:val="20"/>
        </w:trPr>
        <w:tc>
          <w:tcPr>
            <w:tcW w:w="1696" w:type="dxa"/>
          </w:tcPr>
          <w:p w:rsidR="00EF3121" w:rsidRDefault="00845EB5">
            <w:pPr>
              <w:tabs>
                <w:tab w:val="left" w:pos="1423"/>
              </w:tabs>
              <w:spacing w:after="160" w:line="276" w:lineRule="auto"/>
              <w:ind w:right="45"/>
              <w:rPr>
                <w:rFonts w:ascii="Arial" w:eastAsia="Arial" w:hAnsi="Arial" w:cs="Arial"/>
              </w:rPr>
            </w:pPr>
            <w:r>
              <w:rPr>
                <w:rFonts w:ascii="Arial" w:eastAsia="Arial" w:hAnsi="Arial" w:cs="Arial"/>
              </w:rPr>
              <w:t xml:space="preserve">Persentase penelitian  hibah yang melibatkan </w:t>
            </w:r>
            <w:r>
              <w:rPr>
                <w:rFonts w:ascii="Arial" w:eastAsia="Arial" w:hAnsi="Arial" w:cs="Arial"/>
              </w:rPr>
              <w:lastRenderedPageBreak/>
              <w:t>mahasiswa</w:t>
            </w:r>
          </w:p>
        </w:tc>
        <w:tc>
          <w:tcPr>
            <w:tcW w:w="1560" w:type="dxa"/>
          </w:tcPr>
          <w:p w:rsidR="00EF3121" w:rsidRDefault="00845EB5">
            <w:pPr>
              <w:tabs>
                <w:tab w:val="left" w:pos="1423"/>
              </w:tabs>
              <w:spacing w:after="160" w:line="276" w:lineRule="auto"/>
              <w:ind w:right="144"/>
              <w:rPr>
                <w:rFonts w:ascii="Arial" w:eastAsia="Arial" w:hAnsi="Arial" w:cs="Arial"/>
              </w:rPr>
            </w:pPr>
            <w:r>
              <w:rPr>
                <w:rFonts w:ascii="Arial" w:eastAsia="Arial" w:hAnsi="Arial" w:cs="Arial"/>
              </w:rPr>
              <w:lastRenderedPageBreak/>
              <w:t>Penelitian hibah yang melibatkan mahasiswa</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100%</w:t>
            </w:r>
          </w:p>
        </w:tc>
      </w:tr>
      <w:tr w:rsidR="00EF3121">
        <w:trPr>
          <w:trHeight w:val="20"/>
        </w:trPr>
        <w:tc>
          <w:tcPr>
            <w:tcW w:w="1696" w:type="dxa"/>
          </w:tcPr>
          <w:p w:rsidR="00EF3121" w:rsidRDefault="00845EB5">
            <w:pPr>
              <w:tabs>
                <w:tab w:val="left" w:pos="1423"/>
              </w:tabs>
              <w:spacing w:after="160" w:line="276" w:lineRule="auto"/>
              <w:rPr>
                <w:rFonts w:ascii="Arial" w:eastAsia="Arial" w:hAnsi="Arial" w:cs="Arial"/>
              </w:rPr>
            </w:pPr>
            <w:r>
              <w:rPr>
                <w:rFonts w:ascii="Arial" w:eastAsia="Arial" w:hAnsi="Arial" w:cs="Arial"/>
              </w:rPr>
              <w:t>Persentase tingkat Kesesuaian penelitian dengan roadmap penelitian prodi</w:t>
            </w:r>
          </w:p>
        </w:tc>
        <w:tc>
          <w:tcPr>
            <w:tcW w:w="1560" w:type="dxa"/>
          </w:tcPr>
          <w:p w:rsidR="00EF3121" w:rsidRDefault="00845EB5">
            <w:pPr>
              <w:tabs>
                <w:tab w:val="left" w:pos="1423"/>
              </w:tabs>
              <w:spacing w:after="160" w:line="276" w:lineRule="auto"/>
              <w:ind w:right="144"/>
              <w:rPr>
                <w:rFonts w:ascii="Arial" w:eastAsia="Arial" w:hAnsi="Arial" w:cs="Arial"/>
              </w:rPr>
            </w:pPr>
            <w:r>
              <w:rPr>
                <w:rFonts w:ascii="Arial" w:eastAsia="Arial" w:hAnsi="Arial" w:cs="Arial"/>
              </w:rPr>
              <w:t>(Jumlah penelitian sesuai roadmap / total penelitian) × 100%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90%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90%</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95%</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95%</w:t>
            </w:r>
          </w:p>
        </w:tc>
      </w:tr>
      <w:tr w:rsidR="00EF3121">
        <w:trPr>
          <w:trHeight w:val="20"/>
        </w:trPr>
        <w:tc>
          <w:tcPr>
            <w:tcW w:w="1696" w:type="dxa"/>
          </w:tcPr>
          <w:p w:rsidR="00EF3121" w:rsidRDefault="00845EB5">
            <w:pPr>
              <w:tabs>
                <w:tab w:val="left" w:pos="1423"/>
              </w:tabs>
              <w:spacing w:after="160" w:line="276" w:lineRule="auto"/>
              <w:ind w:right="187"/>
              <w:rPr>
                <w:rFonts w:ascii="Arial" w:eastAsia="Arial" w:hAnsi="Arial" w:cs="Arial"/>
              </w:rPr>
            </w:pPr>
            <w:r>
              <w:rPr>
                <w:rFonts w:ascii="Arial" w:eastAsia="Arial" w:hAnsi="Arial" w:cs="Arial"/>
              </w:rPr>
              <w:t>Jumlah luaran artikel publikasi dari hibah penelitian</w:t>
            </w:r>
          </w:p>
        </w:tc>
        <w:tc>
          <w:tcPr>
            <w:tcW w:w="1560" w:type="dxa"/>
          </w:tcPr>
          <w:p w:rsidR="00EF3121" w:rsidRDefault="00845EB5">
            <w:pPr>
              <w:tabs>
                <w:tab w:val="left" w:pos="1423"/>
              </w:tabs>
              <w:spacing w:after="160" w:line="276" w:lineRule="auto"/>
              <w:ind w:right="144"/>
              <w:rPr>
                <w:rFonts w:ascii="Arial" w:eastAsia="Arial" w:hAnsi="Arial" w:cs="Arial"/>
              </w:rPr>
            </w:pPr>
            <w:r>
              <w:rPr>
                <w:rFonts w:ascii="Arial" w:eastAsia="Arial" w:hAnsi="Arial" w:cs="Arial"/>
              </w:rPr>
              <w:t>Artikel ilmiah yang dihasilkan dari hibah</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w:t>
            </w:r>
          </w:p>
        </w:tc>
        <w:tc>
          <w:tcPr>
            <w:tcW w:w="1440" w:type="dxa"/>
          </w:tcPr>
          <w:p w:rsidR="00EF3121" w:rsidRDefault="00845EB5">
            <w:pPr>
              <w:tabs>
                <w:tab w:val="left" w:pos="1423"/>
              </w:tabs>
              <w:spacing w:after="160" w:line="276" w:lineRule="auto"/>
              <w:jc w:val="center"/>
              <w:rPr>
                <w:rFonts w:ascii="Arial" w:eastAsia="Arial" w:hAnsi="Arial" w:cs="Arial"/>
              </w:rPr>
            </w:pPr>
            <w:r>
              <w:rPr>
                <w:rFonts w:ascii="Arial" w:eastAsia="Arial" w:hAnsi="Arial" w:cs="Arial"/>
              </w:rPr>
              <w:t>1</w:t>
            </w:r>
          </w:p>
        </w:tc>
      </w:tr>
    </w:tbl>
    <w:p w:rsidR="00EF3121" w:rsidRDefault="00EF3121">
      <w:pPr>
        <w:spacing w:before="32" w:line="276" w:lineRule="auto"/>
        <w:jc w:val="center"/>
        <w:rPr>
          <w:rFonts w:ascii="Arial" w:eastAsia="Arial" w:hAnsi="Arial" w:cs="Arial"/>
          <w:color w:val="0000EE"/>
        </w:rPr>
      </w:pPr>
    </w:p>
    <w:p w:rsidR="00EF3121" w:rsidRDefault="00845EB5">
      <w:pPr>
        <w:spacing w:line="276" w:lineRule="auto"/>
        <w:jc w:val="center"/>
        <w:rPr>
          <w:rFonts w:ascii="Arial" w:eastAsia="Arial" w:hAnsi="Arial" w:cs="Arial"/>
        </w:rPr>
      </w:pPr>
      <w:r>
        <w:rPr>
          <w:rFonts w:ascii="Arial" w:eastAsia="Arial" w:hAnsi="Arial" w:cs="Arial"/>
        </w:rPr>
        <w:t>Tabel  3.1.C2. Indikator terkait kerjasama penelitian</w:t>
      </w:r>
    </w:p>
    <w:tbl>
      <w:tblPr>
        <w:tblStyle w:val="af5"/>
        <w:tblW w:w="900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5"/>
        <w:gridCol w:w="1429"/>
        <w:gridCol w:w="1346"/>
        <w:gridCol w:w="1346"/>
        <w:gridCol w:w="1345"/>
        <w:gridCol w:w="1345"/>
      </w:tblGrid>
      <w:tr w:rsidR="00EF3121">
        <w:trPr>
          <w:trHeight w:val="20"/>
        </w:trPr>
        <w:tc>
          <w:tcPr>
            <w:tcW w:w="219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Indikator Ketercapaian</w:t>
            </w:r>
          </w:p>
        </w:tc>
        <w:tc>
          <w:tcPr>
            <w:tcW w:w="1429"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Dokumen</w:t>
            </w:r>
          </w:p>
        </w:tc>
        <w:tc>
          <w:tcPr>
            <w:tcW w:w="1346"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Target 2023/2024</w:t>
            </w:r>
          </w:p>
        </w:tc>
        <w:tc>
          <w:tcPr>
            <w:tcW w:w="1346"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2024/2025</w:t>
            </w:r>
          </w:p>
        </w:tc>
        <w:tc>
          <w:tcPr>
            <w:tcW w:w="134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2025/2026</w:t>
            </w:r>
          </w:p>
        </w:tc>
        <w:tc>
          <w:tcPr>
            <w:tcW w:w="134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2026/2027</w:t>
            </w:r>
          </w:p>
        </w:tc>
      </w:tr>
      <w:tr w:rsidR="00EF3121">
        <w:trPr>
          <w:trHeight w:val="20"/>
        </w:trPr>
        <w:tc>
          <w:tcPr>
            <w:tcW w:w="21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EF3121" w:rsidRDefault="00845EB5">
            <w:pPr>
              <w:spacing w:line="276" w:lineRule="auto"/>
            </w:pPr>
            <w:r>
              <w:t>Jumlah Kerjasama bidang penelitian tingkat dalam negeri</w:t>
            </w:r>
          </w:p>
        </w:tc>
        <w:tc>
          <w:tcPr>
            <w:tcW w:w="1429" w:type="dxa"/>
          </w:tcPr>
          <w:p w:rsidR="00EF3121" w:rsidRDefault="00845EB5">
            <w:pPr>
              <w:widowControl/>
              <w:spacing w:line="276" w:lineRule="auto"/>
              <w:ind w:left="15"/>
              <w:jc w:val="center"/>
            </w:pPr>
            <w:r>
              <w:t>Dokumen Kerjasama</w:t>
            </w:r>
          </w:p>
        </w:tc>
        <w:tc>
          <w:tcPr>
            <w:tcW w:w="1346" w:type="dxa"/>
          </w:tcPr>
          <w:p w:rsidR="00EF3121" w:rsidRDefault="00845EB5">
            <w:pPr>
              <w:widowControl/>
              <w:spacing w:line="276" w:lineRule="auto"/>
              <w:ind w:left="15"/>
              <w:jc w:val="center"/>
            </w:pPr>
            <w:r>
              <w:t>20</w:t>
            </w:r>
          </w:p>
        </w:tc>
        <w:tc>
          <w:tcPr>
            <w:tcW w:w="1346" w:type="dxa"/>
          </w:tcPr>
          <w:p w:rsidR="00EF3121" w:rsidRDefault="00845EB5">
            <w:pPr>
              <w:widowControl/>
              <w:spacing w:line="276" w:lineRule="auto"/>
              <w:ind w:left="15"/>
              <w:jc w:val="center"/>
            </w:pPr>
            <w:r>
              <w:t>20</w:t>
            </w:r>
          </w:p>
        </w:tc>
        <w:tc>
          <w:tcPr>
            <w:tcW w:w="1345" w:type="dxa"/>
          </w:tcPr>
          <w:p w:rsidR="00EF3121" w:rsidRDefault="00845EB5">
            <w:pPr>
              <w:widowControl/>
              <w:spacing w:line="276" w:lineRule="auto"/>
              <w:ind w:left="15"/>
              <w:jc w:val="center"/>
            </w:pPr>
            <w:r>
              <w:t>42</w:t>
            </w:r>
          </w:p>
        </w:tc>
        <w:tc>
          <w:tcPr>
            <w:tcW w:w="1345" w:type="dxa"/>
          </w:tcPr>
          <w:p w:rsidR="00EF3121" w:rsidRDefault="00845EB5">
            <w:pPr>
              <w:widowControl/>
              <w:spacing w:line="276" w:lineRule="auto"/>
              <w:ind w:left="15"/>
              <w:jc w:val="center"/>
            </w:pPr>
            <w:r>
              <w:t>45</w:t>
            </w:r>
          </w:p>
        </w:tc>
      </w:tr>
      <w:tr w:rsidR="00EF3121">
        <w:trPr>
          <w:trHeight w:val="20"/>
        </w:trPr>
        <w:tc>
          <w:tcPr>
            <w:tcW w:w="21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EF3121" w:rsidRDefault="00845EB5">
            <w:pPr>
              <w:spacing w:line="276" w:lineRule="auto"/>
            </w:pPr>
            <w:r>
              <w:t>Jumlah Kerjasama bidang penelitian tingkat luar negeri</w:t>
            </w:r>
          </w:p>
        </w:tc>
        <w:tc>
          <w:tcPr>
            <w:tcW w:w="1429" w:type="dxa"/>
          </w:tcPr>
          <w:p w:rsidR="00EF3121" w:rsidRDefault="00845EB5">
            <w:pPr>
              <w:widowControl/>
              <w:spacing w:line="276" w:lineRule="auto"/>
              <w:ind w:left="15"/>
              <w:jc w:val="center"/>
            </w:pPr>
            <w:r>
              <w:t>dokumen kerjasama</w:t>
            </w:r>
          </w:p>
        </w:tc>
        <w:tc>
          <w:tcPr>
            <w:tcW w:w="134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F3121" w:rsidRDefault="00845EB5">
            <w:pPr>
              <w:spacing w:line="276" w:lineRule="auto"/>
              <w:jc w:val="center"/>
            </w:pPr>
            <w:r>
              <w:t>3</w:t>
            </w:r>
          </w:p>
        </w:tc>
        <w:tc>
          <w:tcPr>
            <w:tcW w:w="134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F3121" w:rsidRDefault="00845EB5">
            <w:pPr>
              <w:spacing w:line="276" w:lineRule="auto"/>
              <w:jc w:val="center"/>
            </w:pPr>
            <w:r>
              <w:t>3</w:t>
            </w:r>
          </w:p>
        </w:tc>
        <w:tc>
          <w:tcPr>
            <w:tcW w:w="13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F3121" w:rsidRDefault="00845EB5">
            <w:pPr>
              <w:spacing w:line="276" w:lineRule="auto"/>
              <w:jc w:val="center"/>
            </w:pPr>
            <w:r>
              <w:t>6</w:t>
            </w:r>
          </w:p>
        </w:tc>
        <w:tc>
          <w:tcPr>
            <w:tcW w:w="13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F3121" w:rsidRDefault="00845EB5">
            <w:pPr>
              <w:spacing w:line="276" w:lineRule="auto"/>
              <w:jc w:val="center"/>
            </w:pPr>
            <w:r>
              <w:t>6</w:t>
            </w:r>
          </w:p>
        </w:tc>
      </w:tr>
    </w:tbl>
    <w:p w:rsidR="00EF3121" w:rsidRDefault="00EF3121">
      <w:pPr>
        <w:widowControl/>
        <w:spacing w:line="276" w:lineRule="auto"/>
        <w:ind w:hanging="2"/>
        <w:jc w:val="both"/>
        <w:rPr>
          <w:rFonts w:ascii="Arial" w:eastAsia="Arial" w:hAnsi="Arial" w:cs="Arial"/>
        </w:rPr>
      </w:pPr>
    </w:p>
    <w:p w:rsidR="00EF3121" w:rsidRDefault="00845EB5">
      <w:pPr>
        <w:widowControl/>
        <w:spacing w:line="276" w:lineRule="auto"/>
        <w:ind w:hanging="2"/>
        <w:jc w:val="center"/>
        <w:rPr>
          <w:rFonts w:ascii="Arial" w:eastAsia="Arial" w:hAnsi="Arial" w:cs="Arial"/>
        </w:rPr>
      </w:pPr>
      <w:r>
        <w:rPr>
          <w:rFonts w:ascii="Arial" w:eastAsia="Arial" w:hAnsi="Arial" w:cs="Arial"/>
        </w:rPr>
        <w:t>Tabel  3.1.C3. Indikator Publikasi Penelitian</w:t>
      </w:r>
    </w:p>
    <w:tbl>
      <w:tblPr>
        <w:tblStyle w:val="af6"/>
        <w:tblW w:w="90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559"/>
        <w:gridCol w:w="1368"/>
        <w:gridCol w:w="1368"/>
        <w:gridCol w:w="1368"/>
        <w:gridCol w:w="1368"/>
      </w:tblGrid>
      <w:tr w:rsidR="00EF3121">
        <w:trPr>
          <w:trHeight w:val="454"/>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Indikator Ketercapaian</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Dokumen</w:t>
            </w:r>
          </w:p>
        </w:tc>
        <w:tc>
          <w:tcPr>
            <w:tcW w:w="136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rPr>
                <w:b/>
                <w:bCs/>
              </w:rPr>
              <w:t>Target 2023/2024</w:t>
            </w:r>
          </w:p>
        </w:tc>
        <w:tc>
          <w:tcPr>
            <w:tcW w:w="136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2024/2025</w:t>
            </w:r>
          </w:p>
        </w:tc>
        <w:tc>
          <w:tcPr>
            <w:tcW w:w="136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2025/2026</w:t>
            </w:r>
          </w:p>
        </w:tc>
        <w:tc>
          <w:tcPr>
            <w:tcW w:w="136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rPr>
                <w:b/>
                <w:bCs/>
              </w:rPr>
            </w:pPr>
            <w:r>
              <w:rPr>
                <w:b/>
                <w:bCs/>
              </w:rPr>
              <w:t>Target 2026/2027</w:t>
            </w:r>
          </w:p>
        </w:tc>
      </w:tr>
      <w:tr w:rsidR="00EF3121">
        <w:trPr>
          <w:trHeight w:val="454"/>
        </w:trPr>
        <w:tc>
          <w:tcPr>
            <w:tcW w:w="19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t>Persentase publikasi hasil penelitian dari seluruh penelitian yang didanai</w:t>
            </w:r>
          </w:p>
        </w:tc>
        <w:tc>
          <w:tcPr>
            <w:tcW w:w="1559"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t>Laporan penelitian, publikasi dosen</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100%</w:t>
            </w:r>
          </w:p>
          <w:p w:rsidR="00EF3121" w:rsidRDefault="00EF3121">
            <w:pPr>
              <w:spacing w:line="276" w:lineRule="auto"/>
              <w:jc w:val="center"/>
            </w:pP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100%</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100%</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100%</w:t>
            </w:r>
          </w:p>
        </w:tc>
      </w:tr>
      <w:tr w:rsidR="00EF3121">
        <w:trPr>
          <w:trHeight w:val="454"/>
        </w:trPr>
        <w:tc>
          <w:tcPr>
            <w:tcW w:w="19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t xml:space="preserve">Persentase publikasi hasil penelitian pada jurnal internasional </w:t>
            </w:r>
          </w:p>
        </w:tc>
        <w:tc>
          <w:tcPr>
            <w:tcW w:w="1559"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t>Artikel jurnal internasional</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8%</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8%</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spacing w:line="276" w:lineRule="auto"/>
              <w:jc w:val="center"/>
            </w:pPr>
            <w:r>
              <w:t>10%</w:t>
            </w:r>
          </w:p>
        </w:tc>
      </w:tr>
      <w:tr w:rsidR="00EF3121">
        <w:trPr>
          <w:trHeight w:val="454"/>
        </w:trPr>
        <w:tc>
          <w:tcPr>
            <w:tcW w:w="19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t xml:space="preserve">Persentase publikasi hasil penelitian pada jurnal nasional </w:t>
            </w:r>
            <w:r>
              <w:lastRenderedPageBreak/>
              <w:t xml:space="preserve">dibanding total jurnal </w:t>
            </w:r>
          </w:p>
        </w:tc>
        <w:tc>
          <w:tcPr>
            <w:tcW w:w="1559"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widowControl/>
              <w:spacing w:after="160" w:line="276" w:lineRule="auto"/>
            </w:pPr>
            <w:r>
              <w:lastRenderedPageBreak/>
              <w:t>Artikel jurnal nasional</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widowControl/>
              <w:spacing w:after="160" w:line="276" w:lineRule="auto"/>
              <w:jc w:val="center"/>
            </w:pPr>
            <w:r>
              <w:t>80%</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widowControl/>
              <w:spacing w:after="160" w:line="276" w:lineRule="auto"/>
              <w:jc w:val="center"/>
            </w:pPr>
            <w:r>
              <w:t>83%</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widowControl/>
              <w:spacing w:after="160" w:line="276" w:lineRule="auto"/>
              <w:jc w:val="center"/>
            </w:pPr>
            <w:r>
              <w:t>85%</w:t>
            </w:r>
          </w:p>
        </w:tc>
        <w:tc>
          <w:tcPr>
            <w:tcW w:w="13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widowControl/>
              <w:spacing w:after="160" w:line="276" w:lineRule="auto"/>
              <w:jc w:val="center"/>
            </w:pPr>
            <w:bookmarkStart w:id="16" w:name="_heading=h.3dy6vkm" w:colFirst="0" w:colLast="0"/>
            <w:bookmarkEnd w:id="16"/>
            <w:r>
              <w:t>85%</w:t>
            </w:r>
          </w:p>
        </w:tc>
      </w:tr>
    </w:tbl>
    <w:p w:rsidR="00EF3121" w:rsidRDefault="00EF3121">
      <w:pPr>
        <w:spacing w:line="276" w:lineRule="auto"/>
        <w:rPr>
          <w:rFonts w:ascii="Arial" w:eastAsia="Arial" w:hAnsi="Arial" w:cs="Arial"/>
        </w:rPr>
      </w:pPr>
    </w:p>
    <w:p w:rsidR="00EF3121" w:rsidRDefault="00845EB5">
      <w:pPr>
        <w:spacing w:line="276" w:lineRule="auto"/>
        <w:jc w:val="center"/>
        <w:rPr>
          <w:rFonts w:ascii="Arial" w:eastAsia="Arial" w:hAnsi="Arial" w:cs="Arial"/>
          <w:b/>
          <w:bCs/>
        </w:rPr>
      </w:pPr>
      <w:r>
        <w:rPr>
          <w:rFonts w:ascii="Arial" w:eastAsia="Arial" w:hAnsi="Arial" w:cs="Arial"/>
        </w:rPr>
        <w:t xml:space="preserve">Tabel  3.1.C4. Indikator terkait </w:t>
      </w:r>
      <w:r>
        <w:rPr>
          <w:rFonts w:ascii="Arial" w:eastAsia="Arial" w:hAnsi="Arial" w:cs="Arial"/>
          <w:b/>
          <w:bCs/>
        </w:rPr>
        <w:t>HKI Penelitian</w:t>
      </w:r>
    </w:p>
    <w:tbl>
      <w:tblPr>
        <w:tblStyle w:val="af7"/>
        <w:tblW w:w="89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6"/>
        <w:gridCol w:w="993"/>
        <w:gridCol w:w="1275"/>
        <w:gridCol w:w="1276"/>
        <w:gridCol w:w="1276"/>
        <w:gridCol w:w="1276"/>
      </w:tblGrid>
      <w:tr w:rsidR="00EF3121">
        <w:trPr>
          <w:trHeight w:val="20"/>
        </w:trPr>
        <w:tc>
          <w:tcPr>
            <w:tcW w:w="282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Indikator Ketercapaian</w:t>
            </w:r>
          </w:p>
        </w:tc>
        <w:tc>
          <w:tcPr>
            <w:tcW w:w="99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Dokumen</w:t>
            </w:r>
          </w:p>
        </w:tc>
        <w:tc>
          <w:tcPr>
            <w:tcW w:w="12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Target 2023/2024</w:t>
            </w:r>
          </w:p>
        </w:tc>
        <w:tc>
          <w:tcPr>
            <w:tcW w:w="127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Target 2024/2025</w:t>
            </w:r>
          </w:p>
        </w:tc>
        <w:tc>
          <w:tcPr>
            <w:tcW w:w="127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Target 2025/2026</w:t>
            </w:r>
          </w:p>
        </w:tc>
        <w:tc>
          <w:tcPr>
            <w:tcW w:w="127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rPr>
                <w:b/>
                <w:bCs/>
              </w:rPr>
            </w:pPr>
            <w:r>
              <w:rPr>
                <w:b/>
                <w:bCs/>
              </w:rPr>
              <w:t>Target 2026/2027</w:t>
            </w:r>
          </w:p>
        </w:tc>
      </w:tr>
      <w:tr w:rsidR="00EF3121">
        <w:trPr>
          <w:trHeight w:val="20"/>
        </w:trPr>
        <w:tc>
          <w:tcPr>
            <w:tcW w:w="2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pPr>
            <w:r>
              <w:t>Jumlah luaran penelitian yang memperoleh HKI Hak Cipta</w:t>
            </w:r>
          </w:p>
        </w:tc>
        <w:tc>
          <w:tcPr>
            <w:tcW w:w="993"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pPr>
            <w:r>
              <w:t>Sertifikat HKI</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pPr>
            <w:r>
              <w:t>10</w:t>
            </w:r>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pPr>
            <w:r>
              <w:t>12</w:t>
            </w:r>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pPr>
            <w:r>
              <w:t>14</w:t>
            </w:r>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rsidR="00EF3121" w:rsidRDefault="00845EB5">
            <w:pPr>
              <w:spacing w:after="160" w:line="276" w:lineRule="auto"/>
              <w:jc w:val="center"/>
            </w:pPr>
            <w:r>
              <w:t>16</w:t>
            </w:r>
          </w:p>
        </w:tc>
      </w:tr>
    </w:tbl>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3.2.  [PELAKSANAAN] Bagian ini berisi penjelasan tentang pelaksanaan atas kebijakan, standar, dan indikator terkait dengan sarana dan prasarana penelitian, pembiayaan penelitian, konsistensi terhadap peta jalan penelitian, kerjasama di bidang penelitian, serta pengembangan DTPR di bidang penelitian yang sesuai kebutuhan masyarakat dan DUDIKA lokal, nasional dan internasional, yang merujuk pada dokumen laporan pelaksanaan kegiatan. Jelaskan juga isi tabel terkait kriteria ini yang dituliskan dalam dokumen LKPS.</w:t>
      </w:r>
    </w:p>
    <w:p w:rsidR="00EF3121" w:rsidRDefault="00EF3121">
      <w:pPr>
        <w:pBdr>
          <w:top w:val="nil"/>
          <w:left w:val="nil"/>
          <w:bottom w:val="nil"/>
          <w:right w:val="nil"/>
          <w:between w:val="nil"/>
        </w:pBdr>
        <w:tabs>
          <w:tab w:val="left" w:pos="995"/>
          <w:tab w:val="left" w:pos="998"/>
        </w:tabs>
        <w:spacing w:line="276" w:lineRule="auto"/>
        <w:ind w:right="420"/>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Universitas Stikubank secara konsisten melaksanakan kebijakan relevansi penelitian melalui pemanfaatan sembilan laboratorium mandiri berfasilitas perangkat modern. Alokasi dana internal serta hibah kompetitif nasional sukses terserap sebesar Rp508,21 juta untuk membiayai 37 judul riset dosen yang terintegrasi langsung dengan keterlibatan. Seluruh aktivitas riset ini berjalan selaras dengan peta jalan PS S1 Sistem Informasi serta diperkuat oleh jejaring kerja sama aktif bersama 38 mitra strategis dari lingkup lokal hingga internasional. Akuntabilitas kinerja ini terdokumentasi lengkap dalam dokumen LKPS melalui Tabel 3.A.1 hingga 3.A.3 yang menyajikan aspek sarana prasarana, pendanaan riset, dan pengembangan kapasitas DTPR serta Tabel 3.C.1 dan 3.C.2 yang membuktikan keberlanjutan kemitraan dan luaran publikasi ilmiah berkala. </w:t>
      </w:r>
    </w:p>
    <w:p w:rsidR="00EF3121" w:rsidRDefault="00EF3121">
      <w:pPr>
        <w:pBdr>
          <w:top w:val="nil"/>
          <w:left w:val="nil"/>
          <w:bottom w:val="nil"/>
          <w:right w:val="nil"/>
          <w:between w:val="nil"/>
        </w:pBdr>
        <w:tabs>
          <w:tab w:val="left" w:pos="995"/>
          <w:tab w:val="left" w:pos="998"/>
        </w:tabs>
        <w:spacing w:line="276" w:lineRule="auto"/>
        <w:ind w:left="720" w:right="420"/>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Kegiatan pelaksanaan standar dan indikator yang terkait sarana dan prasarana penelitian, DTPR, dan pembiayaan penelitian, dan peta jalan penelitian.</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melaksanakan standar dan indikator terkait sarana dan prasarana penelitian, dosen tetap peneliti (DTPR), pembiayaan penelitian, serta peta jalan penelitian secara terintegrasi dalam siklus PPEPP. Sarana prasarana penelitian disediakan secara memadai dan dimanfaatkan secara optimal untuk mendukung kegiatan riset dosen dan mahasiswa. DTPR menjalankan penelitian sesuai kompetensi dan roadmap keilmuan dengan produktivitas yang terukur. Pembiayaan penelitian dikelola secara terencana melalui dukungan internal dan eksternal untuk menjamin keberlangsungan riset. Seluruh pelaksanaan penelitian mengacu pada peta jalan yang selaras dengan visi institusi serta kebutuhan masyarakat dan industri, serta dimonitor dan dievaluasi secara berkala untuk memastikan peningkatan mutu dan keberlanjutan penelitian. </w:t>
      </w:r>
    </w:p>
    <w:p w:rsidR="00EF3121" w:rsidRDefault="00845EB5">
      <w:pPr>
        <w:numPr>
          <w:ilvl w:val="0"/>
          <w:numId w:val="41"/>
        </w:numPr>
        <w:tabs>
          <w:tab w:val="left" w:pos="135"/>
        </w:tabs>
        <w:spacing w:line="276" w:lineRule="auto"/>
        <w:ind w:right="420"/>
        <w:jc w:val="both"/>
        <w:rPr>
          <w:rFonts w:ascii="Arial" w:eastAsia="Arial" w:hAnsi="Arial" w:cs="Arial"/>
        </w:rPr>
      </w:pPr>
      <w:r>
        <w:rPr>
          <w:rFonts w:ascii="Arial" w:eastAsia="Arial" w:hAnsi="Arial" w:cs="Arial"/>
        </w:rPr>
        <w:t xml:space="preserve">Kebijakan mutu terkait dengan sarana dan prasarana penelitian, pembiayaan penelitian: </w:t>
      </w:r>
      <w:hyperlink r:id="rId466">
        <w:r>
          <w:rPr>
            <w:rFonts w:ascii="Arial" w:eastAsia="Arial" w:hAnsi="Arial" w:cs="Arial"/>
            <w:color w:val="1155CC"/>
            <w:u w:val="single"/>
          </w:rPr>
          <w:t>Kebijakan Mutu</w:t>
        </w:r>
      </w:hyperlink>
    </w:p>
    <w:p w:rsidR="00EF3121" w:rsidRDefault="00845EB5">
      <w:pPr>
        <w:numPr>
          <w:ilvl w:val="0"/>
          <w:numId w:val="41"/>
        </w:numPr>
        <w:tabs>
          <w:tab w:val="left" w:pos="135"/>
        </w:tabs>
        <w:spacing w:line="276" w:lineRule="auto"/>
        <w:ind w:right="420"/>
        <w:jc w:val="both"/>
        <w:rPr>
          <w:rFonts w:ascii="Arial" w:eastAsia="Arial" w:hAnsi="Arial" w:cs="Arial"/>
        </w:rPr>
      </w:pPr>
      <w:r>
        <w:rPr>
          <w:rFonts w:ascii="Arial" w:eastAsia="Arial" w:hAnsi="Arial" w:cs="Arial"/>
        </w:rPr>
        <w:t xml:space="preserve">Standar Masukan Penelitian </w:t>
      </w:r>
      <w:hyperlink r:id="rId467">
        <w:r>
          <w:rPr>
            <w:rFonts w:ascii="Arial" w:eastAsia="Arial" w:hAnsi="Arial" w:cs="Arial"/>
            <w:color w:val="1155CC"/>
            <w:u w:val="single"/>
          </w:rPr>
          <w:t>SPMI FTII</w:t>
        </w:r>
      </w:hyperlink>
    </w:p>
    <w:p w:rsidR="00EF3121" w:rsidRDefault="00845EB5">
      <w:pPr>
        <w:numPr>
          <w:ilvl w:val="0"/>
          <w:numId w:val="41"/>
        </w:numPr>
        <w:tabs>
          <w:tab w:val="left" w:pos="135"/>
        </w:tabs>
        <w:spacing w:line="276" w:lineRule="auto"/>
        <w:ind w:right="420"/>
        <w:jc w:val="both"/>
        <w:rPr>
          <w:rFonts w:ascii="Arial" w:eastAsia="Arial" w:hAnsi="Arial" w:cs="Arial"/>
        </w:rPr>
      </w:pPr>
      <w:r>
        <w:rPr>
          <w:rFonts w:ascii="Arial" w:eastAsia="Arial" w:hAnsi="Arial" w:cs="Arial"/>
        </w:rPr>
        <w:t xml:space="preserve">Renstra penelitian Fakultas: </w:t>
      </w:r>
      <w:hyperlink r:id="rId468">
        <w:r>
          <w:rPr>
            <w:rFonts w:ascii="Arial" w:eastAsia="Arial" w:hAnsi="Arial" w:cs="Arial"/>
            <w:color w:val="1155CC"/>
            <w:u w:val="single"/>
          </w:rPr>
          <w:t>Renstra Penelitian FTII</w:t>
        </w:r>
      </w:hyperlink>
    </w:p>
    <w:p w:rsidR="00EF3121" w:rsidRDefault="00845EB5">
      <w:pPr>
        <w:numPr>
          <w:ilvl w:val="0"/>
          <w:numId w:val="41"/>
        </w:numPr>
        <w:tabs>
          <w:tab w:val="left" w:pos="135"/>
        </w:tabs>
        <w:spacing w:line="276" w:lineRule="auto"/>
        <w:ind w:right="420"/>
        <w:jc w:val="both"/>
        <w:rPr>
          <w:rFonts w:ascii="Arial" w:eastAsia="Arial" w:hAnsi="Arial" w:cs="Arial"/>
        </w:rPr>
      </w:pPr>
      <w:r>
        <w:rPr>
          <w:rFonts w:ascii="Arial" w:eastAsia="Arial" w:hAnsi="Arial" w:cs="Arial"/>
        </w:rPr>
        <w:t>Roadmap penelitian Program Studi:</w:t>
      </w:r>
      <w:hyperlink r:id="rId469">
        <w:r>
          <w:rPr>
            <w:rFonts w:ascii="Arial" w:eastAsia="Arial" w:hAnsi="Arial" w:cs="Arial"/>
            <w:color w:val="1155CC"/>
            <w:u w:val="single"/>
          </w:rPr>
          <w:t>Roadmap Penelitian SI</w:t>
        </w:r>
      </w:hyperlink>
    </w:p>
    <w:p w:rsidR="00EF3121" w:rsidRDefault="00845EB5">
      <w:pPr>
        <w:numPr>
          <w:ilvl w:val="0"/>
          <w:numId w:val="41"/>
        </w:numPr>
        <w:rPr>
          <w:rFonts w:ascii="Arial" w:eastAsia="Arial" w:hAnsi="Arial" w:cs="Arial"/>
        </w:rPr>
      </w:pPr>
      <w:r>
        <w:rPr>
          <w:rFonts w:ascii="Arial" w:eastAsia="Arial" w:hAnsi="Arial" w:cs="Arial"/>
        </w:rPr>
        <w:lastRenderedPageBreak/>
        <w:t xml:space="preserve">LKPS: </w:t>
      </w:r>
      <w:hyperlink r:id="rId470">
        <w:r>
          <w:rPr>
            <w:rFonts w:ascii="Arial" w:eastAsia="Arial" w:hAnsi="Arial" w:cs="Arial"/>
            <w:color w:val="0000FF"/>
            <w:u w:val="single"/>
          </w:rPr>
          <w:t>Tabel 3.A.1 sarana prasarana penelitian, DTPR</w:t>
        </w:r>
      </w:hyperlink>
    </w:p>
    <w:p w:rsidR="00EF3121" w:rsidRDefault="00845EB5">
      <w:pPr>
        <w:numPr>
          <w:ilvl w:val="0"/>
          <w:numId w:val="41"/>
        </w:numPr>
        <w:rPr>
          <w:rFonts w:ascii="Arial" w:eastAsia="Arial" w:hAnsi="Arial" w:cs="Arial"/>
        </w:rPr>
      </w:pPr>
      <w:r>
        <w:rPr>
          <w:rFonts w:ascii="Arial" w:eastAsia="Arial" w:hAnsi="Arial" w:cs="Arial"/>
        </w:rPr>
        <w:t xml:space="preserve">LKPS: </w:t>
      </w:r>
      <w:hyperlink r:id="rId471">
        <w:r>
          <w:rPr>
            <w:rFonts w:ascii="Arial" w:eastAsia="Arial" w:hAnsi="Arial" w:cs="Arial"/>
            <w:color w:val="0000FF"/>
            <w:u w:val="single"/>
          </w:rPr>
          <w:t>Tabel 3.A.2 Penelitian  DTPR, Hibah, dan Pembiayaan Penelitian, Peta Jalan Penelitian</w:t>
        </w:r>
      </w:hyperlink>
    </w:p>
    <w:p w:rsidR="00EF3121" w:rsidRDefault="00845EB5">
      <w:pPr>
        <w:numPr>
          <w:ilvl w:val="0"/>
          <w:numId w:val="41"/>
        </w:numPr>
        <w:rPr>
          <w:rFonts w:ascii="Arial" w:eastAsia="Arial" w:hAnsi="Arial" w:cs="Arial"/>
        </w:rPr>
      </w:pPr>
      <w:r>
        <w:rPr>
          <w:rFonts w:ascii="Arial" w:eastAsia="Arial" w:hAnsi="Arial" w:cs="Arial"/>
        </w:rPr>
        <w:t xml:space="preserve">LKPS: </w:t>
      </w:r>
      <w:hyperlink r:id="rId472">
        <w:r>
          <w:rPr>
            <w:rFonts w:ascii="Arial" w:eastAsia="Arial" w:hAnsi="Arial" w:cs="Arial"/>
            <w:color w:val="0000FF"/>
            <w:u w:val="single"/>
          </w:rPr>
          <w:t>Tabel 3.A.3 Pengembangan DTPR di bidang penelitian</w:t>
        </w:r>
      </w:hyperlink>
    </w:p>
    <w:p w:rsidR="00EF3121" w:rsidRDefault="00845EB5">
      <w:pPr>
        <w:numPr>
          <w:ilvl w:val="0"/>
          <w:numId w:val="41"/>
        </w:numPr>
        <w:rPr>
          <w:rFonts w:ascii="Arial" w:eastAsia="Arial" w:hAnsi="Arial" w:cs="Arial"/>
        </w:rPr>
      </w:pPr>
      <w:r>
        <w:rPr>
          <w:rFonts w:ascii="Arial" w:eastAsia="Arial" w:hAnsi="Arial" w:cs="Arial"/>
        </w:rPr>
        <w:t xml:space="preserve">Daftar mahasiswa terlibat penelitian: </w:t>
      </w:r>
      <w:hyperlink r:id="rId473">
        <w:r>
          <w:rPr>
            <w:rFonts w:ascii="Arial" w:eastAsia="Arial" w:hAnsi="Arial" w:cs="Arial"/>
            <w:color w:val="0000EE"/>
            <w:u w:val="single"/>
          </w:rPr>
          <w:t>Daftar Mahasiswa</w:t>
        </w:r>
      </w:hyperlink>
    </w:p>
    <w:p w:rsidR="00EF3121" w:rsidRDefault="00845EB5">
      <w:pPr>
        <w:numPr>
          <w:ilvl w:val="0"/>
          <w:numId w:val="41"/>
        </w:numPr>
        <w:rPr>
          <w:rFonts w:ascii="Arial" w:eastAsia="Arial" w:hAnsi="Arial" w:cs="Arial"/>
        </w:rPr>
      </w:pPr>
      <w:r>
        <w:rPr>
          <w:rFonts w:ascii="Arial" w:eastAsia="Arial" w:hAnsi="Arial" w:cs="Arial"/>
        </w:rPr>
        <w:t xml:space="preserve">Kepuasan terhadap sarana dan prasarana penelitian: </w:t>
      </w:r>
      <w:hyperlink r:id="rId474">
        <w:r>
          <w:rPr>
            <w:rFonts w:ascii="Arial" w:eastAsia="Arial" w:hAnsi="Arial" w:cs="Arial"/>
            <w:color w:val="1155CC"/>
            <w:u w:val="single"/>
          </w:rPr>
          <w:t>Survei Kepuasan</w:t>
        </w:r>
      </w:hyperlink>
    </w:p>
    <w:p w:rsidR="00EF3121" w:rsidRDefault="00EF3121">
      <w:pPr>
        <w:tabs>
          <w:tab w:val="left" w:pos="1423"/>
        </w:tabs>
        <w:spacing w:line="276" w:lineRule="auto"/>
        <w:ind w:right="428"/>
        <w:jc w:val="both"/>
        <w:rPr>
          <w:rFonts w:ascii="Arial" w:eastAsia="Arial" w:hAnsi="Arial" w:cs="Arial"/>
        </w:rPr>
      </w:pPr>
    </w:p>
    <w:p w:rsidR="00EF3121" w:rsidRDefault="00845EB5">
      <w:pPr>
        <w:tabs>
          <w:tab w:val="left" w:pos="1423"/>
        </w:tabs>
        <w:spacing w:line="276" w:lineRule="auto"/>
        <w:ind w:right="428"/>
        <w:jc w:val="center"/>
        <w:rPr>
          <w:rFonts w:ascii="Arial" w:eastAsia="Arial" w:hAnsi="Arial" w:cs="Arial"/>
        </w:rPr>
      </w:pPr>
      <w:r>
        <w:rPr>
          <w:rFonts w:ascii="Arial" w:eastAsia="Arial" w:hAnsi="Arial" w:cs="Arial"/>
        </w:rPr>
        <w:t xml:space="preserve">Tabel 3.2.A.1 Pelaksanaan Indikator terkait </w:t>
      </w:r>
      <w:r>
        <w:rPr>
          <w:rFonts w:ascii="Arial" w:eastAsia="Arial" w:hAnsi="Arial" w:cs="Arial"/>
          <w:b/>
          <w:bCs/>
        </w:rPr>
        <w:t>Sarana dan prasarana</w:t>
      </w:r>
      <w:r>
        <w:rPr>
          <w:rFonts w:ascii="Arial" w:eastAsia="Arial" w:hAnsi="Arial" w:cs="Arial"/>
        </w:rPr>
        <w:t xml:space="preserve"> penelitian.</w:t>
      </w:r>
    </w:p>
    <w:tbl>
      <w:tblPr>
        <w:tblStyle w:val="af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1"/>
        <w:gridCol w:w="1560"/>
        <w:gridCol w:w="1452"/>
        <w:gridCol w:w="1453"/>
        <w:gridCol w:w="1453"/>
        <w:gridCol w:w="1453"/>
      </w:tblGrid>
      <w:tr w:rsidR="00EF3121">
        <w:trPr>
          <w:trHeight w:val="20"/>
        </w:trPr>
        <w:tc>
          <w:tcPr>
            <w:tcW w:w="169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56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45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2024/2025</w:t>
            </w:r>
          </w:p>
        </w:tc>
        <w:tc>
          <w:tcPr>
            <w:tcW w:w="145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1691" w:type="dxa"/>
          </w:tcPr>
          <w:p w:rsidR="00EF3121" w:rsidRDefault="00845EB5">
            <w:pPr>
              <w:tabs>
                <w:tab w:val="left" w:pos="1423"/>
              </w:tabs>
              <w:spacing w:line="276" w:lineRule="auto"/>
              <w:rPr>
                <w:rFonts w:ascii="Arial" w:eastAsia="Arial" w:hAnsi="Arial" w:cs="Arial"/>
              </w:rPr>
            </w:pPr>
            <w:r>
              <w:rPr>
                <w:rFonts w:ascii="Arial" w:eastAsia="Arial" w:hAnsi="Arial" w:cs="Arial"/>
              </w:rPr>
              <w:t>Ditetapkannya Standar Sarana a dan Prasarana Penelitian dalam SK Rektor</w:t>
            </w:r>
          </w:p>
        </w:tc>
        <w:tc>
          <w:tcPr>
            <w:tcW w:w="1560" w:type="dxa"/>
          </w:tcPr>
          <w:p w:rsidR="00EF3121" w:rsidRDefault="00845EB5">
            <w:pPr>
              <w:tabs>
                <w:tab w:val="left" w:pos="1423"/>
              </w:tabs>
              <w:spacing w:line="276" w:lineRule="auto"/>
              <w:rPr>
                <w:rFonts w:ascii="Arial" w:eastAsia="Arial" w:hAnsi="Arial" w:cs="Arial"/>
              </w:rPr>
            </w:pPr>
            <w:r>
              <w:rPr>
                <w:rFonts w:ascii="Arial" w:eastAsia="Arial" w:hAnsi="Arial" w:cs="Arial"/>
              </w:rPr>
              <w:t>SK Rektor Standar FTII</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453" w:type="dxa"/>
          </w:tcPr>
          <w:p w:rsidR="00EF3121" w:rsidRDefault="001655BF">
            <w:pPr>
              <w:tabs>
                <w:tab w:val="left" w:pos="1423"/>
              </w:tabs>
              <w:spacing w:line="276" w:lineRule="auto"/>
              <w:jc w:val="center"/>
              <w:rPr>
                <w:rFonts w:ascii="Arial" w:eastAsia="Arial" w:hAnsi="Arial" w:cs="Arial"/>
                <w:b/>
                <w:bCs/>
              </w:rPr>
            </w:pPr>
            <w:hyperlink r:id="rId475">
              <w:r w:rsidR="00845EB5">
                <w:rPr>
                  <w:rFonts w:ascii="Arial" w:eastAsia="Arial" w:hAnsi="Arial" w:cs="Arial"/>
                  <w:color w:val="1155CC"/>
                  <w:u w:val="single"/>
                </w:rPr>
                <w:t>SK Rektor Standar FTII</w:t>
              </w:r>
            </w:hyperlink>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453" w:type="dxa"/>
          </w:tcPr>
          <w:p w:rsidR="00EF3121" w:rsidRDefault="001655BF">
            <w:pPr>
              <w:tabs>
                <w:tab w:val="left" w:pos="1423"/>
              </w:tabs>
              <w:spacing w:line="276" w:lineRule="auto"/>
              <w:jc w:val="center"/>
              <w:rPr>
                <w:rFonts w:ascii="Arial" w:eastAsia="Arial" w:hAnsi="Arial" w:cs="Arial"/>
                <w:b/>
                <w:bCs/>
              </w:rPr>
            </w:pPr>
            <w:hyperlink r:id="rId476">
              <w:r w:rsidR="00845EB5">
                <w:rPr>
                  <w:rFonts w:ascii="Arial" w:eastAsia="Arial" w:hAnsi="Arial" w:cs="Arial"/>
                  <w:color w:val="1155CC"/>
                  <w:u w:val="single"/>
                </w:rPr>
                <w:t>SK Rektor Standar FTII</w:t>
              </w:r>
            </w:hyperlink>
          </w:p>
        </w:tc>
      </w:tr>
      <w:tr w:rsidR="00EF3121">
        <w:trPr>
          <w:trHeight w:val="20"/>
        </w:trPr>
        <w:tc>
          <w:tcPr>
            <w:tcW w:w="1691"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Tersedianya pedoman standar sarana dan prasarana penelitian</w:t>
            </w:r>
          </w:p>
        </w:tc>
        <w:tc>
          <w:tcPr>
            <w:tcW w:w="1560"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Standar Masukan Penelitian FTII</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77">
              <w:r w:rsidR="00845EB5">
                <w:rPr>
                  <w:rFonts w:ascii="Arial" w:eastAsia="Arial" w:hAnsi="Arial" w:cs="Arial"/>
                  <w:color w:val="1155CC"/>
                  <w:u w:val="single"/>
                </w:rPr>
                <w:t>Standar Masukan Penelitian FTII</w:t>
              </w:r>
            </w:hyperlink>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78">
              <w:r w:rsidR="00845EB5">
                <w:rPr>
                  <w:rFonts w:ascii="Arial" w:eastAsia="Arial" w:hAnsi="Arial" w:cs="Arial"/>
                  <w:color w:val="1155CC"/>
                  <w:u w:val="single"/>
                </w:rPr>
                <w:t>Standar Masukan Penelitian FTII</w:t>
              </w:r>
            </w:hyperlink>
          </w:p>
        </w:tc>
      </w:tr>
      <w:tr w:rsidR="00EF3121">
        <w:trPr>
          <w:trHeight w:val="20"/>
        </w:trPr>
        <w:tc>
          <w:tcPr>
            <w:tcW w:w="1691"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Tersedianya daftar tenaga kependidikan dan laboran yang terlibat dalam penelitian</w:t>
            </w:r>
          </w:p>
        </w:tc>
        <w:tc>
          <w:tcPr>
            <w:tcW w:w="1560"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SK, daftar tenaga kependidikan &amp; laboran</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79">
              <w:r w:rsidR="00845EB5">
                <w:rPr>
                  <w:rFonts w:ascii="Arial" w:eastAsia="Arial" w:hAnsi="Arial" w:cs="Arial"/>
                  <w:color w:val="1155CC"/>
                  <w:u w:val="single"/>
                </w:rPr>
                <w:t>SK Tendik</w:t>
              </w:r>
            </w:hyperlink>
          </w:p>
          <w:p w:rsidR="00EF3121" w:rsidRDefault="00EF3121">
            <w:pPr>
              <w:tabs>
                <w:tab w:val="left" w:pos="1423"/>
              </w:tabs>
              <w:spacing w:line="276" w:lineRule="auto"/>
              <w:jc w:val="center"/>
              <w:rPr>
                <w:rFonts w:ascii="Arial" w:eastAsia="Arial" w:hAnsi="Arial" w:cs="Arial"/>
              </w:rPr>
            </w:pP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0">
              <w:r w:rsidR="00845EB5">
                <w:rPr>
                  <w:rFonts w:ascii="Arial" w:eastAsia="Arial" w:hAnsi="Arial" w:cs="Arial"/>
                  <w:color w:val="1155CC"/>
                  <w:u w:val="single"/>
                </w:rPr>
                <w:t>SK Tendik</w:t>
              </w:r>
            </w:hyperlink>
          </w:p>
        </w:tc>
      </w:tr>
      <w:tr w:rsidR="00EF3121">
        <w:trPr>
          <w:trHeight w:val="20"/>
        </w:trPr>
        <w:tc>
          <w:tcPr>
            <w:tcW w:w="1691"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Ketersediaan sarana dan prasarana penelitian sesuai standar</w:t>
            </w:r>
          </w:p>
        </w:tc>
        <w:tc>
          <w:tcPr>
            <w:tcW w:w="1560"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Inventaris sarpras</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1">
              <w:r w:rsidR="00845EB5">
                <w:rPr>
                  <w:rFonts w:ascii="Arial" w:eastAsia="Arial" w:hAnsi="Arial" w:cs="Arial"/>
                  <w:color w:val="1155CC"/>
                  <w:u w:val="single"/>
                </w:rPr>
                <w:t xml:space="preserve">SarprasPn </w:t>
              </w:r>
            </w:hyperlink>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2">
              <w:r w:rsidR="00845EB5">
                <w:rPr>
                  <w:rFonts w:ascii="Arial" w:eastAsia="Arial" w:hAnsi="Arial" w:cs="Arial"/>
                  <w:color w:val="1155CC"/>
                  <w:u w:val="single"/>
                </w:rPr>
                <w:t>SarprasPn</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1691"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Tersedianya audit mutu internal standar sarana dan prasarana penelitian</w:t>
            </w:r>
          </w:p>
        </w:tc>
        <w:tc>
          <w:tcPr>
            <w:tcW w:w="1560"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Laporan AMI</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3">
              <w:r w:rsidR="00845EB5">
                <w:rPr>
                  <w:rFonts w:ascii="Arial" w:eastAsia="Arial" w:hAnsi="Arial" w:cs="Arial"/>
                  <w:color w:val="1155CC"/>
                  <w:u w:val="single"/>
                </w:rPr>
                <w:t>AMI 23/24</w:t>
              </w:r>
            </w:hyperlink>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4">
              <w:r w:rsidR="00845EB5">
                <w:rPr>
                  <w:rFonts w:ascii="Arial" w:eastAsia="Arial" w:hAnsi="Arial" w:cs="Arial"/>
                  <w:color w:val="1155CC"/>
                  <w:u w:val="single"/>
                </w:rPr>
                <w:t>AMI 24/25</w:t>
              </w:r>
            </w:hyperlink>
          </w:p>
        </w:tc>
      </w:tr>
      <w:tr w:rsidR="00EF3121">
        <w:trPr>
          <w:trHeight w:val="20"/>
        </w:trPr>
        <w:tc>
          <w:tcPr>
            <w:tcW w:w="1691"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 jaringan internet untuk</w:t>
            </w:r>
          </w:p>
          <w:p w:rsidR="00EF3121" w:rsidRDefault="00845EB5">
            <w:pPr>
              <w:tabs>
                <w:tab w:val="left" w:pos="1423"/>
              </w:tabs>
              <w:spacing w:line="276" w:lineRule="auto"/>
              <w:rPr>
                <w:rFonts w:ascii="Arial" w:eastAsia="Arial" w:hAnsi="Arial" w:cs="Arial"/>
              </w:rPr>
            </w:pPr>
            <w:r>
              <w:rPr>
                <w:rFonts w:ascii="Arial" w:eastAsia="Arial" w:hAnsi="Arial" w:cs="Arial"/>
              </w:rPr>
              <w:t>penelitian</w:t>
            </w:r>
          </w:p>
          <w:p w:rsidR="00EF3121" w:rsidRDefault="00EF3121">
            <w:pPr>
              <w:tabs>
                <w:tab w:val="left" w:pos="1423"/>
              </w:tabs>
              <w:spacing w:line="276" w:lineRule="auto"/>
              <w:rPr>
                <w:rFonts w:ascii="Arial" w:eastAsia="Arial" w:hAnsi="Arial" w:cs="Arial"/>
              </w:rPr>
            </w:pPr>
          </w:p>
        </w:tc>
        <w:tc>
          <w:tcPr>
            <w:tcW w:w="1560" w:type="dxa"/>
          </w:tcPr>
          <w:p w:rsidR="00EF3121" w:rsidRDefault="00845EB5">
            <w:pPr>
              <w:tabs>
                <w:tab w:val="left" w:pos="1423"/>
              </w:tabs>
              <w:spacing w:line="276" w:lineRule="auto"/>
              <w:rPr>
                <w:rFonts w:ascii="Arial" w:eastAsia="Arial" w:hAnsi="Arial" w:cs="Arial"/>
              </w:rPr>
            </w:pPr>
            <w:r>
              <w:rPr>
                <w:rFonts w:ascii="Arial" w:eastAsia="Arial" w:hAnsi="Arial" w:cs="Arial"/>
              </w:rPr>
              <w:t>Bandwidth</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 MBPS</w:t>
            </w:r>
          </w:p>
        </w:tc>
        <w:tc>
          <w:tcPr>
            <w:tcW w:w="1453" w:type="dxa"/>
          </w:tcPr>
          <w:p w:rsidR="00EF3121" w:rsidRDefault="001655BF">
            <w:pPr>
              <w:tabs>
                <w:tab w:val="left" w:pos="1423"/>
              </w:tabs>
              <w:spacing w:line="276" w:lineRule="auto"/>
              <w:jc w:val="center"/>
              <w:rPr>
                <w:rFonts w:ascii="Arial" w:eastAsia="Arial" w:hAnsi="Arial" w:cs="Arial"/>
              </w:rPr>
            </w:pPr>
            <w:hyperlink r:id="rId485">
              <w:r w:rsidR="00845EB5">
                <w:rPr>
                  <w:rFonts w:ascii="Arial" w:eastAsia="Arial" w:hAnsi="Arial" w:cs="Arial"/>
                  <w:color w:val="1155CC"/>
                  <w:u w:val="single"/>
                </w:rPr>
                <w:t>1Gbps</w:t>
              </w:r>
            </w:hyperlink>
          </w:p>
          <w:p w:rsidR="00EF3121" w:rsidRDefault="00845EB5">
            <w:pPr>
              <w:tabs>
                <w:tab w:val="left" w:pos="1423"/>
              </w:tabs>
              <w:spacing w:line="276" w:lineRule="auto"/>
              <w:jc w:val="center"/>
              <w:rPr>
                <w:rFonts w:ascii="Arial" w:eastAsia="Arial" w:hAnsi="Arial" w:cs="Arial"/>
              </w:rPr>
            </w:pPr>
            <w:r>
              <w:rPr>
                <w:rFonts w:ascii="Arial" w:eastAsia="Arial" w:hAnsi="Arial" w:cs="Arial"/>
              </w:rPr>
              <w:t>(1 provider)</w:t>
            </w:r>
          </w:p>
          <w:p w:rsidR="00EF3121" w:rsidRDefault="00EF3121">
            <w:pPr>
              <w:tabs>
                <w:tab w:val="left" w:pos="1423"/>
              </w:tabs>
              <w:spacing w:line="276" w:lineRule="auto"/>
              <w:jc w:val="center"/>
              <w:rPr>
                <w:rFonts w:ascii="Arial" w:eastAsia="Arial" w:hAnsi="Arial" w:cs="Arial"/>
              </w:rPr>
            </w:pPr>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 MBPS</w:t>
            </w:r>
          </w:p>
        </w:tc>
        <w:tc>
          <w:tcPr>
            <w:tcW w:w="1453" w:type="dxa"/>
          </w:tcPr>
          <w:p w:rsidR="00EF3121" w:rsidRDefault="001655BF">
            <w:pPr>
              <w:tabs>
                <w:tab w:val="left" w:pos="1423"/>
              </w:tabs>
              <w:spacing w:line="276" w:lineRule="auto"/>
              <w:jc w:val="center"/>
              <w:rPr>
                <w:rFonts w:ascii="Arial" w:eastAsia="Arial" w:hAnsi="Arial" w:cs="Arial"/>
              </w:rPr>
            </w:pPr>
            <w:hyperlink r:id="rId486">
              <w:r w:rsidR="00845EB5">
                <w:rPr>
                  <w:rFonts w:ascii="Arial" w:eastAsia="Arial" w:hAnsi="Arial" w:cs="Arial"/>
                  <w:color w:val="1155CC"/>
                  <w:u w:val="single"/>
                </w:rPr>
                <w:t>1,3 GBps</w:t>
              </w:r>
            </w:hyperlink>
          </w:p>
          <w:p w:rsidR="00EF3121" w:rsidRDefault="00845EB5">
            <w:pPr>
              <w:tabs>
                <w:tab w:val="left" w:pos="1423"/>
              </w:tabs>
              <w:spacing w:line="276" w:lineRule="auto"/>
              <w:jc w:val="center"/>
              <w:rPr>
                <w:rFonts w:ascii="Arial" w:eastAsia="Arial" w:hAnsi="Arial" w:cs="Arial"/>
              </w:rPr>
            </w:pPr>
            <w:r>
              <w:rPr>
                <w:rFonts w:ascii="Arial" w:eastAsia="Arial" w:hAnsi="Arial" w:cs="Arial"/>
              </w:rPr>
              <w:t>(2 Provider)</w:t>
            </w:r>
          </w:p>
        </w:tc>
      </w:tr>
      <w:tr w:rsidR="00EF3121">
        <w:trPr>
          <w:trHeight w:val="20"/>
        </w:trPr>
        <w:tc>
          <w:tcPr>
            <w:tcW w:w="1691" w:type="dxa"/>
          </w:tcPr>
          <w:p w:rsidR="00EF3121" w:rsidRDefault="00845EB5">
            <w:pPr>
              <w:tabs>
                <w:tab w:val="left" w:pos="1423"/>
              </w:tabs>
              <w:spacing w:line="276" w:lineRule="auto"/>
              <w:ind w:right="282"/>
              <w:rPr>
                <w:rFonts w:ascii="Arial" w:eastAsia="Arial" w:hAnsi="Arial" w:cs="Arial"/>
              </w:rPr>
            </w:pPr>
            <w:r>
              <w:rPr>
                <w:rFonts w:ascii="Arial" w:eastAsia="Arial" w:hAnsi="Arial" w:cs="Arial"/>
              </w:rPr>
              <w:lastRenderedPageBreak/>
              <w:t>Tersedianya sistem informasi penunjang administrasi penelitian</w:t>
            </w:r>
          </w:p>
          <w:p w:rsidR="00EF3121" w:rsidRDefault="00EF3121">
            <w:pPr>
              <w:tabs>
                <w:tab w:val="left" w:pos="1423"/>
              </w:tabs>
              <w:spacing w:line="276" w:lineRule="auto"/>
              <w:rPr>
                <w:rFonts w:ascii="Arial" w:eastAsia="Arial" w:hAnsi="Arial" w:cs="Arial"/>
              </w:rPr>
            </w:pPr>
          </w:p>
        </w:tc>
        <w:tc>
          <w:tcPr>
            <w:tcW w:w="1560" w:type="dxa"/>
          </w:tcPr>
          <w:p w:rsidR="00EF3121" w:rsidRDefault="00845EB5">
            <w:pPr>
              <w:tabs>
                <w:tab w:val="left" w:pos="1423"/>
              </w:tabs>
              <w:spacing w:line="276" w:lineRule="auto"/>
              <w:rPr>
                <w:rFonts w:ascii="Arial" w:eastAsia="Arial" w:hAnsi="Arial" w:cs="Arial"/>
              </w:rPr>
            </w:pPr>
            <w:r>
              <w:rPr>
                <w:rFonts w:ascii="Arial" w:eastAsia="Arial" w:hAnsi="Arial" w:cs="Arial"/>
              </w:rPr>
              <w:t>Sistem Informasi SIRISBANK</w:t>
            </w:r>
          </w:p>
        </w:tc>
        <w:tc>
          <w:tcPr>
            <w:tcW w:w="145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7">
              <w:r w:rsidR="00845EB5">
                <w:rPr>
                  <w:rFonts w:ascii="Arial" w:eastAsia="Arial" w:hAnsi="Arial" w:cs="Arial"/>
                  <w:color w:val="1155CC"/>
                  <w:u w:val="single"/>
                </w:rPr>
                <w:t>sirisbank</w:t>
              </w:r>
            </w:hyperlink>
          </w:p>
        </w:tc>
        <w:tc>
          <w:tcPr>
            <w:tcW w:w="145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53" w:type="dxa"/>
          </w:tcPr>
          <w:p w:rsidR="00EF3121" w:rsidRDefault="001655BF">
            <w:pPr>
              <w:tabs>
                <w:tab w:val="left" w:pos="1423"/>
              </w:tabs>
              <w:spacing w:line="276" w:lineRule="auto"/>
              <w:jc w:val="center"/>
              <w:rPr>
                <w:rFonts w:ascii="Arial" w:eastAsia="Arial" w:hAnsi="Arial" w:cs="Arial"/>
              </w:rPr>
            </w:pPr>
            <w:hyperlink r:id="rId488">
              <w:r w:rsidR="00845EB5">
                <w:rPr>
                  <w:rFonts w:ascii="Arial" w:eastAsia="Arial" w:hAnsi="Arial" w:cs="Arial"/>
                  <w:color w:val="1155CC"/>
                  <w:u w:val="single"/>
                </w:rPr>
                <w:t>sirisbank</w:t>
              </w:r>
            </w:hyperlink>
          </w:p>
        </w:tc>
      </w:tr>
    </w:tbl>
    <w:p w:rsidR="00EF3121" w:rsidRDefault="00EF3121">
      <w:pPr>
        <w:tabs>
          <w:tab w:val="left" w:pos="1423"/>
        </w:tabs>
        <w:spacing w:line="276" w:lineRule="auto"/>
        <w:ind w:right="428"/>
        <w:jc w:val="both"/>
        <w:rPr>
          <w:rFonts w:ascii="Arial" w:eastAsia="Arial" w:hAnsi="Arial" w:cs="Arial"/>
        </w:rPr>
      </w:pPr>
    </w:p>
    <w:p w:rsidR="00EF3121" w:rsidRDefault="00845EB5">
      <w:pPr>
        <w:tabs>
          <w:tab w:val="left" w:pos="1423"/>
        </w:tabs>
        <w:spacing w:line="276" w:lineRule="auto"/>
        <w:ind w:right="428"/>
        <w:jc w:val="center"/>
        <w:rPr>
          <w:rFonts w:ascii="Arial" w:eastAsia="Arial" w:hAnsi="Arial" w:cs="Arial"/>
        </w:rPr>
      </w:pPr>
      <w:r>
        <w:rPr>
          <w:rFonts w:ascii="Arial" w:eastAsia="Arial" w:hAnsi="Arial" w:cs="Arial"/>
        </w:rPr>
        <w:t>Tabel 3.2.A.2 Berikut pelaksanaan Indikator terkait</w:t>
      </w:r>
      <w:r>
        <w:rPr>
          <w:rFonts w:ascii="Arial" w:eastAsia="Arial" w:hAnsi="Arial" w:cs="Arial"/>
          <w:b/>
          <w:bCs/>
        </w:rPr>
        <w:t xml:space="preserve"> DTPR</w:t>
      </w:r>
      <w:r>
        <w:rPr>
          <w:rFonts w:ascii="Arial" w:eastAsia="Arial" w:hAnsi="Arial" w:cs="Arial"/>
        </w:rPr>
        <w:t xml:space="preserve"> dalam penelitian:</w:t>
      </w:r>
    </w:p>
    <w:tbl>
      <w:tblPr>
        <w:tblStyle w:val="a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7"/>
        <w:gridCol w:w="1275"/>
        <w:gridCol w:w="1360"/>
        <w:gridCol w:w="1361"/>
        <w:gridCol w:w="1361"/>
        <w:gridCol w:w="1361"/>
      </w:tblGrid>
      <w:tr w:rsidR="00EF3121">
        <w:trPr>
          <w:trHeight w:val="56"/>
        </w:trPr>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Indikator Ketercapaian</w:t>
            </w:r>
          </w:p>
        </w:tc>
        <w:tc>
          <w:tcPr>
            <w:tcW w:w="127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Dokumen</w:t>
            </w:r>
          </w:p>
        </w:tc>
        <w:tc>
          <w:tcPr>
            <w:tcW w:w="1360"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Target 2023/2024</w:t>
            </w:r>
          </w:p>
        </w:tc>
        <w:tc>
          <w:tcPr>
            <w:tcW w:w="1361"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Bukti</w:t>
            </w:r>
          </w:p>
        </w:tc>
        <w:tc>
          <w:tcPr>
            <w:tcW w:w="1361"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Target</w:t>
            </w:r>
            <w:r>
              <w:rPr>
                <w:b/>
                <w:bCs/>
              </w:rPr>
              <w:br/>
              <w:t xml:space="preserve"> 2024/ 2025</w:t>
            </w:r>
          </w:p>
        </w:tc>
        <w:tc>
          <w:tcPr>
            <w:tcW w:w="1361"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rPr>
                <w:b/>
                <w:bCs/>
              </w:rPr>
            </w:pPr>
            <w:r>
              <w:rPr>
                <w:b/>
                <w:bCs/>
              </w:rPr>
              <w:t>Bukti</w:t>
            </w:r>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37"/>
            </w:pPr>
            <w:r>
              <w:t>Tersedianya buku panduan penelitian memuat kualifikasi ketua, anggota, dan tenaga bantu penelitian sesuai skema</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pPr>
            <w:r>
              <w:t>Buku Panduan Penelitian</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Tersedia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89">
              <w:r w:rsidR="00845EB5">
                <w:rPr>
                  <w:color w:val="1155CC"/>
                  <w:u w:val="single"/>
                </w:rPr>
                <w:t>Buku Panduan Penelitian 2024</w:t>
              </w:r>
            </w:hyperlink>
          </w:p>
          <w:p w:rsidR="00EF3121" w:rsidRDefault="00EF3121">
            <w:pPr>
              <w:tabs>
                <w:tab w:val="left" w:pos="1423"/>
              </w:tabs>
              <w:spacing w:line="276" w:lineRule="auto"/>
              <w:jc w:val="center"/>
            </w:pP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Tersedia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0">
              <w:r w:rsidR="00845EB5">
                <w:rPr>
                  <w:color w:val="1155CC"/>
                  <w:u w:val="single"/>
                </w:rPr>
                <w:t xml:space="preserve">Buku Panduan Penelitian 2025 </w:t>
              </w:r>
            </w:hyperlink>
          </w:p>
          <w:p w:rsidR="00EF3121" w:rsidRDefault="00EF3121">
            <w:pPr>
              <w:tabs>
                <w:tab w:val="left" w:pos="1423"/>
              </w:tabs>
              <w:spacing w:line="276" w:lineRule="auto"/>
              <w:jc w:val="center"/>
            </w:pPr>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279"/>
            </w:pPr>
            <w:r>
              <w:t xml:space="preserve">Kesesuaian kualifikasi ketua, anggota, dan tenaga bantu penelitian  </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pPr>
            <w:r>
              <w:t>Dokumen usulan penelitian, hasil seleksi</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Sesuai</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1">
              <w:r w:rsidR="00845EB5">
                <w:rPr>
                  <w:color w:val="1155CC"/>
                  <w:u w:val="single"/>
                </w:rPr>
                <w:t>sirisbank</w:t>
              </w:r>
            </w:hyperlink>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Sesuai</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2">
              <w:r w:rsidR="00845EB5">
                <w:rPr>
                  <w:color w:val="1155CC"/>
                  <w:u w:val="single"/>
                </w:rPr>
                <w:t>sirisbank</w:t>
              </w:r>
            </w:hyperlink>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44"/>
            </w:pPr>
            <w:r>
              <w:t>Keterlibatan mahasiswa dalam penelitian dosen</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pPr>
            <w:r>
              <w:t>Kontrak penelitian, laporan penelitian</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Terlaksana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3">
              <w:r w:rsidR="00845EB5">
                <w:rPr>
                  <w:color w:val="0000EE"/>
                  <w:u w:val="single"/>
                </w:rPr>
                <w:t>Contoh Laporan penelitian-Kontrak Penelitian-Pelibatan Mahasiswa.pdf</w:t>
              </w:r>
            </w:hyperlink>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Terlaksana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ind w:right="29"/>
              <w:jc w:val="center"/>
            </w:pPr>
            <w:hyperlink r:id="rId494">
              <w:r w:rsidR="00845EB5">
                <w:rPr>
                  <w:color w:val="0000EE"/>
                  <w:u w:val="single"/>
                </w:rPr>
                <w:t>Contoh Laporan penelitian-Kontrak Penelitian-Pelibatan Mahasiswa.pdf</w:t>
              </w:r>
            </w:hyperlink>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37"/>
            </w:pPr>
            <w:r>
              <w:t>Tersedianya dokumen audit mutu internal standar masukan peneliti</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05"/>
              <w:rPr>
                <w:strike/>
              </w:rPr>
            </w:pPr>
            <w:r>
              <w:t xml:space="preserve">Laporan AMI Penelitian </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Tersedia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5">
              <w:r w:rsidR="00845EB5">
                <w:rPr>
                  <w:color w:val="1155CC"/>
                  <w:u w:val="single"/>
                </w:rPr>
                <w:t>AMIPn</w:t>
              </w:r>
            </w:hyperlink>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Tersedia</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6">
              <w:r w:rsidR="00845EB5">
                <w:rPr>
                  <w:color w:val="1155CC"/>
                  <w:u w:val="single"/>
                </w:rPr>
                <w:t>AMIPn</w:t>
              </w:r>
            </w:hyperlink>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pPr>
            <w:r>
              <w:t>Pengembangan DTPR</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50"/>
            </w:pPr>
            <w:r>
              <w:t>Jumlah keikutsertaan dosen dalam Workshop/pelatihan</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41"/>
              <w:jc w:val="center"/>
            </w:pPr>
            <w:r>
              <w:t>2</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jc w:val="center"/>
            </w:pPr>
            <w:hyperlink r:id="rId497">
              <w:r w:rsidR="00845EB5">
                <w:rPr>
                  <w:color w:val="1155CC"/>
                  <w:u w:val="single"/>
                </w:rPr>
                <w:t>4</w:t>
              </w:r>
            </w:hyperlink>
          </w:p>
          <w:p w:rsidR="00EF3121" w:rsidRDefault="00EF3121">
            <w:pPr>
              <w:tabs>
                <w:tab w:val="left" w:pos="1423"/>
              </w:tabs>
              <w:spacing w:line="276" w:lineRule="auto"/>
              <w:ind w:right="74"/>
              <w:jc w:val="center"/>
            </w:pP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2</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1655BF">
            <w:pPr>
              <w:tabs>
                <w:tab w:val="left" w:pos="1423"/>
              </w:tabs>
              <w:spacing w:line="276" w:lineRule="auto"/>
              <w:ind w:right="29"/>
              <w:jc w:val="center"/>
            </w:pPr>
            <w:hyperlink r:id="rId498">
              <w:r w:rsidR="00845EB5">
                <w:rPr>
                  <w:color w:val="1155CC"/>
                  <w:u w:val="single"/>
                </w:rPr>
                <w:t>3</w:t>
              </w:r>
            </w:hyperlink>
          </w:p>
        </w:tc>
      </w:tr>
      <w:tr w:rsidR="00EF3121">
        <w:trPr>
          <w:trHeight w:val="56"/>
        </w:trPr>
        <w:tc>
          <w:tcPr>
            <w:tcW w:w="2117"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ind w:right="137"/>
            </w:pPr>
            <w:r>
              <w:t>Terpenuhinya setiap Dosen memiliki satu penelitian tiap tahun</w:t>
            </w:r>
          </w:p>
        </w:tc>
        <w:tc>
          <w:tcPr>
            <w:tcW w:w="1275"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pPr>
            <w:r>
              <w:t>Laporan penelitian</w:t>
            </w:r>
          </w:p>
        </w:tc>
        <w:tc>
          <w:tcPr>
            <w:tcW w:w="1360"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1</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1,76</w:t>
            </w:r>
          </w:p>
          <w:p w:rsidR="00EF3121" w:rsidRDefault="001655BF">
            <w:pPr>
              <w:tabs>
                <w:tab w:val="left" w:pos="1423"/>
              </w:tabs>
              <w:spacing w:line="276" w:lineRule="auto"/>
              <w:jc w:val="center"/>
            </w:pPr>
            <w:hyperlink r:id="rId499">
              <w:r w:rsidR="00845EB5">
                <w:rPr>
                  <w:color w:val="0000EE"/>
                  <w:u w:val="single"/>
                </w:rPr>
                <w:t>REKAP PENELITIAN 2024.xlsx</w:t>
              </w:r>
            </w:hyperlink>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1</w:t>
            </w:r>
          </w:p>
        </w:tc>
        <w:tc>
          <w:tcPr>
            <w:tcW w:w="1361" w:type="dxa"/>
            <w:tcBorders>
              <w:top w:val="nil"/>
              <w:left w:val="nil"/>
              <w:bottom w:val="single" w:sz="8" w:space="0" w:color="000000"/>
              <w:right w:val="single" w:sz="8" w:space="0" w:color="000000"/>
            </w:tcBorders>
            <w:tcMar>
              <w:top w:w="0" w:type="dxa"/>
              <w:left w:w="0" w:type="dxa"/>
              <w:bottom w:w="0" w:type="dxa"/>
              <w:right w:w="0" w:type="dxa"/>
            </w:tcMar>
          </w:tcPr>
          <w:p w:rsidR="00EF3121" w:rsidRDefault="00845EB5">
            <w:pPr>
              <w:tabs>
                <w:tab w:val="left" w:pos="1423"/>
              </w:tabs>
              <w:spacing w:line="276" w:lineRule="auto"/>
              <w:jc w:val="center"/>
            </w:pPr>
            <w:r>
              <w:t>1,53</w:t>
            </w:r>
          </w:p>
          <w:p w:rsidR="00EF3121" w:rsidRDefault="001655BF">
            <w:pPr>
              <w:tabs>
                <w:tab w:val="left" w:pos="1423"/>
              </w:tabs>
              <w:spacing w:line="276" w:lineRule="auto"/>
              <w:jc w:val="center"/>
            </w:pPr>
            <w:hyperlink r:id="rId500">
              <w:r w:rsidR="00845EB5">
                <w:rPr>
                  <w:color w:val="0000EE"/>
                  <w:u w:val="single"/>
                </w:rPr>
                <w:t>REKAP PENELITIAN 2025.xlsx</w:t>
              </w:r>
            </w:hyperlink>
          </w:p>
        </w:tc>
      </w:tr>
    </w:tbl>
    <w:p w:rsidR="00EF3121" w:rsidRDefault="00845EB5">
      <w:pPr>
        <w:spacing w:line="276" w:lineRule="auto"/>
        <w:ind w:left="141" w:right="424"/>
        <w:jc w:val="center"/>
        <w:rPr>
          <w:rFonts w:ascii="Arial" w:eastAsia="Arial" w:hAnsi="Arial" w:cs="Arial"/>
        </w:rPr>
      </w:pPr>
      <w:r>
        <w:rPr>
          <w:rFonts w:ascii="Arial" w:eastAsia="Arial" w:hAnsi="Arial" w:cs="Arial"/>
        </w:rPr>
        <w:lastRenderedPageBreak/>
        <w:t>Tabel 3.2.A.3 Berikut pelaksanaan Indikator terkait Pembiayaan penelitian</w:t>
      </w:r>
    </w:p>
    <w:tbl>
      <w:tblPr>
        <w:tblStyle w:val="afa"/>
        <w:tblW w:w="90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3"/>
        <w:gridCol w:w="1521"/>
        <w:gridCol w:w="1450"/>
        <w:gridCol w:w="1451"/>
        <w:gridCol w:w="1450"/>
        <w:gridCol w:w="1451"/>
      </w:tblGrid>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rPr>
                <w:b/>
                <w:bCs/>
              </w:rPr>
              <w:t>Indikator Ketercapaian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rPr>
                <w:b/>
                <w:bCs/>
              </w:rPr>
              <w:t>Dokumen</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rPr>
                <w:b/>
                <w:bCs/>
              </w:rPr>
              <w:t>Target 2023/2024</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rPr>
                <w:b/>
                <w:bCs/>
              </w:rPr>
            </w:pPr>
            <w:r>
              <w:rPr>
                <w:b/>
                <w:bCs/>
              </w:rPr>
              <w:t>Bukti</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rPr>
                <w:b/>
                <w:bCs/>
              </w:rPr>
            </w:pPr>
            <w:r>
              <w:rPr>
                <w:b/>
                <w:bCs/>
              </w:rPr>
              <w:t>Target 2024/2025</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rPr>
                <w:b/>
                <w:bCs/>
              </w:rPr>
            </w:pPr>
            <w:r>
              <w:rPr>
                <w:b/>
                <w:bCs/>
              </w:rPr>
              <w:t>Bukti</w:t>
            </w:r>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Tersedianya alokasi dana dari universitas untuk DPPMP dalam pengelolaan penelitian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Renop DPPMP</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rPr>
                <w:color w:val="4A86E8"/>
              </w:rPr>
            </w:pPr>
            <w:hyperlink r:id="rId501">
              <w:r w:rsidR="00845EB5">
                <w:rPr>
                  <w:color w:val="1155CC"/>
                  <w:u w:val="single"/>
                </w:rPr>
                <w:t>Renop DPPMP 2024</w:t>
              </w:r>
            </w:hyperlink>
          </w:p>
          <w:p w:rsidR="00EF3121" w:rsidRDefault="00EF3121">
            <w:pPr>
              <w:tabs>
                <w:tab w:val="left" w:pos="1423"/>
              </w:tabs>
              <w:spacing w:line="276" w:lineRule="auto"/>
              <w:jc w:val="center"/>
            </w:pP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rPr>
                <w:color w:val="FF0000"/>
              </w:rPr>
            </w:pPr>
            <w:hyperlink r:id="rId502">
              <w:r w:rsidR="00845EB5">
                <w:rPr>
                  <w:color w:val="1155CC"/>
                  <w:u w:val="single"/>
                </w:rPr>
                <w:t>RENOP DPPMP 2025</w:t>
              </w:r>
            </w:hyperlink>
          </w:p>
          <w:p w:rsidR="00EF3121" w:rsidRDefault="00EF3121">
            <w:pPr>
              <w:tabs>
                <w:tab w:val="left" w:pos="1423"/>
              </w:tabs>
              <w:spacing w:line="276" w:lineRule="auto"/>
              <w:jc w:val="center"/>
            </w:pPr>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Tersedianya bukti kerja sama pendanaan penelitian dengan lembaga lain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MoU, MoA, IA pendanaan penelitian</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3">
              <w:r w:rsidR="00845EB5">
                <w:rPr>
                  <w:color w:val="1155CC"/>
                  <w:u w:val="single"/>
                </w:rPr>
                <w:t>Tabel 3.C.1 Kerjasama Penelitian</w:t>
              </w:r>
            </w:hyperlink>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4">
              <w:r w:rsidR="00845EB5">
                <w:rPr>
                  <w:color w:val="1155CC"/>
                  <w:u w:val="single"/>
                </w:rPr>
                <w:t>Tabel 3.C.1 Kerjasama Penelitian</w:t>
              </w:r>
            </w:hyperlink>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Tersedianya pedoman mekanisme pendanaan dan pembiayaan penelitian internal</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Buku Panduan Pelaksanaan Penelitian Internal</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5">
              <w:r w:rsidR="00845EB5">
                <w:rPr>
                  <w:color w:val="1155CC"/>
                  <w:u w:val="single"/>
                </w:rPr>
                <w:t>Buku Panduan Pelaksanaan Penelitian 2024</w:t>
              </w:r>
            </w:hyperlink>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6">
              <w:r w:rsidR="00845EB5">
                <w:rPr>
                  <w:color w:val="0000EE"/>
                  <w:u w:val="single"/>
                </w:rPr>
                <w:t>Buku Panduan Pelaksanaan Penelitian 2025</w:t>
              </w:r>
            </w:hyperlink>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Tersedianya dana pengelolaan penelitian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Laporan realisasi anggaran</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7">
              <w:r w:rsidR="00845EB5">
                <w:rPr>
                  <w:color w:val="0000EE"/>
                  <w:u w:val="single"/>
                </w:rPr>
                <w:t>Ebudgeting DPPMP 2024.xlsx</w:t>
              </w:r>
            </w:hyperlink>
          </w:p>
          <w:p w:rsidR="00EF3121" w:rsidRDefault="00EF3121">
            <w:pPr>
              <w:tabs>
                <w:tab w:val="left" w:pos="1423"/>
              </w:tabs>
              <w:spacing w:line="276" w:lineRule="auto"/>
              <w:jc w:val="center"/>
            </w:pP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EF3121">
            <w:pPr>
              <w:tabs>
                <w:tab w:val="left" w:pos="1423"/>
              </w:tabs>
              <w:spacing w:line="276" w:lineRule="auto"/>
              <w:jc w:val="center"/>
            </w:pPr>
          </w:p>
          <w:p w:rsidR="00EF3121" w:rsidRDefault="001655BF">
            <w:pPr>
              <w:tabs>
                <w:tab w:val="left" w:pos="1423"/>
              </w:tabs>
              <w:spacing w:line="276" w:lineRule="auto"/>
              <w:jc w:val="center"/>
            </w:pPr>
            <w:hyperlink r:id="rId508">
              <w:r w:rsidR="00845EB5">
                <w:rPr>
                  <w:color w:val="0000EE"/>
                  <w:u w:val="single"/>
                </w:rPr>
                <w:t>Ebudgeting DPPMP 2025.xlsx</w:t>
              </w:r>
            </w:hyperlink>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Tersedianya bukti penggunaan sumber pendanaan internal penelitian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Laporan penggunaan dana penelitian</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09">
              <w:r w:rsidR="00845EB5">
                <w:rPr>
                  <w:color w:val="1155CC"/>
                  <w:u w:val="single"/>
                </w:rPr>
                <w:t>SIRISBANK</w:t>
              </w:r>
            </w:hyperlink>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10">
              <w:r w:rsidR="00845EB5">
                <w:rPr>
                  <w:color w:val="1155CC"/>
                  <w:u w:val="single"/>
                </w:rPr>
                <w:t>SIRISBANK</w:t>
              </w:r>
            </w:hyperlink>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rPr>
                <w:strike/>
              </w:rPr>
            </w:pPr>
            <w:r>
              <w:t xml:space="preserve">Tersedianya dokumen audit mutu internal standar luaran penelitian </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rPr>
                <w:strike/>
              </w:rPr>
            </w:pPr>
            <w:r>
              <w:t xml:space="preserve">Laporan AMI </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11">
              <w:r w:rsidR="00845EB5">
                <w:rPr>
                  <w:color w:val="1155CC"/>
                  <w:u w:val="single"/>
                </w:rPr>
                <w:t>AMI 2024</w:t>
              </w:r>
            </w:hyperlink>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1655BF">
            <w:pPr>
              <w:tabs>
                <w:tab w:val="left" w:pos="1423"/>
              </w:tabs>
              <w:spacing w:line="276" w:lineRule="auto"/>
              <w:jc w:val="center"/>
            </w:pPr>
            <w:hyperlink r:id="rId512">
              <w:r w:rsidR="00845EB5">
                <w:rPr>
                  <w:color w:val="1155CC"/>
                  <w:u w:val="single"/>
                </w:rPr>
                <w:t>AMI 2025</w:t>
              </w:r>
            </w:hyperlink>
          </w:p>
        </w:tc>
      </w:tr>
      <w:tr w:rsidR="00EF3121">
        <w:trPr>
          <w:trHeight w:val="20"/>
        </w:trPr>
        <w:tc>
          <w:tcPr>
            <w:tcW w:w="1683"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Tersedia dana penelitian per dosen per</w:t>
            </w:r>
          </w:p>
          <w:p w:rsidR="00EF3121" w:rsidRDefault="00845EB5">
            <w:pPr>
              <w:tabs>
                <w:tab w:val="left" w:pos="1423"/>
              </w:tabs>
              <w:spacing w:line="276" w:lineRule="auto"/>
            </w:pPr>
            <w:r>
              <w:t>tahun</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pPr>
            <w:r>
              <w:t>20 juta</w:t>
            </w:r>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Terpenuhi</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28.514.545.45</w:t>
            </w:r>
          </w:p>
          <w:p w:rsidR="00EF3121" w:rsidRDefault="001655BF">
            <w:pPr>
              <w:tabs>
                <w:tab w:val="left" w:pos="1423"/>
              </w:tabs>
              <w:spacing w:line="276" w:lineRule="auto"/>
              <w:jc w:val="center"/>
            </w:pPr>
            <w:hyperlink r:id="rId513">
              <w:r w:rsidR="00845EB5">
                <w:rPr>
                  <w:color w:val="1155CC"/>
                  <w:u w:val="single"/>
                </w:rPr>
                <w:t>Link</w:t>
              </w:r>
            </w:hyperlink>
          </w:p>
        </w:tc>
        <w:tc>
          <w:tcPr>
            <w:tcW w:w="145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Terpenuhi</w:t>
            </w:r>
          </w:p>
        </w:tc>
        <w:tc>
          <w:tcPr>
            <w:tcW w:w="1451"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t>29.894.705.88</w:t>
            </w:r>
          </w:p>
          <w:p w:rsidR="00EF3121" w:rsidRDefault="001655BF">
            <w:pPr>
              <w:tabs>
                <w:tab w:val="left" w:pos="1423"/>
              </w:tabs>
              <w:spacing w:line="276" w:lineRule="auto"/>
              <w:jc w:val="center"/>
            </w:pPr>
            <w:hyperlink r:id="rId514">
              <w:r w:rsidR="00845EB5">
                <w:rPr>
                  <w:color w:val="1155CC"/>
                  <w:u w:val="single"/>
                </w:rPr>
                <w:t>Link</w:t>
              </w:r>
            </w:hyperlink>
          </w:p>
        </w:tc>
      </w:tr>
    </w:tbl>
    <w:p w:rsidR="00EF3121" w:rsidRDefault="00EF3121">
      <w:pPr>
        <w:tabs>
          <w:tab w:val="left" w:pos="1423"/>
        </w:tabs>
        <w:spacing w:line="276" w:lineRule="auto"/>
        <w:ind w:right="428"/>
        <w:jc w:val="both"/>
        <w:rPr>
          <w:rFonts w:ascii="Arial" w:eastAsia="Arial" w:hAnsi="Arial" w:cs="Arial"/>
        </w:rPr>
      </w:pPr>
    </w:p>
    <w:p w:rsidR="00845EB5" w:rsidRDefault="00845EB5">
      <w:pPr>
        <w:spacing w:line="276" w:lineRule="auto"/>
        <w:ind w:left="141" w:right="424"/>
        <w:jc w:val="center"/>
        <w:rPr>
          <w:rFonts w:ascii="Arial" w:eastAsia="Arial" w:hAnsi="Arial" w:cs="Arial"/>
        </w:rPr>
      </w:pPr>
    </w:p>
    <w:p w:rsidR="00EF3121" w:rsidRDefault="00845EB5">
      <w:pPr>
        <w:spacing w:line="276" w:lineRule="auto"/>
        <w:ind w:left="141" w:right="424"/>
        <w:jc w:val="center"/>
        <w:rPr>
          <w:rFonts w:ascii="Arial" w:eastAsia="Arial" w:hAnsi="Arial" w:cs="Arial"/>
          <w:b/>
          <w:bCs/>
        </w:rPr>
      </w:pPr>
      <w:r>
        <w:rPr>
          <w:rFonts w:ascii="Arial" w:eastAsia="Arial" w:hAnsi="Arial" w:cs="Arial"/>
        </w:rPr>
        <w:lastRenderedPageBreak/>
        <w:t xml:space="preserve">Tabel 3.2.A.4 Berikut pelaksanaan Indikator terkait </w:t>
      </w:r>
      <w:r>
        <w:rPr>
          <w:rFonts w:ascii="Arial" w:eastAsia="Arial" w:hAnsi="Arial" w:cs="Arial"/>
          <w:b/>
          <w:bCs/>
        </w:rPr>
        <w:t>Peta Jalan Penelitian</w:t>
      </w:r>
    </w:p>
    <w:tbl>
      <w:tblPr>
        <w:tblStyle w:val="afb"/>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1"/>
        <w:gridCol w:w="1463"/>
        <w:gridCol w:w="1565"/>
        <w:gridCol w:w="1565"/>
        <w:gridCol w:w="1565"/>
        <w:gridCol w:w="1566"/>
      </w:tblGrid>
      <w:tr w:rsidR="00EF3121">
        <w:trPr>
          <w:trHeight w:val="56"/>
        </w:trPr>
        <w:tc>
          <w:tcPr>
            <w:tcW w:w="165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46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56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56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c>
          <w:tcPr>
            <w:tcW w:w="156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r>
              <w:rPr>
                <w:rFonts w:ascii="Arial" w:eastAsia="Arial" w:hAnsi="Arial" w:cs="Arial"/>
                <w:b/>
                <w:bCs/>
              </w:rPr>
              <w:br/>
              <w:t xml:space="preserve"> 2024/ 2025</w:t>
            </w:r>
          </w:p>
        </w:tc>
        <w:tc>
          <w:tcPr>
            <w:tcW w:w="1566"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r>
      <w:tr w:rsidR="00EF3121">
        <w:trPr>
          <w:trHeight w:val="56"/>
        </w:trPr>
        <w:tc>
          <w:tcPr>
            <w:tcW w:w="1651"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Dokumen Renstra Penelitian dan Buku Panduan Penelitian mudah diakses oleh civitas akademika</w:t>
            </w:r>
          </w:p>
        </w:tc>
        <w:tc>
          <w:tcPr>
            <w:tcW w:w="1463"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Renstra Penelitian, Buku Panduan Penelitian, Sistem Informasi Penelitian</w:t>
            </w: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5" w:type="dxa"/>
          </w:tcPr>
          <w:p w:rsidR="00EF3121" w:rsidRDefault="001655BF">
            <w:pPr>
              <w:numPr>
                <w:ilvl w:val="0"/>
                <w:numId w:val="18"/>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15">
              <w:r w:rsidR="00845EB5">
                <w:rPr>
                  <w:rFonts w:ascii="Arial" w:eastAsia="Arial" w:hAnsi="Arial" w:cs="Arial"/>
                  <w:color w:val="0000EE"/>
                  <w:u w:val="single"/>
                </w:rPr>
                <w:t>RENSTRA PENELITIAN UNIV 2021-2025</w:t>
              </w:r>
            </w:hyperlink>
          </w:p>
          <w:p w:rsidR="00EF3121" w:rsidRDefault="001655BF">
            <w:pPr>
              <w:numPr>
                <w:ilvl w:val="0"/>
                <w:numId w:val="18"/>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16">
              <w:r w:rsidR="00845EB5">
                <w:rPr>
                  <w:rFonts w:ascii="Arial" w:eastAsia="Arial" w:hAnsi="Arial" w:cs="Arial"/>
                  <w:color w:val="1155CC"/>
                  <w:u w:val="single"/>
                </w:rPr>
                <w:t>Buku Panduan Penelitian 2024</w:t>
              </w:r>
            </w:hyperlink>
          </w:p>
          <w:p w:rsidR="00EF3121" w:rsidRDefault="001655BF">
            <w:pPr>
              <w:numPr>
                <w:ilvl w:val="0"/>
                <w:numId w:val="18"/>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17">
              <w:r w:rsidR="00845EB5">
                <w:rPr>
                  <w:rFonts w:ascii="Arial" w:eastAsia="Arial" w:hAnsi="Arial" w:cs="Arial"/>
                  <w:color w:val="1155CC"/>
                  <w:u w:val="single"/>
                </w:rPr>
                <w:t>https://sirisbank.unisbank.ac.id/Ver2.0/login.aspx</w:t>
              </w:r>
            </w:hyperlink>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6" w:type="dxa"/>
          </w:tcPr>
          <w:p w:rsidR="00EF3121" w:rsidRDefault="001655BF">
            <w:pPr>
              <w:numPr>
                <w:ilvl w:val="0"/>
                <w:numId w:val="19"/>
              </w:numPr>
              <w:pBdr>
                <w:top w:val="nil"/>
                <w:left w:val="nil"/>
                <w:bottom w:val="nil"/>
                <w:right w:val="nil"/>
                <w:between w:val="nil"/>
              </w:pBdr>
              <w:tabs>
                <w:tab w:val="left" w:pos="1423"/>
              </w:tabs>
              <w:spacing w:line="276" w:lineRule="auto"/>
              <w:ind w:left="293" w:hanging="284"/>
              <w:rPr>
                <w:rFonts w:ascii="Arial" w:eastAsia="Arial" w:hAnsi="Arial" w:cs="Arial"/>
                <w:color w:val="000000"/>
              </w:rPr>
            </w:pPr>
            <w:hyperlink r:id="rId518">
              <w:r w:rsidR="00845EB5">
                <w:rPr>
                  <w:rFonts w:ascii="Arial" w:eastAsia="Arial" w:hAnsi="Arial" w:cs="Arial"/>
                  <w:color w:val="0000EE"/>
                  <w:u w:val="single"/>
                </w:rPr>
                <w:t>RENSTRA PENELITIAN UNIV 2021-2025</w:t>
              </w:r>
            </w:hyperlink>
          </w:p>
          <w:p w:rsidR="00EF3121" w:rsidRDefault="001655BF">
            <w:pPr>
              <w:numPr>
                <w:ilvl w:val="0"/>
                <w:numId w:val="19"/>
              </w:numPr>
              <w:pBdr>
                <w:top w:val="nil"/>
                <w:left w:val="nil"/>
                <w:bottom w:val="nil"/>
                <w:right w:val="nil"/>
                <w:between w:val="nil"/>
              </w:pBdr>
              <w:tabs>
                <w:tab w:val="left" w:pos="1423"/>
              </w:tabs>
              <w:spacing w:line="276" w:lineRule="auto"/>
              <w:ind w:left="293" w:hanging="284"/>
              <w:rPr>
                <w:rFonts w:ascii="Arial" w:eastAsia="Arial" w:hAnsi="Arial" w:cs="Arial"/>
                <w:color w:val="000000"/>
              </w:rPr>
            </w:pPr>
            <w:hyperlink r:id="rId519">
              <w:r w:rsidR="00845EB5">
                <w:rPr>
                  <w:rFonts w:ascii="Arial" w:eastAsia="Arial" w:hAnsi="Arial" w:cs="Arial"/>
                  <w:color w:val="0000EE"/>
                  <w:u w:val="single"/>
                </w:rPr>
                <w:t>PanduanPnPn2025</w:t>
              </w:r>
            </w:hyperlink>
          </w:p>
          <w:p w:rsidR="00EF3121" w:rsidRDefault="001655BF">
            <w:pPr>
              <w:numPr>
                <w:ilvl w:val="0"/>
                <w:numId w:val="19"/>
              </w:numPr>
              <w:pBdr>
                <w:top w:val="nil"/>
                <w:left w:val="nil"/>
                <w:bottom w:val="nil"/>
                <w:right w:val="nil"/>
                <w:between w:val="nil"/>
              </w:pBdr>
              <w:tabs>
                <w:tab w:val="left" w:pos="1423"/>
              </w:tabs>
              <w:spacing w:line="276" w:lineRule="auto"/>
              <w:ind w:left="293" w:hanging="284"/>
              <w:rPr>
                <w:rFonts w:ascii="Arial" w:eastAsia="Arial" w:hAnsi="Arial" w:cs="Arial"/>
                <w:color w:val="000000"/>
              </w:rPr>
            </w:pPr>
            <w:hyperlink r:id="rId520">
              <w:r w:rsidR="00845EB5">
                <w:rPr>
                  <w:rFonts w:ascii="Arial" w:eastAsia="Arial" w:hAnsi="Arial" w:cs="Arial"/>
                  <w:color w:val="1155CC"/>
                  <w:u w:val="single"/>
                </w:rPr>
                <w:t>https://sirisbank.unisbank.ac.id/Ver2.0/login.aspx</w:t>
              </w:r>
            </w:hyperlink>
          </w:p>
        </w:tc>
      </w:tr>
      <w:tr w:rsidR="00EF3121">
        <w:trPr>
          <w:trHeight w:val="56"/>
        </w:trPr>
        <w:tc>
          <w:tcPr>
            <w:tcW w:w="1651" w:type="dxa"/>
          </w:tcPr>
          <w:p w:rsidR="00EF3121" w:rsidRDefault="00845EB5">
            <w:pPr>
              <w:tabs>
                <w:tab w:val="left" w:pos="1423"/>
              </w:tabs>
              <w:spacing w:line="276" w:lineRule="auto"/>
              <w:ind w:right="45"/>
              <w:jc w:val="both"/>
              <w:rPr>
                <w:rFonts w:ascii="Arial" w:eastAsia="Arial" w:hAnsi="Arial" w:cs="Arial"/>
              </w:rPr>
            </w:pPr>
            <w:r>
              <w:rPr>
                <w:rFonts w:ascii="Arial" w:eastAsia="Arial" w:hAnsi="Arial" w:cs="Arial"/>
              </w:rPr>
              <w:t>Tersedianya dokumen laporan kegiatan penelitian memenuhi aspek komprehensif, rinci, relevan, mutakhir, dan tepat waktu</w:t>
            </w:r>
          </w:p>
        </w:tc>
        <w:tc>
          <w:tcPr>
            <w:tcW w:w="1463"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Laporan penelitian dosen</w:t>
            </w: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5" w:type="dxa"/>
          </w:tcPr>
          <w:p w:rsidR="00EF3121" w:rsidRDefault="001655BF">
            <w:pPr>
              <w:tabs>
                <w:tab w:val="left" w:pos="1423"/>
              </w:tabs>
              <w:spacing w:line="276" w:lineRule="auto"/>
              <w:jc w:val="center"/>
              <w:rPr>
                <w:rFonts w:ascii="Arial" w:eastAsia="Arial" w:hAnsi="Arial" w:cs="Arial"/>
              </w:rPr>
            </w:pPr>
            <w:hyperlink r:id="rId521">
              <w:r w:rsidR="00845EB5">
                <w:rPr>
                  <w:rFonts w:ascii="Arial" w:eastAsia="Arial" w:hAnsi="Arial" w:cs="Arial"/>
                  <w:color w:val="1155CC"/>
                  <w:u w:val="single"/>
                </w:rPr>
                <w:t>https://sirisbank.unisbank.ac.id/</w:t>
              </w:r>
            </w:hyperlink>
          </w:p>
          <w:p w:rsidR="00EF3121" w:rsidRDefault="001655BF">
            <w:pPr>
              <w:tabs>
                <w:tab w:val="left" w:pos="1423"/>
              </w:tabs>
              <w:spacing w:line="276" w:lineRule="auto"/>
              <w:jc w:val="center"/>
              <w:rPr>
                <w:rFonts w:ascii="Arial" w:eastAsia="Arial" w:hAnsi="Arial" w:cs="Arial"/>
              </w:rPr>
            </w:pPr>
            <w:hyperlink r:id="rId522">
              <w:r w:rsidR="00845EB5">
                <w:rPr>
                  <w:rFonts w:ascii="Arial" w:eastAsia="Arial" w:hAnsi="Arial" w:cs="Arial"/>
                  <w:color w:val="1155CC"/>
                  <w:u w:val="single"/>
                </w:rPr>
                <w:t>Laporankegiatan</w:t>
              </w:r>
            </w:hyperlink>
          </w:p>
          <w:p w:rsidR="00EF3121" w:rsidRDefault="00EF3121">
            <w:pPr>
              <w:tabs>
                <w:tab w:val="left" w:pos="1423"/>
              </w:tabs>
              <w:spacing w:line="276" w:lineRule="auto"/>
              <w:jc w:val="center"/>
              <w:rPr>
                <w:rFonts w:ascii="Arial" w:eastAsia="Arial" w:hAnsi="Arial" w:cs="Arial"/>
              </w:rPr>
            </w:pP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6" w:type="dxa"/>
          </w:tcPr>
          <w:p w:rsidR="00EF3121" w:rsidRDefault="001655BF">
            <w:pPr>
              <w:tabs>
                <w:tab w:val="left" w:pos="1423"/>
              </w:tabs>
              <w:spacing w:line="276" w:lineRule="auto"/>
              <w:jc w:val="center"/>
              <w:rPr>
                <w:rFonts w:ascii="Arial" w:eastAsia="Arial" w:hAnsi="Arial" w:cs="Arial"/>
              </w:rPr>
            </w:pPr>
            <w:hyperlink r:id="rId523">
              <w:r w:rsidR="00845EB5">
                <w:rPr>
                  <w:rFonts w:ascii="Arial" w:eastAsia="Arial" w:hAnsi="Arial" w:cs="Arial"/>
                  <w:color w:val="1155CC"/>
                  <w:u w:val="single"/>
                </w:rPr>
                <w:t>https://sirisbank.unisbank.ac.id/</w:t>
              </w:r>
            </w:hyperlink>
          </w:p>
          <w:p w:rsidR="00EF3121" w:rsidRDefault="001655BF">
            <w:pPr>
              <w:tabs>
                <w:tab w:val="left" w:pos="1423"/>
              </w:tabs>
              <w:spacing w:line="276" w:lineRule="auto"/>
              <w:jc w:val="center"/>
              <w:rPr>
                <w:rFonts w:ascii="Arial" w:eastAsia="Arial" w:hAnsi="Arial" w:cs="Arial"/>
              </w:rPr>
            </w:pPr>
            <w:hyperlink r:id="rId524">
              <w:r w:rsidR="00845EB5">
                <w:rPr>
                  <w:rFonts w:ascii="Arial" w:eastAsia="Arial" w:hAnsi="Arial" w:cs="Arial"/>
                  <w:color w:val="1155CC"/>
                  <w:u w:val="single"/>
                </w:rPr>
                <w:t>Laporankegiatan</w:t>
              </w:r>
            </w:hyperlink>
          </w:p>
          <w:p w:rsidR="00EF3121" w:rsidRDefault="00EF3121">
            <w:pPr>
              <w:tabs>
                <w:tab w:val="left" w:pos="1423"/>
              </w:tabs>
              <w:spacing w:line="276" w:lineRule="auto"/>
              <w:jc w:val="center"/>
              <w:rPr>
                <w:rFonts w:ascii="Arial" w:eastAsia="Arial" w:hAnsi="Arial" w:cs="Arial"/>
              </w:rPr>
            </w:pPr>
          </w:p>
        </w:tc>
      </w:tr>
      <w:tr w:rsidR="00EF3121">
        <w:trPr>
          <w:trHeight w:val="56"/>
        </w:trPr>
        <w:tc>
          <w:tcPr>
            <w:tcW w:w="1651" w:type="dxa"/>
          </w:tcPr>
          <w:p w:rsidR="00EF3121" w:rsidRDefault="00845EB5" w:rsidP="00845EB5">
            <w:pPr>
              <w:tabs>
                <w:tab w:val="left" w:pos="1423"/>
              </w:tabs>
              <w:spacing w:line="276" w:lineRule="auto"/>
              <w:ind w:right="45"/>
              <w:rPr>
                <w:rFonts w:ascii="Arial" w:eastAsia="Arial" w:hAnsi="Arial" w:cs="Arial"/>
              </w:rPr>
            </w:pPr>
            <w:r>
              <w:rPr>
                <w:rFonts w:ascii="Arial" w:eastAsia="Arial" w:hAnsi="Arial" w:cs="Arial"/>
              </w:rPr>
              <w:t>Tersediannya dokumen Renstra dan Buku Panduan Penelitian memuat landasan pengembangan, roadmap, sumber daya, pendanaan, indikator kinerja, dan orientasi internasional</w:t>
            </w:r>
          </w:p>
        </w:tc>
        <w:tc>
          <w:tcPr>
            <w:tcW w:w="1463"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Renstra Penelitian, Buku Panduan Penelitian</w:t>
            </w: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5" w:type="dxa"/>
          </w:tcPr>
          <w:p w:rsidR="00EF3121" w:rsidRDefault="001655BF">
            <w:pPr>
              <w:numPr>
                <w:ilvl w:val="0"/>
                <w:numId w:val="20"/>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25">
              <w:r w:rsidR="00845EB5">
                <w:rPr>
                  <w:rFonts w:ascii="Arial" w:eastAsia="Arial" w:hAnsi="Arial" w:cs="Arial"/>
                  <w:color w:val="0000EE"/>
                  <w:u w:val="single"/>
                </w:rPr>
                <w:t>RENSTRA PENELITIAN UNIV STIKUBANK 2021-2025.pdf</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0"/>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26">
              <w:r w:rsidR="00845EB5">
                <w:rPr>
                  <w:rFonts w:ascii="Arial" w:eastAsia="Arial" w:hAnsi="Arial" w:cs="Arial"/>
                  <w:color w:val="1155CC"/>
                  <w:u w:val="single"/>
                </w:rPr>
                <w:t>Buku Panduan Penelitian 2024</w:t>
              </w:r>
            </w:hyperlink>
          </w:p>
          <w:p w:rsidR="00EF3121" w:rsidRDefault="00EF3121">
            <w:pPr>
              <w:tabs>
                <w:tab w:val="left" w:pos="1423"/>
              </w:tabs>
              <w:spacing w:line="276" w:lineRule="auto"/>
              <w:jc w:val="center"/>
              <w:rPr>
                <w:rFonts w:ascii="Arial" w:eastAsia="Arial" w:hAnsi="Arial" w:cs="Arial"/>
              </w:rPr>
            </w:pP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6" w:type="dxa"/>
          </w:tcPr>
          <w:p w:rsidR="00EF3121" w:rsidRDefault="001655BF">
            <w:pPr>
              <w:numPr>
                <w:ilvl w:val="0"/>
                <w:numId w:val="21"/>
              </w:numPr>
              <w:pBdr>
                <w:top w:val="nil"/>
                <w:left w:val="nil"/>
                <w:bottom w:val="nil"/>
                <w:right w:val="nil"/>
                <w:between w:val="nil"/>
              </w:pBdr>
              <w:tabs>
                <w:tab w:val="left" w:pos="1423"/>
              </w:tabs>
              <w:spacing w:line="276" w:lineRule="auto"/>
              <w:ind w:left="293" w:hanging="293"/>
              <w:rPr>
                <w:rFonts w:ascii="Arial" w:eastAsia="Arial" w:hAnsi="Arial" w:cs="Arial"/>
                <w:color w:val="000000"/>
              </w:rPr>
            </w:pPr>
            <w:hyperlink r:id="rId527">
              <w:r w:rsidR="00845EB5">
                <w:rPr>
                  <w:rFonts w:ascii="Arial" w:eastAsia="Arial" w:hAnsi="Arial" w:cs="Arial"/>
                  <w:color w:val="0000EE"/>
                  <w:u w:val="single"/>
                </w:rPr>
                <w:t>RENSTRA PENELITIAN UNIV STIKUBANK 2021-2025.pdf</w:t>
              </w:r>
            </w:hyperlink>
          </w:p>
          <w:p w:rsidR="00EF3121" w:rsidRDefault="00EF3121">
            <w:pPr>
              <w:tabs>
                <w:tab w:val="left" w:pos="1423"/>
              </w:tabs>
              <w:spacing w:line="276" w:lineRule="auto"/>
              <w:ind w:left="293" w:hanging="293"/>
              <w:rPr>
                <w:rFonts w:ascii="Arial" w:eastAsia="Arial" w:hAnsi="Arial" w:cs="Arial"/>
              </w:rPr>
            </w:pPr>
          </w:p>
          <w:p w:rsidR="00EF3121" w:rsidRDefault="001655BF">
            <w:pPr>
              <w:numPr>
                <w:ilvl w:val="0"/>
                <w:numId w:val="21"/>
              </w:numPr>
              <w:pBdr>
                <w:top w:val="nil"/>
                <w:left w:val="nil"/>
                <w:bottom w:val="nil"/>
                <w:right w:val="nil"/>
                <w:between w:val="nil"/>
              </w:pBdr>
              <w:tabs>
                <w:tab w:val="left" w:pos="1423"/>
              </w:tabs>
              <w:spacing w:line="276" w:lineRule="auto"/>
              <w:ind w:left="212" w:hanging="283"/>
              <w:rPr>
                <w:rFonts w:ascii="Arial" w:eastAsia="Arial" w:hAnsi="Arial" w:cs="Arial"/>
                <w:color w:val="000000"/>
              </w:rPr>
            </w:pPr>
            <w:hyperlink r:id="rId528">
              <w:r w:rsidR="00845EB5">
                <w:rPr>
                  <w:rFonts w:ascii="Arial" w:eastAsia="Arial" w:hAnsi="Arial" w:cs="Arial"/>
                  <w:color w:val="1155CC"/>
                  <w:u w:val="single"/>
                </w:rPr>
                <w:t>PanduanPenelitian2025</w:t>
              </w:r>
            </w:hyperlink>
          </w:p>
          <w:p w:rsidR="00EF3121" w:rsidRDefault="00EF3121">
            <w:pPr>
              <w:tabs>
                <w:tab w:val="left" w:pos="1423"/>
              </w:tabs>
              <w:spacing w:line="276" w:lineRule="auto"/>
              <w:jc w:val="center"/>
              <w:rPr>
                <w:rFonts w:ascii="Arial" w:eastAsia="Arial" w:hAnsi="Arial" w:cs="Arial"/>
              </w:rPr>
            </w:pPr>
          </w:p>
        </w:tc>
      </w:tr>
      <w:tr w:rsidR="00EF3121">
        <w:trPr>
          <w:trHeight w:val="56"/>
        </w:trPr>
        <w:tc>
          <w:tcPr>
            <w:tcW w:w="1651" w:type="dxa"/>
          </w:tcPr>
          <w:p w:rsidR="00EF3121" w:rsidRDefault="00845EB5">
            <w:pPr>
              <w:tabs>
                <w:tab w:val="left" w:pos="1423"/>
              </w:tabs>
              <w:spacing w:line="276" w:lineRule="auto"/>
              <w:ind w:right="45"/>
              <w:jc w:val="both"/>
              <w:rPr>
                <w:rFonts w:ascii="Arial" w:eastAsia="Arial" w:hAnsi="Arial" w:cs="Arial"/>
              </w:rPr>
            </w:pPr>
            <w:r>
              <w:rPr>
                <w:rFonts w:ascii="Arial" w:eastAsia="Arial" w:hAnsi="Arial" w:cs="Arial"/>
              </w:rPr>
              <w:t xml:space="preserve">Tersedianya bukti pelaksanaan </w:t>
            </w:r>
            <w:r>
              <w:rPr>
                <w:rFonts w:ascii="Arial" w:eastAsia="Arial" w:hAnsi="Arial" w:cs="Arial"/>
              </w:rPr>
              <w:lastRenderedPageBreak/>
              <w:t>proses penelitian (review, penilaian, kontrak, AMI, dan dokumentasi luaran)</w:t>
            </w:r>
          </w:p>
        </w:tc>
        <w:tc>
          <w:tcPr>
            <w:tcW w:w="1463" w:type="dxa"/>
          </w:tcPr>
          <w:p w:rsidR="00EF3121" w:rsidRDefault="00845EB5">
            <w:pPr>
              <w:tabs>
                <w:tab w:val="left" w:pos="1423"/>
              </w:tabs>
              <w:spacing w:line="276" w:lineRule="auto"/>
              <w:ind w:right="135"/>
              <w:jc w:val="both"/>
              <w:rPr>
                <w:rFonts w:ascii="Arial" w:eastAsia="Arial" w:hAnsi="Arial" w:cs="Arial"/>
              </w:rPr>
            </w:pPr>
            <w:r>
              <w:rPr>
                <w:rFonts w:ascii="Arial" w:eastAsia="Arial" w:hAnsi="Arial" w:cs="Arial"/>
              </w:rPr>
              <w:lastRenderedPageBreak/>
              <w:t xml:space="preserve">SK reviewer, berita </w:t>
            </w:r>
            <w:r>
              <w:rPr>
                <w:rFonts w:ascii="Arial" w:eastAsia="Arial" w:hAnsi="Arial" w:cs="Arial"/>
              </w:rPr>
              <w:lastRenderedPageBreak/>
              <w:t>acara, kontrak, laporan AMI, dokumentasi luaran</w:t>
            </w: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65" w:type="dxa"/>
          </w:tcPr>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29">
              <w:r w:rsidR="00845EB5">
                <w:rPr>
                  <w:rFonts w:ascii="Arial" w:eastAsia="Arial" w:hAnsi="Arial" w:cs="Arial"/>
                  <w:color w:val="0000EE"/>
                  <w:u w:val="single"/>
                </w:rPr>
                <w:t>SK-Penetapan ReviewerP</w:t>
              </w:r>
              <w:r w:rsidR="00845EB5">
                <w:rPr>
                  <w:rFonts w:ascii="Arial" w:eastAsia="Arial" w:hAnsi="Arial" w:cs="Arial"/>
                  <w:color w:val="0000EE"/>
                  <w:u w:val="single"/>
                </w:rPr>
                <w:lastRenderedPageBreak/>
                <w:t>nPm 2023</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0">
              <w:r w:rsidR="00845EB5">
                <w:rPr>
                  <w:rFonts w:ascii="Arial" w:eastAsia="Arial" w:hAnsi="Arial" w:cs="Arial"/>
                  <w:color w:val="0000EE"/>
                  <w:u w:val="single"/>
                </w:rPr>
                <w:t>BuktiReviewPn</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1">
              <w:r w:rsidR="00845EB5">
                <w:rPr>
                  <w:rFonts w:ascii="Arial" w:eastAsia="Arial" w:hAnsi="Arial" w:cs="Arial"/>
                  <w:color w:val="0000EE"/>
                  <w:u w:val="single"/>
                </w:rPr>
                <w:t>Contoh KONTRAK PENELITIAN.pdf</w:t>
              </w:r>
            </w:hyperlink>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2">
              <w:r w:rsidR="00845EB5">
                <w:rPr>
                  <w:rFonts w:ascii="Arial" w:eastAsia="Arial" w:hAnsi="Arial" w:cs="Arial"/>
                  <w:color w:val="1155CC"/>
                  <w:u w:val="single"/>
                </w:rPr>
                <w:t>Laporan AMI</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3">
              <w:r w:rsidR="00845EB5">
                <w:rPr>
                  <w:rFonts w:ascii="Arial" w:eastAsia="Arial" w:hAnsi="Arial" w:cs="Arial"/>
                  <w:color w:val="0000EE"/>
                  <w:u w:val="single"/>
                </w:rPr>
                <w:t xml:space="preserve">ContohLaporan </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4">
              <w:r w:rsidR="00845EB5">
                <w:rPr>
                  <w:rFonts w:ascii="Arial" w:eastAsia="Arial" w:hAnsi="Arial" w:cs="Arial"/>
                  <w:color w:val="0000EE"/>
                  <w:u w:val="single"/>
                </w:rPr>
                <w:t>Contoh sertifikat</w:t>
              </w:r>
            </w:hyperlink>
          </w:p>
          <w:p w:rsidR="00EF3121" w:rsidRDefault="00EF3121">
            <w:pPr>
              <w:tabs>
                <w:tab w:val="left" w:pos="1423"/>
              </w:tabs>
              <w:spacing w:line="276" w:lineRule="auto"/>
              <w:ind w:left="171" w:hanging="171"/>
              <w:rPr>
                <w:rFonts w:ascii="Arial" w:eastAsia="Arial" w:hAnsi="Arial" w:cs="Arial"/>
              </w:rPr>
            </w:pPr>
          </w:p>
          <w:p w:rsidR="00EF3121" w:rsidRDefault="001655BF">
            <w:pPr>
              <w:numPr>
                <w:ilvl w:val="0"/>
                <w:numId w:val="22"/>
              </w:numPr>
              <w:pBdr>
                <w:top w:val="nil"/>
                <w:left w:val="nil"/>
                <w:bottom w:val="nil"/>
                <w:right w:val="nil"/>
                <w:between w:val="nil"/>
              </w:pBdr>
              <w:tabs>
                <w:tab w:val="left" w:pos="1423"/>
              </w:tabs>
              <w:spacing w:line="276" w:lineRule="auto"/>
              <w:ind w:left="171" w:hanging="171"/>
              <w:rPr>
                <w:rFonts w:ascii="Arial" w:eastAsia="Arial" w:hAnsi="Arial" w:cs="Arial"/>
                <w:color w:val="000000"/>
              </w:rPr>
            </w:pPr>
            <w:hyperlink r:id="rId535">
              <w:r w:rsidR="00845EB5">
                <w:rPr>
                  <w:rFonts w:ascii="Arial" w:eastAsia="Arial" w:hAnsi="Arial" w:cs="Arial"/>
                  <w:color w:val="0000EE"/>
                  <w:u w:val="single"/>
                </w:rPr>
                <w:t>ContohPublikasi</w:t>
              </w:r>
            </w:hyperlink>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66" w:type="dxa"/>
          </w:tcPr>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36">
              <w:r w:rsidR="00845EB5">
                <w:rPr>
                  <w:rFonts w:ascii="Arial" w:eastAsia="Arial" w:hAnsi="Arial" w:cs="Arial"/>
                  <w:color w:val="0000EE"/>
                  <w:u w:val="single"/>
                </w:rPr>
                <w:t xml:space="preserve">SK Penetapan Reviewer </w:t>
              </w:r>
              <w:r w:rsidR="00845EB5">
                <w:rPr>
                  <w:rFonts w:ascii="Arial" w:eastAsia="Arial" w:hAnsi="Arial" w:cs="Arial"/>
                  <w:color w:val="0000EE"/>
                  <w:u w:val="single"/>
                </w:rPr>
                <w:lastRenderedPageBreak/>
                <w:t>PnPm 2025</w:t>
              </w:r>
            </w:hyperlink>
          </w:p>
          <w:p w:rsidR="00EF3121" w:rsidRDefault="00EF3121">
            <w:pPr>
              <w:tabs>
                <w:tab w:val="left" w:pos="1423"/>
              </w:tabs>
              <w:spacing w:line="276" w:lineRule="auto"/>
              <w:ind w:left="151" w:hanging="218"/>
              <w:rPr>
                <w:rFonts w:ascii="Arial" w:eastAsia="Arial" w:hAnsi="Arial" w:cs="Arial"/>
              </w:rPr>
            </w:pPr>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37">
              <w:r w:rsidR="00845EB5">
                <w:rPr>
                  <w:rFonts w:ascii="Arial" w:eastAsia="Arial" w:hAnsi="Arial" w:cs="Arial"/>
                  <w:color w:val="0000EE"/>
                  <w:u w:val="single"/>
                </w:rPr>
                <w:t>BuktiReviewPn</w:t>
              </w:r>
            </w:hyperlink>
          </w:p>
          <w:p w:rsidR="00EF3121" w:rsidRDefault="00EF3121">
            <w:pPr>
              <w:tabs>
                <w:tab w:val="left" w:pos="1423"/>
              </w:tabs>
              <w:spacing w:line="276" w:lineRule="auto"/>
              <w:ind w:left="151" w:hanging="218"/>
              <w:rPr>
                <w:rFonts w:ascii="Arial" w:eastAsia="Arial" w:hAnsi="Arial" w:cs="Arial"/>
              </w:rPr>
            </w:pPr>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38">
              <w:r w:rsidR="00845EB5">
                <w:rPr>
                  <w:rFonts w:ascii="Arial" w:eastAsia="Arial" w:hAnsi="Arial" w:cs="Arial"/>
                  <w:color w:val="0000EE"/>
                  <w:u w:val="single"/>
                </w:rPr>
                <w:t>Contoh KONTRAK PENELITIAN.pdf</w:t>
              </w:r>
            </w:hyperlink>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39">
              <w:r w:rsidR="00845EB5">
                <w:rPr>
                  <w:rFonts w:ascii="Arial" w:eastAsia="Arial" w:hAnsi="Arial" w:cs="Arial"/>
                  <w:color w:val="1155CC"/>
                  <w:u w:val="single"/>
                </w:rPr>
                <w:t>LaporanAMI</w:t>
              </w:r>
            </w:hyperlink>
          </w:p>
          <w:p w:rsidR="00EF3121" w:rsidRDefault="00EF3121">
            <w:pPr>
              <w:tabs>
                <w:tab w:val="left" w:pos="1423"/>
              </w:tabs>
              <w:spacing w:line="276" w:lineRule="auto"/>
              <w:ind w:left="151" w:hanging="218"/>
              <w:rPr>
                <w:rFonts w:ascii="Arial" w:eastAsia="Arial" w:hAnsi="Arial" w:cs="Arial"/>
              </w:rPr>
            </w:pPr>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40">
              <w:r w:rsidR="00845EB5">
                <w:rPr>
                  <w:rFonts w:ascii="Arial" w:eastAsia="Arial" w:hAnsi="Arial" w:cs="Arial"/>
                  <w:color w:val="0000EE"/>
                  <w:u w:val="single"/>
                </w:rPr>
                <w:t>ContohLaporan</w:t>
              </w:r>
            </w:hyperlink>
          </w:p>
          <w:p w:rsidR="00EF3121" w:rsidRDefault="00EF3121">
            <w:pPr>
              <w:tabs>
                <w:tab w:val="left" w:pos="1423"/>
              </w:tabs>
              <w:spacing w:line="276" w:lineRule="auto"/>
              <w:ind w:left="151" w:hanging="218"/>
              <w:rPr>
                <w:rFonts w:ascii="Arial" w:eastAsia="Arial" w:hAnsi="Arial" w:cs="Arial"/>
              </w:rPr>
            </w:pPr>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41">
              <w:r w:rsidR="00845EB5">
                <w:rPr>
                  <w:rFonts w:ascii="Arial" w:eastAsia="Arial" w:hAnsi="Arial" w:cs="Arial"/>
                  <w:color w:val="0000EE"/>
                  <w:u w:val="single"/>
                </w:rPr>
                <w:t>Contoh sertifikat</w:t>
              </w:r>
            </w:hyperlink>
          </w:p>
          <w:p w:rsidR="00EF3121" w:rsidRDefault="00EF3121">
            <w:pPr>
              <w:tabs>
                <w:tab w:val="left" w:pos="1423"/>
              </w:tabs>
              <w:spacing w:line="276" w:lineRule="auto"/>
              <w:ind w:left="151" w:hanging="218"/>
              <w:rPr>
                <w:rFonts w:ascii="Arial" w:eastAsia="Arial" w:hAnsi="Arial" w:cs="Arial"/>
              </w:rPr>
            </w:pPr>
          </w:p>
          <w:p w:rsidR="00EF3121" w:rsidRDefault="001655BF">
            <w:pPr>
              <w:numPr>
                <w:ilvl w:val="0"/>
                <w:numId w:val="23"/>
              </w:numPr>
              <w:pBdr>
                <w:top w:val="nil"/>
                <w:left w:val="nil"/>
                <w:bottom w:val="nil"/>
                <w:right w:val="nil"/>
                <w:between w:val="nil"/>
              </w:pBdr>
              <w:tabs>
                <w:tab w:val="left" w:pos="1423"/>
              </w:tabs>
              <w:spacing w:line="276" w:lineRule="auto"/>
              <w:ind w:left="151" w:hanging="218"/>
              <w:rPr>
                <w:rFonts w:ascii="Arial" w:eastAsia="Arial" w:hAnsi="Arial" w:cs="Arial"/>
                <w:color w:val="000000"/>
              </w:rPr>
            </w:pPr>
            <w:hyperlink r:id="rId542">
              <w:r w:rsidR="00845EB5">
                <w:rPr>
                  <w:rFonts w:ascii="Arial" w:eastAsia="Arial" w:hAnsi="Arial" w:cs="Arial"/>
                  <w:color w:val="0000EE"/>
                  <w:u w:val="single"/>
                </w:rPr>
                <w:t>ContohPublikasi</w:t>
              </w:r>
            </w:hyperlink>
          </w:p>
        </w:tc>
      </w:tr>
      <w:tr w:rsidR="00EF3121">
        <w:trPr>
          <w:trHeight w:val="56"/>
        </w:trPr>
        <w:tc>
          <w:tcPr>
            <w:tcW w:w="1651" w:type="dxa"/>
          </w:tcPr>
          <w:p w:rsidR="00EF3121" w:rsidRDefault="00845EB5">
            <w:pPr>
              <w:tabs>
                <w:tab w:val="left" w:pos="1423"/>
              </w:tabs>
              <w:spacing w:line="276" w:lineRule="auto"/>
              <w:ind w:right="187"/>
              <w:jc w:val="both"/>
              <w:rPr>
                <w:rFonts w:ascii="Arial" w:eastAsia="Arial" w:hAnsi="Arial" w:cs="Arial"/>
                <w:strike/>
              </w:rPr>
            </w:pPr>
            <w:r>
              <w:rPr>
                <w:rFonts w:ascii="Arial" w:eastAsia="Arial" w:hAnsi="Arial" w:cs="Arial"/>
              </w:rPr>
              <w:t xml:space="preserve">Tersedianya dokumen audit mutu internal standar luaran penelitian </w:t>
            </w:r>
          </w:p>
        </w:tc>
        <w:tc>
          <w:tcPr>
            <w:tcW w:w="1463" w:type="dxa"/>
          </w:tcPr>
          <w:p w:rsidR="00EF3121" w:rsidRDefault="00845EB5">
            <w:pPr>
              <w:tabs>
                <w:tab w:val="left" w:pos="1423"/>
              </w:tabs>
              <w:spacing w:line="276" w:lineRule="auto"/>
              <w:ind w:right="135"/>
              <w:jc w:val="both"/>
              <w:rPr>
                <w:rFonts w:ascii="Arial" w:eastAsia="Arial" w:hAnsi="Arial" w:cs="Arial"/>
                <w:strike/>
              </w:rPr>
            </w:pPr>
            <w:r>
              <w:rPr>
                <w:rFonts w:ascii="Arial" w:eastAsia="Arial" w:hAnsi="Arial" w:cs="Arial"/>
              </w:rPr>
              <w:t xml:space="preserve">Laporan audit mutu internal standar luaran penelitian </w:t>
            </w:r>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5" w:type="dxa"/>
          </w:tcPr>
          <w:p w:rsidR="00EF3121" w:rsidRDefault="001655BF">
            <w:pPr>
              <w:tabs>
                <w:tab w:val="left" w:pos="1423"/>
              </w:tabs>
              <w:spacing w:line="276" w:lineRule="auto"/>
              <w:jc w:val="center"/>
              <w:rPr>
                <w:rFonts w:ascii="Arial" w:eastAsia="Arial" w:hAnsi="Arial" w:cs="Arial"/>
              </w:rPr>
            </w:pPr>
            <w:hyperlink r:id="rId543">
              <w:r w:rsidR="00845EB5">
                <w:rPr>
                  <w:rFonts w:ascii="Arial" w:eastAsia="Arial" w:hAnsi="Arial" w:cs="Arial"/>
                  <w:color w:val="1155CC"/>
                  <w:u w:val="single"/>
                </w:rPr>
                <w:t>AMI 2024</w:t>
              </w:r>
            </w:hyperlink>
          </w:p>
        </w:tc>
        <w:tc>
          <w:tcPr>
            <w:tcW w:w="156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66" w:type="dxa"/>
          </w:tcPr>
          <w:p w:rsidR="00EF3121" w:rsidRDefault="001655BF">
            <w:pPr>
              <w:tabs>
                <w:tab w:val="left" w:pos="1423"/>
              </w:tabs>
              <w:spacing w:line="276" w:lineRule="auto"/>
              <w:jc w:val="center"/>
              <w:rPr>
                <w:rFonts w:ascii="Arial" w:eastAsia="Arial" w:hAnsi="Arial" w:cs="Arial"/>
              </w:rPr>
            </w:pPr>
            <w:hyperlink r:id="rId544">
              <w:r w:rsidR="00845EB5">
                <w:rPr>
                  <w:rFonts w:ascii="Arial" w:eastAsia="Arial" w:hAnsi="Arial" w:cs="Arial"/>
                  <w:color w:val="1155CC"/>
                  <w:u w:val="single"/>
                </w:rPr>
                <w:t>AMI 2025</w:t>
              </w:r>
            </w:hyperlink>
          </w:p>
        </w:tc>
      </w:tr>
    </w:tbl>
    <w:p w:rsidR="00EF3121" w:rsidRDefault="00EF3121">
      <w:pPr>
        <w:pBdr>
          <w:top w:val="nil"/>
          <w:left w:val="nil"/>
          <w:bottom w:val="nil"/>
          <w:right w:val="nil"/>
          <w:between w:val="nil"/>
        </w:pBdr>
        <w:tabs>
          <w:tab w:val="left" w:pos="1423"/>
        </w:tabs>
        <w:spacing w:line="276" w:lineRule="auto"/>
        <w:ind w:left="1423" w:right="423"/>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Kegiatan pelaksanaan standar dan indikator yang terkait implementasi peta jalan penelitian, pelibatan mahasiswa berdasarkan visi misi Perguruan Tinggi, UPPS, visi misi keilmuan program studi, kebutuhan masyarakat dan DUDIKA</w:t>
      </w:r>
    </w:p>
    <w:p w:rsidR="00EF3121" w:rsidRDefault="00EF3121">
      <w:pPr>
        <w:spacing w:line="276" w:lineRule="auto"/>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Pelaksanaan standar dan indikator penelitian Program Studi dilaksanakan sesuai peta jalan penelitian yang selaras dengan visi dan misi Perguruan Tinggi, UPPS, dan visi keilmuan program studi, serta berorientasi pada kebutuhan masyarakat dan DUDIKA. Kegiatan penelitian melibatkan dosen dan mahasiswa melalui penelitian kolaboratif dan hibah penelitian guna mendukung pengembangan keilmuan, peningkatan kompetensi, dan kontribusi nyata bagi masyarakat dan industri.</w:t>
      </w:r>
    </w:p>
    <w:p w:rsidR="00EF3121" w:rsidRDefault="00845EB5">
      <w:pPr>
        <w:numPr>
          <w:ilvl w:val="0"/>
          <w:numId w:val="6"/>
        </w:numPr>
        <w:pBdr>
          <w:top w:val="nil"/>
          <w:left w:val="nil"/>
          <w:bottom w:val="nil"/>
          <w:right w:val="nil"/>
          <w:between w:val="nil"/>
        </w:pBdr>
        <w:rPr>
          <w:rFonts w:ascii="Arial" w:eastAsia="Arial" w:hAnsi="Arial" w:cs="Arial"/>
        </w:rPr>
      </w:pPr>
      <w:r>
        <w:rPr>
          <w:rFonts w:ascii="Arial" w:eastAsia="Arial" w:hAnsi="Arial" w:cs="Arial"/>
        </w:rPr>
        <w:t xml:space="preserve">Tersedia Kebijakan Mutu terkait implementasi peta jalan penelitian dan pelibatan mahasiswa : </w:t>
      </w:r>
      <w:hyperlink r:id="rId545">
        <w:r>
          <w:rPr>
            <w:rFonts w:ascii="Arial" w:eastAsia="Arial" w:hAnsi="Arial" w:cs="Arial"/>
            <w:color w:val="1155CC"/>
            <w:u w:val="single"/>
          </w:rPr>
          <w:t>Kebijakan Mutu</w:t>
        </w:r>
      </w:hyperlink>
      <w:r>
        <w:rPr>
          <w:rFonts w:ascii="Arial" w:eastAsia="Arial" w:hAnsi="Arial" w:cs="Arial"/>
        </w:rPr>
        <w:t xml:space="preserve"> </w:t>
      </w:r>
    </w:p>
    <w:p w:rsidR="00EF3121" w:rsidRDefault="00845EB5">
      <w:pPr>
        <w:numPr>
          <w:ilvl w:val="0"/>
          <w:numId w:val="6"/>
        </w:numPr>
        <w:pBdr>
          <w:top w:val="nil"/>
          <w:left w:val="nil"/>
          <w:bottom w:val="nil"/>
          <w:right w:val="nil"/>
          <w:between w:val="nil"/>
        </w:pBdr>
        <w:rPr>
          <w:rFonts w:ascii="Arial" w:eastAsia="Arial" w:hAnsi="Arial" w:cs="Arial"/>
        </w:rPr>
      </w:pPr>
      <w:r>
        <w:rPr>
          <w:rFonts w:ascii="Arial" w:eastAsia="Arial" w:hAnsi="Arial" w:cs="Arial"/>
        </w:rPr>
        <w:t xml:space="preserve">Standar Proses Penelitian : </w:t>
      </w:r>
      <w:hyperlink r:id="rId546">
        <w:r>
          <w:rPr>
            <w:rFonts w:ascii="Arial" w:eastAsia="Arial" w:hAnsi="Arial" w:cs="Arial"/>
            <w:color w:val="1155CC"/>
            <w:u w:val="single"/>
          </w:rPr>
          <w:t>SPMI FTII</w:t>
        </w:r>
      </w:hyperlink>
      <w:r>
        <w:rPr>
          <w:rFonts w:ascii="Arial" w:eastAsia="Arial" w:hAnsi="Arial" w:cs="Arial"/>
        </w:rPr>
        <w:t xml:space="preserve"> </w:t>
      </w:r>
    </w:p>
    <w:p w:rsidR="00EF3121" w:rsidRDefault="00845EB5">
      <w:pPr>
        <w:numPr>
          <w:ilvl w:val="0"/>
          <w:numId w:val="6"/>
        </w:numPr>
        <w:pBdr>
          <w:top w:val="nil"/>
          <w:left w:val="nil"/>
          <w:bottom w:val="nil"/>
          <w:right w:val="nil"/>
          <w:between w:val="nil"/>
        </w:pBdr>
        <w:rPr>
          <w:rFonts w:ascii="Arial" w:eastAsia="Arial" w:hAnsi="Arial" w:cs="Arial"/>
          <w:color w:val="0000EE"/>
        </w:rPr>
      </w:pPr>
      <w:r>
        <w:rPr>
          <w:rFonts w:ascii="Arial" w:eastAsia="Arial" w:hAnsi="Arial" w:cs="Arial"/>
        </w:rPr>
        <w:t>Renstra Penelitian Fakultas:</w:t>
      </w:r>
      <w:hyperlink r:id="rId547">
        <w:r>
          <w:rPr>
            <w:rFonts w:ascii="Arial" w:eastAsia="Arial" w:hAnsi="Arial" w:cs="Arial"/>
            <w:color w:val="1155CC"/>
            <w:u w:val="single"/>
          </w:rPr>
          <w:t xml:space="preserve"> Renstra Penelitian FTII</w:t>
        </w:r>
      </w:hyperlink>
      <w:r>
        <w:rPr>
          <w:rFonts w:ascii="Arial" w:eastAsia="Arial" w:hAnsi="Arial" w:cs="Arial"/>
          <w:color w:val="0000EE"/>
        </w:rPr>
        <w:t xml:space="preserve"> .</w:t>
      </w:r>
    </w:p>
    <w:p w:rsidR="00EF3121" w:rsidRDefault="00845EB5">
      <w:pPr>
        <w:numPr>
          <w:ilvl w:val="0"/>
          <w:numId w:val="6"/>
        </w:numPr>
        <w:pBdr>
          <w:top w:val="nil"/>
          <w:left w:val="nil"/>
          <w:bottom w:val="nil"/>
          <w:right w:val="nil"/>
          <w:between w:val="nil"/>
        </w:pBdr>
        <w:rPr>
          <w:rFonts w:ascii="Arial" w:eastAsia="Arial" w:hAnsi="Arial" w:cs="Arial"/>
          <w:color w:val="0000EE"/>
        </w:rPr>
      </w:pPr>
      <w:r>
        <w:rPr>
          <w:rFonts w:ascii="Arial" w:eastAsia="Arial" w:hAnsi="Arial" w:cs="Arial"/>
        </w:rPr>
        <w:t>Roadmap Penelitian Program studi:</w:t>
      </w:r>
      <w:r>
        <w:rPr>
          <w:rFonts w:ascii="Arial" w:eastAsia="Arial" w:hAnsi="Arial" w:cs="Arial"/>
          <w:color w:val="0000EE"/>
        </w:rPr>
        <w:t xml:space="preserve"> </w:t>
      </w:r>
      <w:hyperlink r:id="rId548">
        <w:r>
          <w:rPr>
            <w:rFonts w:ascii="Arial" w:eastAsia="Arial" w:hAnsi="Arial" w:cs="Arial"/>
            <w:color w:val="1155CC"/>
            <w:u w:val="single"/>
          </w:rPr>
          <w:t>RoadmapPnSI</w:t>
        </w:r>
      </w:hyperlink>
      <w:r>
        <w:rPr>
          <w:rFonts w:ascii="Arial" w:eastAsia="Arial" w:hAnsi="Arial" w:cs="Arial"/>
          <w:color w:val="0000EE"/>
        </w:rPr>
        <w:t xml:space="preserve"> </w:t>
      </w:r>
    </w:p>
    <w:p w:rsidR="00EF3121" w:rsidRDefault="00845EB5">
      <w:pPr>
        <w:numPr>
          <w:ilvl w:val="0"/>
          <w:numId w:val="6"/>
        </w:numPr>
        <w:rPr>
          <w:rFonts w:ascii="Arial" w:eastAsia="Arial" w:hAnsi="Arial" w:cs="Arial"/>
          <w:color w:val="0000EE"/>
        </w:rPr>
      </w:pPr>
      <w:r>
        <w:rPr>
          <w:rFonts w:ascii="Arial" w:eastAsia="Arial" w:hAnsi="Arial" w:cs="Arial"/>
        </w:rPr>
        <w:t xml:space="preserve">Kolaborasi dosen - mahasiswa dalam penelitian: LKPS: </w:t>
      </w:r>
      <w:hyperlink r:id="rId549">
        <w:r>
          <w:rPr>
            <w:rFonts w:ascii="Arial" w:eastAsia="Arial" w:hAnsi="Arial" w:cs="Arial"/>
            <w:color w:val="1155CC"/>
            <w:u w:val="single"/>
          </w:rPr>
          <w:t>Tabel 3.A.2 Penelitian DTPR</w:t>
        </w:r>
      </w:hyperlink>
    </w:p>
    <w:p w:rsidR="00EF3121" w:rsidRDefault="00845EB5">
      <w:pPr>
        <w:numPr>
          <w:ilvl w:val="0"/>
          <w:numId w:val="6"/>
        </w:numPr>
        <w:rPr>
          <w:rFonts w:ascii="Arial" w:eastAsia="Arial" w:hAnsi="Arial" w:cs="Arial"/>
          <w:color w:val="0000EE"/>
        </w:rPr>
      </w:pPr>
      <w:r>
        <w:rPr>
          <w:rFonts w:ascii="Arial" w:eastAsia="Arial" w:hAnsi="Arial" w:cs="Arial"/>
        </w:rPr>
        <w:t xml:space="preserve">Publikasi: LKPS: </w:t>
      </w:r>
      <w:hyperlink r:id="rId550">
        <w:r>
          <w:rPr>
            <w:rFonts w:ascii="Arial" w:eastAsia="Arial" w:hAnsi="Arial" w:cs="Arial"/>
            <w:color w:val="1155CC"/>
            <w:u w:val="single"/>
          </w:rPr>
          <w:t>Tabel 3.C.2 Publikasi Penelitian</w:t>
        </w:r>
      </w:hyperlink>
    </w:p>
    <w:p w:rsidR="00EF3121" w:rsidRDefault="00845EB5">
      <w:pPr>
        <w:numPr>
          <w:ilvl w:val="0"/>
          <w:numId w:val="6"/>
        </w:numPr>
        <w:rPr>
          <w:rFonts w:ascii="Arial" w:eastAsia="Arial" w:hAnsi="Arial" w:cs="Arial"/>
          <w:color w:val="0000EE"/>
        </w:rPr>
      </w:pPr>
      <w:r>
        <w:rPr>
          <w:rFonts w:ascii="Arial" w:eastAsia="Arial" w:hAnsi="Arial" w:cs="Arial"/>
        </w:rPr>
        <w:t>Kerjasama penelitian: LKPS:</w:t>
      </w:r>
      <w:r>
        <w:rPr>
          <w:rFonts w:ascii="Arial" w:eastAsia="Arial" w:hAnsi="Arial" w:cs="Arial"/>
          <w:color w:val="FF0000"/>
        </w:rPr>
        <w:t xml:space="preserve"> </w:t>
      </w:r>
      <w:hyperlink r:id="rId551">
        <w:r>
          <w:rPr>
            <w:rFonts w:ascii="Arial" w:eastAsia="Arial" w:hAnsi="Arial" w:cs="Arial"/>
            <w:color w:val="1155CC"/>
            <w:u w:val="single"/>
          </w:rPr>
          <w:t>Tabel 3.C.1 Kerjasama Penelitian</w:t>
        </w:r>
      </w:hyperlink>
    </w:p>
    <w:p w:rsidR="00EF3121" w:rsidRDefault="00845EB5">
      <w:pPr>
        <w:numPr>
          <w:ilvl w:val="0"/>
          <w:numId w:val="6"/>
        </w:numPr>
        <w:pBdr>
          <w:top w:val="nil"/>
          <w:left w:val="nil"/>
          <w:bottom w:val="nil"/>
          <w:right w:val="nil"/>
          <w:between w:val="nil"/>
        </w:pBdr>
        <w:rPr>
          <w:rFonts w:ascii="Arial" w:eastAsia="Arial" w:hAnsi="Arial" w:cs="Arial"/>
          <w:color w:val="0000EE"/>
        </w:rPr>
      </w:pPr>
      <w:r>
        <w:rPr>
          <w:rFonts w:ascii="Arial" w:eastAsia="Arial" w:hAnsi="Arial" w:cs="Arial"/>
        </w:rPr>
        <w:lastRenderedPageBreak/>
        <w:t>Buku panduan penelitian:</w:t>
      </w:r>
      <w:r>
        <w:rPr>
          <w:rFonts w:ascii="Arial" w:eastAsia="Arial" w:hAnsi="Arial" w:cs="Arial"/>
          <w:color w:val="0000EE"/>
        </w:rPr>
        <w:t xml:space="preserve"> </w:t>
      </w:r>
      <w:hyperlink r:id="rId552">
        <w:r>
          <w:rPr>
            <w:rFonts w:ascii="Arial" w:eastAsia="Arial" w:hAnsi="Arial" w:cs="Arial"/>
            <w:color w:val="1155CC"/>
            <w:u w:val="single"/>
          </w:rPr>
          <w:t>Panduan 2024</w:t>
        </w:r>
      </w:hyperlink>
      <w:r>
        <w:rPr>
          <w:rFonts w:ascii="Arial" w:eastAsia="Arial" w:hAnsi="Arial" w:cs="Arial"/>
          <w:color w:val="0000EE"/>
        </w:rPr>
        <w:t xml:space="preserve"> &amp; </w:t>
      </w:r>
      <w:hyperlink r:id="rId553">
        <w:r>
          <w:rPr>
            <w:rFonts w:ascii="Arial" w:eastAsia="Arial" w:hAnsi="Arial" w:cs="Arial"/>
            <w:color w:val="1155CC"/>
            <w:u w:val="single"/>
          </w:rPr>
          <w:t>Panduan 2025</w:t>
        </w:r>
      </w:hyperlink>
    </w:p>
    <w:p w:rsidR="00EF3121" w:rsidRDefault="00845EB5">
      <w:pPr>
        <w:numPr>
          <w:ilvl w:val="0"/>
          <w:numId w:val="6"/>
        </w:numPr>
        <w:pBdr>
          <w:top w:val="nil"/>
          <w:left w:val="nil"/>
          <w:bottom w:val="nil"/>
          <w:right w:val="nil"/>
          <w:between w:val="nil"/>
        </w:pBdr>
        <w:rPr>
          <w:rFonts w:ascii="Arial" w:eastAsia="Arial" w:hAnsi="Arial" w:cs="Arial"/>
        </w:rPr>
      </w:pPr>
      <w:r>
        <w:rPr>
          <w:rFonts w:ascii="Arial" w:eastAsia="Arial" w:hAnsi="Arial" w:cs="Arial"/>
        </w:rPr>
        <w:t xml:space="preserve">Bukti pelibatan mahasiswa: LKPS </w:t>
      </w:r>
      <w:hyperlink r:id="rId554">
        <w:r>
          <w:rPr>
            <w:rFonts w:ascii="Arial" w:eastAsia="Arial" w:hAnsi="Arial" w:cs="Arial"/>
            <w:color w:val="1155CC"/>
            <w:u w:val="single"/>
          </w:rPr>
          <w:t>Tabel 3.A.2 Penelitian DTPR</w:t>
        </w:r>
      </w:hyperlink>
      <w:r>
        <w:rPr>
          <w:rFonts w:ascii="Arial" w:eastAsia="Arial" w:hAnsi="Arial" w:cs="Arial"/>
          <w:color w:val="0000EE"/>
        </w:rPr>
        <w:t xml:space="preserve"> &amp; </w:t>
      </w:r>
      <w:hyperlink r:id="rId555">
        <w:r>
          <w:rPr>
            <w:rFonts w:ascii="Arial" w:eastAsia="Arial" w:hAnsi="Arial" w:cs="Arial"/>
            <w:color w:val="0000EE"/>
            <w:u w:val="single"/>
          </w:rPr>
          <w:t>Daftar Mahasiswa terlibat penelitian</w:t>
        </w:r>
      </w:hyperlink>
    </w:p>
    <w:p w:rsidR="00EF3121" w:rsidRDefault="00EF3121">
      <w:pPr>
        <w:spacing w:line="276" w:lineRule="auto"/>
        <w:jc w:val="both"/>
        <w:rPr>
          <w:rFonts w:ascii="Arial" w:eastAsia="Arial" w:hAnsi="Arial" w:cs="Arial"/>
        </w:rPr>
      </w:pPr>
    </w:p>
    <w:p w:rsidR="00EF3121" w:rsidRDefault="00845EB5">
      <w:pPr>
        <w:tabs>
          <w:tab w:val="left" w:pos="1423"/>
        </w:tabs>
        <w:spacing w:line="276" w:lineRule="auto"/>
        <w:ind w:right="426"/>
        <w:jc w:val="center"/>
        <w:rPr>
          <w:rFonts w:ascii="Arial" w:eastAsia="Arial" w:hAnsi="Arial" w:cs="Arial"/>
        </w:rPr>
      </w:pPr>
      <w:r>
        <w:rPr>
          <w:rFonts w:ascii="Arial" w:eastAsia="Arial" w:hAnsi="Arial" w:cs="Arial"/>
        </w:rPr>
        <w:t>Tabel 3.2.B Berikut pelaksanaan terkait implementasi peta jalan penelitian dan pelibatan mahasiswa</w:t>
      </w:r>
    </w:p>
    <w:tbl>
      <w:tblPr>
        <w:tblStyle w:val="a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440"/>
        <w:gridCol w:w="1440"/>
        <w:gridCol w:w="1440"/>
        <w:gridCol w:w="1440"/>
      </w:tblGrid>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b/>
                <w:bCs/>
              </w:rPr>
              <w:t>Indikator Ketercapaian</w:t>
            </w:r>
          </w:p>
        </w:tc>
        <w:tc>
          <w:tcPr>
            <w:tcW w:w="1418" w:type="dxa"/>
          </w:tcPr>
          <w:p w:rsidR="00EF3121" w:rsidRDefault="00845EB5">
            <w:pPr>
              <w:tabs>
                <w:tab w:val="left" w:pos="1423"/>
              </w:tabs>
              <w:rPr>
                <w:rFonts w:ascii="Arial" w:eastAsia="Arial" w:hAnsi="Arial" w:cs="Arial"/>
              </w:rPr>
            </w:pPr>
            <w:r>
              <w:rPr>
                <w:rFonts w:ascii="Arial" w:eastAsia="Arial" w:hAnsi="Arial" w:cs="Arial"/>
                <w:b/>
                <w:bCs/>
              </w:rPr>
              <w:t>Dokumen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b/>
                <w:bCs/>
              </w:rPr>
              <w:t>Target 2023/2024</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Target 2024/2025</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Tersedianya RENSTRA  Penelitian </w:t>
            </w:r>
          </w:p>
        </w:tc>
        <w:tc>
          <w:tcPr>
            <w:tcW w:w="1418" w:type="dxa"/>
          </w:tcPr>
          <w:p w:rsidR="00EF3121" w:rsidRDefault="00845EB5">
            <w:pPr>
              <w:tabs>
                <w:tab w:val="left" w:pos="1423"/>
              </w:tabs>
              <w:rPr>
                <w:rFonts w:ascii="Arial" w:eastAsia="Arial" w:hAnsi="Arial" w:cs="Arial"/>
              </w:rPr>
            </w:pPr>
            <w:r>
              <w:rPr>
                <w:rFonts w:ascii="Arial" w:eastAsia="Arial" w:hAnsi="Arial" w:cs="Arial"/>
              </w:rPr>
              <w:t>RENSTRA  Penelitian FTII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56">
              <w:r w:rsidR="00845EB5">
                <w:rPr>
                  <w:rFonts w:ascii="Arial" w:eastAsia="Arial" w:hAnsi="Arial" w:cs="Arial"/>
                  <w:color w:val="1155CC"/>
                  <w:u w:val="single"/>
                </w:rPr>
                <w:t>RENSTRA  Penelitian FTII</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57">
              <w:r w:rsidR="00845EB5">
                <w:rPr>
                  <w:rFonts w:ascii="Arial" w:eastAsia="Arial" w:hAnsi="Arial" w:cs="Arial"/>
                  <w:color w:val="1155CC"/>
                  <w:u w:val="single"/>
                </w:rPr>
                <w:t>RENSTRA  Penelitian FTII</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SOP proses pelaksanaan penelitian</w:t>
            </w:r>
          </w:p>
        </w:tc>
        <w:tc>
          <w:tcPr>
            <w:tcW w:w="1418" w:type="dxa"/>
          </w:tcPr>
          <w:p w:rsidR="00EF3121" w:rsidRDefault="00845EB5">
            <w:pPr>
              <w:tabs>
                <w:tab w:val="left" w:pos="1423"/>
              </w:tabs>
              <w:rPr>
                <w:rFonts w:ascii="Arial" w:eastAsia="Arial" w:hAnsi="Arial" w:cs="Arial"/>
              </w:rPr>
            </w:pPr>
            <w:r>
              <w:rPr>
                <w:rFonts w:ascii="Arial" w:eastAsia="Arial" w:hAnsi="Arial" w:cs="Arial"/>
              </w:rPr>
              <w:t>SOP Penelitian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58">
              <w:r w:rsidR="00845EB5">
                <w:rPr>
                  <w:rFonts w:ascii="Arial" w:eastAsia="Arial" w:hAnsi="Arial" w:cs="Arial"/>
                  <w:color w:val="1155CC"/>
                  <w:u w:val="single"/>
                </w:rPr>
                <w:t>https://dppmp.unisbank.ac.id/panduan-penggunaan-sirisbank/</w:t>
              </w:r>
            </w:hyperlink>
          </w:p>
          <w:p w:rsidR="00EF3121" w:rsidRDefault="001655BF">
            <w:pPr>
              <w:tabs>
                <w:tab w:val="left" w:pos="1423"/>
              </w:tabs>
              <w:jc w:val="center"/>
              <w:rPr>
                <w:rFonts w:ascii="Arial" w:eastAsia="Arial" w:hAnsi="Arial" w:cs="Arial"/>
              </w:rPr>
            </w:pPr>
            <w:hyperlink r:id="rId559">
              <w:r w:rsidR="00845EB5">
                <w:rPr>
                  <w:rFonts w:ascii="Arial" w:eastAsia="Arial" w:hAnsi="Arial" w:cs="Arial"/>
                  <w:color w:val="1155CC"/>
                  <w:u w:val="single"/>
                </w:rPr>
                <w:t>Panduan Pelaksanaan Penelitian 2024 (SOP)</w:t>
              </w:r>
            </w:hyperlink>
          </w:p>
          <w:p w:rsidR="00EF3121" w:rsidRDefault="001655BF">
            <w:pPr>
              <w:tabs>
                <w:tab w:val="left" w:pos="1423"/>
              </w:tabs>
              <w:jc w:val="center"/>
              <w:rPr>
                <w:rFonts w:ascii="Arial" w:eastAsia="Arial" w:hAnsi="Arial" w:cs="Arial"/>
              </w:rPr>
            </w:pPr>
            <w:hyperlink r:id="rId560">
              <w:r w:rsidR="00845EB5">
                <w:rPr>
                  <w:rFonts w:ascii="Arial" w:eastAsia="Arial" w:hAnsi="Arial" w:cs="Arial"/>
                  <w:color w:val="0000EE"/>
                  <w:u w:val="single"/>
                </w:rPr>
                <w:t>Panduan-Pelaksanaan-Penelitian-2024.pdf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61">
              <w:r w:rsidR="00845EB5">
                <w:rPr>
                  <w:rFonts w:ascii="Arial" w:eastAsia="Arial" w:hAnsi="Arial" w:cs="Arial"/>
                  <w:color w:val="1155CC"/>
                  <w:u w:val="single"/>
                </w:rPr>
                <w:t>https://dppmp.unisbank.ac.id/panduan-penggunaan-sirisbank/</w:t>
              </w:r>
            </w:hyperlink>
          </w:p>
          <w:p w:rsidR="00EF3121" w:rsidRDefault="001655BF">
            <w:pPr>
              <w:tabs>
                <w:tab w:val="left" w:pos="1423"/>
              </w:tabs>
              <w:jc w:val="center"/>
              <w:rPr>
                <w:rFonts w:ascii="Arial" w:eastAsia="Arial" w:hAnsi="Arial" w:cs="Arial"/>
              </w:rPr>
            </w:pPr>
            <w:hyperlink r:id="rId562">
              <w:r w:rsidR="00845EB5">
                <w:rPr>
                  <w:rFonts w:ascii="Arial" w:eastAsia="Arial" w:hAnsi="Arial" w:cs="Arial"/>
                  <w:color w:val="1155CC"/>
                  <w:u w:val="single"/>
                </w:rPr>
                <w:t>Panduan Pelaksanaan Penelitian 2024 (SOP)</w:t>
              </w:r>
            </w:hyperlink>
          </w:p>
          <w:p w:rsidR="00EF3121" w:rsidRDefault="001655BF">
            <w:pPr>
              <w:tabs>
                <w:tab w:val="left" w:pos="1423"/>
              </w:tabs>
              <w:jc w:val="center"/>
              <w:rPr>
                <w:rFonts w:ascii="Arial" w:eastAsia="Arial" w:hAnsi="Arial" w:cs="Arial"/>
              </w:rPr>
            </w:pPr>
            <w:hyperlink r:id="rId563">
              <w:r w:rsidR="00845EB5">
                <w:rPr>
                  <w:rFonts w:ascii="Arial" w:eastAsia="Arial" w:hAnsi="Arial" w:cs="Arial"/>
                  <w:color w:val="0000EE"/>
                  <w:u w:val="single"/>
                </w:rPr>
                <w:t>Panduan-Pelaksanaan-Penelitian-2025_070225_compressed-1.pdf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laporan pelaksanaan proses penelitian secara periodik</w:t>
            </w:r>
          </w:p>
        </w:tc>
        <w:tc>
          <w:tcPr>
            <w:tcW w:w="1418" w:type="dxa"/>
          </w:tcPr>
          <w:p w:rsidR="00EF3121" w:rsidRDefault="00845EB5">
            <w:pPr>
              <w:tabs>
                <w:tab w:val="left" w:pos="1423"/>
              </w:tabs>
              <w:rPr>
                <w:rFonts w:ascii="Arial" w:eastAsia="Arial" w:hAnsi="Arial" w:cs="Arial"/>
              </w:rPr>
            </w:pPr>
            <w:r>
              <w:rPr>
                <w:rFonts w:ascii="Arial" w:eastAsia="Arial" w:hAnsi="Arial" w:cs="Arial"/>
              </w:rPr>
              <w:t>Laporan pelaksanaan penelitian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64">
              <w:r w:rsidR="00845EB5">
                <w:rPr>
                  <w:rFonts w:ascii="Arial" w:eastAsia="Arial" w:hAnsi="Arial" w:cs="Arial"/>
                  <w:color w:val="0000EE"/>
                  <w:u w:val="single"/>
                </w:rPr>
                <w:t>Laporan PnPm2024.pdf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65">
              <w:r w:rsidR="00845EB5">
                <w:rPr>
                  <w:rFonts w:ascii="Arial" w:eastAsia="Arial" w:hAnsi="Arial" w:cs="Arial"/>
                  <w:color w:val="0000EE"/>
                  <w:u w:val="single"/>
                </w:rPr>
                <w:t>Laporan PnPn2025.pdf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Tidak terjadi pelanggaran terhadap kaidah dan metode ilmiah</w:t>
            </w:r>
          </w:p>
        </w:tc>
        <w:tc>
          <w:tcPr>
            <w:tcW w:w="1418" w:type="dxa"/>
          </w:tcPr>
          <w:p w:rsidR="00EF3121" w:rsidRDefault="00845EB5">
            <w:pPr>
              <w:tabs>
                <w:tab w:val="left" w:pos="1423"/>
              </w:tabs>
              <w:rPr>
                <w:rFonts w:ascii="Arial" w:eastAsia="Arial" w:hAnsi="Arial" w:cs="Arial"/>
              </w:rPr>
            </w:pPr>
            <w:r>
              <w:rPr>
                <w:rFonts w:ascii="Arial" w:eastAsia="Arial" w:hAnsi="Arial" w:cs="Arial"/>
              </w:rPr>
              <w:t>Berita acara, pernyataan etika penelitian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0 kasus</w:t>
            </w:r>
          </w:p>
        </w:tc>
        <w:tc>
          <w:tcPr>
            <w:tcW w:w="1440" w:type="dxa"/>
          </w:tcPr>
          <w:p w:rsidR="00EF3121" w:rsidRDefault="001655BF">
            <w:pPr>
              <w:tabs>
                <w:tab w:val="left" w:pos="1423"/>
              </w:tabs>
              <w:jc w:val="center"/>
              <w:rPr>
                <w:rFonts w:ascii="Arial" w:eastAsia="Arial" w:hAnsi="Arial" w:cs="Arial"/>
              </w:rPr>
            </w:pPr>
            <w:hyperlink r:id="rId566">
              <w:r w:rsidR="00845EB5">
                <w:rPr>
                  <w:rFonts w:ascii="Arial" w:eastAsia="Arial" w:hAnsi="Arial" w:cs="Arial"/>
                  <w:color w:val="0000EE"/>
                  <w:u w:val="single"/>
                </w:rPr>
                <w:t>KodeEtikPelaksanaan Pn.pdf</w:t>
              </w:r>
            </w:hyperlink>
          </w:p>
          <w:p w:rsidR="00EF3121" w:rsidRDefault="00EF3121">
            <w:pPr>
              <w:tabs>
                <w:tab w:val="left" w:pos="1423"/>
              </w:tabs>
              <w:jc w:val="center"/>
              <w:rPr>
                <w:rFonts w:ascii="Arial" w:eastAsia="Arial" w:hAnsi="Arial" w:cs="Arial"/>
              </w:rPr>
            </w:pPr>
          </w:p>
          <w:p w:rsidR="00EF3121" w:rsidRDefault="001655BF">
            <w:pPr>
              <w:tabs>
                <w:tab w:val="left" w:pos="1423"/>
              </w:tabs>
              <w:jc w:val="center"/>
              <w:rPr>
                <w:rFonts w:ascii="Arial" w:eastAsia="Arial" w:hAnsi="Arial" w:cs="Arial"/>
              </w:rPr>
            </w:pPr>
            <w:hyperlink r:id="rId567">
              <w:r w:rsidR="00845EB5">
                <w:rPr>
                  <w:rFonts w:ascii="Arial" w:eastAsia="Arial" w:hAnsi="Arial" w:cs="Arial"/>
                  <w:color w:val="0000EE"/>
                  <w:u w:val="single"/>
                </w:rPr>
                <w:t>Laporan PnPm2024.pdf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0 kasus</w:t>
            </w:r>
          </w:p>
        </w:tc>
        <w:tc>
          <w:tcPr>
            <w:tcW w:w="1440" w:type="dxa"/>
          </w:tcPr>
          <w:p w:rsidR="00EF3121" w:rsidRDefault="001655BF">
            <w:pPr>
              <w:tabs>
                <w:tab w:val="left" w:pos="1423"/>
              </w:tabs>
              <w:jc w:val="center"/>
              <w:rPr>
                <w:rFonts w:ascii="Arial" w:eastAsia="Arial" w:hAnsi="Arial" w:cs="Arial"/>
              </w:rPr>
            </w:pPr>
            <w:hyperlink r:id="rId568">
              <w:r w:rsidR="00845EB5">
                <w:rPr>
                  <w:rFonts w:ascii="Arial" w:eastAsia="Arial" w:hAnsi="Arial" w:cs="Arial"/>
                  <w:color w:val="0000EE"/>
                  <w:u w:val="single"/>
                </w:rPr>
                <w:t>KodeEtikPelaksanaan Pn.pdf</w:t>
              </w:r>
            </w:hyperlink>
          </w:p>
          <w:p w:rsidR="00EF3121" w:rsidRDefault="00EF3121">
            <w:pPr>
              <w:tabs>
                <w:tab w:val="left" w:pos="1423"/>
              </w:tabs>
              <w:jc w:val="center"/>
              <w:rPr>
                <w:rFonts w:ascii="Arial" w:eastAsia="Arial" w:hAnsi="Arial" w:cs="Arial"/>
              </w:rPr>
            </w:pPr>
          </w:p>
          <w:p w:rsidR="00EF3121" w:rsidRDefault="001655BF">
            <w:pPr>
              <w:tabs>
                <w:tab w:val="left" w:pos="1423"/>
              </w:tabs>
              <w:jc w:val="center"/>
              <w:rPr>
                <w:rFonts w:ascii="Arial" w:eastAsia="Arial" w:hAnsi="Arial" w:cs="Arial"/>
              </w:rPr>
            </w:pPr>
            <w:hyperlink r:id="rId569">
              <w:r w:rsidR="00845EB5">
                <w:rPr>
                  <w:rFonts w:ascii="Arial" w:eastAsia="Arial" w:hAnsi="Arial" w:cs="Arial"/>
                  <w:color w:val="0000EE"/>
                  <w:sz w:val="24"/>
                  <w:szCs w:val="24"/>
                  <w:u w:val="single"/>
                </w:rPr>
                <w:t>Laporan PnPm2025.pdf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 legalitas penugasan peneliti dan/atau kerja sama penelitian</w:t>
            </w:r>
          </w:p>
        </w:tc>
        <w:tc>
          <w:tcPr>
            <w:tcW w:w="1418" w:type="dxa"/>
          </w:tcPr>
          <w:p w:rsidR="00EF3121" w:rsidRDefault="00845EB5">
            <w:pPr>
              <w:tabs>
                <w:tab w:val="left" w:pos="1423"/>
              </w:tabs>
              <w:rPr>
                <w:rFonts w:ascii="Arial" w:eastAsia="Arial" w:hAnsi="Arial" w:cs="Arial"/>
              </w:rPr>
            </w:pPr>
            <w:r>
              <w:rPr>
                <w:rFonts w:ascii="Arial" w:eastAsia="Arial" w:hAnsi="Arial" w:cs="Arial"/>
              </w:rPr>
              <w:t>SK penugasan, MoU/MoA/IA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 xml:space="preserve">Contoh Surat Tugas Penelitian </w:t>
            </w:r>
            <w:hyperlink r:id="rId570">
              <w:r>
                <w:rPr>
                  <w:rFonts w:ascii="Arial" w:eastAsia="Arial" w:hAnsi="Arial" w:cs="Arial"/>
                  <w:color w:val="0000EE"/>
                  <w:u w:val="single"/>
                </w:rPr>
                <w:t>ST_Pn.pdf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Contoh Surat Tugas Penelitian:</w:t>
            </w:r>
          </w:p>
          <w:p w:rsidR="00EF3121" w:rsidRDefault="001655BF">
            <w:pPr>
              <w:tabs>
                <w:tab w:val="left" w:pos="1423"/>
              </w:tabs>
              <w:jc w:val="center"/>
              <w:rPr>
                <w:rFonts w:ascii="Arial" w:eastAsia="Arial" w:hAnsi="Arial" w:cs="Arial"/>
              </w:rPr>
            </w:pPr>
            <w:hyperlink r:id="rId571">
              <w:r w:rsidR="00845EB5">
                <w:rPr>
                  <w:rFonts w:ascii="Arial" w:eastAsia="Arial" w:hAnsi="Arial" w:cs="Arial"/>
                  <w:color w:val="0000EE"/>
                  <w:u w:val="single"/>
                </w:rPr>
                <w:t>ST_Pn.pdf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Tersedia bukti kegiatan review terhadap pelaksanaan proses penelitian </w:t>
            </w:r>
          </w:p>
        </w:tc>
        <w:tc>
          <w:tcPr>
            <w:tcW w:w="1418" w:type="dxa"/>
          </w:tcPr>
          <w:p w:rsidR="00EF3121" w:rsidRDefault="00845EB5">
            <w:pPr>
              <w:tabs>
                <w:tab w:val="left" w:pos="1423"/>
              </w:tabs>
              <w:rPr>
                <w:rFonts w:ascii="Arial" w:eastAsia="Arial" w:hAnsi="Arial" w:cs="Arial"/>
              </w:rPr>
            </w:pPr>
            <w:r>
              <w:rPr>
                <w:rFonts w:ascii="Arial" w:eastAsia="Arial" w:hAnsi="Arial" w:cs="Arial"/>
              </w:rPr>
              <w:t xml:space="preserve">Berita acara review </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72">
              <w:r w:rsidR="00845EB5">
                <w:rPr>
                  <w:rFonts w:ascii="Arial" w:eastAsia="Arial" w:hAnsi="Arial" w:cs="Arial"/>
                  <w:color w:val="1155CC"/>
                  <w:u w:val="single"/>
                </w:rPr>
                <w:t>https://sirisbank.unisbank.ac.id/</w:t>
              </w:r>
            </w:hyperlink>
          </w:p>
          <w:p w:rsidR="00EF3121" w:rsidRDefault="00845EB5">
            <w:pPr>
              <w:tabs>
                <w:tab w:val="left" w:pos="1423"/>
              </w:tabs>
              <w:jc w:val="center"/>
              <w:rPr>
                <w:rFonts w:ascii="Arial" w:eastAsia="Arial" w:hAnsi="Arial" w:cs="Arial"/>
              </w:rPr>
            </w:pPr>
            <w:r>
              <w:rPr>
                <w:rFonts w:ascii="Arial" w:eastAsia="Arial" w:hAnsi="Arial" w:cs="Arial"/>
              </w:rPr>
              <w:t>Contoh review:</w:t>
            </w:r>
          </w:p>
          <w:p w:rsidR="00EF3121" w:rsidRDefault="001655BF">
            <w:pPr>
              <w:tabs>
                <w:tab w:val="left" w:pos="1423"/>
              </w:tabs>
              <w:jc w:val="center"/>
              <w:rPr>
                <w:rFonts w:ascii="Arial" w:eastAsia="Arial" w:hAnsi="Arial" w:cs="Arial"/>
              </w:rPr>
            </w:pPr>
            <w:hyperlink r:id="rId573">
              <w:r w:rsidR="00845EB5">
                <w:rPr>
                  <w:rFonts w:ascii="Arial" w:eastAsia="Arial" w:hAnsi="Arial" w:cs="Arial"/>
                  <w:color w:val="1155CC"/>
                  <w:u w:val="single"/>
                </w:rPr>
                <w:t>Hasil Reviewer</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74">
              <w:r w:rsidR="00845EB5">
                <w:rPr>
                  <w:rFonts w:ascii="Arial" w:eastAsia="Arial" w:hAnsi="Arial" w:cs="Arial"/>
                  <w:color w:val="1155CC"/>
                  <w:u w:val="single"/>
                </w:rPr>
                <w:t>https://sirisbank.unisbank.ac.id/</w:t>
              </w:r>
            </w:hyperlink>
          </w:p>
          <w:p w:rsidR="00EF3121" w:rsidRDefault="00845EB5">
            <w:pPr>
              <w:tabs>
                <w:tab w:val="left" w:pos="1423"/>
              </w:tabs>
              <w:jc w:val="center"/>
              <w:rPr>
                <w:rFonts w:ascii="Arial" w:eastAsia="Arial" w:hAnsi="Arial" w:cs="Arial"/>
              </w:rPr>
            </w:pPr>
            <w:r>
              <w:rPr>
                <w:rFonts w:ascii="Arial" w:eastAsia="Arial" w:hAnsi="Arial" w:cs="Arial"/>
              </w:rPr>
              <w:t>Contoh review</w:t>
            </w:r>
          </w:p>
          <w:p w:rsidR="00EF3121" w:rsidRDefault="001655BF">
            <w:pPr>
              <w:tabs>
                <w:tab w:val="left" w:pos="1423"/>
              </w:tabs>
              <w:jc w:val="center"/>
              <w:rPr>
                <w:rFonts w:ascii="Arial" w:eastAsia="Arial" w:hAnsi="Arial" w:cs="Arial"/>
              </w:rPr>
            </w:pPr>
            <w:hyperlink r:id="rId575">
              <w:r w:rsidR="00845EB5">
                <w:rPr>
                  <w:rFonts w:ascii="Arial" w:eastAsia="Arial" w:hAnsi="Arial" w:cs="Arial"/>
                  <w:color w:val="1155CC"/>
                  <w:u w:val="single"/>
                </w:rPr>
                <w:t>Hasil Reviewer</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lastRenderedPageBreak/>
              <w:t>Tersedianya dokumentasi luaran penelitian</w:t>
            </w:r>
          </w:p>
        </w:tc>
        <w:tc>
          <w:tcPr>
            <w:tcW w:w="1418" w:type="dxa"/>
          </w:tcPr>
          <w:p w:rsidR="00EF3121" w:rsidRDefault="00845EB5">
            <w:pPr>
              <w:tabs>
                <w:tab w:val="left" w:pos="1423"/>
              </w:tabs>
              <w:rPr>
                <w:rFonts w:ascii="Arial" w:eastAsia="Arial" w:hAnsi="Arial" w:cs="Arial"/>
                <w:color w:val="FF0000"/>
              </w:rPr>
            </w:pPr>
            <w:r>
              <w:rPr>
                <w:rFonts w:ascii="Arial" w:eastAsia="Arial" w:hAnsi="Arial" w:cs="Arial"/>
              </w:rPr>
              <w:t>Artikel, HKI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76">
              <w:r w:rsidR="00845EB5">
                <w:rPr>
                  <w:rFonts w:ascii="Arial" w:eastAsia="Arial" w:hAnsi="Arial" w:cs="Arial"/>
                  <w:color w:val="1155CC"/>
                  <w:u w:val="single"/>
                </w:rPr>
                <w:t>Publikasi Penelitian</w:t>
              </w:r>
            </w:hyperlink>
          </w:p>
          <w:p w:rsidR="00EF3121" w:rsidRDefault="001655BF">
            <w:pPr>
              <w:tabs>
                <w:tab w:val="left" w:pos="1423"/>
              </w:tabs>
              <w:jc w:val="center"/>
              <w:rPr>
                <w:rFonts w:ascii="Arial" w:eastAsia="Arial" w:hAnsi="Arial" w:cs="Arial"/>
              </w:rPr>
            </w:pPr>
            <w:hyperlink r:id="rId577">
              <w:r w:rsidR="00845EB5">
                <w:rPr>
                  <w:rFonts w:ascii="Arial" w:eastAsia="Arial" w:hAnsi="Arial" w:cs="Arial"/>
                  <w:color w:val="1155CC"/>
                  <w:u w:val="single"/>
                </w:rPr>
                <w:t>HKI</w:t>
              </w:r>
            </w:hyperlink>
          </w:p>
          <w:p w:rsidR="00EF3121" w:rsidRDefault="00EF3121">
            <w:pPr>
              <w:tabs>
                <w:tab w:val="left" w:pos="1423"/>
              </w:tabs>
              <w:jc w:val="center"/>
              <w:rPr>
                <w:rFonts w:ascii="Arial" w:eastAsia="Arial" w:hAnsi="Arial" w:cs="Arial"/>
              </w:rPr>
            </w:pP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78">
              <w:r w:rsidR="00845EB5">
                <w:rPr>
                  <w:rFonts w:ascii="Arial" w:eastAsia="Arial" w:hAnsi="Arial" w:cs="Arial"/>
                  <w:color w:val="1155CC"/>
                  <w:u w:val="single"/>
                </w:rPr>
                <w:t>Publikasi Penelitian</w:t>
              </w:r>
            </w:hyperlink>
          </w:p>
          <w:p w:rsidR="00EF3121" w:rsidRDefault="001655BF">
            <w:pPr>
              <w:tabs>
                <w:tab w:val="left" w:pos="1423"/>
              </w:tabs>
              <w:jc w:val="center"/>
              <w:rPr>
                <w:rFonts w:ascii="Arial" w:eastAsia="Arial" w:hAnsi="Arial" w:cs="Arial"/>
              </w:rPr>
            </w:pPr>
            <w:hyperlink r:id="rId579">
              <w:r w:rsidR="00845EB5">
                <w:rPr>
                  <w:rFonts w:ascii="Arial" w:eastAsia="Arial" w:hAnsi="Arial" w:cs="Arial"/>
                  <w:color w:val="1155CC"/>
                  <w:u w:val="single"/>
                </w:rPr>
                <w:t>HKI</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laporan evaluasi hasil penelitian</w:t>
            </w:r>
          </w:p>
        </w:tc>
        <w:tc>
          <w:tcPr>
            <w:tcW w:w="1418" w:type="dxa"/>
          </w:tcPr>
          <w:p w:rsidR="00EF3121" w:rsidRDefault="00845EB5">
            <w:pPr>
              <w:tabs>
                <w:tab w:val="left" w:pos="1423"/>
              </w:tabs>
              <w:rPr>
                <w:rFonts w:ascii="Arial" w:eastAsia="Arial" w:hAnsi="Arial" w:cs="Arial"/>
              </w:rPr>
            </w:pPr>
            <w:r>
              <w:rPr>
                <w:rFonts w:ascii="Arial" w:eastAsia="Arial" w:hAnsi="Arial" w:cs="Arial"/>
              </w:rPr>
              <w:t>Laporan evaluasi hasil penelitian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80">
              <w:r w:rsidR="00845EB5">
                <w:rPr>
                  <w:rFonts w:ascii="Arial" w:eastAsia="Arial" w:hAnsi="Arial" w:cs="Arial"/>
                  <w:color w:val="0000EE"/>
                  <w:u w:val="single"/>
                </w:rPr>
                <w:t>Laporan Pelaksanaan PnPm2024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81">
              <w:r w:rsidR="00845EB5">
                <w:rPr>
                  <w:rFonts w:ascii="Arial" w:eastAsia="Arial" w:hAnsi="Arial" w:cs="Arial"/>
                  <w:color w:val="0000EE"/>
                  <w:sz w:val="24"/>
                  <w:szCs w:val="24"/>
                  <w:u w:val="single"/>
                </w:rPr>
                <w:t>Laporan PelaksanaanPn Pm2025</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 bukti kegiatan peningkatan kemampuan peneliti</w:t>
            </w:r>
          </w:p>
        </w:tc>
        <w:tc>
          <w:tcPr>
            <w:tcW w:w="1418" w:type="dxa"/>
          </w:tcPr>
          <w:p w:rsidR="00EF3121" w:rsidRDefault="00845EB5">
            <w:pPr>
              <w:tabs>
                <w:tab w:val="left" w:pos="1423"/>
              </w:tabs>
              <w:rPr>
                <w:rFonts w:ascii="Arial" w:eastAsia="Arial" w:hAnsi="Arial" w:cs="Arial"/>
              </w:rPr>
            </w:pPr>
            <w:r>
              <w:rPr>
                <w:rFonts w:ascii="Arial" w:eastAsia="Arial" w:hAnsi="Arial" w:cs="Arial"/>
              </w:rPr>
              <w:t>Sertifikat pelatihan, workshop, seminar</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4</w:t>
            </w:r>
          </w:p>
          <w:p w:rsidR="00EF3121" w:rsidRDefault="001655BF">
            <w:pPr>
              <w:tabs>
                <w:tab w:val="left" w:pos="1423"/>
              </w:tabs>
              <w:jc w:val="center"/>
              <w:rPr>
                <w:rFonts w:ascii="Arial" w:eastAsia="Arial" w:hAnsi="Arial" w:cs="Arial"/>
                <w:color w:val="FF0000"/>
              </w:rPr>
            </w:pPr>
            <w:hyperlink r:id="rId582">
              <w:r w:rsidR="00845EB5">
                <w:rPr>
                  <w:rFonts w:ascii="Arial" w:eastAsia="Arial" w:hAnsi="Arial" w:cs="Arial"/>
                  <w:color w:val="1155CC"/>
                  <w:u w:val="single"/>
                </w:rPr>
                <w:t>Tabel LKPS 3.A.3</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3</w:t>
            </w:r>
          </w:p>
          <w:p w:rsidR="00EF3121" w:rsidRDefault="001655BF">
            <w:pPr>
              <w:tabs>
                <w:tab w:val="left" w:pos="1423"/>
              </w:tabs>
              <w:jc w:val="center"/>
              <w:rPr>
                <w:rFonts w:ascii="Arial" w:eastAsia="Arial" w:hAnsi="Arial" w:cs="Arial"/>
                <w:color w:val="FF0000"/>
              </w:rPr>
            </w:pPr>
            <w:hyperlink r:id="rId583">
              <w:r w:rsidR="00845EB5">
                <w:rPr>
                  <w:rFonts w:ascii="Arial" w:eastAsia="Arial" w:hAnsi="Arial" w:cs="Arial"/>
                  <w:color w:val="1155CC"/>
                  <w:u w:val="single"/>
                </w:rPr>
                <w:t>Tabel LKPS 3.A.3</w:t>
              </w:r>
            </w:hyperlink>
          </w:p>
        </w:tc>
      </w:tr>
      <w:tr w:rsidR="00EF3121">
        <w:trPr>
          <w:trHeight w:val="20"/>
        </w:trPr>
        <w:tc>
          <w:tcPr>
            <w:tcW w:w="1838" w:type="dxa"/>
          </w:tcPr>
          <w:p w:rsidR="00EF3121" w:rsidRDefault="00845EB5">
            <w:pPr>
              <w:tabs>
                <w:tab w:val="left" w:pos="1423"/>
              </w:tabs>
              <w:ind w:left="141"/>
              <w:rPr>
                <w:rFonts w:ascii="Arial" w:eastAsia="Arial" w:hAnsi="Arial" w:cs="Arial"/>
              </w:rPr>
            </w:pPr>
            <w:r>
              <w:rPr>
                <w:rFonts w:ascii="Arial" w:eastAsia="Arial" w:hAnsi="Arial" w:cs="Arial"/>
              </w:rPr>
              <w:t>Ditetapkannya Standar Proses Penelitian dalam SK Rektor</w:t>
            </w:r>
          </w:p>
        </w:tc>
        <w:tc>
          <w:tcPr>
            <w:tcW w:w="1418" w:type="dxa"/>
          </w:tcPr>
          <w:p w:rsidR="00EF3121" w:rsidRDefault="00845EB5">
            <w:pPr>
              <w:tabs>
                <w:tab w:val="left" w:pos="1423"/>
              </w:tabs>
              <w:ind w:right="174"/>
              <w:rPr>
                <w:rFonts w:ascii="Arial" w:eastAsia="Arial" w:hAnsi="Arial" w:cs="Arial"/>
              </w:rPr>
            </w:pPr>
            <w:r>
              <w:rPr>
                <w:rFonts w:ascii="Arial" w:eastAsia="Arial" w:hAnsi="Arial" w:cs="Arial"/>
              </w:rPr>
              <w:t>SK Rektor tentang Standar FTII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Dokumen ditetapkan</w:t>
            </w:r>
          </w:p>
        </w:tc>
        <w:tc>
          <w:tcPr>
            <w:tcW w:w="1440" w:type="dxa"/>
          </w:tcPr>
          <w:p w:rsidR="00EF3121" w:rsidRDefault="001655BF">
            <w:pPr>
              <w:tabs>
                <w:tab w:val="left" w:pos="1423"/>
              </w:tabs>
              <w:jc w:val="center"/>
              <w:rPr>
                <w:rFonts w:ascii="Arial" w:eastAsia="Arial" w:hAnsi="Arial" w:cs="Arial"/>
              </w:rPr>
            </w:pPr>
            <w:hyperlink r:id="rId584">
              <w:r w:rsidR="00845EB5">
                <w:rPr>
                  <w:rFonts w:ascii="Arial" w:eastAsia="Arial" w:hAnsi="Arial" w:cs="Arial"/>
                  <w:color w:val="1155CC"/>
                  <w:u w:val="single"/>
                </w:rPr>
                <w:t>SK</w:t>
              </w:r>
            </w:hyperlink>
          </w:p>
        </w:tc>
        <w:tc>
          <w:tcPr>
            <w:tcW w:w="1440" w:type="dxa"/>
          </w:tcPr>
          <w:p w:rsidR="00EF3121" w:rsidRDefault="00845EB5">
            <w:pPr>
              <w:tabs>
                <w:tab w:val="left" w:pos="1423"/>
              </w:tabs>
              <w:ind w:left="141" w:right="141"/>
              <w:jc w:val="center"/>
              <w:rPr>
                <w:rFonts w:ascii="Arial" w:eastAsia="Arial" w:hAnsi="Arial" w:cs="Arial"/>
              </w:rPr>
            </w:pPr>
            <w:r>
              <w:rPr>
                <w:rFonts w:ascii="Arial" w:eastAsia="Arial" w:hAnsi="Arial" w:cs="Arial"/>
              </w:rPr>
              <w:t>Dokumen</w:t>
            </w:r>
          </w:p>
          <w:p w:rsidR="00EF3121" w:rsidRDefault="00845EB5">
            <w:pPr>
              <w:tabs>
                <w:tab w:val="left" w:pos="1423"/>
              </w:tabs>
              <w:ind w:left="141" w:right="141"/>
              <w:jc w:val="center"/>
              <w:rPr>
                <w:rFonts w:ascii="Arial" w:eastAsia="Arial" w:hAnsi="Arial" w:cs="Arial"/>
              </w:rPr>
            </w:pPr>
            <w:r>
              <w:rPr>
                <w:rFonts w:ascii="Arial" w:eastAsia="Arial" w:hAnsi="Arial" w:cs="Arial"/>
              </w:rPr>
              <w:t>ditetapkan</w:t>
            </w:r>
          </w:p>
        </w:tc>
        <w:tc>
          <w:tcPr>
            <w:tcW w:w="1440" w:type="dxa"/>
          </w:tcPr>
          <w:p w:rsidR="00EF3121" w:rsidRDefault="001655BF">
            <w:pPr>
              <w:tabs>
                <w:tab w:val="left" w:pos="1423"/>
              </w:tabs>
              <w:jc w:val="center"/>
              <w:rPr>
                <w:rFonts w:ascii="Arial" w:eastAsia="Arial" w:hAnsi="Arial" w:cs="Arial"/>
              </w:rPr>
            </w:pPr>
            <w:hyperlink r:id="rId585">
              <w:r w:rsidR="00845EB5">
                <w:rPr>
                  <w:rFonts w:ascii="Arial" w:eastAsia="Arial" w:hAnsi="Arial" w:cs="Arial"/>
                  <w:color w:val="1155CC"/>
                  <w:u w:val="single"/>
                </w:rPr>
                <w:t>SK</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dokumen audit mutu internal  ketercapaian standar proses penelitian</w:t>
            </w:r>
          </w:p>
        </w:tc>
        <w:tc>
          <w:tcPr>
            <w:tcW w:w="1418" w:type="dxa"/>
          </w:tcPr>
          <w:p w:rsidR="00EF3121" w:rsidRDefault="00845EB5">
            <w:pPr>
              <w:tabs>
                <w:tab w:val="left" w:pos="1423"/>
              </w:tabs>
              <w:rPr>
                <w:rFonts w:ascii="Arial" w:eastAsia="Arial" w:hAnsi="Arial" w:cs="Arial"/>
                <w:strike/>
              </w:rPr>
            </w:pPr>
            <w:r>
              <w:rPr>
                <w:rFonts w:ascii="Arial" w:eastAsia="Arial" w:hAnsi="Arial" w:cs="Arial"/>
              </w:rPr>
              <w:t xml:space="preserve">Laporan Audit Mutu Internal Proses Penelitian </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86">
              <w:r w:rsidR="00845EB5">
                <w:rPr>
                  <w:rFonts w:ascii="Arial" w:eastAsia="Arial" w:hAnsi="Arial" w:cs="Arial"/>
                  <w:color w:val="1155CC"/>
                  <w:u w:val="single"/>
                </w:rPr>
                <w:t>AMI 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87">
              <w:r w:rsidR="00845EB5">
                <w:rPr>
                  <w:rFonts w:ascii="Arial" w:eastAsia="Arial" w:hAnsi="Arial" w:cs="Arial"/>
                  <w:color w:val="1155CC"/>
                  <w:u w:val="single"/>
                </w:rPr>
                <w:t>AMI 2025</w:t>
              </w:r>
            </w:hyperlink>
          </w:p>
        </w:tc>
      </w:tr>
      <w:tr w:rsidR="00EF3121">
        <w:trPr>
          <w:trHeight w:val="20"/>
        </w:trPr>
        <w:tc>
          <w:tcPr>
            <w:tcW w:w="1838" w:type="dxa"/>
          </w:tcPr>
          <w:p w:rsidR="00EF3121" w:rsidRDefault="00845EB5">
            <w:pPr>
              <w:tabs>
                <w:tab w:val="left" w:pos="1423"/>
              </w:tabs>
              <w:ind w:left="141" w:right="75"/>
              <w:rPr>
                <w:rFonts w:ascii="Arial" w:eastAsia="Arial" w:hAnsi="Arial" w:cs="Arial"/>
              </w:rPr>
            </w:pPr>
            <w:r>
              <w:rPr>
                <w:rFonts w:ascii="Arial" w:eastAsia="Arial" w:hAnsi="Arial" w:cs="Arial"/>
              </w:rPr>
              <w:t>Tersedianya dana penelitian internal setiap tahun dengan besaran yang memadai</w:t>
            </w:r>
          </w:p>
        </w:tc>
        <w:tc>
          <w:tcPr>
            <w:tcW w:w="1418" w:type="dxa"/>
          </w:tcPr>
          <w:p w:rsidR="00EF3121" w:rsidRDefault="00845EB5">
            <w:pPr>
              <w:tabs>
                <w:tab w:val="left" w:pos="1423"/>
              </w:tabs>
              <w:ind w:left="141" w:right="174"/>
              <w:rPr>
                <w:rFonts w:ascii="Arial" w:eastAsia="Arial" w:hAnsi="Arial" w:cs="Arial"/>
              </w:rPr>
            </w:pPr>
            <w:r>
              <w:rPr>
                <w:rFonts w:ascii="Arial" w:eastAsia="Arial" w:hAnsi="Arial" w:cs="Arial"/>
              </w:rPr>
              <w:t>Renop DPPMP</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ind w:left="141" w:right="174"/>
              <w:jc w:val="center"/>
              <w:rPr>
                <w:rFonts w:ascii="Arial" w:eastAsia="Arial" w:hAnsi="Arial" w:cs="Arial"/>
              </w:rPr>
            </w:pPr>
            <w:hyperlink r:id="rId588">
              <w:r w:rsidR="00845EB5">
                <w:rPr>
                  <w:rFonts w:ascii="Arial" w:eastAsia="Arial" w:hAnsi="Arial" w:cs="Arial"/>
                  <w:color w:val="1155CC"/>
                  <w:u w:val="single"/>
                </w:rPr>
                <w:t>Renop DPPMP 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spacing w:line="276" w:lineRule="auto"/>
              <w:jc w:val="center"/>
              <w:rPr>
                <w:rFonts w:ascii="Arial" w:eastAsia="Arial" w:hAnsi="Arial" w:cs="Arial"/>
              </w:rPr>
            </w:pPr>
            <w:hyperlink r:id="rId589">
              <w:r w:rsidR="00845EB5">
                <w:rPr>
                  <w:rFonts w:ascii="Arial" w:eastAsia="Arial" w:hAnsi="Arial" w:cs="Arial"/>
                  <w:color w:val="1155CC"/>
                  <w:u w:val="single"/>
                </w:rPr>
                <w:t>Renop DPPMP 2025</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buku panduan penelitian yang disahkan oleh Rektor</w:t>
            </w:r>
          </w:p>
        </w:tc>
        <w:tc>
          <w:tcPr>
            <w:tcW w:w="1418" w:type="dxa"/>
          </w:tcPr>
          <w:p w:rsidR="00EF3121" w:rsidRDefault="00845EB5">
            <w:pPr>
              <w:tabs>
                <w:tab w:val="left" w:pos="1423"/>
              </w:tabs>
              <w:rPr>
                <w:rFonts w:ascii="Arial" w:eastAsia="Arial" w:hAnsi="Arial" w:cs="Arial"/>
              </w:rPr>
            </w:pPr>
            <w:r>
              <w:rPr>
                <w:rFonts w:ascii="Arial" w:eastAsia="Arial" w:hAnsi="Arial" w:cs="Arial"/>
              </w:rPr>
              <w:t>Buku Panduan Penelitian (SK Rektor)</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90">
              <w:r w:rsidR="00845EB5">
                <w:rPr>
                  <w:rFonts w:ascii="Arial" w:eastAsia="Arial" w:hAnsi="Arial" w:cs="Arial"/>
                  <w:color w:val="0000EE"/>
                  <w:u w:val="single"/>
                </w:rPr>
                <w:t>Panduan-Pelaksa naan-Penelitian-2024.pdf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591">
              <w:r w:rsidR="00845EB5">
                <w:rPr>
                  <w:rFonts w:ascii="Arial" w:eastAsia="Arial" w:hAnsi="Arial" w:cs="Arial"/>
                  <w:color w:val="0000EE"/>
                  <w:u w:val="single"/>
                </w:rPr>
                <w:t>Panduan-Pelaksanaan-Penelitian-2025_070225_compressed-1.pdf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Persentase mahasiswa terlibat dalam penelitian dosen </w:t>
            </w:r>
          </w:p>
        </w:tc>
        <w:tc>
          <w:tcPr>
            <w:tcW w:w="1418" w:type="dxa"/>
          </w:tcPr>
          <w:p w:rsidR="00EF3121" w:rsidRDefault="00845EB5">
            <w:pPr>
              <w:tabs>
                <w:tab w:val="left" w:pos="1423"/>
              </w:tabs>
              <w:rPr>
                <w:rFonts w:ascii="Arial" w:eastAsia="Arial" w:hAnsi="Arial" w:cs="Arial"/>
              </w:rPr>
            </w:pPr>
            <w:r>
              <w:rPr>
                <w:rFonts w:ascii="Arial" w:eastAsia="Arial" w:hAnsi="Arial" w:cs="Arial"/>
              </w:rPr>
              <w:t xml:space="preserve">Mahasiswa menjadi anggota dalam riset berbasis roadmap penelitian </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20% mahasiswa terlibat</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35,90%</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25% mahasiswa terlibat</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29,34%</w:t>
            </w: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Persentase Penelitian melibatkan mahasiwa</w:t>
            </w:r>
          </w:p>
        </w:tc>
        <w:tc>
          <w:tcPr>
            <w:tcW w:w="1418" w:type="dxa"/>
          </w:tcPr>
          <w:p w:rsidR="00EF3121" w:rsidRDefault="00845EB5">
            <w:pPr>
              <w:tabs>
                <w:tab w:val="left" w:pos="1423"/>
              </w:tabs>
              <w:rPr>
                <w:rFonts w:ascii="Arial" w:eastAsia="Arial" w:hAnsi="Arial" w:cs="Arial"/>
              </w:rPr>
            </w:pPr>
            <w:r>
              <w:rPr>
                <w:rFonts w:ascii="Arial" w:eastAsia="Arial" w:hAnsi="Arial" w:cs="Arial"/>
              </w:rPr>
              <w:t>% penelitian dengan melibatkan mahasiswa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tc>
        <w:tc>
          <w:tcPr>
            <w:tcW w:w="1440" w:type="dxa"/>
          </w:tcPr>
          <w:p w:rsidR="00EF3121" w:rsidRDefault="001655BF">
            <w:pPr>
              <w:tabs>
                <w:tab w:val="left" w:pos="1423"/>
              </w:tabs>
              <w:jc w:val="center"/>
              <w:rPr>
                <w:rFonts w:ascii="Arial" w:eastAsia="Arial" w:hAnsi="Arial" w:cs="Arial"/>
              </w:rPr>
            </w:pPr>
            <w:hyperlink r:id="rId592">
              <w:r w:rsidR="00845EB5">
                <w:rPr>
                  <w:rFonts w:ascii="Arial" w:eastAsia="Arial" w:hAnsi="Arial" w:cs="Arial"/>
                  <w:color w:val="1155CC"/>
                  <w:u w:val="single"/>
                </w:rPr>
                <w:t>100%</w:t>
              </w:r>
            </w:hyperlink>
          </w:p>
          <w:p w:rsidR="00EF3121" w:rsidRDefault="00EF3121">
            <w:pPr>
              <w:tabs>
                <w:tab w:val="left" w:pos="1423"/>
              </w:tabs>
              <w:jc w:val="center"/>
              <w:rPr>
                <w:rFonts w:ascii="Arial" w:eastAsia="Arial" w:hAnsi="Arial" w:cs="Arial"/>
              </w:rPr>
            </w:pP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tc>
        <w:tc>
          <w:tcPr>
            <w:tcW w:w="1440" w:type="dxa"/>
          </w:tcPr>
          <w:p w:rsidR="00EF3121" w:rsidRDefault="001655BF">
            <w:pPr>
              <w:tabs>
                <w:tab w:val="left" w:pos="1423"/>
              </w:tabs>
              <w:jc w:val="center"/>
              <w:rPr>
                <w:rFonts w:ascii="Arial" w:eastAsia="Arial" w:hAnsi="Arial" w:cs="Arial"/>
              </w:rPr>
            </w:pPr>
            <w:hyperlink r:id="rId593">
              <w:r w:rsidR="00845EB5">
                <w:rPr>
                  <w:rFonts w:ascii="Arial" w:eastAsia="Arial" w:hAnsi="Arial" w:cs="Arial"/>
                  <w:color w:val="1155CC"/>
                  <w:u w:val="single"/>
                </w:rPr>
                <w:t>100%</w:t>
              </w:r>
            </w:hyperlink>
          </w:p>
          <w:p w:rsidR="00EF3121" w:rsidRDefault="00EF3121">
            <w:pPr>
              <w:tabs>
                <w:tab w:val="left" w:pos="1423"/>
              </w:tabs>
              <w:jc w:val="center"/>
              <w:rPr>
                <w:rFonts w:ascii="Arial" w:eastAsia="Arial" w:hAnsi="Arial" w:cs="Arial"/>
              </w:rPr>
            </w:pP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Persentase publikasi ilmiah bersama mahasiswa </w:t>
            </w:r>
          </w:p>
        </w:tc>
        <w:tc>
          <w:tcPr>
            <w:tcW w:w="1418" w:type="dxa"/>
          </w:tcPr>
          <w:p w:rsidR="00EF3121" w:rsidRDefault="00845EB5">
            <w:pPr>
              <w:tabs>
                <w:tab w:val="left" w:pos="1423"/>
              </w:tabs>
              <w:rPr>
                <w:rFonts w:ascii="Arial" w:eastAsia="Arial" w:hAnsi="Arial" w:cs="Arial"/>
              </w:rPr>
            </w:pPr>
            <w:r>
              <w:rPr>
                <w:rFonts w:ascii="Arial" w:eastAsia="Arial" w:hAnsi="Arial" w:cs="Arial"/>
              </w:rPr>
              <w:t>Output publikasi melibatkan mahasiswa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Jumlah publikasi per tahun 70%</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82%</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Jumlah publikasi per tahun 75%</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87%</w:t>
            </w:r>
          </w:p>
        </w:tc>
      </w:tr>
    </w:tbl>
    <w:p w:rsidR="00EF3121" w:rsidRDefault="00EF3121">
      <w:pPr>
        <w:spacing w:line="276" w:lineRule="auto"/>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C. Kegiatan terkait pelaksanaan standar, dan indikator yang terkait dengan perolehan hibah penelitian, kerjasama penelitian, publikasi baik lingkup lokal, nasional, dan internasional, perolehan HKI, serta keberlanjutan penelitian.</w:t>
      </w:r>
    </w:p>
    <w:p w:rsidR="00EF3121" w:rsidRDefault="00EF3121">
      <w:pPr>
        <w:pBdr>
          <w:top w:val="nil"/>
          <w:left w:val="nil"/>
          <w:bottom w:val="nil"/>
          <w:right w:val="nil"/>
          <w:between w:val="nil"/>
        </w:pBdr>
        <w:tabs>
          <w:tab w:val="left" w:pos="1423"/>
        </w:tabs>
        <w:spacing w:line="276" w:lineRule="auto"/>
        <w:ind w:right="424"/>
        <w:jc w:val="both"/>
        <w:rPr>
          <w:rFonts w:ascii="Arial" w:eastAsia="Arial" w:hAnsi="Arial" w:cs="Arial"/>
          <w:color w:val="000000"/>
        </w:rPr>
      </w:pPr>
    </w:p>
    <w:p w:rsidR="00EF3121" w:rsidRDefault="00845EB5">
      <w:pPr>
        <w:spacing w:line="276" w:lineRule="auto"/>
        <w:ind w:left="284" w:firstLine="567"/>
        <w:jc w:val="both"/>
        <w:rPr>
          <w:rFonts w:ascii="Arial" w:eastAsia="Arial" w:hAnsi="Arial" w:cs="Arial"/>
        </w:rPr>
      </w:pPr>
      <w:r>
        <w:rPr>
          <w:rFonts w:ascii="Arial" w:eastAsia="Arial" w:hAnsi="Arial" w:cs="Arial"/>
        </w:rPr>
        <w:t>Program studi telah melaksanakan kegiatan tentang hibah penelitian, kerjasama penelitian, publikasi, serta perolehan HAKI. Perolehan dana penelitian ada yang berasal dari internal perguruan tinggi dan ada yang berasal dari eksternal perguruan tinggi.Penelitian didukung dengan adanya kerjasama penelitian. Pelaksanaan kegiatan disesuaikan dengan peta jalan penelitian. Beberapa bentuk luaran penelitian antara lain berupa publikasi jurnal dan HKI. Keberlanjutan penelitian yang lain adalah diterapkan dalam bentuk pengabdian kepada masyarakat dan materi ajar serta beberapa digunakan oleh masyarakat.</w:t>
      </w:r>
    </w:p>
    <w:p w:rsidR="00EF3121" w:rsidRDefault="00845EB5">
      <w:pPr>
        <w:numPr>
          <w:ilvl w:val="0"/>
          <w:numId w:val="5"/>
        </w:numPr>
        <w:jc w:val="both"/>
        <w:rPr>
          <w:rFonts w:ascii="Arial" w:eastAsia="Arial" w:hAnsi="Arial" w:cs="Arial"/>
        </w:rPr>
      </w:pPr>
      <w:r>
        <w:rPr>
          <w:rFonts w:ascii="Arial" w:eastAsia="Arial" w:hAnsi="Arial" w:cs="Arial"/>
        </w:rPr>
        <w:t xml:space="preserve">Tersedia Kebijakan Mutu terkait perolehan hibah penelitian, kerjasama penelitian, publikasi, perolehan HKI, serta keberlanjutan penelitian: </w:t>
      </w:r>
      <w:hyperlink r:id="rId594">
        <w:r>
          <w:rPr>
            <w:rFonts w:ascii="Arial" w:eastAsia="Arial" w:hAnsi="Arial" w:cs="Arial"/>
            <w:color w:val="1155CC"/>
            <w:u w:val="single"/>
          </w:rPr>
          <w:t>Kebijakan Mutu</w:t>
        </w:r>
      </w:hyperlink>
    </w:p>
    <w:p w:rsidR="00EF3121" w:rsidRDefault="00845EB5">
      <w:pPr>
        <w:numPr>
          <w:ilvl w:val="0"/>
          <w:numId w:val="5"/>
        </w:numPr>
        <w:rPr>
          <w:rFonts w:ascii="Arial" w:eastAsia="Arial" w:hAnsi="Arial" w:cs="Arial"/>
        </w:rPr>
      </w:pPr>
      <w:r>
        <w:rPr>
          <w:rFonts w:ascii="Arial" w:eastAsia="Arial" w:hAnsi="Arial" w:cs="Arial"/>
        </w:rPr>
        <w:t xml:space="preserve">Standar luaran penelitian: </w:t>
      </w:r>
      <w:hyperlink r:id="rId595">
        <w:r>
          <w:rPr>
            <w:rFonts w:ascii="Arial" w:eastAsia="Arial" w:hAnsi="Arial" w:cs="Arial"/>
            <w:color w:val="1155CC"/>
            <w:u w:val="single"/>
          </w:rPr>
          <w:t>SPMI FTII</w:t>
        </w:r>
      </w:hyperlink>
      <w:r>
        <w:rPr>
          <w:rFonts w:ascii="Arial" w:eastAsia="Arial" w:hAnsi="Arial" w:cs="Arial"/>
        </w:rPr>
        <w:t xml:space="preserve"> </w:t>
      </w:r>
    </w:p>
    <w:p w:rsidR="00EF3121" w:rsidRDefault="00845EB5">
      <w:pPr>
        <w:numPr>
          <w:ilvl w:val="0"/>
          <w:numId w:val="42"/>
        </w:numPr>
        <w:rPr>
          <w:rFonts w:ascii="Arial" w:eastAsia="Arial" w:hAnsi="Arial" w:cs="Arial"/>
        </w:rPr>
      </w:pPr>
      <w:r>
        <w:rPr>
          <w:rFonts w:ascii="Arial" w:eastAsia="Arial" w:hAnsi="Arial" w:cs="Arial"/>
        </w:rPr>
        <w:t xml:space="preserve">Renstra Penelitian Fakultas: </w:t>
      </w:r>
      <w:hyperlink r:id="rId596">
        <w:r>
          <w:rPr>
            <w:rFonts w:ascii="Arial" w:eastAsia="Arial" w:hAnsi="Arial" w:cs="Arial"/>
            <w:color w:val="1155CC"/>
            <w:u w:val="single"/>
          </w:rPr>
          <w:t>Renstra Penelitian FTII</w:t>
        </w:r>
      </w:hyperlink>
      <w:r>
        <w:rPr>
          <w:rFonts w:ascii="Arial" w:eastAsia="Arial" w:hAnsi="Arial" w:cs="Arial"/>
        </w:rPr>
        <w:t xml:space="preserve"> </w:t>
      </w:r>
    </w:p>
    <w:p w:rsidR="00EF3121" w:rsidRDefault="00845EB5">
      <w:pPr>
        <w:numPr>
          <w:ilvl w:val="0"/>
          <w:numId w:val="42"/>
        </w:numPr>
        <w:rPr>
          <w:rFonts w:ascii="Arial" w:eastAsia="Arial" w:hAnsi="Arial" w:cs="Arial"/>
        </w:rPr>
      </w:pPr>
      <w:r>
        <w:rPr>
          <w:rFonts w:ascii="Arial" w:eastAsia="Arial" w:hAnsi="Arial" w:cs="Arial"/>
        </w:rPr>
        <w:t>Roadmap Penelitian Program Studi:</w:t>
      </w:r>
      <w:hyperlink r:id="rId597">
        <w:r>
          <w:rPr>
            <w:rFonts w:ascii="Arial" w:eastAsia="Arial" w:hAnsi="Arial" w:cs="Arial"/>
            <w:color w:val="1155CC"/>
            <w:u w:val="single"/>
          </w:rPr>
          <w:t>RoadmapPenelitian</w:t>
        </w:r>
      </w:hyperlink>
    </w:p>
    <w:p w:rsidR="00EF3121" w:rsidRDefault="00845EB5">
      <w:pPr>
        <w:numPr>
          <w:ilvl w:val="0"/>
          <w:numId w:val="42"/>
        </w:numPr>
        <w:rPr>
          <w:rFonts w:ascii="Arial" w:eastAsia="Arial" w:hAnsi="Arial" w:cs="Arial"/>
          <w:color w:val="FF0000"/>
        </w:rPr>
      </w:pPr>
      <w:r>
        <w:rPr>
          <w:rFonts w:ascii="Arial" w:eastAsia="Arial" w:hAnsi="Arial" w:cs="Arial"/>
        </w:rPr>
        <w:t>LKPS:</w:t>
      </w:r>
      <w:r>
        <w:rPr>
          <w:rFonts w:ascii="Arial" w:eastAsia="Arial" w:hAnsi="Arial" w:cs="Arial"/>
          <w:color w:val="FF0000"/>
        </w:rPr>
        <w:t xml:space="preserve"> </w:t>
      </w:r>
      <w:hyperlink r:id="rId598">
        <w:r>
          <w:rPr>
            <w:rFonts w:ascii="Arial" w:eastAsia="Arial" w:hAnsi="Arial" w:cs="Arial"/>
            <w:color w:val="1155CC"/>
            <w:u w:val="single"/>
          </w:rPr>
          <w:t>Tabel 3.C.1 kerjasama penelitian</w:t>
        </w:r>
      </w:hyperlink>
    </w:p>
    <w:p w:rsidR="00EF3121" w:rsidRDefault="00845EB5">
      <w:pPr>
        <w:numPr>
          <w:ilvl w:val="0"/>
          <w:numId w:val="42"/>
        </w:numPr>
        <w:rPr>
          <w:rFonts w:ascii="Arial" w:eastAsia="Arial" w:hAnsi="Arial" w:cs="Arial"/>
          <w:color w:val="FF0000"/>
          <w:sz w:val="24"/>
          <w:szCs w:val="24"/>
        </w:rPr>
      </w:pPr>
      <w:r>
        <w:rPr>
          <w:rFonts w:ascii="Arial" w:eastAsia="Arial" w:hAnsi="Arial" w:cs="Arial"/>
        </w:rPr>
        <w:t>LKPS:</w:t>
      </w:r>
      <w:r>
        <w:rPr>
          <w:rFonts w:ascii="Arial" w:eastAsia="Arial" w:hAnsi="Arial" w:cs="Arial"/>
          <w:color w:val="FF0000"/>
        </w:rPr>
        <w:t xml:space="preserve"> </w:t>
      </w:r>
      <w:hyperlink r:id="rId599">
        <w:r>
          <w:rPr>
            <w:rFonts w:ascii="Arial" w:eastAsia="Arial" w:hAnsi="Arial" w:cs="Arial"/>
            <w:color w:val="1155CC"/>
            <w:sz w:val="24"/>
            <w:szCs w:val="24"/>
            <w:u w:val="single"/>
          </w:rPr>
          <w:t>Tabel 3.C.2 Publikasi Penelitian</w:t>
        </w:r>
      </w:hyperlink>
    </w:p>
    <w:p w:rsidR="00EF3121" w:rsidRDefault="00845EB5">
      <w:pPr>
        <w:numPr>
          <w:ilvl w:val="0"/>
          <w:numId w:val="42"/>
        </w:numPr>
        <w:rPr>
          <w:rFonts w:ascii="Arial" w:eastAsia="Arial" w:hAnsi="Arial" w:cs="Arial"/>
          <w:color w:val="FF0000"/>
          <w:sz w:val="24"/>
          <w:szCs w:val="24"/>
        </w:rPr>
      </w:pPr>
      <w:r>
        <w:rPr>
          <w:rFonts w:ascii="Arial" w:eastAsia="Arial" w:hAnsi="Arial" w:cs="Arial"/>
        </w:rPr>
        <w:t xml:space="preserve">LKPS: </w:t>
      </w:r>
      <w:hyperlink r:id="rId600">
        <w:r>
          <w:rPr>
            <w:rFonts w:ascii="Arial" w:eastAsia="Arial" w:hAnsi="Arial" w:cs="Arial"/>
            <w:color w:val="1155CC"/>
            <w:sz w:val="24"/>
            <w:szCs w:val="24"/>
            <w:u w:val="single"/>
          </w:rPr>
          <w:t>Tabel 3.C.3. Tabel HKI</w:t>
        </w:r>
      </w:hyperlink>
    </w:p>
    <w:p w:rsidR="00EF3121" w:rsidRDefault="00EF3121">
      <w:pPr>
        <w:pBdr>
          <w:top w:val="nil"/>
          <w:left w:val="nil"/>
          <w:bottom w:val="nil"/>
          <w:right w:val="nil"/>
          <w:between w:val="nil"/>
        </w:pBdr>
        <w:tabs>
          <w:tab w:val="left" w:pos="1423"/>
        </w:tabs>
        <w:spacing w:line="276" w:lineRule="auto"/>
        <w:ind w:right="424"/>
        <w:jc w:val="both"/>
      </w:pPr>
    </w:p>
    <w:p w:rsidR="00EF3121" w:rsidRDefault="00845EB5">
      <w:pPr>
        <w:tabs>
          <w:tab w:val="left" w:pos="1423"/>
        </w:tabs>
        <w:spacing w:line="276" w:lineRule="auto"/>
        <w:ind w:right="426"/>
        <w:jc w:val="center"/>
        <w:rPr>
          <w:rFonts w:ascii="Arial" w:eastAsia="Arial" w:hAnsi="Arial" w:cs="Arial"/>
        </w:rPr>
      </w:pPr>
      <w:r>
        <w:rPr>
          <w:rFonts w:ascii="Arial" w:eastAsia="Arial" w:hAnsi="Arial" w:cs="Arial"/>
        </w:rPr>
        <w:t>Tabel 3.2.C.1 Pelaksanaan terkait Perolehan Hibah Penelitian</w:t>
      </w:r>
    </w:p>
    <w:tbl>
      <w:tblPr>
        <w:tblStyle w:val="a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701"/>
        <w:gridCol w:w="1333"/>
        <w:gridCol w:w="1334"/>
        <w:gridCol w:w="1334"/>
        <w:gridCol w:w="1334"/>
      </w:tblGrid>
      <w:tr w:rsidR="00EF3121" w:rsidTr="00845EB5">
        <w:trPr>
          <w:trHeight w:val="20"/>
        </w:trPr>
        <w:tc>
          <w:tcPr>
            <w:tcW w:w="198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70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333" w:type="dxa"/>
          </w:tcPr>
          <w:p w:rsidR="00EF3121" w:rsidRDefault="00845EB5">
            <w:pPr>
              <w:spacing w:line="276" w:lineRule="auto"/>
              <w:jc w:val="center"/>
              <w:rPr>
                <w:rFonts w:ascii="Arial" w:eastAsia="Arial" w:hAnsi="Arial" w:cs="Arial"/>
              </w:rPr>
            </w:pPr>
            <w:r>
              <w:rPr>
                <w:rFonts w:ascii="Arial" w:eastAsia="Arial" w:hAnsi="Arial" w:cs="Arial"/>
                <w:b/>
                <w:bCs/>
              </w:rPr>
              <w:t>Target 2023/2024</w:t>
            </w:r>
          </w:p>
        </w:tc>
        <w:tc>
          <w:tcPr>
            <w:tcW w:w="1334"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c>
          <w:tcPr>
            <w:tcW w:w="1334" w:type="dxa"/>
          </w:tcPr>
          <w:p w:rsidR="00EF3121" w:rsidRDefault="00845EB5">
            <w:pPr>
              <w:spacing w:line="276" w:lineRule="auto"/>
              <w:jc w:val="center"/>
              <w:rPr>
                <w:rFonts w:ascii="Arial" w:eastAsia="Arial" w:hAnsi="Arial" w:cs="Arial"/>
                <w:b/>
                <w:bCs/>
              </w:rPr>
            </w:pPr>
            <w:r>
              <w:rPr>
                <w:rFonts w:ascii="Arial" w:eastAsia="Arial" w:hAnsi="Arial" w:cs="Arial"/>
                <w:b/>
                <w:bCs/>
              </w:rPr>
              <w:t>Target 2024/2025</w:t>
            </w:r>
          </w:p>
        </w:tc>
        <w:tc>
          <w:tcPr>
            <w:tcW w:w="1334"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r>
      <w:tr w:rsidR="00EF3121" w:rsidTr="00845EB5">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Persentase publikasi hasil penelitian dari seluruh penelitian yang didanai</w:t>
            </w:r>
          </w:p>
        </w:tc>
        <w:tc>
          <w:tcPr>
            <w:tcW w:w="1701" w:type="dxa"/>
          </w:tcPr>
          <w:p w:rsidR="00EF3121" w:rsidRDefault="00845EB5">
            <w:pPr>
              <w:spacing w:line="276" w:lineRule="auto"/>
              <w:rPr>
                <w:rFonts w:ascii="Arial" w:eastAsia="Arial" w:hAnsi="Arial" w:cs="Arial"/>
              </w:rPr>
            </w:pPr>
            <w:r>
              <w:rPr>
                <w:rFonts w:ascii="Arial" w:eastAsia="Arial" w:hAnsi="Arial" w:cs="Arial"/>
              </w:rPr>
              <w:t>Laporan penelitian, publikasi dosen</w:t>
            </w:r>
          </w:p>
        </w:tc>
        <w:tc>
          <w:tcPr>
            <w:tcW w:w="1333" w:type="dxa"/>
          </w:tcPr>
          <w:p w:rsidR="00EF3121" w:rsidRDefault="00845EB5">
            <w:pPr>
              <w:spacing w:line="276" w:lineRule="auto"/>
              <w:jc w:val="center"/>
              <w:rPr>
                <w:rFonts w:ascii="Arial" w:eastAsia="Arial" w:hAnsi="Arial" w:cs="Arial"/>
              </w:rPr>
            </w:pPr>
            <w:r>
              <w:rPr>
                <w:rFonts w:ascii="Arial" w:eastAsia="Arial" w:hAnsi="Arial" w:cs="Arial"/>
              </w:rPr>
              <w:t>90%</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100%</w:t>
            </w:r>
          </w:p>
          <w:p w:rsidR="00EF3121" w:rsidRDefault="001655BF">
            <w:pPr>
              <w:spacing w:line="276" w:lineRule="auto"/>
              <w:jc w:val="center"/>
              <w:rPr>
                <w:rFonts w:ascii="Arial" w:eastAsia="Arial" w:hAnsi="Arial" w:cs="Arial"/>
              </w:rPr>
            </w:pPr>
            <w:hyperlink r:id="rId601">
              <w:r w:rsidR="00845EB5">
                <w:rPr>
                  <w:rFonts w:ascii="Arial" w:eastAsia="Arial" w:hAnsi="Arial" w:cs="Arial"/>
                  <w:color w:val="1155CC"/>
                  <w:u w:val="single"/>
                </w:rPr>
                <w:t>SK_InsentifPublikas2023</w:t>
              </w:r>
            </w:hyperlink>
          </w:p>
        </w:tc>
        <w:tc>
          <w:tcPr>
            <w:tcW w:w="1334" w:type="dxa"/>
          </w:tcPr>
          <w:p w:rsidR="00EF3121" w:rsidRDefault="00845EB5">
            <w:pPr>
              <w:spacing w:line="276" w:lineRule="auto"/>
              <w:jc w:val="center"/>
              <w:rPr>
                <w:rFonts w:ascii="Arial" w:eastAsia="Arial" w:hAnsi="Arial" w:cs="Arial"/>
              </w:rPr>
            </w:pPr>
            <w:r>
              <w:rPr>
                <w:rFonts w:ascii="Arial" w:eastAsia="Arial" w:hAnsi="Arial" w:cs="Arial"/>
              </w:rPr>
              <w:t>90%</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100%</w:t>
            </w:r>
          </w:p>
          <w:p w:rsidR="00EF3121" w:rsidRDefault="001655BF">
            <w:pPr>
              <w:spacing w:line="276" w:lineRule="auto"/>
              <w:jc w:val="center"/>
              <w:rPr>
                <w:rFonts w:ascii="Arial" w:eastAsia="Arial" w:hAnsi="Arial" w:cs="Arial"/>
              </w:rPr>
            </w:pPr>
            <w:hyperlink r:id="rId602">
              <w:r w:rsidR="00845EB5">
                <w:rPr>
                  <w:rFonts w:ascii="Arial" w:eastAsia="Arial" w:hAnsi="Arial" w:cs="Arial"/>
                  <w:color w:val="1155CC"/>
                  <w:u w:val="single"/>
                </w:rPr>
                <w:t>SK-Insentif Publikasi2025</w:t>
              </w:r>
            </w:hyperlink>
          </w:p>
        </w:tc>
      </w:tr>
      <w:tr w:rsidR="00EF3121" w:rsidTr="00845EB5">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Tersedianya SIRISBANK sebagai sistem informasi penelitian dan pengabdian</w:t>
            </w:r>
          </w:p>
        </w:tc>
        <w:tc>
          <w:tcPr>
            <w:tcW w:w="1701" w:type="dxa"/>
          </w:tcPr>
          <w:p w:rsidR="00EF3121" w:rsidRDefault="00845EB5">
            <w:pPr>
              <w:spacing w:line="276" w:lineRule="auto"/>
              <w:rPr>
                <w:rFonts w:ascii="Arial" w:eastAsia="Arial" w:hAnsi="Arial" w:cs="Arial"/>
              </w:rPr>
            </w:pPr>
            <w:r>
              <w:rPr>
                <w:rFonts w:ascii="Arial" w:eastAsia="Arial" w:hAnsi="Arial" w:cs="Arial"/>
              </w:rPr>
              <w:t>Akses SIRISBANK, laporan penggunaan sistem</w:t>
            </w:r>
          </w:p>
        </w:tc>
        <w:tc>
          <w:tcPr>
            <w:tcW w:w="1333" w:type="dxa"/>
          </w:tcPr>
          <w:p w:rsidR="00EF3121" w:rsidRDefault="00845EB5">
            <w:pPr>
              <w:spacing w:line="276" w:lineRule="auto"/>
              <w:jc w:val="center"/>
              <w:rPr>
                <w:rFonts w:ascii="Arial" w:eastAsia="Arial" w:hAnsi="Arial" w:cs="Arial"/>
              </w:rPr>
            </w:pPr>
            <w:r>
              <w:rPr>
                <w:rFonts w:ascii="Arial" w:eastAsia="Arial" w:hAnsi="Arial" w:cs="Arial"/>
              </w:rPr>
              <w:t>Aktif</w:t>
            </w:r>
          </w:p>
        </w:tc>
        <w:tc>
          <w:tcPr>
            <w:tcW w:w="1334" w:type="dxa"/>
          </w:tcPr>
          <w:p w:rsidR="00EF3121" w:rsidRDefault="001655BF">
            <w:pPr>
              <w:spacing w:line="276" w:lineRule="auto"/>
              <w:jc w:val="center"/>
              <w:rPr>
                <w:rFonts w:ascii="Arial" w:eastAsia="Arial" w:hAnsi="Arial" w:cs="Arial"/>
              </w:rPr>
            </w:pPr>
            <w:hyperlink r:id="rId603">
              <w:r w:rsidR="00845EB5">
                <w:rPr>
                  <w:rFonts w:ascii="Arial" w:eastAsia="Arial" w:hAnsi="Arial" w:cs="Arial"/>
                  <w:color w:val="1155CC"/>
                  <w:u w:val="single"/>
                </w:rPr>
                <w:t>https://sirisbank.unisbank.ac.id/</w:t>
              </w:r>
            </w:hyperlink>
          </w:p>
        </w:tc>
        <w:tc>
          <w:tcPr>
            <w:tcW w:w="1334" w:type="dxa"/>
          </w:tcPr>
          <w:p w:rsidR="00EF3121" w:rsidRDefault="00845EB5">
            <w:pPr>
              <w:spacing w:line="276" w:lineRule="auto"/>
              <w:jc w:val="center"/>
              <w:rPr>
                <w:rFonts w:ascii="Arial" w:eastAsia="Arial" w:hAnsi="Arial" w:cs="Arial"/>
              </w:rPr>
            </w:pPr>
            <w:r>
              <w:rPr>
                <w:rFonts w:ascii="Arial" w:eastAsia="Arial" w:hAnsi="Arial" w:cs="Arial"/>
              </w:rPr>
              <w:t>Aktif</w:t>
            </w:r>
          </w:p>
        </w:tc>
        <w:tc>
          <w:tcPr>
            <w:tcW w:w="1334" w:type="dxa"/>
          </w:tcPr>
          <w:p w:rsidR="00EF3121" w:rsidRDefault="001655BF">
            <w:pPr>
              <w:spacing w:line="276" w:lineRule="auto"/>
              <w:jc w:val="center"/>
              <w:rPr>
                <w:rFonts w:ascii="Arial" w:eastAsia="Arial" w:hAnsi="Arial" w:cs="Arial"/>
              </w:rPr>
            </w:pPr>
            <w:hyperlink r:id="rId604">
              <w:r w:rsidR="00845EB5">
                <w:rPr>
                  <w:rFonts w:ascii="Arial" w:eastAsia="Arial" w:hAnsi="Arial" w:cs="Arial"/>
                  <w:color w:val="1155CC"/>
                  <w:u w:val="single"/>
                </w:rPr>
                <w:t>https://sirisbank.unisbank.ac.id/</w:t>
              </w:r>
            </w:hyperlink>
          </w:p>
        </w:tc>
      </w:tr>
      <w:tr w:rsidR="00EF3121" w:rsidTr="00845EB5">
        <w:trPr>
          <w:trHeight w:val="20"/>
        </w:trPr>
        <w:tc>
          <w:tcPr>
            <w:tcW w:w="1980"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Persentase dosen tetap yang memperoleh hibah penelitian eksternal sebagai ketua</w:t>
            </w:r>
          </w:p>
        </w:tc>
        <w:tc>
          <w:tcPr>
            <w:tcW w:w="1701" w:type="dxa"/>
          </w:tcPr>
          <w:p w:rsidR="00EF3121" w:rsidRDefault="00845EB5">
            <w:pPr>
              <w:tabs>
                <w:tab w:val="left" w:pos="1423"/>
              </w:tabs>
              <w:spacing w:line="276" w:lineRule="auto"/>
              <w:ind w:left="141" w:right="144"/>
              <w:rPr>
                <w:rFonts w:ascii="Arial" w:eastAsia="Arial" w:hAnsi="Arial" w:cs="Arial"/>
              </w:rPr>
            </w:pPr>
            <w:r>
              <w:rPr>
                <w:rFonts w:ascii="Arial" w:eastAsia="Arial" w:hAnsi="Arial" w:cs="Arial"/>
              </w:rPr>
              <w:t>(Jumlah dosen penerima hibah eksternal / jumlah dosen tetap) × 100%</w:t>
            </w:r>
          </w:p>
        </w:tc>
        <w:tc>
          <w:tcPr>
            <w:tcW w:w="133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15%</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22,27%</w:t>
            </w:r>
          </w:p>
          <w:p w:rsidR="00EF3121" w:rsidRDefault="00EF3121">
            <w:pPr>
              <w:spacing w:line="276" w:lineRule="auto"/>
              <w:jc w:val="center"/>
              <w:rPr>
                <w:rFonts w:ascii="Arial" w:eastAsia="Arial" w:hAnsi="Arial" w:cs="Arial"/>
              </w:rPr>
            </w:pP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15%</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17,64%</w:t>
            </w:r>
          </w:p>
          <w:p w:rsidR="00EF3121" w:rsidRDefault="00EF3121">
            <w:pPr>
              <w:spacing w:line="276" w:lineRule="auto"/>
              <w:jc w:val="center"/>
              <w:rPr>
                <w:rFonts w:ascii="Arial" w:eastAsia="Arial" w:hAnsi="Arial" w:cs="Arial"/>
              </w:rPr>
            </w:pPr>
          </w:p>
        </w:tc>
      </w:tr>
      <w:tr w:rsidR="00EF3121" w:rsidTr="00845EB5">
        <w:trPr>
          <w:trHeight w:val="20"/>
        </w:trPr>
        <w:tc>
          <w:tcPr>
            <w:tcW w:w="1980"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Total dana hibah penelitian yang diperoleh</w:t>
            </w:r>
          </w:p>
        </w:tc>
        <w:tc>
          <w:tcPr>
            <w:tcW w:w="1701" w:type="dxa"/>
          </w:tcPr>
          <w:p w:rsidR="00EF3121" w:rsidRDefault="00845EB5">
            <w:pPr>
              <w:tabs>
                <w:tab w:val="left" w:pos="1423"/>
              </w:tabs>
              <w:spacing w:line="276" w:lineRule="auto"/>
              <w:rPr>
                <w:rFonts w:ascii="Arial" w:eastAsia="Arial" w:hAnsi="Arial" w:cs="Arial"/>
              </w:rPr>
            </w:pPr>
            <w:r>
              <w:rPr>
                <w:rFonts w:ascii="Arial" w:eastAsia="Arial" w:hAnsi="Arial" w:cs="Arial"/>
              </w:rPr>
              <w:t>Akumulasi dana hibah penelitian</w:t>
            </w:r>
          </w:p>
        </w:tc>
        <w:tc>
          <w:tcPr>
            <w:tcW w:w="133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Rp 500.000.000 /tahun</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627,320,000</w:t>
            </w:r>
          </w:p>
          <w:p w:rsidR="00EF3121" w:rsidRDefault="00EF3121">
            <w:pPr>
              <w:spacing w:line="276" w:lineRule="auto"/>
              <w:jc w:val="center"/>
              <w:rPr>
                <w:rFonts w:ascii="Arial" w:eastAsia="Arial" w:hAnsi="Arial" w:cs="Arial"/>
              </w:rPr>
            </w:pP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Rp500.000.000 /tahun</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508,210,000</w:t>
            </w:r>
          </w:p>
          <w:p w:rsidR="00EF3121" w:rsidRDefault="00EF3121">
            <w:pPr>
              <w:spacing w:line="276" w:lineRule="auto"/>
              <w:jc w:val="center"/>
              <w:rPr>
                <w:rFonts w:ascii="Arial" w:eastAsia="Arial" w:hAnsi="Arial" w:cs="Arial"/>
              </w:rPr>
            </w:pPr>
          </w:p>
        </w:tc>
      </w:tr>
      <w:tr w:rsidR="00EF3121" w:rsidTr="00845EB5">
        <w:trPr>
          <w:trHeight w:val="20"/>
        </w:trPr>
        <w:tc>
          <w:tcPr>
            <w:tcW w:w="1980" w:type="dxa"/>
          </w:tcPr>
          <w:p w:rsidR="00EF3121" w:rsidRDefault="00845EB5">
            <w:pPr>
              <w:tabs>
                <w:tab w:val="left" w:pos="1423"/>
              </w:tabs>
              <w:spacing w:line="276" w:lineRule="auto"/>
              <w:ind w:right="79"/>
              <w:rPr>
                <w:rFonts w:ascii="Arial" w:eastAsia="Arial" w:hAnsi="Arial" w:cs="Arial"/>
              </w:rPr>
            </w:pPr>
            <w:r>
              <w:rPr>
                <w:rFonts w:ascii="Arial" w:eastAsia="Arial" w:hAnsi="Arial" w:cs="Arial"/>
              </w:rPr>
              <w:lastRenderedPageBreak/>
              <w:t xml:space="preserve">Persentase Penelitian Hibah yang melibatkan mahasiswa </w:t>
            </w:r>
          </w:p>
        </w:tc>
        <w:tc>
          <w:tcPr>
            <w:tcW w:w="1701" w:type="dxa"/>
          </w:tcPr>
          <w:p w:rsidR="00EF3121" w:rsidRDefault="00845EB5">
            <w:pPr>
              <w:tabs>
                <w:tab w:val="left" w:pos="1423"/>
              </w:tabs>
              <w:spacing w:line="276" w:lineRule="auto"/>
              <w:ind w:right="144"/>
              <w:rPr>
                <w:rFonts w:ascii="Arial" w:eastAsia="Arial" w:hAnsi="Arial" w:cs="Arial"/>
              </w:rPr>
            </w:pPr>
            <w:r>
              <w:rPr>
                <w:rFonts w:ascii="Arial" w:eastAsia="Arial" w:hAnsi="Arial" w:cs="Arial"/>
              </w:rPr>
              <w:t>Penelitian hibah yang melibatkan mahasiswa</w:t>
            </w:r>
          </w:p>
        </w:tc>
        <w:tc>
          <w:tcPr>
            <w:tcW w:w="133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100%</w:t>
            </w: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r>
      <w:tr w:rsidR="00EF3121" w:rsidTr="00845EB5">
        <w:trPr>
          <w:trHeight w:val="20"/>
        </w:trPr>
        <w:tc>
          <w:tcPr>
            <w:tcW w:w="1980"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tingkat kesesuaian penelitian dengan roadmap penelitian prodi</w:t>
            </w:r>
          </w:p>
        </w:tc>
        <w:tc>
          <w:tcPr>
            <w:tcW w:w="1701" w:type="dxa"/>
          </w:tcPr>
          <w:p w:rsidR="00EF3121" w:rsidRDefault="00845EB5">
            <w:pPr>
              <w:tabs>
                <w:tab w:val="left" w:pos="1423"/>
              </w:tabs>
              <w:spacing w:line="276" w:lineRule="auto"/>
              <w:ind w:right="144"/>
              <w:rPr>
                <w:rFonts w:ascii="Arial" w:eastAsia="Arial" w:hAnsi="Arial" w:cs="Arial"/>
              </w:rPr>
            </w:pPr>
            <w:r>
              <w:rPr>
                <w:rFonts w:ascii="Arial" w:eastAsia="Arial" w:hAnsi="Arial" w:cs="Arial"/>
              </w:rPr>
              <w:t>(Jumlah penelitian sesuai roadmap / total penelitian) × 100%</w:t>
            </w:r>
          </w:p>
        </w:tc>
        <w:tc>
          <w:tcPr>
            <w:tcW w:w="133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90%</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100%</w:t>
            </w:r>
          </w:p>
          <w:p w:rsidR="00EF3121" w:rsidRDefault="001655BF">
            <w:pPr>
              <w:spacing w:line="276" w:lineRule="auto"/>
              <w:jc w:val="center"/>
              <w:rPr>
                <w:rFonts w:ascii="Arial" w:eastAsia="Arial" w:hAnsi="Arial" w:cs="Arial"/>
              </w:rPr>
            </w:pPr>
            <w:hyperlink r:id="rId605">
              <w:r w:rsidR="00845EB5">
                <w:rPr>
                  <w:rFonts w:ascii="Arial" w:eastAsia="Arial" w:hAnsi="Arial" w:cs="Arial"/>
                  <w:color w:val="1155CC"/>
                  <w:u w:val="single"/>
                </w:rPr>
                <w:t>sirisbank</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606">
              <w:r w:rsidR="00845EB5">
                <w:rPr>
                  <w:rFonts w:ascii="Arial" w:eastAsia="Arial" w:hAnsi="Arial" w:cs="Arial"/>
                  <w:color w:val="1155CC"/>
                  <w:u w:val="single"/>
                </w:rPr>
                <w:t>SK Reviewer</w:t>
              </w:r>
            </w:hyperlink>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90%</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100%</w:t>
            </w:r>
          </w:p>
          <w:p w:rsidR="00EF3121" w:rsidRDefault="001655BF">
            <w:pPr>
              <w:spacing w:line="276" w:lineRule="auto"/>
              <w:jc w:val="center"/>
              <w:rPr>
                <w:rFonts w:ascii="Arial" w:eastAsia="Arial" w:hAnsi="Arial" w:cs="Arial"/>
              </w:rPr>
            </w:pPr>
            <w:hyperlink r:id="rId607">
              <w:r w:rsidR="00845EB5">
                <w:rPr>
                  <w:rFonts w:ascii="Arial" w:eastAsia="Arial" w:hAnsi="Arial" w:cs="Arial"/>
                  <w:color w:val="1155CC"/>
                  <w:u w:val="single"/>
                </w:rPr>
                <w:t>sirisbank</w:t>
              </w:r>
            </w:hyperlink>
          </w:p>
          <w:p w:rsidR="00EF3121" w:rsidRDefault="00EF3121">
            <w:pPr>
              <w:spacing w:line="276" w:lineRule="auto"/>
              <w:jc w:val="center"/>
              <w:rPr>
                <w:rFonts w:ascii="Arial" w:eastAsia="Arial" w:hAnsi="Arial" w:cs="Arial"/>
              </w:rPr>
            </w:pPr>
          </w:p>
          <w:p w:rsidR="00EF3121" w:rsidRDefault="001655BF">
            <w:pPr>
              <w:spacing w:line="276" w:lineRule="auto"/>
              <w:jc w:val="center"/>
              <w:rPr>
                <w:rFonts w:ascii="Arial" w:eastAsia="Arial" w:hAnsi="Arial" w:cs="Arial"/>
              </w:rPr>
            </w:pPr>
            <w:hyperlink r:id="rId608">
              <w:r w:rsidR="00845EB5">
                <w:rPr>
                  <w:rFonts w:ascii="Arial" w:eastAsia="Arial" w:hAnsi="Arial" w:cs="Arial"/>
                  <w:color w:val="1155CC"/>
                  <w:u w:val="single"/>
                </w:rPr>
                <w:t>SK Reviewer</w:t>
              </w:r>
            </w:hyperlink>
          </w:p>
        </w:tc>
      </w:tr>
      <w:tr w:rsidR="00EF3121" w:rsidTr="00845EB5">
        <w:trPr>
          <w:trHeight w:val="20"/>
        </w:trPr>
        <w:tc>
          <w:tcPr>
            <w:tcW w:w="1980" w:type="dxa"/>
          </w:tcPr>
          <w:p w:rsidR="00EF3121" w:rsidRDefault="00845EB5">
            <w:pPr>
              <w:tabs>
                <w:tab w:val="left" w:pos="1423"/>
              </w:tabs>
              <w:spacing w:line="276" w:lineRule="auto"/>
              <w:ind w:right="45"/>
              <w:rPr>
                <w:rFonts w:ascii="Arial" w:eastAsia="Arial" w:hAnsi="Arial" w:cs="Arial"/>
              </w:rPr>
            </w:pPr>
            <w:r>
              <w:rPr>
                <w:rFonts w:ascii="Arial" w:eastAsia="Arial" w:hAnsi="Arial" w:cs="Arial"/>
              </w:rPr>
              <w:t>Jumlah luaran artikel publikasi dari hibah penelitian</w:t>
            </w:r>
          </w:p>
        </w:tc>
        <w:tc>
          <w:tcPr>
            <w:tcW w:w="1701" w:type="dxa"/>
          </w:tcPr>
          <w:p w:rsidR="00EF3121" w:rsidRDefault="00845EB5">
            <w:pPr>
              <w:tabs>
                <w:tab w:val="left" w:pos="1423"/>
              </w:tabs>
              <w:spacing w:line="276" w:lineRule="auto"/>
              <w:ind w:right="144"/>
              <w:rPr>
                <w:rFonts w:ascii="Arial" w:eastAsia="Arial" w:hAnsi="Arial" w:cs="Arial"/>
              </w:rPr>
            </w:pPr>
            <w:r>
              <w:rPr>
                <w:rFonts w:ascii="Arial" w:eastAsia="Arial" w:hAnsi="Arial" w:cs="Arial"/>
              </w:rPr>
              <w:t>Artikel ilmiah yang dihasilkan dari hibah</w:t>
            </w:r>
          </w:p>
        </w:tc>
        <w:tc>
          <w:tcPr>
            <w:tcW w:w="133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 artikel/ judul</w:t>
            </w:r>
          </w:p>
        </w:tc>
        <w:tc>
          <w:tcPr>
            <w:tcW w:w="1334" w:type="dxa"/>
          </w:tcPr>
          <w:p w:rsidR="00EF3121" w:rsidRDefault="00845EB5">
            <w:pPr>
              <w:spacing w:line="276" w:lineRule="auto"/>
              <w:jc w:val="center"/>
              <w:rPr>
                <w:rFonts w:ascii="Arial" w:eastAsia="Arial" w:hAnsi="Arial" w:cs="Arial"/>
              </w:rPr>
            </w:pPr>
            <w:r>
              <w:rPr>
                <w:rFonts w:ascii="Arial" w:eastAsia="Arial" w:hAnsi="Arial" w:cs="Arial"/>
              </w:rPr>
              <w:t>Terpenuhi</w:t>
            </w: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 artikel/ judul</w:t>
            </w:r>
          </w:p>
        </w:tc>
        <w:tc>
          <w:tcPr>
            <w:tcW w:w="133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bl>
    <w:p w:rsidR="00EF3121" w:rsidRDefault="00845EB5">
      <w:pPr>
        <w:tabs>
          <w:tab w:val="left" w:pos="1423"/>
        </w:tabs>
        <w:spacing w:line="276" w:lineRule="auto"/>
        <w:ind w:right="426"/>
        <w:jc w:val="center"/>
        <w:rPr>
          <w:rFonts w:ascii="Arial" w:eastAsia="Arial" w:hAnsi="Arial" w:cs="Arial"/>
        </w:rPr>
      </w:pPr>
      <w:r>
        <w:rPr>
          <w:rFonts w:ascii="Arial" w:eastAsia="Arial" w:hAnsi="Arial" w:cs="Arial"/>
        </w:rPr>
        <w:t>Tabel 3.2.C.2 Pelaksanaan terkait Kerjasama Penelitian</w:t>
      </w:r>
    </w:p>
    <w:tbl>
      <w:tblPr>
        <w:tblStyle w:val="afe"/>
        <w:tblW w:w="89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6"/>
        <w:gridCol w:w="1560"/>
        <w:gridCol w:w="1417"/>
        <w:gridCol w:w="1418"/>
        <w:gridCol w:w="1417"/>
        <w:gridCol w:w="1418"/>
      </w:tblGrid>
      <w:tr w:rsidR="00EF3121" w:rsidTr="00845EB5">
        <w:tc>
          <w:tcPr>
            <w:tcW w:w="1686"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pPr>
            <w:r>
              <w:rPr>
                <w:b/>
                <w:bCs/>
              </w:rPr>
              <w:t>Indikator Ketercapaian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pPr>
            <w:r>
              <w:rPr>
                <w:b/>
                <w:bCs/>
              </w:rPr>
              <w:t>Dokumen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jc w:val="center"/>
            </w:pPr>
            <w:r>
              <w:rPr>
                <w:b/>
                <w:bCs/>
              </w:rPr>
              <w:t>Target 2023/2024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jc w:val="center"/>
              <w:rPr>
                <w:b/>
                <w:bCs/>
              </w:rPr>
            </w:pPr>
            <w:r>
              <w:rPr>
                <w:b/>
                <w:bCs/>
              </w:rPr>
              <w:t>Bukti</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jc w:val="center"/>
              <w:rPr>
                <w:b/>
                <w:bCs/>
              </w:rPr>
            </w:pPr>
            <w:r>
              <w:rPr>
                <w:b/>
                <w:bCs/>
              </w:rPr>
              <w:t>Target 2024/2025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jc w:val="center"/>
              <w:rPr>
                <w:b/>
                <w:bCs/>
              </w:rPr>
            </w:pPr>
            <w:r>
              <w:rPr>
                <w:b/>
                <w:bCs/>
              </w:rPr>
              <w:t>Bukti</w:t>
            </w:r>
          </w:p>
        </w:tc>
      </w:tr>
      <w:tr w:rsidR="00EF3121" w:rsidTr="00845EB5">
        <w:tc>
          <w:tcPr>
            <w:tcW w:w="1686" w:type="dxa"/>
          </w:tcPr>
          <w:p w:rsidR="00EF3121" w:rsidRDefault="00845EB5">
            <w:pPr>
              <w:widowControl/>
              <w:rPr>
                <w:sz w:val="24"/>
                <w:szCs w:val="24"/>
              </w:rPr>
            </w:pPr>
            <w:r>
              <w:rPr>
                <w:sz w:val="24"/>
                <w:szCs w:val="24"/>
              </w:rPr>
              <w:t>Jumlah Kerjasama bidang penelitian tingkat dalam negeri</w:t>
            </w:r>
          </w:p>
        </w:tc>
        <w:tc>
          <w:tcPr>
            <w:tcW w:w="1560" w:type="dxa"/>
          </w:tcPr>
          <w:p w:rsidR="00EF3121" w:rsidRDefault="00845EB5">
            <w:pPr>
              <w:widowControl/>
              <w:ind w:left="15"/>
              <w:rPr>
                <w:sz w:val="24"/>
                <w:szCs w:val="24"/>
              </w:rPr>
            </w:pPr>
            <w:r>
              <w:rPr>
                <w:sz w:val="24"/>
                <w:szCs w:val="24"/>
              </w:rPr>
              <w:t>dokumen kerjasama</w:t>
            </w:r>
          </w:p>
        </w:tc>
        <w:tc>
          <w:tcPr>
            <w:tcW w:w="1417" w:type="dxa"/>
          </w:tcPr>
          <w:p w:rsidR="00EF3121" w:rsidRDefault="00845EB5">
            <w:pPr>
              <w:widowControl/>
              <w:ind w:left="15"/>
              <w:jc w:val="center"/>
              <w:rPr>
                <w:sz w:val="24"/>
                <w:szCs w:val="24"/>
              </w:rPr>
            </w:pPr>
            <w:r>
              <w:rPr>
                <w:sz w:val="24"/>
                <w:szCs w:val="24"/>
              </w:rPr>
              <w:t>20</w:t>
            </w:r>
          </w:p>
        </w:tc>
        <w:tc>
          <w:tcPr>
            <w:tcW w:w="1418" w:type="dxa"/>
          </w:tcPr>
          <w:p w:rsidR="00EF3121" w:rsidRDefault="00845EB5">
            <w:pPr>
              <w:widowControl/>
              <w:ind w:left="-141" w:right="-82"/>
              <w:jc w:val="center"/>
              <w:rPr>
                <w:sz w:val="24"/>
                <w:szCs w:val="24"/>
              </w:rPr>
            </w:pPr>
            <w:r>
              <w:rPr>
                <w:sz w:val="24"/>
                <w:szCs w:val="24"/>
              </w:rPr>
              <w:t>32</w:t>
            </w:r>
          </w:p>
          <w:p w:rsidR="00EF3121" w:rsidRDefault="001655BF">
            <w:pPr>
              <w:widowControl/>
              <w:ind w:right="-82" w:firstLine="135"/>
              <w:jc w:val="center"/>
              <w:rPr>
                <w:sz w:val="24"/>
                <w:szCs w:val="24"/>
              </w:rPr>
            </w:pPr>
            <w:hyperlink r:id="rId609">
              <w:r w:rsidR="00845EB5">
                <w:rPr>
                  <w:color w:val="1155CC"/>
                  <w:sz w:val="24"/>
                  <w:szCs w:val="24"/>
                  <w:u w:val="single"/>
                </w:rPr>
                <w:t>Kerjasama Penelitian</w:t>
              </w:r>
            </w:hyperlink>
          </w:p>
        </w:tc>
        <w:tc>
          <w:tcPr>
            <w:tcW w:w="1417" w:type="dxa"/>
          </w:tcPr>
          <w:p w:rsidR="00EF3121" w:rsidRDefault="00845EB5">
            <w:pPr>
              <w:widowControl/>
              <w:ind w:left="15"/>
              <w:jc w:val="center"/>
              <w:rPr>
                <w:sz w:val="24"/>
                <w:szCs w:val="24"/>
              </w:rPr>
            </w:pPr>
            <w:r>
              <w:rPr>
                <w:sz w:val="24"/>
                <w:szCs w:val="24"/>
              </w:rPr>
              <w:t>20</w:t>
            </w:r>
          </w:p>
        </w:tc>
        <w:tc>
          <w:tcPr>
            <w:tcW w:w="1418" w:type="dxa"/>
          </w:tcPr>
          <w:p w:rsidR="00EF3121" w:rsidRDefault="00845EB5">
            <w:pPr>
              <w:widowControl/>
              <w:ind w:left="-141" w:right="-82"/>
              <w:jc w:val="center"/>
              <w:rPr>
                <w:sz w:val="24"/>
                <w:szCs w:val="24"/>
              </w:rPr>
            </w:pPr>
            <w:r>
              <w:rPr>
                <w:sz w:val="24"/>
                <w:szCs w:val="24"/>
              </w:rPr>
              <w:t>32</w:t>
            </w:r>
          </w:p>
          <w:p w:rsidR="00EF3121" w:rsidRDefault="001655BF">
            <w:pPr>
              <w:widowControl/>
              <w:ind w:right="-82"/>
              <w:jc w:val="center"/>
              <w:rPr>
                <w:sz w:val="24"/>
                <w:szCs w:val="24"/>
              </w:rPr>
            </w:pPr>
            <w:hyperlink r:id="rId610">
              <w:r w:rsidR="00845EB5">
                <w:rPr>
                  <w:color w:val="1155CC"/>
                  <w:sz w:val="24"/>
                  <w:szCs w:val="24"/>
                  <w:u w:val="single"/>
                </w:rPr>
                <w:t>Kerjasama Penelitian</w:t>
              </w:r>
            </w:hyperlink>
          </w:p>
        </w:tc>
      </w:tr>
      <w:tr w:rsidR="00EF3121" w:rsidTr="00845EB5">
        <w:tc>
          <w:tcPr>
            <w:tcW w:w="1686" w:type="dxa"/>
          </w:tcPr>
          <w:p w:rsidR="00EF3121" w:rsidRDefault="00845EB5">
            <w:pPr>
              <w:widowControl/>
              <w:rPr>
                <w:sz w:val="24"/>
                <w:szCs w:val="24"/>
              </w:rPr>
            </w:pPr>
            <w:r>
              <w:rPr>
                <w:sz w:val="24"/>
                <w:szCs w:val="24"/>
              </w:rPr>
              <w:t>Jumlah Kerjasama bidang penelitian tingkat luar negeri</w:t>
            </w:r>
          </w:p>
        </w:tc>
        <w:tc>
          <w:tcPr>
            <w:tcW w:w="1560" w:type="dxa"/>
          </w:tcPr>
          <w:p w:rsidR="00EF3121" w:rsidRDefault="00845EB5">
            <w:pPr>
              <w:widowControl/>
              <w:ind w:left="15"/>
              <w:rPr>
                <w:sz w:val="24"/>
                <w:szCs w:val="24"/>
              </w:rPr>
            </w:pPr>
            <w:r>
              <w:rPr>
                <w:sz w:val="24"/>
                <w:szCs w:val="24"/>
              </w:rPr>
              <w:t>dokumen kerjasama</w:t>
            </w:r>
          </w:p>
        </w:tc>
        <w:tc>
          <w:tcPr>
            <w:tcW w:w="1417" w:type="dxa"/>
          </w:tcPr>
          <w:p w:rsidR="00EF3121" w:rsidRDefault="00845EB5">
            <w:pPr>
              <w:widowControl/>
              <w:ind w:left="15"/>
              <w:jc w:val="center"/>
              <w:rPr>
                <w:sz w:val="24"/>
                <w:szCs w:val="24"/>
              </w:rPr>
            </w:pPr>
            <w:r>
              <w:rPr>
                <w:sz w:val="24"/>
                <w:szCs w:val="24"/>
              </w:rPr>
              <w:t>3</w:t>
            </w:r>
          </w:p>
        </w:tc>
        <w:tc>
          <w:tcPr>
            <w:tcW w:w="1418" w:type="dxa"/>
          </w:tcPr>
          <w:p w:rsidR="00EF3121" w:rsidRDefault="00845EB5">
            <w:pPr>
              <w:widowControl/>
              <w:ind w:left="-141" w:right="-82"/>
              <w:jc w:val="center"/>
              <w:rPr>
                <w:sz w:val="24"/>
                <w:szCs w:val="24"/>
              </w:rPr>
            </w:pPr>
            <w:r>
              <w:rPr>
                <w:sz w:val="24"/>
                <w:szCs w:val="24"/>
              </w:rPr>
              <w:t>4</w:t>
            </w:r>
          </w:p>
          <w:p w:rsidR="00EF3121" w:rsidRDefault="00845EB5">
            <w:pPr>
              <w:widowControl/>
              <w:ind w:right="-82" w:firstLine="135"/>
              <w:jc w:val="center"/>
              <w:rPr>
                <w:sz w:val="24"/>
                <w:szCs w:val="24"/>
              </w:rPr>
            </w:pPr>
            <w:r>
              <w:rPr>
                <w:sz w:val="24"/>
                <w:szCs w:val="24"/>
              </w:rPr>
              <w:t>(Tabel 3.C.1)</w:t>
            </w:r>
          </w:p>
          <w:p w:rsidR="00EF3121" w:rsidRDefault="001655BF">
            <w:pPr>
              <w:widowControl/>
              <w:ind w:right="-82"/>
              <w:jc w:val="center"/>
              <w:rPr>
                <w:sz w:val="24"/>
                <w:szCs w:val="24"/>
              </w:rPr>
            </w:pPr>
            <w:hyperlink r:id="rId611">
              <w:r w:rsidR="00845EB5">
                <w:rPr>
                  <w:color w:val="1155CC"/>
                  <w:sz w:val="24"/>
                  <w:szCs w:val="24"/>
                  <w:u w:val="single"/>
                </w:rPr>
                <w:t>kerjasama LN</w:t>
              </w:r>
            </w:hyperlink>
          </w:p>
        </w:tc>
        <w:tc>
          <w:tcPr>
            <w:tcW w:w="1417" w:type="dxa"/>
          </w:tcPr>
          <w:p w:rsidR="00EF3121" w:rsidRDefault="00845EB5">
            <w:pPr>
              <w:widowControl/>
              <w:ind w:left="15"/>
              <w:jc w:val="center"/>
              <w:rPr>
                <w:sz w:val="24"/>
                <w:szCs w:val="24"/>
              </w:rPr>
            </w:pPr>
            <w:r>
              <w:rPr>
                <w:sz w:val="24"/>
                <w:szCs w:val="24"/>
              </w:rPr>
              <w:t>3</w:t>
            </w:r>
          </w:p>
        </w:tc>
        <w:tc>
          <w:tcPr>
            <w:tcW w:w="1418" w:type="dxa"/>
          </w:tcPr>
          <w:p w:rsidR="00EF3121" w:rsidRDefault="00845EB5">
            <w:pPr>
              <w:widowControl/>
              <w:ind w:left="-141" w:right="-82"/>
              <w:jc w:val="center"/>
              <w:rPr>
                <w:sz w:val="24"/>
                <w:szCs w:val="24"/>
              </w:rPr>
            </w:pPr>
            <w:r>
              <w:rPr>
                <w:sz w:val="24"/>
                <w:szCs w:val="24"/>
              </w:rPr>
              <w:t>4</w:t>
            </w:r>
          </w:p>
          <w:p w:rsidR="00EF3121" w:rsidRDefault="00845EB5">
            <w:pPr>
              <w:widowControl/>
              <w:ind w:left="141" w:right="-82"/>
              <w:jc w:val="center"/>
              <w:rPr>
                <w:sz w:val="24"/>
                <w:szCs w:val="24"/>
              </w:rPr>
            </w:pPr>
            <w:r>
              <w:rPr>
                <w:sz w:val="24"/>
                <w:szCs w:val="24"/>
              </w:rPr>
              <w:t>(Tabel 3.C.1)</w:t>
            </w:r>
          </w:p>
          <w:p w:rsidR="00EF3121" w:rsidRDefault="001655BF">
            <w:pPr>
              <w:widowControl/>
              <w:ind w:left="141" w:right="-82"/>
              <w:jc w:val="center"/>
              <w:rPr>
                <w:sz w:val="24"/>
                <w:szCs w:val="24"/>
              </w:rPr>
            </w:pPr>
            <w:hyperlink r:id="rId612">
              <w:r w:rsidR="00845EB5">
                <w:rPr>
                  <w:color w:val="1155CC"/>
                  <w:sz w:val="24"/>
                  <w:szCs w:val="24"/>
                  <w:u w:val="single"/>
                </w:rPr>
                <w:t>kerjasama LN</w:t>
              </w:r>
            </w:hyperlink>
          </w:p>
        </w:tc>
      </w:tr>
    </w:tbl>
    <w:p w:rsidR="00EF3121" w:rsidRDefault="00845EB5" w:rsidP="00845EB5">
      <w:pPr>
        <w:tabs>
          <w:tab w:val="left" w:pos="1423"/>
        </w:tabs>
        <w:spacing w:after="240" w:line="276" w:lineRule="auto"/>
        <w:ind w:right="99"/>
        <w:jc w:val="center"/>
        <w:rPr>
          <w:rFonts w:ascii="Arial" w:eastAsia="Arial" w:hAnsi="Arial" w:cs="Arial"/>
        </w:rPr>
      </w:pPr>
      <w:bookmarkStart w:id="17" w:name="_heading=h.cwxd0df2c188" w:colFirst="0" w:colLast="0"/>
      <w:bookmarkEnd w:id="17"/>
      <w:r>
        <w:rPr>
          <w:rFonts w:ascii="Arial" w:eastAsia="Arial" w:hAnsi="Arial" w:cs="Arial"/>
        </w:rPr>
        <w:t>Tabel 3.2.C.3 Pelaksanaan terkait Publikasi Penelitian lingkup lokal, nasional, dan internasional</w:t>
      </w:r>
    </w:p>
    <w:tbl>
      <w:tblPr>
        <w:tblStyle w:val="KisiTabel"/>
        <w:tblpPr w:leftFromText="180" w:rightFromText="180" w:topFromText="180" w:bottomFromText="180" w:vertAnchor="text" w:tblpX="180"/>
        <w:tblW w:w="5000" w:type="pct"/>
        <w:tblLook w:val="0400" w:firstRow="0" w:lastRow="0" w:firstColumn="0" w:lastColumn="0" w:noHBand="0" w:noVBand="1"/>
      </w:tblPr>
      <w:tblGrid>
        <w:gridCol w:w="2025"/>
        <w:gridCol w:w="1616"/>
        <w:gridCol w:w="1277"/>
        <w:gridCol w:w="1414"/>
        <w:gridCol w:w="1277"/>
        <w:gridCol w:w="1411"/>
      </w:tblGrid>
      <w:tr w:rsidR="00845EB5" w:rsidTr="00845EB5">
        <w:trPr>
          <w:trHeight w:val="57"/>
        </w:trPr>
        <w:tc>
          <w:tcPr>
            <w:tcW w:w="1122" w:type="pct"/>
          </w:tcPr>
          <w:p w:rsidR="00845EB5" w:rsidRDefault="00845EB5" w:rsidP="00845EB5">
            <w:pPr>
              <w:tabs>
                <w:tab w:val="left" w:pos="1423"/>
              </w:tabs>
              <w:jc w:val="center"/>
              <w:rPr>
                <w:rFonts w:ascii="Arial" w:eastAsia="Arial" w:hAnsi="Arial" w:cs="Arial"/>
              </w:rPr>
            </w:pPr>
            <w:r>
              <w:rPr>
                <w:rFonts w:ascii="Arial" w:eastAsia="Arial" w:hAnsi="Arial" w:cs="Arial"/>
                <w:b/>
                <w:bCs/>
              </w:rPr>
              <w:t>Indikator Ketercapaian</w:t>
            </w:r>
          </w:p>
        </w:tc>
        <w:tc>
          <w:tcPr>
            <w:tcW w:w="896" w:type="pct"/>
          </w:tcPr>
          <w:p w:rsidR="00845EB5" w:rsidRDefault="00845EB5" w:rsidP="00845EB5">
            <w:pPr>
              <w:tabs>
                <w:tab w:val="left" w:pos="1423"/>
              </w:tabs>
              <w:jc w:val="center"/>
              <w:rPr>
                <w:rFonts w:ascii="Arial" w:eastAsia="Arial" w:hAnsi="Arial" w:cs="Arial"/>
              </w:rPr>
            </w:pPr>
            <w:r>
              <w:rPr>
                <w:rFonts w:ascii="Arial" w:eastAsia="Arial" w:hAnsi="Arial" w:cs="Arial"/>
                <w:b/>
                <w:bCs/>
              </w:rPr>
              <w:t>Dokumen</w:t>
            </w:r>
          </w:p>
        </w:tc>
        <w:tc>
          <w:tcPr>
            <w:tcW w:w="708" w:type="pct"/>
          </w:tcPr>
          <w:p w:rsidR="00845EB5" w:rsidRDefault="00845EB5" w:rsidP="00845EB5">
            <w:pPr>
              <w:jc w:val="center"/>
              <w:rPr>
                <w:rFonts w:ascii="Arial" w:eastAsia="Arial" w:hAnsi="Arial" w:cs="Arial"/>
              </w:rPr>
            </w:pPr>
            <w:r>
              <w:rPr>
                <w:rFonts w:ascii="Arial" w:eastAsia="Arial" w:hAnsi="Arial" w:cs="Arial"/>
                <w:b/>
                <w:bCs/>
              </w:rPr>
              <w:t>Target 2023/2024</w:t>
            </w:r>
          </w:p>
        </w:tc>
        <w:tc>
          <w:tcPr>
            <w:tcW w:w="784" w:type="pct"/>
          </w:tcPr>
          <w:p w:rsidR="00845EB5" w:rsidRDefault="00845EB5" w:rsidP="00845EB5">
            <w:pPr>
              <w:jc w:val="center"/>
              <w:rPr>
                <w:rFonts w:ascii="Arial" w:eastAsia="Arial" w:hAnsi="Arial" w:cs="Arial"/>
                <w:b/>
                <w:bCs/>
              </w:rPr>
            </w:pPr>
            <w:r>
              <w:rPr>
                <w:rFonts w:ascii="Arial" w:eastAsia="Arial" w:hAnsi="Arial" w:cs="Arial"/>
                <w:b/>
                <w:bCs/>
              </w:rPr>
              <w:t>Bukti</w:t>
            </w:r>
          </w:p>
        </w:tc>
        <w:tc>
          <w:tcPr>
            <w:tcW w:w="708" w:type="pct"/>
          </w:tcPr>
          <w:p w:rsidR="00845EB5" w:rsidRDefault="00845EB5" w:rsidP="00845EB5">
            <w:pPr>
              <w:jc w:val="center"/>
              <w:rPr>
                <w:rFonts w:ascii="Arial" w:eastAsia="Arial" w:hAnsi="Arial" w:cs="Arial"/>
                <w:b/>
                <w:bCs/>
              </w:rPr>
            </w:pPr>
            <w:r>
              <w:rPr>
                <w:rFonts w:ascii="Arial" w:eastAsia="Arial" w:hAnsi="Arial" w:cs="Arial"/>
                <w:b/>
                <w:bCs/>
              </w:rPr>
              <w:t>Target 2024/2025</w:t>
            </w:r>
          </w:p>
        </w:tc>
        <w:tc>
          <w:tcPr>
            <w:tcW w:w="784" w:type="pct"/>
          </w:tcPr>
          <w:p w:rsidR="00845EB5" w:rsidRDefault="00845EB5" w:rsidP="00845EB5">
            <w:pPr>
              <w:jc w:val="center"/>
              <w:rPr>
                <w:rFonts w:ascii="Arial" w:eastAsia="Arial" w:hAnsi="Arial" w:cs="Arial"/>
                <w:b/>
                <w:bCs/>
              </w:rPr>
            </w:pPr>
            <w:r>
              <w:rPr>
                <w:rFonts w:ascii="Arial" w:eastAsia="Arial" w:hAnsi="Arial" w:cs="Arial"/>
                <w:b/>
                <w:bCs/>
              </w:rPr>
              <w:t>Bukti</w:t>
            </w:r>
          </w:p>
        </w:tc>
      </w:tr>
      <w:tr w:rsidR="00845EB5" w:rsidTr="00845EB5">
        <w:trPr>
          <w:trHeight w:val="57"/>
        </w:trPr>
        <w:tc>
          <w:tcPr>
            <w:tcW w:w="1122" w:type="pct"/>
          </w:tcPr>
          <w:p w:rsidR="00845EB5" w:rsidRDefault="00845EB5" w:rsidP="00845EB5">
            <w:pPr>
              <w:rPr>
                <w:rFonts w:ascii="Arial" w:eastAsia="Arial" w:hAnsi="Arial" w:cs="Arial"/>
              </w:rPr>
            </w:pPr>
            <w:r>
              <w:rPr>
                <w:rFonts w:ascii="Arial" w:eastAsia="Arial" w:hAnsi="Arial" w:cs="Arial"/>
              </w:rPr>
              <w:t>Persentase publikasi hasil penelitian dari seluruh penelitian yang didanai</w:t>
            </w:r>
          </w:p>
        </w:tc>
        <w:tc>
          <w:tcPr>
            <w:tcW w:w="896" w:type="pct"/>
          </w:tcPr>
          <w:p w:rsidR="00845EB5" w:rsidRDefault="00845EB5" w:rsidP="00845EB5">
            <w:pPr>
              <w:rPr>
                <w:rFonts w:ascii="Arial" w:eastAsia="Arial" w:hAnsi="Arial" w:cs="Arial"/>
              </w:rPr>
            </w:pPr>
            <w:r>
              <w:rPr>
                <w:rFonts w:ascii="Arial" w:eastAsia="Arial" w:hAnsi="Arial" w:cs="Arial"/>
              </w:rPr>
              <w:t>Laporan penelitian, publikasi dosen</w:t>
            </w:r>
          </w:p>
        </w:tc>
        <w:tc>
          <w:tcPr>
            <w:tcW w:w="708" w:type="pct"/>
          </w:tcPr>
          <w:p w:rsidR="00845EB5" w:rsidRDefault="00845EB5" w:rsidP="00845EB5">
            <w:pPr>
              <w:jc w:val="center"/>
              <w:rPr>
                <w:rFonts w:ascii="Arial" w:eastAsia="Arial" w:hAnsi="Arial" w:cs="Arial"/>
              </w:rPr>
            </w:pPr>
            <w:r>
              <w:rPr>
                <w:rFonts w:ascii="Arial" w:eastAsia="Arial" w:hAnsi="Arial" w:cs="Arial"/>
              </w:rPr>
              <w:t>100%</w:t>
            </w:r>
          </w:p>
        </w:tc>
        <w:tc>
          <w:tcPr>
            <w:tcW w:w="784" w:type="pct"/>
          </w:tcPr>
          <w:p w:rsidR="00845EB5" w:rsidRDefault="00845EB5" w:rsidP="00845EB5">
            <w:pPr>
              <w:jc w:val="center"/>
              <w:rPr>
                <w:rFonts w:ascii="Arial" w:eastAsia="Arial" w:hAnsi="Arial" w:cs="Arial"/>
              </w:rPr>
            </w:pPr>
            <w:r>
              <w:rPr>
                <w:rFonts w:ascii="Arial" w:eastAsia="Arial" w:hAnsi="Arial" w:cs="Arial"/>
              </w:rPr>
              <w:t>100%</w:t>
            </w:r>
          </w:p>
          <w:p w:rsidR="00845EB5" w:rsidRDefault="001655BF" w:rsidP="00845EB5">
            <w:pPr>
              <w:jc w:val="center"/>
              <w:rPr>
                <w:rFonts w:ascii="Arial" w:eastAsia="Arial" w:hAnsi="Arial" w:cs="Arial"/>
              </w:rPr>
            </w:pPr>
            <w:hyperlink r:id="rId613">
              <w:r w:rsidR="00845EB5">
                <w:rPr>
                  <w:rFonts w:ascii="Arial" w:eastAsia="Arial" w:hAnsi="Arial" w:cs="Arial"/>
                  <w:color w:val="1155CC"/>
                  <w:u w:val="single"/>
                </w:rPr>
                <w:t>Sirisbank</w:t>
              </w:r>
            </w:hyperlink>
          </w:p>
        </w:tc>
        <w:tc>
          <w:tcPr>
            <w:tcW w:w="708" w:type="pct"/>
          </w:tcPr>
          <w:p w:rsidR="00845EB5" w:rsidRDefault="00845EB5" w:rsidP="00845EB5">
            <w:pPr>
              <w:jc w:val="center"/>
              <w:rPr>
                <w:rFonts w:ascii="Arial" w:eastAsia="Arial" w:hAnsi="Arial" w:cs="Arial"/>
              </w:rPr>
            </w:pPr>
            <w:r>
              <w:rPr>
                <w:rFonts w:ascii="Arial" w:eastAsia="Arial" w:hAnsi="Arial" w:cs="Arial"/>
              </w:rPr>
              <w:t>100%</w:t>
            </w:r>
          </w:p>
        </w:tc>
        <w:tc>
          <w:tcPr>
            <w:tcW w:w="784" w:type="pct"/>
          </w:tcPr>
          <w:p w:rsidR="00845EB5" w:rsidRDefault="00845EB5" w:rsidP="00845EB5">
            <w:pPr>
              <w:jc w:val="center"/>
              <w:rPr>
                <w:rFonts w:ascii="Arial" w:eastAsia="Arial" w:hAnsi="Arial" w:cs="Arial"/>
              </w:rPr>
            </w:pPr>
            <w:r>
              <w:rPr>
                <w:rFonts w:ascii="Arial" w:eastAsia="Arial" w:hAnsi="Arial" w:cs="Arial"/>
              </w:rPr>
              <w:t>100%</w:t>
            </w:r>
          </w:p>
          <w:p w:rsidR="00845EB5" w:rsidRDefault="001655BF" w:rsidP="00845EB5">
            <w:pPr>
              <w:jc w:val="center"/>
              <w:rPr>
                <w:rFonts w:ascii="Arial" w:eastAsia="Arial" w:hAnsi="Arial" w:cs="Arial"/>
              </w:rPr>
            </w:pPr>
            <w:hyperlink r:id="rId614">
              <w:r w:rsidR="00845EB5">
                <w:rPr>
                  <w:rFonts w:ascii="Arial" w:eastAsia="Arial" w:hAnsi="Arial" w:cs="Arial"/>
                  <w:color w:val="1155CC"/>
                  <w:u w:val="single"/>
                </w:rPr>
                <w:t>Sirisbank</w:t>
              </w:r>
            </w:hyperlink>
          </w:p>
        </w:tc>
      </w:tr>
      <w:tr w:rsidR="00845EB5" w:rsidTr="00845EB5">
        <w:trPr>
          <w:trHeight w:val="57"/>
        </w:trPr>
        <w:tc>
          <w:tcPr>
            <w:tcW w:w="1122" w:type="pct"/>
          </w:tcPr>
          <w:p w:rsidR="00845EB5" w:rsidRDefault="00845EB5" w:rsidP="00845EB5">
            <w:pPr>
              <w:rPr>
                <w:rFonts w:ascii="Arial" w:eastAsia="Arial" w:hAnsi="Arial" w:cs="Arial"/>
              </w:rPr>
            </w:pPr>
            <w:r>
              <w:rPr>
                <w:rFonts w:ascii="Arial" w:eastAsia="Arial" w:hAnsi="Arial" w:cs="Arial"/>
              </w:rPr>
              <w:t xml:space="preserve">Persentase publikasi hasil penelitian pada jurnal internasional </w:t>
            </w:r>
          </w:p>
        </w:tc>
        <w:tc>
          <w:tcPr>
            <w:tcW w:w="896" w:type="pct"/>
          </w:tcPr>
          <w:p w:rsidR="00845EB5" w:rsidRDefault="00845EB5" w:rsidP="00845EB5">
            <w:pPr>
              <w:rPr>
                <w:rFonts w:ascii="Arial" w:eastAsia="Arial" w:hAnsi="Arial" w:cs="Arial"/>
              </w:rPr>
            </w:pPr>
            <w:r>
              <w:rPr>
                <w:rFonts w:ascii="Arial" w:eastAsia="Arial" w:hAnsi="Arial" w:cs="Arial"/>
              </w:rPr>
              <w:t>Artikel jurnal internasional</w:t>
            </w:r>
          </w:p>
        </w:tc>
        <w:tc>
          <w:tcPr>
            <w:tcW w:w="708" w:type="pct"/>
          </w:tcPr>
          <w:p w:rsidR="00845EB5" w:rsidRDefault="00845EB5" w:rsidP="00845EB5">
            <w:pPr>
              <w:jc w:val="center"/>
              <w:rPr>
                <w:rFonts w:ascii="Arial" w:eastAsia="Arial" w:hAnsi="Arial" w:cs="Arial"/>
              </w:rPr>
            </w:pPr>
            <w:r>
              <w:rPr>
                <w:rFonts w:ascii="Arial" w:eastAsia="Arial" w:hAnsi="Arial" w:cs="Arial"/>
              </w:rPr>
              <w:t>8%</w:t>
            </w:r>
          </w:p>
        </w:tc>
        <w:tc>
          <w:tcPr>
            <w:tcW w:w="784" w:type="pct"/>
          </w:tcPr>
          <w:p w:rsidR="00845EB5" w:rsidRDefault="00845EB5" w:rsidP="00845EB5">
            <w:pPr>
              <w:jc w:val="center"/>
              <w:rPr>
                <w:rFonts w:ascii="Arial" w:eastAsia="Arial" w:hAnsi="Arial" w:cs="Arial"/>
              </w:rPr>
            </w:pPr>
            <w:r>
              <w:rPr>
                <w:rFonts w:ascii="Arial" w:eastAsia="Arial" w:hAnsi="Arial" w:cs="Arial"/>
              </w:rPr>
              <w:t>12,37%</w:t>
            </w:r>
          </w:p>
          <w:p w:rsidR="00845EB5" w:rsidRDefault="00845EB5" w:rsidP="00845EB5">
            <w:pPr>
              <w:jc w:val="center"/>
              <w:rPr>
                <w:rFonts w:ascii="Arial" w:eastAsia="Arial" w:hAnsi="Arial" w:cs="Arial"/>
              </w:rPr>
            </w:pPr>
            <w:r>
              <w:rPr>
                <w:rFonts w:ascii="Arial" w:eastAsia="Arial" w:hAnsi="Arial" w:cs="Arial"/>
              </w:rPr>
              <w:t>(</w:t>
            </w:r>
            <w:hyperlink r:id="rId615">
              <w:r>
                <w:rPr>
                  <w:rFonts w:ascii="Arial" w:eastAsia="Arial" w:hAnsi="Arial" w:cs="Arial"/>
                  <w:color w:val="1155CC"/>
                  <w:u w:val="single"/>
                </w:rPr>
                <w:t>Tabel 3.C.2 Publikasi Penelitian</w:t>
              </w:r>
            </w:hyperlink>
            <w:r>
              <w:rPr>
                <w:rFonts w:ascii="Arial" w:eastAsia="Arial" w:hAnsi="Arial" w:cs="Arial"/>
              </w:rPr>
              <w:t>)</w:t>
            </w:r>
          </w:p>
        </w:tc>
        <w:tc>
          <w:tcPr>
            <w:tcW w:w="708" w:type="pct"/>
          </w:tcPr>
          <w:p w:rsidR="00845EB5" w:rsidRDefault="00845EB5" w:rsidP="00845EB5">
            <w:pPr>
              <w:jc w:val="center"/>
              <w:rPr>
                <w:rFonts w:ascii="Arial" w:eastAsia="Arial" w:hAnsi="Arial" w:cs="Arial"/>
              </w:rPr>
            </w:pPr>
            <w:r>
              <w:rPr>
                <w:rFonts w:ascii="Arial" w:eastAsia="Arial" w:hAnsi="Arial" w:cs="Arial"/>
              </w:rPr>
              <w:t>8%</w:t>
            </w:r>
          </w:p>
        </w:tc>
        <w:tc>
          <w:tcPr>
            <w:tcW w:w="784" w:type="pct"/>
          </w:tcPr>
          <w:p w:rsidR="00845EB5" w:rsidRDefault="00845EB5" w:rsidP="00845EB5">
            <w:pPr>
              <w:jc w:val="center"/>
              <w:rPr>
                <w:rFonts w:ascii="Arial" w:eastAsia="Arial" w:hAnsi="Arial" w:cs="Arial"/>
              </w:rPr>
            </w:pPr>
            <w:r>
              <w:rPr>
                <w:rFonts w:ascii="Arial" w:eastAsia="Arial" w:hAnsi="Arial" w:cs="Arial"/>
              </w:rPr>
              <w:t>13,43%</w:t>
            </w:r>
          </w:p>
          <w:p w:rsidR="00845EB5" w:rsidRDefault="00845EB5" w:rsidP="00845EB5">
            <w:pPr>
              <w:jc w:val="center"/>
              <w:rPr>
                <w:rFonts w:ascii="Arial" w:eastAsia="Arial" w:hAnsi="Arial" w:cs="Arial"/>
              </w:rPr>
            </w:pPr>
            <w:r>
              <w:rPr>
                <w:rFonts w:ascii="Arial" w:eastAsia="Arial" w:hAnsi="Arial" w:cs="Arial"/>
              </w:rPr>
              <w:t>(</w:t>
            </w:r>
            <w:hyperlink r:id="rId616">
              <w:r>
                <w:rPr>
                  <w:rFonts w:ascii="Arial" w:eastAsia="Arial" w:hAnsi="Arial" w:cs="Arial"/>
                  <w:color w:val="1155CC"/>
                  <w:u w:val="single"/>
                </w:rPr>
                <w:t>Tabel 3.C.2 Publikasi Penelitian</w:t>
              </w:r>
            </w:hyperlink>
            <w:r>
              <w:rPr>
                <w:rFonts w:ascii="Arial" w:eastAsia="Arial" w:hAnsi="Arial" w:cs="Arial"/>
              </w:rPr>
              <w:t>)</w:t>
            </w:r>
          </w:p>
        </w:tc>
      </w:tr>
      <w:tr w:rsidR="00845EB5" w:rsidTr="00845EB5">
        <w:trPr>
          <w:trHeight w:val="57"/>
        </w:trPr>
        <w:tc>
          <w:tcPr>
            <w:tcW w:w="1122" w:type="pct"/>
          </w:tcPr>
          <w:p w:rsidR="00845EB5" w:rsidRDefault="00845EB5" w:rsidP="00845EB5">
            <w:pPr>
              <w:rPr>
                <w:rFonts w:ascii="Arial" w:eastAsia="Arial" w:hAnsi="Arial" w:cs="Arial"/>
              </w:rPr>
            </w:pPr>
            <w:r>
              <w:rPr>
                <w:rFonts w:ascii="Arial" w:eastAsia="Arial" w:hAnsi="Arial" w:cs="Arial"/>
              </w:rPr>
              <w:t xml:space="preserve">Persentase publikasi hasil penelitian pada jurnal </w:t>
            </w:r>
          </w:p>
          <w:p w:rsidR="00845EB5" w:rsidRDefault="00845EB5" w:rsidP="00845EB5">
            <w:pPr>
              <w:rPr>
                <w:rFonts w:ascii="Arial" w:eastAsia="Arial" w:hAnsi="Arial" w:cs="Arial"/>
              </w:rPr>
            </w:pPr>
            <w:r>
              <w:rPr>
                <w:rFonts w:ascii="Arial" w:eastAsia="Arial" w:hAnsi="Arial" w:cs="Arial"/>
              </w:rPr>
              <w:t xml:space="preserve">nasional </w:t>
            </w:r>
          </w:p>
        </w:tc>
        <w:tc>
          <w:tcPr>
            <w:tcW w:w="896" w:type="pct"/>
          </w:tcPr>
          <w:p w:rsidR="00845EB5" w:rsidRDefault="00845EB5" w:rsidP="00845EB5">
            <w:pPr>
              <w:rPr>
                <w:rFonts w:ascii="Arial" w:eastAsia="Arial" w:hAnsi="Arial" w:cs="Arial"/>
              </w:rPr>
            </w:pPr>
            <w:r>
              <w:rPr>
                <w:rFonts w:ascii="Arial" w:eastAsia="Arial" w:hAnsi="Arial" w:cs="Arial"/>
              </w:rPr>
              <w:t>Artikel jurnal nasional</w:t>
            </w:r>
          </w:p>
        </w:tc>
        <w:tc>
          <w:tcPr>
            <w:tcW w:w="708" w:type="pct"/>
          </w:tcPr>
          <w:p w:rsidR="00845EB5" w:rsidRDefault="00845EB5" w:rsidP="00845EB5">
            <w:pPr>
              <w:jc w:val="center"/>
              <w:rPr>
                <w:rFonts w:ascii="Arial" w:eastAsia="Arial" w:hAnsi="Arial" w:cs="Arial"/>
              </w:rPr>
            </w:pPr>
            <w:r>
              <w:rPr>
                <w:rFonts w:ascii="Arial" w:eastAsia="Arial" w:hAnsi="Arial" w:cs="Arial"/>
              </w:rPr>
              <w:t>80%</w:t>
            </w:r>
          </w:p>
          <w:p w:rsidR="00845EB5" w:rsidRDefault="00845EB5" w:rsidP="00845EB5">
            <w:pPr>
              <w:jc w:val="center"/>
              <w:rPr>
                <w:rFonts w:ascii="Arial" w:eastAsia="Arial" w:hAnsi="Arial" w:cs="Arial"/>
              </w:rPr>
            </w:pPr>
          </w:p>
        </w:tc>
        <w:tc>
          <w:tcPr>
            <w:tcW w:w="784" w:type="pct"/>
          </w:tcPr>
          <w:p w:rsidR="00845EB5" w:rsidRDefault="00845EB5" w:rsidP="00845EB5">
            <w:pPr>
              <w:jc w:val="center"/>
              <w:rPr>
                <w:rFonts w:ascii="Arial" w:eastAsia="Arial" w:hAnsi="Arial" w:cs="Arial"/>
              </w:rPr>
            </w:pPr>
            <w:r>
              <w:rPr>
                <w:rFonts w:ascii="Arial" w:eastAsia="Arial" w:hAnsi="Arial" w:cs="Arial"/>
              </w:rPr>
              <w:t>87,63%</w:t>
            </w:r>
          </w:p>
          <w:p w:rsidR="00845EB5" w:rsidRDefault="00845EB5" w:rsidP="00845EB5">
            <w:pPr>
              <w:jc w:val="center"/>
              <w:rPr>
                <w:rFonts w:ascii="Arial" w:eastAsia="Arial" w:hAnsi="Arial" w:cs="Arial"/>
              </w:rPr>
            </w:pPr>
            <w:r>
              <w:rPr>
                <w:rFonts w:ascii="Arial" w:eastAsia="Arial" w:hAnsi="Arial" w:cs="Arial"/>
              </w:rPr>
              <w:t>(</w:t>
            </w:r>
            <w:hyperlink r:id="rId617">
              <w:r>
                <w:rPr>
                  <w:rFonts w:ascii="Arial" w:eastAsia="Arial" w:hAnsi="Arial" w:cs="Arial"/>
                  <w:color w:val="1155CC"/>
                  <w:u w:val="single"/>
                </w:rPr>
                <w:t>Tabel 3.C.2 Publikasi Penelitian</w:t>
              </w:r>
            </w:hyperlink>
            <w:r>
              <w:rPr>
                <w:rFonts w:ascii="Arial" w:eastAsia="Arial" w:hAnsi="Arial" w:cs="Arial"/>
              </w:rPr>
              <w:t>)</w:t>
            </w:r>
          </w:p>
        </w:tc>
        <w:tc>
          <w:tcPr>
            <w:tcW w:w="708" w:type="pct"/>
          </w:tcPr>
          <w:p w:rsidR="00845EB5" w:rsidRDefault="00845EB5" w:rsidP="00845EB5">
            <w:pPr>
              <w:jc w:val="center"/>
              <w:rPr>
                <w:rFonts w:ascii="Arial" w:eastAsia="Arial" w:hAnsi="Arial" w:cs="Arial"/>
              </w:rPr>
            </w:pPr>
            <w:r>
              <w:rPr>
                <w:rFonts w:ascii="Arial" w:eastAsia="Arial" w:hAnsi="Arial" w:cs="Arial"/>
              </w:rPr>
              <w:t>83%</w:t>
            </w:r>
          </w:p>
        </w:tc>
        <w:tc>
          <w:tcPr>
            <w:tcW w:w="784" w:type="pct"/>
          </w:tcPr>
          <w:p w:rsidR="00845EB5" w:rsidRDefault="00845EB5" w:rsidP="00845EB5">
            <w:pPr>
              <w:jc w:val="center"/>
              <w:rPr>
                <w:rFonts w:ascii="Arial" w:eastAsia="Arial" w:hAnsi="Arial" w:cs="Arial"/>
              </w:rPr>
            </w:pPr>
            <w:r>
              <w:rPr>
                <w:rFonts w:ascii="Arial" w:eastAsia="Arial" w:hAnsi="Arial" w:cs="Arial"/>
              </w:rPr>
              <w:t>86,57%</w:t>
            </w:r>
          </w:p>
          <w:p w:rsidR="00845EB5" w:rsidRDefault="00845EB5" w:rsidP="00845EB5">
            <w:pPr>
              <w:jc w:val="center"/>
              <w:rPr>
                <w:rFonts w:ascii="Arial" w:eastAsia="Arial" w:hAnsi="Arial" w:cs="Arial"/>
              </w:rPr>
            </w:pPr>
            <w:r>
              <w:rPr>
                <w:rFonts w:ascii="Arial" w:eastAsia="Arial" w:hAnsi="Arial" w:cs="Arial"/>
              </w:rPr>
              <w:t>(</w:t>
            </w:r>
            <w:hyperlink r:id="rId618">
              <w:r>
                <w:rPr>
                  <w:rFonts w:ascii="Arial" w:eastAsia="Arial" w:hAnsi="Arial" w:cs="Arial"/>
                  <w:color w:val="1155CC"/>
                  <w:u w:val="single"/>
                </w:rPr>
                <w:t>Tabel 3.C.2 Publikasi Penelitian</w:t>
              </w:r>
            </w:hyperlink>
            <w:r>
              <w:rPr>
                <w:rFonts w:ascii="Arial" w:eastAsia="Arial" w:hAnsi="Arial" w:cs="Arial"/>
              </w:rPr>
              <w:t>)</w:t>
            </w:r>
          </w:p>
        </w:tc>
      </w:tr>
    </w:tbl>
    <w:p w:rsidR="00EF3121" w:rsidRDefault="00845EB5">
      <w:pPr>
        <w:tabs>
          <w:tab w:val="left" w:pos="1423"/>
        </w:tabs>
        <w:spacing w:line="276" w:lineRule="auto"/>
        <w:ind w:right="426"/>
        <w:jc w:val="center"/>
        <w:rPr>
          <w:rFonts w:ascii="Arial" w:eastAsia="Arial" w:hAnsi="Arial" w:cs="Arial"/>
          <w:sz w:val="24"/>
          <w:szCs w:val="24"/>
        </w:rPr>
      </w:pPr>
      <w:r>
        <w:rPr>
          <w:rFonts w:ascii="Arial" w:eastAsia="Arial" w:hAnsi="Arial" w:cs="Arial"/>
        </w:rPr>
        <w:lastRenderedPageBreak/>
        <w:t xml:space="preserve">Tabel 3.2.C.4 Berikut pelaksanaan terkait </w:t>
      </w:r>
      <w:r>
        <w:rPr>
          <w:rFonts w:ascii="Arial" w:eastAsia="Arial" w:hAnsi="Arial" w:cs="Arial"/>
          <w:b/>
          <w:bCs/>
        </w:rPr>
        <w:t>HKI Penelitian</w:t>
      </w:r>
    </w:p>
    <w:tbl>
      <w:tblPr>
        <w:tblStyle w:val="aff0"/>
        <w:tblW w:w="906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1845"/>
        <w:gridCol w:w="1260"/>
        <w:gridCol w:w="1575"/>
        <w:gridCol w:w="1425"/>
        <w:gridCol w:w="1297"/>
      </w:tblGrid>
      <w:tr w:rsidR="00EF3121" w:rsidTr="00845EB5">
        <w:trPr>
          <w:trHeight w:val="454"/>
        </w:trPr>
        <w:tc>
          <w:tcPr>
            <w:tcW w:w="1665" w:type="dxa"/>
          </w:tcPr>
          <w:p w:rsidR="00EF3121" w:rsidRDefault="00845EB5">
            <w:pPr>
              <w:tabs>
                <w:tab w:val="left" w:pos="1423"/>
              </w:tabs>
              <w:jc w:val="center"/>
              <w:rPr>
                <w:rFonts w:ascii="Arial" w:eastAsia="Arial" w:hAnsi="Arial" w:cs="Arial"/>
              </w:rPr>
            </w:pPr>
            <w:r>
              <w:rPr>
                <w:rFonts w:ascii="Arial" w:eastAsia="Arial" w:hAnsi="Arial" w:cs="Arial"/>
                <w:b/>
                <w:bCs/>
              </w:rPr>
              <w:t>Indikator Ketercapaian</w:t>
            </w:r>
          </w:p>
        </w:tc>
        <w:tc>
          <w:tcPr>
            <w:tcW w:w="1845" w:type="dxa"/>
          </w:tcPr>
          <w:p w:rsidR="00EF3121" w:rsidRDefault="00845EB5">
            <w:pPr>
              <w:tabs>
                <w:tab w:val="left" w:pos="1423"/>
              </w:tabs>
              <w:jc w:val="center"/>
              <w:rPr>
                <w:rFonts w:ascii="Arial" w:eastAsia="Arial" w:hAnsi="Arial" w:cs="Arial"/>
              </w:rPr>
            </w:pPr>
            <w:r>
              <w:rPr>
                <w:rFonts w:ascii="Arial" w:eastAsia="Arial" w:hAnsi="Arial" w:cs="Arial"/>
                <w:b/>
                <w:bCs/>
              </w:rPr>
              <w:t>Dokumen</w:t>
            </w:r>
          </w:p>
        </w:tc>
        <w:tc>
          <w:tcPr>
            <w:tcW w:w="1260" w:type="dxa"/>
          </w:tcPr>
          <w:p w:rsidR="00EF3121" w:rsidRDefault="00845EB5">
            <w:pPr>
              <w:jc w:val="center"/>
              <w:rPr>
                <w:rFonts w:ascii="Arial" w:eastAsia="Arial" w:hAnsi="Arial" w:cs="Arial"/>
              </w:rPr>
            </w:pPr>
            <w:r>
              <w:rPr>
                <w:rFonts w:ascii="Arial" w:eastAsia="Arial" w:hAnsi="Arial" w:cs="Arial"/>
                <w:b/>
                <w:bCs/>
              </w:rPr>
              <w:t>Target 2023/2024</w:t>
            </w:r>
          </w:p>
        </w:tc>
        <w:tc>
          <w:tcPr>
            <w:tcW w:w="1575" w:type="dxa"/>
          </w:tcPr>
          <w:p w:rsidR="00EF3121" w:rsidRDefault="00845EB5">
            <w:pPr>
              <w:jc w:val="center"/>
              <w:rPr>
                <w:rFonts w:ascii="Arial" w:eastAsia="Arial" w:hAnsi="Arial" w:cs="Arial"/>
                <w:b/>
                <w:bCs/>
              </w:rPr>
            </w:pPr>
            <w:r>
              <w:rPr>
                <w:rFonts w:ascii="Arial" w:eastAsia="Arial" w:hAnsi="Arial" w:cs="Arial"/>
                <w:b/>
                <w:bCs/>
              </w:rPr>
              <w:t>Bukti</w:t>
            </w:r>
          </w:p>
        </w:tc>
        <w:tc>
          <w:tcPr>
            <w:tcW w:w="1425" w:type="dxa"/>
          </w:tcPr>
          <w:p w:rsidR="00EF3121" w:rsidRDefault="00845EB5">
            <w:pPr>
              <w:jc w:val="center"/>
              <w:rPr>
                <w:rFonts w:ascii="Arial" w:eastAsia="Arial" w:hAnsi="Arial" w:cs="Arial"/>
                <w:b/>
                <w:bCs/>
              </w:rPr>
            </w:pPr>
            <w:r>
              <w:rPr>
                <w:rFonts w:ascii="Arial" w:eastAsia="Arial" w:hAnsi="Arial" w:cs="Arial"/>
                <w:b/>
                <w:bCs/>
              </w:rPr>
              <w:t>Target 2024/2025</w:t>
            </w:r>
          </w:p>
        </w:tc>
        <w:tc>
          <w:tcPr>
            <w:tcW w:w="1297" w:type="dxa"/>
          </w:tcPr>
          <w:p w:rsidR="00EF3121" w:rsidRDefault="00845EB5">
            <w:pPr>
              <w:jc w:val="center"/>
              <w:rPr>
                <w:rFonts w:ascii="Arial" w:eastAsia="Arial" w:hAnsi="Arial" w:cs="Arial"/>
                <w:b/>
                <w:bCs/>
              </w:rPr>
            </w:pPr>
            <w:r>
              <w:rPr>
                <w:rFonts w:ascii="Arial" w:eastAsia="Arial" w:hAnsi="Arial" w:cs="Arial"/>
                <w:b/>
                <w:bCs/>
              </w:rPr>
              <w:t>Bukti</w:t>
            </w:r>
          </w:p>
        </w:tc>
      </w:tr>
      <w:tr w:rsidR="00EF3121" w:rsidTr="00845EB5">
        <w:trPr>
          <w:trHeight w:val="454"/>
        </w:trPr>
        <w:tc>
          <w:tcPr>
            <w:tcW w:w="1665" w:type="dxa"/>
          </w:tcPr>
          <w:p w:rsidR="00EF3121" w:rsidRDefault="00845EB5">
            <w:pPr>
              <w:rPr>
                <w:rFonts w:ascii="Arial" w:eastAsia="Arial" w:hAnsi="Arial" w:cs="Arial"/>
              </w:rPr>
            </w:pPr>
            <w:r>
              <w:rPr>
                <w:rFonts w:ascii="Arial" w:eastAsia="Arial" w:hAnsi="Arial" w:cs="Arial"/>
              </w:rPr>
              <w:t>Jumlah luaran penelitian yang memperoleh HKI Hak Cipta</w:t>
            </w:r>
          </w:p>
        </w:tc>
        <w:tc>
          <w:tcPr>
            <w:tcW w:w="1845" w:type="dxa"/>
          </w:tcPr>
          <w:p w:rsidR="00EF3121" w:rsidRDefault="00845EB5">
            <w:pPr>
              <w:rPr>
                <w:rFonts w:ascii="Arial" w:eastAsia="Arial" w:hAnsi="Arial" w:cs="Arial"/>
              </w:rPr>
            </w:pPr>
            <w:r>
              <w:rPr>
                <w:rFonts w:ascii="Arial" w:eastAsia="Arial" w:hAnsi="Arial" w:cs="Arial"/>
              </w:rPr>
              <w:t>Sertifikat HKI</w:t>
            </w:r>
          </w:p>
        </w:tc>
        <w:tc>
          <w:tcPr>
            <w:tcW w:w="1260" w:type="dxa"/>
          </w:tcPr>
          <w:p w:rsidR="00EF3121" w:rsidRDefault="00845EB5">
            <w:pPr>
              <w:jc w:val="center"/>
              <w:rPr>
                <w:rFonts w:ascii="Arial" w:eastAsia="Arial" w:hAnsi="Arial" w:cs="Arial"/>
                <w:color w:val="0000FF"/>
              </w:rPr>
            </w:pPr>
            <w:r>
              <w:rPr>
                <w:rFonts w:ascii="Arial" w:eastAsia="Arial" w:hAnsi="Arial" w:cs="Arial"/>
                <w:color w:val="0000FF"/>
              </w:rPr>
              <w:t>10</w:t>
            </w:r>
          </w:p>
        </w:tc>
        <w:tc>
          <w:tcPr>
            <w:tcW w:w="1575" w:type="dxa"/>
          </w:tcPr>
          <w:p w:rsidR="00EF3121" w:rsidRDefault="00845EB5">
            <w:pPr>
              <w:jc w:val="center"/>
              <w:rPr>
                <w:rFonts w:ascii="Arial" w:eastAsia="Arial" w:hAnsi="Arial" w:cs="Arial"/>
                <w:color w:val="0000FF"/>
              </w:rPr>
            </w:pPr>
            <w:r>
              <w:rPr>
                <w:rFonts w:ascii="Arial" w:eastAsia="Arial" w:hAnsi="Arial" w:cs="Arial"/>
                <w:color w:val="0000FF"/>
              </w:rPr>
              <w:t>13</w:t>
            </w:r>
          </w:p>
          <w:p w:rsidR="00EF3121" w:rsidRDefault="00845EB5">
            <w:pPr>
              <w:jc w:val="center"/>
              <w:rPr>
                <w:rFonts w:ascii="Arial" w:eastAsia="Arial" w:hAnsi="Arial" w:cs="Arial"/>
                <w:color w:val="0000FF"/>
              </w:rPr>
            </w:pPr>
            <w:r>
              <w:rPr>
                <w:rFonts w:ascii="Arial" w:eastAsia="Arial" w:hAnsi="Arial" w:cs="Arial"/>
                <w:color w:val="0000FF"/>
              </w:rPr>
              <w:t>(Tabel 3.A.2; Tabel 3C3)</w:t>
            </w:r>
          </w:p>
        </w:tc>
        <w:tc>
          <w:tcPr>
            <w:tcW w:w="1425" w:type="dxa"/>
          </w:tcPr>
          <w:p w:rsidR="00EF3121" w:rsidRDefault="00845EB5">
            <w:pPr>
              <w:jc w:val="center"/>
              <w:rPr>
                <w:rFonts w:ascii="Arial" w:eastAsia="Arial" w:hAnsi="Arial" w:cs="Arial"/>
                <w:color w:val="0000FF"/>
              </w:rPr>
            </w:pPr>
            <w:r>
              <w:rPr>
                <w:rFonts w:ascii="Arial" w:eastAsia="Arial" w:hAnsi="Arial" w:cs="Arial"/>
                <w:color w:val="0000FF"/>
              </w:rPr>
              <w:t>12</w:t>
            </w:r>
          </w:p>
        </w:tc>
        <w:tc>
          <w:tcPr>
            <w:tcW w:w="1297" w:type="dxa"/>
          </w:tcPr>
          <w:p w:rsidR="00EF3121" w:rsidRDefault="00845EB5">
            <w:pPr>
              <w:jc w:val="center"/>
              <w:rPr>
                <w:rFonts w:ascii="Arial" w:eastAsia="Arial" w:hAnsi="Arial" w:cs="Arial"/>
                <w:color w:val="0000FF"/>
              </w:rPr>
            </w:pPr>
            <w:r>
              <w:rPr>
                <w:rFonts w:ascii="Arial" w:eastAsia="Arial" w:hAnsi="Arial" w:cs="Arial"/>
                <w:color w:val="0000FF"/>
              </w:rPr>
              <w:t>26</w:t>
            </w:r>
          </w:p>
          <w:p w:rsidR="00EF3121" w:rsidRDefault="00845EB5">
            <w:pPr>
              <w:jc w:val="center"/>
              <w:rPr>
                <w:rFonts w:ascii="Arial" w:eastAsia="Arial" w:hAnsi="Arial" w:cs="Arial"/>
                <w:color w:val="0000FF"/>
              </w:rPr>
            </w:pPr>
            <w:r>
              <w:rPr>
                <w:rFonts w:ascii="Arial" w:eastAsia="Arial" w:hAnsi="Arial" w:cs="Arial"/>
                <w:color w:val="0000FF"/>
              </w:rPr>
              <w:t>(Tabel 3.A.2; Tabel 3C3)</w:t>
            </w:r>
          </w:p>
        </w:tc>
      </w:tr>
    </w:tbl>
    <w:p w:rsidR="00EF3121" w:rsidRDefault="00EF3121">
      <w:pPr>
        <w:spacing w:line="276" w:lineRule="auto"/>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b/>
          <w:bCs/>
          <w:color w:val="000000"/>
        </w:rPr>
        <w:t xml:space="preserve">3.3. </w:t>
      </w:r>
      <w:r>
        <w:rPr>
          <w:rFonts w:ascii="Arial" w:eastAsia="Arial" w:hAnsi="Arial" w:cs="Arial"/>
          <w:b/>
          <w:bCs/>
          <w:color w:val="000000"/>
        </w:rPr>
        <w:t>[EVALUASI] Bagian ini berisi penjelasan tentang evaluasi secara berkala mengenai ketercapaian standar dan indikator yang telah ditetapkan dan dilaksanakan yang mencakup sarana dan prasarana penelitian, pembiayaan penelitian, konsistensi terhadap peta jalan penelitian, kerjasama di bidang penelitian, serta pengembangan DTPR di bidang penelitian yang sesuai kebutuhan masyarakat dan DUDIKA lokal, nasional dan internasional. Bagian ini juga berisi penjelasan tentang faktor pendukung terlampaui/tercapainya standar, dan akar masalah yang menyebabkan tidak tercapainya standar. Tim Penyusun perlu menyampaikan hasil survei kepuasan terhadap layanan penelitian dengan responden dosen.</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Evaluasi ketercapaian pelaksanaan standar dan indikator terkait sarana dan prasarana penelitian, DTPR, dan pembiayaan penelitian, dan peta jalan penelitian.</w:t>
      </w:r>
    </w:p>
    <w:p w:rsidR="00EF3121" w:rsidRDefault="00845EB5">
      <w:pPr>
        <w:spacing w:line="276" w:lineRule="auto"/>
        <w:ind w:left="284" w:firstLine="567"/>
        <w:jc w:val="both"/>
        <w:rPr>
          <w:rFonts w:ascii="Arial" w:eastAsia="Arial" w:hAnsi="Arial" w:cs="Arial"/>
          <w:color w:val="0000FF"/>
        </w:rPr>
      </w:pPr>
      <w:r>
        <w:rPr>
          <w:rFonts w:ascii="Arial" w:eastAsia="Arial" w:hAnsi="Arial" w:cs="Arial"/>
          <w:color w:val="0000FF"/>
        </w:rPr>
        <w:tab/>
      </w:r>
      <w:r>
        <w:rPr>
          <w:rFonts w:ascii="Arial" w:eastAsia="Arial" w:hAnsi="Arial" w:cs="Arial"/>
          <w:color w:val="0000FF"/>
        </w:rPr>
        <w:tab/>
      </w: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Sarana dan prasarana penelitian </w:t>
      </w:r>
      <w:r>
        <w:rPr>
          <w:rFonts w:ascii="Arial" w:eastAsia="Arial" w:hAnsi="Arial" w:cs="Arial"/>
        </w:rPr>
        <w:t>telah dikelola dengan sangat baik melalui dukungan regulasi formal, pedoman operasional yang terdokumentasi, serta ketersediaan laboratorium dengan kapasitas, luas ruang, dan perangkat yang sangat memadai, termasuk pemanfaatan perangkat lunak berlisensi dan open-source yang relevan dengan kebutuhan riset, sehingga mampu menunjang pelaksanaan penelitian secara efektif. Pengelolaan penelitian didukung dengan sistem SIRISBANK yang tidak sekedar mendukung administratif tetapi juga mendukung evaluasi. Jaringan internet dengan bandwidth lebih dari harapan juga mendukung penelitian. Dukungan yang lain adalah sistem informasi sarana dan prasarana serta keberadaan e-journal yang dimiliki oleh Unisbank. Rata-rata dosen merasa sangat puas terhadap layanan penelitian. Keberadaan Dokumen monitoring dan evaluasi juga memperkuat konsistensi pengelolaan dan keberlanjutan peningkatan mutu, meskipun masih diperlukan penyempurnaan terbatas pada aspek penguatan pemanfaatan berbasis kinerja dan integrasi yang lebih erat dengan roadmap penelitian agar kontribusi sarana dan prasarana terhadap peningkatan luaran penelitian bereputasi dapat semakin optimal.</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Pengembangan </w:t>
      </w:r>
      <w:r>
        <w:rPr>
          <w:rFonts w:ascii="Arial" w:eastAsia="Arial" w:hAnsi="Arial" w:cs="Arial"/>
          <w:b/>
          <w:bCs/>
        </w:rPr>
        <w:t xml:space="preserve">DTPR </w:t>
      </w:r>
      <w:r>
        <w:rPr>
          <w:rFonts w:ascii="Arial" w:eastAsia="Arial" w:hAnsi="Arial" w:cs="Arial"/>
        </w:rPr>
        <w:t xml:space="preserve">di bidang penelitian dilakukan setiap tahun. Dosen DTPR memiliki standar kualifikasi peneliti berbasis regulasi, dukungan buku panduan penelitian yang mutakhir dan implementatif, serta mekanisme seleksi proposal yang memastikan kesesuaian kompetensi ketua, anggota, dan tenaga bantu dengan skema penelitian yang dijalankan, sehingga kualitas proses dan luaran penelitian lebih terjamin. Setiap tahun dosen DTPR diupgrade pengetahuannya melalui penelitian/workshop terkait dengan riset. Jumlah pelatihan/workshop melebihi target yang </w:t>
      </w:r>
      <w:r>
        <w:rPr>
          <w:rFonts w:ascii="Arial" w:eastAsia="Arial" w:hAnsi="Arial" w:cs="Arial"/>
          <w:b/>
          <w:bCs/>
        </w:rPr>
        <w:t>direncanakan</w:t>
      </w:r>
      <w:r>
        <w:rPr>
          <w:rFonts w:ascii="Arial" w:eastAsia="Arial" w:hAnsi="Arial" w:cs="Arial"/>
        </w:rPr>
        <w:t xml:space="preserve">, Keterlibatan mahasiswa dalam penelitian dosen juga terlaksana secara konsisten dan terdokumentasi, memperkuat ekosistem akademik kolaboratif sekaligus relevansi pembelajaran dengan praktik riset. Dalam setiap penelitian dosen melibatkan mahasiswa rata-rata sebanyak dua. Secara </w:t>
      </w:r>
      <w:r>
        <w:rPr>
          <w:rFonts w:ascii="Arial" w:eastAsia="Arial" w:hAnsi="Arial" w:cs="Arial"/>
        </w:rPr>
        <w:lastRenderedPageBreak/>
        <w:t>substansial, arah pengembangan penelitian telah mengakomodasi kebutuhan masyarakat dan DUDIKA pada level lokal hingga nasional, dengan potensi penguatan lebih lanjut pada perluasan jejaring internasional dan peningkatan hilirisasi hasil penelitian agar</w:t>
      </w:r>
      <w:r>
        <w:rPr>
          <w:rFonts w:ascii="Arial" w:eastAsia="Arial" w:hAnsi="Arial" w:cs="Arial"/>
          <w:color w:val="0000FF"/>
        </w:rPr>
        <w:t xml:space="preserve"> </w:t>
      </w:r>
      <w:r>
        <w:rPr>
          <w:rFonts w:ascii="Arial" w:eastAsia="Arial" w:hAnsi="Arial" w:cs="Arial"/>
        </w:rPr>
        <w:t xml:space="preserve">dampak dan kebermanfaatannya semakin optimal. </w:t>
      </w: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Pembiayaan penelitian </w:t>
      </w:r>
      <w:r>
        <w:rPr>
          <w:rFonts w:ascii="Arial" w:eastAsia="Arial" w:hAnsi="Arial" w:cs="Arial"/>
        </w:rPr>
        <w:t xml:space="preserve">pada Program Studi Sistem Informasi telah berjalan dengan sangat baik, didukung oleh alokasi dana internal yang konsisten serta peningkatan perolehan hibah eksternal, khususnya pada tingkat nasional. Kombinasi penelitian internal dan eksternal menghasilkan rata-rata biaya per penelitian sebesar Rp29,76 juta. Sistem pengelolaan pendanaan juga telah dilaksanakan secara transparan dan akuntabel melalui mekanisme e-budgeting, pedoman yang jelas, serta monitoring dan evaluasi yang rutin. Selain itu, adanya dukungan kerjasama pendanaan semakin memperkuat keberlanjutan penelitian. Peluang pengembangan lebih lanjut pada perluasan sumber dana internasional.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w:t>
      </w:r>
      <w:r>
        <w:rPr>
          <w:rFonts w:ascii="Arial" w:eastAsia="Arial" w:hAnsi="Arial" w:cs="Arial"/>
          <w:b/>
          <w:bCs/>
        </w:rPr>
        <w:t xml:space="preserve">peta jalan penelitian </w:t>
      </w:r>
      <w:r>
        <w:rPr>
          <w:rFonts w:ascii="Arial" w:eastAsia="Arial" w:hAnsi="Arial" w:cs="Arial"/>
        </w:rPr>
        <w:t xml:space="preserve">pada Program Studi Sistem Informasi telah berjalan secara sangat baik, terarah, dan konsisten, tercermin dari keselarasan antara roadmap dengan berbagai tema penelitian dosen yang relevan di bidang sistem informasi serta didukung oleh jumlah penelitian yang tinggi dengan sumber pendanaan internal dan nasional . Ketersediaan Renstra, roadmap, dan panduan penelitian yang terdokumentasi dan mudah diakses semakin memperkuat implementasi yang sistematis dan berkelanjutan. Secara umum, pelaksanaan peta jalan penelitian menunjukkan kinerja yang sangat positif dalam mendukung peningkatan kualitas tridharma, dengan peluang penguatan pada pendalaman fokus tema unggulan. </w:t>
      </w:r>
    </w:p>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Evaluasi ketercapaian pelaksanaan standar dan indikator terkait implementasi peta jalan penelitian, pelibatan mahasiswa berdasarkan visi misi Perguruan Tinggi, UPPS, visi misi keilmuan program studi, kebutuhan masyarakat dan DUDIKA</w:t>
      </w:r>
    </w:p>
    <w:p w:rsidR="00EF3121" w:rsidRDefault="00EF3121">
      <w:pPr>
        <w:spacing w:line="276" w:lineRule="auto"/>
        <w:ind w:left="284" w:firstLine="567"/>
        <w:jc w:val="both"/>
        <w:rPr>
          <w:rFonts w:ascii="Arial" w:eastAsia="Arial" w:hAnsi="Arial" w:cs="Arial"/>
          <w:color w:val="0000FF"/>
        </w:rPr>
      </w:pP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Pelaksanaan peta jalan penelitian </w:t>
      </w:r>
      <w:r>
        <w:rPr>
          <w:rFonts w:ascii="Arial" w:eastAsia="Arial" w:hAnsi="Arial" w:cs="Arial"/>
        </w:rPr>
        <w:t xml:space="preserve">di program studi telah berjalan dengan sangat baik, selaras dengan kebutuhan masyarakat dan masukan DUDIKA, sehingga menghasilkan penelitian yang relevan dan aplikatif. Pelaksanaan peta jalan penelitian dalam riset dosen, dilakukan melalui mekanisme kotral oleh Ketua Program Studi, Dekan, dan Reviewer proposal penelitian. </w:t>
      </w:r>
      <w:r>
        <w:rPr>
          <w:rFonts w:ascii="Arial" w:eastAsia="Arial" w:hAnsi="Arial" w:cs="Arial"/>
          <w:b/>
          <w:bCs/>
        </w:rPr>
        <w:t xml:space="preserve">Mahasiswa dilibatkan secara aktif </w:t>
      </w:r>
      <w:r>
        <w:rPr>
          <w:rFonts w:ascii="Arial" w:eastAsia="Arial" w:hAnsi="Arial" w:cs="Arial"/>
        </w:rPr>
        <w:t xml:space="preserve">dalam berbagai kegiatan penelitian guna meningkatkan kompetensi akademik sekaligus kesiapan mereka menghadapi kebutuhan industri. Sinergi dengan DUDIKA memperkuat kolaborasi dan transfer teknologi. Secara keseluruhan, pelaksanaan peta jalan penelitian dan pelibatan mahasiswa menunjukkan dampak positif yang signifikan terhadap pengalaman mahasiswa dalam hal riset, serta peningkatan kualitas akademik serta yang selanjutnya meningkatkan daya saing lulusan. Peluang peningkatan dapat dilakukan dalam hal publikasi internasional. </w:t>
      </w:r>
    </w:p>
    <w:p w:rsidR="00EF3121" w:rsidRDefault="00EF3121">
      <w:pPr>
        <w:pBdr>
          <w:top w:val="nil"/>
          <w:left w:val="nil"/>
          <w:bottom w:val="nil"/>
          <w:right w:val="nil"/>
          <w:between w:val="nil"/>
        </w:pBdr>
        <w:tabs>
          <w:tab w:val="left" w:pos="1423"/>
        </w:tabs>
        <w:spacing w:line="276" w:lineRule="auto"/>
        <w:ind w:right="424"/>
        <w:jc w:val="both"/>
        <w:rPr>
          <w:b/>
          <w:bCs/>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b/>
          <w:bCs/>
          <w:color w:val="000000"/>
        </w:rPr>
        <w:t>C.</w:t>
      </w:r>
      <w:r>
        <w:rPr>
          <w:rFonts w:ascii="Arial" w:eastAsia="Arial" w:hAnsi="Arial" w:cs="Arial"/>
          <w:b/>
          <w:bCs/>
          <w:color w:val="000000"/>
        </w:rPr>
        <w:t xml:space="preserve"> Evaluasi ketercapaian pelaksanaan standar, dan indikator terkait perolehan hibah penelitian, kerjasama penelitian, publikasi baik lingkup lokal, nasional, dan internasional, perolehan HKI, serta keberlanjutan penelitian</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color w:val="0000FF"/>
        </w:rPr>
      </w:pPr>
    </w:p>
    <w:p w:rsidR="00EF3121" w:rsidRDefault="00845EB5">
      <w:pPr>
        <w:spacing w:line="276" w:lineRule="auto"/>
        <w:ind w:left="284" w:firstLine="567"/>
        <w:jc w:val="both"/>
        <w:rPr>
          <w:rFonts w:ascii="Arial" w:eastAsia="Arial" w:hAnsi="Arial" w:cs="Arial"/>
        </w:rPr>
      </w:pPr>
      <w:r>
        <w:rPr>
          <w:rFonts w:ascii="Arial" w:eastAsia="Arial" w:hAnsi="Arial" w:cs="Arial"/>
          <w:b/>
          <w:bCs/>
        </w:rPr>
        <w:t>Perolehan hibah penelitian Program</w:t>
      </w:r>
      <w:r>
        <w:rPr>
          <w:rFonts w:ascii="Arial" w:eastAsia="Arial" w:hAnsi="Arial" w:cs="Arial"/>
        </w:rPr>
        <w:t xml:space="preserve"> Studi Sistem Informasi menunjukkan capaian yang sangat baik dan konsisten meningkat, ditandai dengan keberhasilan dosen memperoleh hibah penelitian baik dari sumber internal maupun hibah kompetitif nasional. Pada periode TS-2 hingga TS, jumlah penelitian mencapai 37 judul dengan dukungan </w:t>
      </w:r>
      <w:r>
        <w:rPr>
          <w:rFonts w:ascii="Arial" w:eastAsia="Arial" w:hAnsi="Arial" w:cs="Arial"/>
        </w:rPr>
        <w:lastRenderedPageBreak/>
        <w:t xml:space="preserve">pendanaan yang terus terjaga, serta adanya hibah nasional seperti Hibah Fundamental, Penelitian Terapan, dan Penelitian Terapan Unggulan Perguruan Tinggi. Perolehan hibah eksternal menunjukkan daya saing dan kapasitas akademik dosen dalam memperoleh pendanaan eksternal dalam bidang penelitian. Kinerja ini juga didukung oleh tersedianya roadmap penelitian, sistem informasi SIRISBANK, serta berbagai workshop dan pendampingan penyusunan proposal hibah yang diikuti secara aktif oleh dosen. Selain meningkatkan budaya riset, kegiatan penelitian telah melibatkan mahasiswa dan menghasilkan luaran publikasi sesuai standar penelitian yang ditetapkan universitas. Meskipun proporsi hibah internasional masih perlu ditingkatkan, secara umum capaian hibah penelitian telah menunjukkan ekosistem penelitian yang produktif, terarah, dan berkelanjutan. </w:t>
      </w:r>
    </w:p>
    <w:p w:rsidR="00EF3121" w:rsidRDefault="00845EB5">
      <w:pPr>
        <w:spacing w:line="276" w:lineRule="auto"/>
        <w:ind w:left="284" w:firstLine="567"/>
        <w:jc w:val="both"/>
        <w:rPr>
          <w:rFonts w:ascii="Arial" w:eastAsia="Arial" w:hAnsi="Arial" w:cs="Arial"/>
        </w:rPr>
      </w:pPr>
      <w:r>
        <w:rPr>
          <w:rFonts w:ascii="Arial" w:eastAsia="Arial" w:hAnsi="Arial" w:cs="Arial"/>
          <w:b/>
          <w:bCs/>
        </w:rPr>
        <w:t>Kerjasama penelitian</w:t>
      </w:r>
      <w:r>
        <w:rPr>
          <w:rFonts w:ascii="Arial" w:eastAsia="Arial" w:hAnsi="Arial" w:cs="Arial"/>
        </w:rPr>
        <w:t xml:space="preserve"> Program Studi Sistem Informasi menunjukkan capaian yang sangat baik dan berkelanjutan melalui kemitraan aktif dengan perguruan tinggi, instansi pemerintah, industri, dan organisasi profesional pada tingkat lokal maupun nasional. Kerja sama tersebut mendukung pelaksanaan penelitian kolaboratif, publikasi ilmiah, pengembangan fasilitas penelitian, serta penguatan implementasi tridharma perguruan tinggi. Keberadaan berbagai MoU dan MoA dengan mitra strategis menunjukkan tingginya komitmen program studi dalam membangun jejaring akademik dan profesional yang relevan dengan kebutuhan dunia industri dan perkembangan teknologi informasi. Meskipun kerja sama internasional masih dapat ditingkatkan, secara umum capaian kerja sama penelitian telah mendukung terciptanya budaya riset yang produktif, kolaboratif, dan berkelanjutan. </w:t>
      </w:r>
    </w:p>
    <w:p w:rsidR="00EF3121" w:rsidRDefault="00845EB5">
      <w:pPr>
        <w:spacing w:line="276" w:lineRule="auto"/>
        <w:ind w:left="284" w:firstLine="567"/>
        <w:jc w:val="both"/>
        <w:rPr>
          <w:rFonts w:ascii="Arial" w:eastAsia="Arial" w:hAnsi="Arial" w:cs="Arial"/>
        </w:rPr>
      </w:pPr>
      <w:r>
        <w:rPr>
          <w:rFonts w:ascii="Arial" w:eastAsia="Arial" w:hAnsi="Arial" w:cs="Arial"/>
          <w:b/>
          <w:bCs/>
        </w:rPr>
        <w:t>Publikasi penelitian</w:t>
      </w:r>
      <w:r>
        <w:rPr>
          <w:rFonts w:ascii="Arial" w:eastAsia="Arial" w:hAnsi="Arial" w:cs="Arial"/>
        </w:rPr>
        <w:t xml:space="preserve"> Program Studi Sistem Informasi menunjukkan capaian yang sangat tinggi dan konsisten pada lingkup lokal, nasional, dan internasional. Dosen aktif menghasilkan publikasi pada jurnal terakreditasi, prosiding seminar, serta jurnal internasional yang mendukung peningkatan kualitas akademik dan reputasi program studi. Capaian ini didukung oleh budaya riset yang produktif, kolaborasi penelitian, serta dukungan institusi dalam pengembangan publikasi ilmiah. Meskipun publikasi internasional bereputasi masih dapat ditingkatkan, secara umum kinerja publikasi penelitian telah menunjukkan perkembangan yang positif dan berkelanjutan.</w:t>
      </w:r>
    </w:p>
    <w:p w:rsidR="00EF3121" w:rsidRDefault="00845EB5">
      <w:pPr>
        <w:spacing w:line="276" w:lineRule="auto"/>
        <w:ind w:left="284" w:firstLine="567"/>
        <w:jc w:val="both"/>
        <w:rPr>
          <w:rFonts w:ascii="Arial" w:eastAsia="Arial" w:hAnsi="Arial" w:cs="Arial"/>
        </w:rPr>
      </w:pPr>
      <w:r>
        <w:rPr>
          <w:rFonts w:ascii="Arial" w:eastAsia="Arial" w:hAnsi="Arial" w:cs="Arial"/>
          <w:b/>
          <w:bCs/>
        </w:rPr>
        <w:t>Capaian HKI penelitia</w:t>
      </w:r>
      <w:r>
        <w:rPr>
          <w:rFonts w:ascii="Arial" w:eastAsia="Arial" w:hAnsi="Arial" w:cs="Arial"/>
        </w:rPr>
        <w:t xml:space="preserve">n menunjukkan perkembangan yang sangat baik dan konsisten, tercermin dari meningkatnya jumlah luaran penelitian yang memperoleh Hak Cipta dari 13 karya pada tahun 2023/2024 menjadi 26 karya pada tahun 2024/2025, melampaui target yang ditetapkan, sehingga menunjukkan meningkatnya budaya akademik, produktivitas penelitian, dan kesadaran sivitas akademika terhadap pentingnya perlindungan kekayaan intelektual; pencapaian ini juga didukung oleh tata kelola penelitian yang terstruktur, pendampingan penyusunan luaran, serta komitmen institusi dalam mendorong hilirisasi hasil penelitian, meskipun masih terbuka peluang penguatan pada perluasan jenis HKI dan peningkatan pemanfaatan hasil riset. </w:t>
      </w:r>
    </w:p>
    <w:p w:rsidR="00EF3121" w:rsidRDefault="00EF3121">
      <w:pPr>
        <w:pBdr>
          <w:top w:val="nil"/>
          <w:left w:val="nil"/>
          <w:bottom w:val="nil"/>
          <w:right w:val="nil"/>
          <w:between w:val="nil"/>
        </w:pBdr>
        <w:spacing w:before="38"/>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3.4. [PENGENDALIAN] Bagian ini berisi penjelasan tentang tindak lanjut terhadap hasil evaluasi terkait dengan sarana dan prasarana penelitian, pembiayaan penelitian, konsistensi terhadap peta jalan </w:t>
      </w:r>
      <w:r>
        <w:rPr>
          <w:rFonts w:ascii="Arial" w:eastAsia="Arial" w:hAnsi="Arial" w:cs="Arial"/>
        </w:rPr>
        <w:t>penelitian</w:t>
      </w:r>
      <w:r>
        <w:rPr>
          <w:rFonts w:ascii="Arial" w:eastAsia="Arial" w:hAnsi="Arial" w:cs="Arial"/>
          <w:b/>
          <w:bCs/>
          <w:color w:val="000000"/>
        </w:rPr>
        <w:t>, kerjasama di bidang penelitian, serta</w:t>
      </w:r>
      <w:r>
        <w:rPr>
          <w:rFonts w:ascii="Arial" w:eastAsia="Arial" w:hAnsi="Arial" w:cs="Arial"/>
          <w:b/>
          <w:bCs/>
        </w:rPr>
        <w:t xml:space="preserve"> </w:t>
      </w:r>
      <w:r>
        <w:rPr>
          <w:rFonts w:ascii="Arial" w:eastAsia="Arial" w:hAnsi="Arial" w:cs="Arial"/>
          <w:b/>
          <w:bCs/>
          <w:color w:val="000000"/>
        </w:rPr>
        <w:t>pengembangan DTPR di bidang penelitian yang sesuai dengan kebutuhan masyarakat dan DUDIKA lokal, nasional dan internasional,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rPr>
        <w:t xml:space="preserve">A. </w:t>
      </w:r>
      <w:r>
        <w:rPr>
          <w:rFonts w:ascii="Arial" w:eastAsia="Arial" w:hAnsi="Arial" w:cs="Arial"/>
          <w:b/>
          <w:bCs/>
          <w:color w:val="000000"/>
        </w:rPr>
        <w:t xml:space="preserve">Tindak lanjut hasil evaluasi ketercapaian standar dan indikator terkait sarana dan prasarana penelitian, DTPR, dan </w:t>
      </w:r>
      <w:r>
        <w:rPr>
          <w:rFonts w:ascii="Arial" w:eastAsia="Arial" w:hAnsi="Arial" w:cs="Arial"/>
        </w:rPr>
        <w:t>pembiayaan</w:t>
      </w:r>
      <w:r>
        <w:rPr>
          <w:rFonts w:ascii="Arial" w:eastAsia="Arial" w:hAnsi="Arial" w:cs="Arial"/>
          <w:b/>
          <w:bCs/>
          <w:color w:val="000000"/>
        </w:rPr>
        <w:t xml:space="preserve"> penelitian, dan peta jalan </w:t>
      </w:r>
      <w:r>
        <w:rPr>
          <w:rFonts w:ascii="Arial" w:eastAsia="Arial" w:hAnsi="Arial" w:cs="Arial"/>
          <w:b/>
          <w:bCs/>
          <w:color w:val="000000"/>
        </w:rPr>
        <w:lastRenderedPageBreak/>
        <w:t>penelitian.</w:t>
      </w:r>
    </w:p>
    <w:p w:rsidR="00845EB5" w:rsidRDefault="00845EB5">
      <w:pPr>
        <w:spacing w:line="276" w:lineRule="auto"/>
        <w:ind w:left="284" w:firstLine="567"/>
        <w:jc w:val="both"/>
        <w:rPr>
          <w:rFonts w:ascii="Arial" w:eastAsia="Arial" w:hAnsi="Arial" w:cs="Arial"/>
        </w:rPr>
      </w:pPr>
      <w:r>
        <w:rPr>
          <w:rFonts w:ascii="Arial" w:eastAsia="Arial" w:hAnsi="Arial" w:cs="Arial"/>
        </w:rPr>
        <w:tab/>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r>
        <w:rPr>
          <w:rFonts w:ascii="Arial" w:eastAsia="Arial" w:hAnsi="Arial" w:cs="Arial"/>
          <w:color w:val="0000FF"/>
        </w:rPr>
        <w:t>.</w:t>
      </w:r>
      <w:r>
        <w:rPr>
          <w:rFonts w:ascii="Arial" w:eastAsia="Arial" w:hAnsi="Arial" w:cs="Arial"/>
        </w:rPr>
        <w:t xml:space="preserve"> </w:t>
      </w:r>
    </w:p>
    <w:p w:rsidR="00EF3121" w:rsidRDefault="00EF3121">
      <w:pPr>
        <w:pBdr>
          <w:top w:val="nil"/>
          <w:left w:val="nil"/>
          <w:bottom w:val="nil"/>
          <w:right w:val="nil"/>
          <w:between w:val="nil"/>
        </w:pBdr>
        <w:tabs>
          <w:tab w:val="left" w:pos="1423"/>
        </w:tabs>
        <w:spacing w:line="276" w:lineRule="auto"/>
        <w:ind w:left="1423" w:right="424"/>
        <w:jc w:val="both"/>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rPr>
      </w:pPr>
      <w:r>
        <w:rPr>
          <w:b/>
          <w:bCs/>
          <w:color w:val="000000"/>
        </w:rPr>
        <w:t xml:space="preserve">B. </w:t>
      </w:r>
      <w:r>
        <w:rPr>
          <w:rFonts w:ascii="Arial" w:eastAsia="Arial" w:hAnsi="Arial" w:cs="Arial"/>
          <w:b/>
          <w:bCs/>
          <w:color w:val="000000"/>
        </w:rPr>
        <w:t>Tindak lanjut hasil evaluasi ketercapaian standar dan indikator terkait implementasi peta jalan penelitian, pelibatan mahasiswa berdasarkan visi misi Perguruan Tinggi, UPPS, visi misi keilmuan program studi, kebutuhan masyarakat dan DUDIKA</w:t>
      </w:r>
      <w:r>
        <w:rPr>
          <w:rFonts w:ascii="Arial" w:eastAsia="Arial" w:hAnsi="Arial" w:cs="Arial"/>
          <w:color w:val="000000"/>
        </w:rPr>
        <w:t>.</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color w:val="0000FF"/>
        </w:rPr>
      </w:pPr>
      <w:r>
        <w:rPr>
          <w:rFonts w:ascii="Arial" w:eastAsia="Arial" w:hAnsi="Arial" w:cs="Arial"/>
        </w:rPr>
        <w:t>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r>
        <w:rPr>
          <w:rFonts w:ascii="Arial" w:eastAsia="Arial" w:hAnsi="Arial" w:cs="Arial"/>
          <w:color w:val="0000FF"/>
        </w:rPr>
        <w:t xml:space="preserve"> </w:t>
      </w:r>
    </w:p>
    <w:p w:rsidR="00EF3121" w:rsidRDefault="00EF3121">
      <w:pPr>
        <w:pBdr>
          <w:top w:val="nil"/>
          <w:left w:val="nil"/>
          <w:bottom w:val="nil"/>
          <w:right w:val="nil"/>
          <w:between w:val="nil"/>
        </w:pBdr>
        <w:tabs>
          <w:tab w:val="left" w:pos="1423"/>
        </w:tabs>
        <w:spacing w:line="276" w:lineRule="auto"/>
        <w:ind w:left="1423" w:right="424"/>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Tindak lanjut hasil evaluasi ketercapaian standar, dan indikator terkait perolehan hibah penelitian, kerjasama penelitian, publikasi baik lingkup lokal, nasional, dan internasional, perolehan HKI, serta keberlanjutan penelitian.</w:t>
      </w:r>
    </w:p>
    <w:p w:rsidR="00EF3121" w:rsidRDefault="00EF3121">
      <w:pPr>
        <w:pBdr>
          <w:top w:val="nil"/>
          <w:left w:val="nil"/>
          <w:bottom w:val="nil"/>
          <w:right w:val="nil"/>
          <w:between w:val="nil"/>
        </w:pBdr>
        <w:tabs>
          <w:tab w:val="left" w:pos="1423"/>
        </w:tabs>
        <w:spacing w:line="276" w:lineRule="auto"/>
        <w:ind w:left="1417" w:right="424"/>
        <w:jc w:val="both"/>
        <w:rPr>
          <w:rFonts w:ascii="Arial" w:eastAsia="Arial" w:hAnsi="Arial" w:cs="Arial"/>
        </w:rPr>
      </w:pPr>
    </w:p>
    <w:p w:rsidR="00EF3121" w:rsidRDefault="00845EB5">
      <w:pPr>
        <w:pBdr>
          <w:top w:val="nil"/>
          <w:left w:val="nil"/>
          <w:bottom w:val="nil"/>
          <w:right w:val="nil"/>
          <w:between w:val="nil"/>
        </w:pBdr>
        <w:tabs>
          <w:tab w:val="left" w:pos="990"/>
        </w:tabs>
        <w:spacing w:line="276" w:lineRule="auto"/>
        <w:ind w:left="425" w:right="424" w:hanging="990"/>
        <w:jc w:val="both"/>
        <w:rPr>
          <w:rFonts w:ascii="Arial" w:eastAsia="Arial" w:hAnsi="Arial" w:cs="Arial"/>
        </w:rPr>
      </w:pPr>
      <w:r>
        <w:rPr>
          <w:rFonts w:ascii="Arial" w:eastAsia="Arial" w:hAnsi="Arial" w:cs="Arial"/>
        </w:rPr>
        <w:tab/>
      </w:r>
      <w:r>
        <w:rPr>
          <w:rFonts w:ascii="Arial" w:eastAsia="Arial" w:hAnsi="Arial" w:cs="Arial"/>
        </w:rPr>
        <w:tab/>
        <w:t xml:space="preserve">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 </w:t>
      </w:r>
    </w:p>
    <w:p w:rsidR="00EF3121" w:rsidRDefault="00EF3121">
      <w:pPr>
        <w:pBdr>
          <w:top w:val="nil"/>
          <w:left w:val="nil"/>
          <w:bottom w:val="nil"/>
          <w:right w:val="nil"/>
          <w:between w:val="nil"/>
        </w:pBdr>
        <w:spacing w:before="38"/>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3.5. [PENINGKATAN] Bagian ini berisi penjelasan tentang peningkatan/optimalisasi terkait dengan keberlanjutan sarana dan prasarana penelitian, pembiayaan penelitian, konsistensi terhadap peta jalan penelitian, kerjasama di bidang penelitian, serta pengembangan DTPR di bidang penelitian,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Peningkatan/optimalisasi hasil ketercapaian standar dan indikator terkait sarana dan prasarana penelitian, pengembangan DTPR, dan pembiayaan penelitian, dan peta jalan penelitian.</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 </w:t>
      </w:r>
    </w:p>
    <w:p w:rsidR="00EF3121" w:rsidRDefault="00EF3121">
      <w:pPr>
        <w:pBdr>
          <w:top w:val="nil"/>
          <w:left w:val="nil"/>
          <w:bottom w:val="nil"/>
          <w:right w:val="nil"/>
          <w:between w:val="nil"/>
        </w:pBdr>
        <w:tabs>
          <w:tab w:val="left" w:pos="1423"/>
        </w:tabs>
        <w:spacing w:line="276" w:lineRule="auto"/>
        <w:ind w:left="998" w:right="422"/>
        <w:jc w:val="both"/>
        <w:rPr>
          <w:rFonts w:ascii="Arial" w:eastAsia="Arial" w:hAnsi="Arial" w:cs="Arial"/>
        </w:rPr>
      </w:pPr>
    </w:p>
    <w:p w:rsidR="00845EB5" w:rsidRDefault="00845EB5">
      <w:pPr>
        <w:pBdr>
          <w:top w:val="nil"/>
          <w:left w:val="nil"/>
          <w:bottom w:val="nil"/>
          <w:right w:val="nil"/>
          <w:between w:val="nil"/>
        </w:pBdr>
        <w:tabs>
          <w:tab w:val="left" w:pos="1423"/>
        </w:tabs>
        <w:spacing w:line="276" w:lineRule="auto"/>
        <w:ind w:left="998" w:right="422"/>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lastRenderedPageBreak/>
        <w:t>B. Peningkatan/optimalisasi hasil ketercapaian standar dan indikator terkait implementasi peta jalan penelitian, pelibatan mahasiswa berdasarkan visi misi Perguruan Tinggi, UPPS, visi misi keilmuan program studi, kebutuhan masyarakat dan DUDIKA.</w:t>
      </w:r>
    </w:p>
    <w:p w:rsidR="00EF3121" w:rsidRDefault="00EF3121">
      <w:pPr>
        <w:spacing w:line="276" w:lineRule="auto"/>
        <w:ind w:left="284" w:firstLine="567"/>
        <w:jc w:val="both"/>
        <w:rPr>
          <w:rFonts w:ascii="Arial" w:eastAsia="Arial" w:hAnsi="Arial" w:cs="Arial"/>
          <w:color w:val="0000FF"/>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 </w:t>
      </w:r>
    </w:p>
    <w:p w:rsidR="00EF3121" w:rsidRDefault="00EF3121">
      <w:pPr>
        <w:pBdr>
          <w:top w:val="nil"/>
          <w:left w:val="nil"/>
          <w:bottom w:val="nil"/>
          <w:right w:val="nil"/>
          <w:between w:val="nil"/>
        </w:pBdr>
        <w:tabs>
          <w:tab w:val="left" w:pos="1423"/>
        </w:tabs>
        <w:spacing w:before="1" w:line="276" w:lineRule="auto"/>
        <w:ind w:left="998" w:right="420"/>
        <w:jc w:val="both"/>
        <w:rPr>
          <w:rFonts w:ascii="Arial" w:eastAsia="Arial" w:hAnsi="Arial" w:cs="Arial"/>
          <w:b/>
          <w:bCs/>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Peningkatan/optimalisasi hasil ketercapaian standar, dan indikator terkait perolehan hibah penelitian, kerjasama penelitian, publikasi baik lingkup lokal, nasional, dan internasional, perolehan HKI, serta keberlanjutan penelitian.</w:t>
      </w:r>
    </w:p>
    <w:p w:rsidR="00EF3121" w:rsidRDefault="00EF3121">
      <w:pPr>
        <w:spacing w:line="276" w:lineRule="auto"/>
        <w:ind w:left="284" w:firstLine="567"/>
        <w:jc w:val="both"/>
        <w:rPr>
          <w:rFonts w:ascii="Arial" w:eastAsia="Arial" w:hAnsi="Arial" w:cs="Arial"/>
          <w:color w:val="0000EE"/>
        </w:rPr>
      </w:pP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p w:rsidR="00EF3121" w:rsidRDefault="00EF3121">
      <w:pPr>
        <w:spacing w:line="276" w:lineRule="auto"/>
        <w:ind w:left="284" w:firstLine="567"/>
        <w:jc w:val="both"/>
        <w:rPr>
          <w:color w:val="0000EE"/>
        </w:rPr>
      </w:pPr>
    </w:p>
    <w:p w:rsidR="00EF3121" w:rsidRDefault="00845EB5">
      <w:pPr>
        <w:pStyle w:val="Judul3"/>
        <w:tabs>
          <w:tab w:val="left" w:pos="537"/>
        </w:tabs>
        <w:spacing w:line="276" w:lineRule="auto"/>
        <w:ind w:left="0"/>
        <w:rPr>
          <w:rFonts w:ascii="Arial" w:eastAsia="Arial" w:hAnsi="Arial" w:cs="Arial"/>
        </w:rPr>
      </w:pPr>
      <w:bookmarkStart w:id="18" w:name="_Toc230359019"/>
      <w:r>
        <w:rPr>
          <w:rFonts w:ascii="Arial" w:eastAsia="Arial" w:hAnsi="Arial" w:cs="Arial"/>
          <w:b w:val="0"/>
          <w:bCs w:val="0"/>
        </w:rPr>
        <w:t xml:space="preserve">C.4. </w:t>
      </w:r>
      <w:r>
        <w:rPr>
          <w:rFonts w:ascii="Arial" w:eastAsia="Arial" w:hAnsi="Arial" w:cs="Arial"/>
        </w:rPr>
        <w:t>RELEVANSI PENGABDIAN KEPADA MASYARAKAT</w:t>
      </w:r>
      <w:bookmarkEnd w:id="18"/>
    </w:p>
    <w:p w:rsidR="00EF3121" w:rsidRDefault="00845EB5">
      <w:pPr>
        <w:spacing w:line="276" w:lineRule="auto"/>
        <w:ind w:left="284" w:firstLine="567"/>
        <w:jc w:val="both"/>
        <w:rPr>
          <w:rFonts w:ascii="Arial" w:eastAsia="Arial" w:hAnsi="Arial" w:cs="Arial"/>
          <w:color w:val="000000"/>
        </w:rPr>
      </w:pPr>
      <w:r>
        <w:rPr>
          <w:rFonts w:ascii="Arial" w:eastAsia="Arial" w:hAnsi="Arial" w:cs="Arial"/>
          <w:color w:val="000000"/>
        </w:rPr>
        <w:t xml:space="preserve">Kriteria ini berisi penjelasan yang mencakup penetapan, pelaksanaan, evaluasi, pengendalian, dan </w:t>
      </w:r>
      <w:r>
        <w:rPr>
          <w:rFonts w:ascii="Arial" w:eastAsia="Arial" w:hAnsi="Arial" w:cs="Arial"/>
        </w:rPr>
        <w:t>peningkatan</w:t>
      </w:r>
      <w:r>
        <w:rPr>
          <w:rFonts w:ascii="Arial" w:eastAsia="Arial" w:hAnsi="Arial" w:cs="Arial"/>
          <w:color w:val="000000"/>
        </w:rPr>
        <w:t xml:space="preserve"> </w:t>
      </w:r>
      <w:r>
        <w:t>standar</w:t>
      </w:r>
      <w:r>
        <w:rPr>
          <w:rFonts w:ascii="Arial" w:eastAsia="Arial" w:hAnsi="Arial" w:cs="Arial"/>
          <w:color w:val="000000"/>
        </w:rPr>
        <w:t xml:space="preserve"> pendidikan tinggi (SN-DIKTI dan Standar-PT) dan indikator yang bersesuaian. Standar pendidikan tinggi yang dimaksud adalah standar yang berkaitan dengan sarana dan prasarana PkM, pembiayaan PkM, peta jalan PkM, kerjasama di bidang PkM, serta pengembangan DTPR di bidang PkM.</w:t>
      </w:r>
    </w:p>
    <w:p w:rsidR="00EF3121" w:rsidRDefault="00EF3121">
      <w:pPr>
        <w:pBdr>
          <w:top w:val="nil"/>
          <w:left w:val="nil"/>
          <w:bottom w:val="nil"/>
          <w:right w:val="nil"/>
          <w:between w:val="nil"/>
        </w:pBdr>
        <w:tabs>
          <w:tab w:val="left" w:pos="925"/>
          <w:tab w:val="left" w:pos="998"/>
        </w:tabs>
        <w:spacing w:line="276" w:lineRule="auto"/>
        <w:ind w:right="424"/>
        <w:jc w:val="both"/>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4.1. [PENETAPAN] Bagian ini berisi daftar dan penjelasan dokumen kebijakan, standar, dan indikator </w:t>
      </w:r>
      <w:r>
        <w:rPr>
          <w:b/>
          <w:bCs/>
          <w:color w:val="000000"/>
        </w:rPr>
        <w:t>yang</w:t>
      </w:r>
      <w:r>
        <w:rPr>
          <w:rFonts w:ascii="Arial" w:eastAsia="Arial" w:hAnsi="Arial" w:cs="Arial"/>
          <w:b/>
          <w:bCs/>
          <w:color w:val="000000"/>
        </w:rPr>
        <w:t xml:space="preserve"> terkait dengan relevansi PkM yang mencakup sarana dan prasarana PkM, pembiayaan PkM, peta jalan PkM, kerjasama di bidang PkM, serta pengembangan DTPR di bidang PkM.</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Nomor.74.A/J.01/UNISBANK/SK/XII/2021 pada tanggall 30 Desember 2021 tentang Pemberlakuan Rencana Strategis Penelitian UNISBANK Semarang Tahun 2021 - 2025 [</w:t>
      </w:r>
      <w:hyperlink r:id="rId619">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Nomor.031/J.01/UNISBANK/SK/IV/2023 pada tanggal 3 April 2023 tentang Penetapan Tenaga Reviewer Internal Penelitian dan Pengabdian Kepada Masyarakat Tahun 2023-2026 [</w:t>
      </w:r>
      <w:hyperlink r:id="rId620">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Nomor.034.A/J.01/UNISBANK/SK/III/2024 pada tanggal 3 Maret 2024 tentang Penetapan Panduan Pelaksanaan Penelitian dan Pengabdian Masyarakat UNISBANK Semarang Tahun 2024 [</w:t>
      </w:r>
      <w:hyperlink r:id="rId621">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Nomor.051/J.01/UNISBANK/SK/II/2025 pada tanggal 7 Februari 2025 tentang Penetapan Panduan Pelaksanaan Pengabdian Kepada Masyarakat UNISBANK Semarang Tahun 2025 [</w:t>
      </w:r>
      <w:hyperlink r:id="rId622">
        <w:r>
          <w:rPr>
            <w:rFonts w:ascii="Arial" w:eastAsia="Arial" w:hAnsi="Arial" w:cs="Arial"/>
            <w:color w:val="0000FF"/>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 xml:space="preserve">SK Rektor Nomor 104.C/J.01/UNISBANK/SK/XII/2024 pada tanggal 5 Desember 2024 tentang Penetapan Rencana Strategis (RENSTRA) Pengabdian Kepada </w:t>
      </w:r>
      <w:r>
        <w:rPr>
          <w:rFonts w:ascii="Arial" w:eastAsia="Arial" w:hAnsi="Arial" w:cs="Arial"/>
          <w:color w:val="000000"/>
        </w:rPr>
        <w:lastRenderedPageBreak/>
        <w:t>Masyarakat Fakultas Teknologi Informasi dan Industri (FTII) UNISBANK Semarang 2024-2027[</w:t>
      </w:r>
      <w:hyperlink r:id="rId623">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 104.D/J.01/UNISBANK/SK/XII/2024 pada tanggal 5 Desember 2024 tentang Penetapan Roadmap Pengabdian Kepada Masyarakat Program Studi Sistem Informasi Fakultas Teknologi Informasi dan Industri UNISBANK Semarang tahun 2024-2027 [</w:t>
      </w:r>
      <w:hyperlink r:id="rId624">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24"/>
        </w:numPr>
        <w:pBdr>
          <w:top w:val="nil"/>
          <w:left w:val="nil"/>
          <w:bottom w:val="nil"/>
          <w:right w:val="nil"/>
          <w:between w:val="nil"/>
        </w:pBdr>
        <w:tabs>
          <w:tab w:val="left" w:pos="1418"/>
        </w:tabs>
        <w:spacing w:line="276" w:lineRule="auto"/>
        <w:ind w:left="709" w:right="421"/>
        <w:jc w:val="both"/>
        <w:rPr>
          <w:rFonts w:ascii="Arial" w:eastAsia="Arial" w:hAnsi="Arial" w:cs="Arial"/>
          <w:color w:val="000000"/>
        </w:rPr>
      </w:pPr>
      <w:r>
        <w:rPr>
          <w:rFonts w:ascii="Arial" w:eastAsia="Arial" w:hAnsi="Arial" w:cs="Arial"/>
          <w:color w:val="000000"/>
        </w:rPr>
        <w:t>SK Rektor Nomor 099.A/J.01/UNISBANK/SK/XII/2024 pada tanggal 5 Desember 2024 tentang Penetapan Dokumen Standar Sistem Penjaminan Mutu Internal (SPMI) Fakultas Teknologi Informasi dan Industri Fakultas Teknologi Informasi dan Industri UNISBANK Semarang [</w:t>
      </w:r>
      <w:hyperlink r:id="rId625">
        <w:r>
          <w:rPr>
            <w:rFonts w:ascii="Arial" w:eastAsia="Arial" w:hAnsi="Arial" w:cs="Arial"/>
            <w:color w:val="1155CC"/>
            <w:u w:val="single"/>
          </w:rPr>
          <w:t>Link</w:t>
        </w:r>
      </w:hyperlink>
      <w:r>
        <w:rPr>
          <w:rFonts w:ascii="Arial" w:eastAsia="Arial" w:hAnsi="Arial" w:cs="Arial"/>
          <w:color w:val="000000"/>
        </w:rPr>
        <w:t xml:space="preserve"> ]</w:t>
      </w:r>
    </w:p>
    <w:p w:rsidR="00EF3121" w:rsidRDefault="00EF3121">
      <w:pPr>
        <w:pBdr>
          <w:top w:val="nil"/>
          <w:left w:val="nil"/>
          <w:bottom w:val="nil"/>
          <w:right w:val="nil"/>
          <w:between w:val="nil"/>
        </w:pBdr>
        <w:tabs>
          <w:tab w:val="left" w:pos="925"/>
          <w:tab w:val="left" w:pos="998"/>
        </w:tabs>
        <w:spacing w:line="276" w:lineRule="auto"/>
        <w:ind w:left="850" w:right="424"/>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Kebijakan, standar dan indikator terkait sarana dan prasarana PkM, pengembangan DTPR, dan pembiayaan PkM, dan peta jalan PkM (layanan kepakaran).</w:t>
      </w:r>
    </w:p>
    <w:p w:rsidR="00EF3121" w:rsidRDefault="00EF3121">
      <w:pPr>
        <w:pBdr>
          <w:top w:val="nil"/>
          <w:left w:val="nil"/>
          <w:bottom w:val="nil"/>
          <w:right w:val="nil"/>
          <w:between w:val="nil"/>
        </w:pBdr>
        <w:tabs>
          <w:tab w:val="left" w:pos="1444"/>
        </w:tabs>
        <w:spacing w:line="276" w:lineRule="auto"/>
        <w:ind w:right="424"/>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Universitas menetapkan kebijakan, standar, dan indikator terkait dengan relevansi PkM yang mencakup sarana dan prasarana PkM, pembiayaan PkM, peta jalan PkM, kerjasama di bidang PkM, serta pengembangan DTPR di bidang PkM.  Standar sarana prasarana menjamin ketersediaan dan kelayakan laboratorium serta perangkat pendukung kegiatan PkM, sementara standar </w:t>
      </w:r>
      <w:r>
        <w:t>DTPR</w:t>
      </w:r>
      <w:r>
        <w:rPr>
          <w:rFonts w:ascii="Arial" w:eastAsia="Arial" w:hAnsi="Arial" w:cs="Arial"/>
        </w:rPr>
        <w:t xml:space="preserve"> mengatur kompetensi, beban kerja, dan produktivitas penelitian dosen. Pembiayaan penelitian direncanakan secara berkelanjutan melalui sumber internal dan eksternal, dengan indikator ketercapaian seperti jumlah dan kualitas luaran penelitian, perolehan hibah, serta keterlibatan dosen dan mahasiswa. Seluruh kegiatan PkM diarahkan oleh peta jalan (roadmap) yang selaras dengan visi institusi dan perkembangan keilmuan, serta dimonitor dan dievaluasi secara berkala untuk memastikan peningkatan mutu PkM secara berkelanjutan. </w:t>
      </w:r>
    </w:p>
    <w:p w:rsidR="00EF3121" w:rsidRDefault="00845EB5">
      <w:pPr>
        <w:numPr>
          <w:ilvl w:val="0"/>
          <w:numId w:val="42"/>
        </w:numPr>
        <w:rPr>
          <w:rFonts w:ascii="Arial" w:eastAsia="Arial" w:hAnsi="Arial" w:cs="Arial"/>
        </w:rPr>
      </w:pPr>
      <w:r>
        <w:rPr>
          <w:rFonts w:ascii="Arial" w:eastAsia="Arial" w:hAnsi="Arial" w:cs="Arial"/>
        </w:rPr>
        <w:t xml:space="preserve">Tersedia Kebijakan Mutu terkait sarana dan prasarana PkM: </w:t>
      </w:r>
      <w:hyperlink r:id="rId626">
        <w:r>
          <w:rPr>
            <w:rFonts w:ascii="Arial" w:eastAsia="Arial" w:hAnsi="Arial" w:cs="Arial"/>
            <w:color w:val="1155CC"/>
            <w:u w:val="single"/>
          </w:rPr>
          <w:t>Kebijakan Mutu</w:t>
        </w:r>
      </w:hyperlink>
    </w:p>
    <w:p w:rsidR="00EF3121" w:rsidRDefault="00845EB5">
      <w:pPr>
        <w:numPr>
          <w:ilvl w:val="0"/>
          <w:numId w:val="44"/>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w:t>
      </w:r>
      <w:hyperlink r:id="rId627">
        <w:r>
          <w:rPr>
            <w:rFonts w:ascii="Arial" w:eastAsia="Arial" w:hAnsi="Arial" w:cs="Arial"/>
            <w:color w:val="1155CC"/>
            <w:u w:val="single"/>
          </w:rPr>
          <w:t>Standar PKM</w:t>
        </w:r>
      </w:hyperlink>
      <w:r>
        <w:rPr>
          <w:rFonts w:ascii="Arial" w:eastAsia="Arial" w:hAnsi="Arial" w:cs="Arial"/>
        </w:rPr>
        <w:t xml:space="preserve"> </w:t>
      </w:r>
    </w:p>
    <w:p w:rsidR="00EF3121" w:rsidRDefault="00845EB5">
      <w:pPr>
        <w:numPr>
          <w:ilvl w:val="0"/>
          <w:numId w:val="44"/>
        </w:numPr>
        <w:rPr>
          <w:rFonts w:ascii="Arial" w:eastAsia="Arial" w:hAnsi="Arial" w:cs="Arial"/>
        </w:rPr>
      </w:pPr>
      <w:r>
        <w:rPr>
          <w:rFonts w:ascii="Arial" w:eastAsia="Arial" w:hAnsi="Arial" w:cs="Arial"/>
        </w:rPr>
        <w:t xml:space="preserve">Panduan Pelaksanaan PkM Internal tahun 2024: </w:t>
      </w:r>
      <w:hyperlink r:id="rId628">
        <w:r>
          <w:rPr>
            <w:rFonts w:ascii="Arial" w:eastAsia="Arial" w:hAnsi="Arial" w:cs="Arial"/>
            <w:color w:val="1155CC"/>
            <w:u w:val="single"/>
          </w:rPr>
          <w:t>Panduan PKM 2024</w:t>
        </w:r>
      </w:hyperlink>
    </w:p>
    <w:p w:rsidR="00EF3121" w:rsidRDefault="00845EB5">
      <w:pPr>
        <w:numPr>
          <w:ilvl w:val="0"/>
          <w:numId w:val="44"/>
        </w:numPr>
        <w:rPr>
          <w:rFonts w:ascii="Arial" w:eastAsia="Arial" w:hAnsi="Arial" w:cs="Arial"/>
        </w:rPr>
      </w:pPr>
      <w:r>
        <w:rPr>
          <w:rFonts w:ascii="Arial" w:eastAsia="Arial" w:hAnsi="Arial" w:cs="Arial"/>
        </w:rPr>
        <w:t xml:space="preserve">Panduan PkM Internal 2025: </w:t>
      </w:r>
      <w:hyperlink r:id="rId629">
        <w:r>
          <w:rPr>
            <w:rFonts w:ascii="Arial" w:eastAsia="Arial" w:hAnsi="Arial" w:cs="Arial"/>
            <w:color w:val="1155CC"/>
            <w:u w:val="single"/>
          </w:rPr>
          <w:t>Panduan PkM 2025</w:t>
        </w:r>
      </w:hyperlink>
    </w:p>
    <w:p w:rsidR="00EF3121" w:rsidRDefault="00845EB5">
      <w:pPr>
        <w:numPr>
          <w:ilvl w:val="0"/>
          <w:numId w:val="44"/>
        </w:numPr>
        <w:rPr>
          <w:rFonts w:ascii="Arial" w:eastAsia="Arial" w:hAnsi="Arial" w:cs="Arial"/>
        </w:rPr>
      </w:pPr>
      <w:r>
        <w:rPr>
          <w:rFonts w:ascii="Arial" w:eastAsia="Arial" w:hAnsi="Arial" w:cs="Arial"/>
        </w:rPr>
        <w:t xml:space="preserve">Renstra Pengabdian Kepada Masyarakat Fakultas: </w:t>
      </w:r>
      <w:hyperlink r:id="rId630">
        <w:r>
          <w:rPr>
            <w:rFonts w:ascii="Arial" w:eastAsia="Arial" w:hAnsi="Arial" w:cs="Arial"/>
            <w:color w:val="1155CC"/>
            <w:u w:val="single"/>
          </w:rPr>
          <w:t>Renstra PKM FTII</w:t>
        </w:r>
      </w:hyperlink>
    </w:p>
    <w:p w:rsidR="00EF3121" w:rsidRDefault="00845EB5">
      <w:pPr>
        <w:numPr>
          <w:ilvl w:val="0"/>
          <w:numId w:val="44"/>
        </w:numPr>
        <w:rPr>
          <w:rFonts w:ascii="Arial" w:eastAsia="Arial" w:hAnsi="Arial" w:cs="Arial"/>
        </w:rPr>
      </w:pPr>
      <w:r>
        <w:rPr>
          <w:rFonts w:ascii="Arial" w:eastAsia="Arial" w:hAnsi="Arial" w:cs="Arial"/>
        </w:rPr>
        <w:t xml:space="preserve">Roadmap Pengabdian Program Studi: </w:t>
      </w:r>
      <w:hyperlink r:id="rId631">
        <w:r>
          <w:rPr>
            <w:rFonts w:ascii="Arial" w:eastAsia="Arial" w:hAnsi="Arial" w:cs="Arial"/>
            <w:color w:val="1155CC"/>
            <w:u w:val="single"/>
          </w:rPr>
          <w:t>Roadmap PkM</w:t>
        </w:r>
      </w:hyperlink>
    </w:p>
    <w:p w:rsidR="00EF3121" w:rsidRDefault="00EF3121">
      <w:pPr>
        <w:tabs>
          <w:tab w:val="left" w:pos="1444"/>
        </w:tabs>
        <w:spacing w:line="276" w:lineRule="auto"/>
        <w:ind w:right="424"/>
        <w:jc w:val="center"/>
        <w:rPr>
          <w:rFonts w:ascii="Arial" w:eastAsia="Arial" w:hAnsi="Arial" w:cs="Arial"/>
        </w:rPr>
      </w:pPr>
    </w:p>
    <w:p w:rsidR="00EF3121" w:rsidRDefault="00845EB5">
      <w:pPr>
        <w:tabs>
          <w:tab w:val="left" w:pos="1423"/>
        </w:tabs>
        <w:spacing w:line="276" w:lineRule="auto"/>
        <w:ind w:right="424"/>
        <w:jc w:val="center"/>
        <w:rPr>
          <w:rFonts w:ascii="Arial" w:eastAsia="Arial" w:hAnsi="Arial" w:cs="Arial"/>
        </w:rPr>
      </w:pPr>
      <w:r>
        <w:rPr>
          <w:rFonts w:ascii="Arial" w:eastAsia="Arial" w:hAnsi="Arial" w:cs="Arial"/>
        </w:rPr>
        <w:t>Tabel 4.1.A.1 Indikator terkait sarana dan prasarana pengabdian kepada masyarakat</w:t>
      </w:r>
    </w:p>
    <w:tbl>
      <w:tblPr>
        <w:tblStyle w:val="af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701"/>
        <w:gridCol w:w="1359"/>
        <w:gridCol w:w="1360"/>
        <w:gridCol w:w="1359"/>
        <w:gridCol w:w="1360"/>
      </w:tblGrid>
      <w:tr w:rsidR="00EF3121">
        <w:trPr>
          <w:trHeight w:val="20"/>
        </w:trPr>
        <w:tc>
          <w:tcPr>
            <w:tcW w:w="169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70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359"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36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2024/2025</w:t>
            </w:r>
          </w:p>
        </w:tc>
        <w:tc>
          <w:tcPr>
            <w:tcW w:w="1359"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2025/2026</w:t>
            </w:r>
          </w:p>
        </w:tc>
        <w:tc>
          <w:tcPr>
            <w:tcW w:w="136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2026/2027</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Ditetapkannya Standar Sarana dan Prasarana PKM dalam SK Rektor</w:t>
            </w:r>
          </w:p>
        </w:tc>
        <w:tc>
          <w:tcPr>
            <w:tcW w:w="1701" w:type="dxa"/>
          </w:tcPr>
          <w:p w:rsidR="00EF3121" w:rsidRDefault="00845EB5">
            <w:pPr>
              <w:tabs>
                <w:tab w:val="left" w:pos="1423"/>
              </w:tabs>
              <w:spacing w:line="276" w:lineRule="auto"/>
              <w:ind w:right="78"/>
              <w:rPr>
                <w:rFonts w:ascii="Arial" w:eastAsia="Arial" w:hAnsi="Arial" w:cs="Arial"/>
              </w:rPr>
            </w:pPr>
            <w:r>
              <w:rPr>
                <w:rFonts w:ascii="Arial" w:eastAsia="Arial" w:hAnsi="Arial" w:cs="Arial"/>
              </w:rPr>
              <w:t>SK Rektor Standar FTII</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Tersedianya pedoman standar sarana dan prasarana PKM</w:t>
            </w:r>
          </w:p>
        </w:tc>
        <w:tc>
          <w:tcPr>
            <w:tcW w:w="1701" w:type="dxa"/>
          </w:tcPr>
          <w:p w:rsidR="00EF3121" w:rsidRDefault="00845EB5">
            <w:pPr>
              <w:tabs>
                <w:tab w:val="left" w:pos="1423"/>
              </w:tabs>
              <w:spacing w:line="276" w:lineRule="auto"/>
              <w:ind w:right="78"/>
              <w:rPr>
                <w:rFonts w:ascii="Arial" w:eastAsia="Arial" w:hAnsi="Arial" w:cs="Arial"/>
              </w:rPr>
            </w:pPr>
            <w:r>
              <w:rPr>
                <w:rFonts w:ascii="Arial" w:eastAsia="Arial" w:hAnsi="Arial" w:cs="Arial"/>
              </w:rPr>
              <w:t>Standar Masukan PKM FTII</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lastRenderedPageBreak/>
              <w:t>Tersedianya daftar tenaga kependidikan dan laboran yang terlibat dalam PKM</w:t>
            </w:r>
          </w:p>
        </w:tc>
        <w:tc>
          <w:tcPr>
            <w:tcW w:w="1701" w:type="dxa"/>
          </w:tcPr>
          <w:p w:rsidR="00EF3121" w:rsidRDefault="00845EB5">
            <w:pPr>
              <w:tabs>
                <w:tab w:val="left" w:pos="1423"/>
              </w:tabs>
              <w:spacing w:line="276" w:lineRule="auto"/>
              <w:ind w:right="149"/>
              <w:rPr>
                <w:rFonts w:ascii="Arial" w:eastAsia="Arial" w:hAnsi="Arial" w:cs="Arial"/>
              </w:rPr>
            </w:pPr>
            <w:r>
              <w:rPr>
                <w:rFonts w:ascii="Arial" w:eastAsia="Arial" w:hAnsi="Arial" w:cs="Arial"/>
              </w:rPr>
              <w:t>ST, daftar tenaga kependidikan &amp; laboran</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Ketersediaan sarana dan prasarana PKM sesuai standar</w:t>
            </w:r>
          </w:p>
        </w:tc>
        <w:tc>
          <w:tcPr>
            <w:tcW w:w="1701"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Inventaris sarpras, </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Tersedianya dokumen audit mutu internal ketercapaian standar sarana dan prasarana PKM</w:t>
            </w:r>
          </w:p>
        </w:tc>
        <w:tc>
          <w:tcPr>
            <w:tcW w:w="1701"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Tersedia Jaringan Internet untuk PKM</w:t>
            </w:r>
          </w:p>
        </w:tc>
        <w:tc>
          <w:tcPr>
            <w:tcW w:w="1701" w:type="dxa"/>
          </w:tcPr>
          <w:p w:rsidR="00EF3121" w:rsidRDefault="00845EB5">
            <w:pPr>
              <w:tabs>
                <w:tab w:val="left" w:pos="1423"/>
              </w:tabs>
              <w:spacing w:line="276" w:lineRule="auto"/>
              <w:rPr>
                <w:rFonts w:ascii="Arial" w:eastAsia="Arial" w:hAnsi="Arial" w:cs="Arial"/>
              </w:rPr>
            </w:pPr>
            <w:r>
              <w:rPr>
                <w:rFonts w:ascii="Arial" w:eastAsia="Arial" w:hAnsi="Arial" w:cs="Arial"/>
              </w:rPr>
              <w:t>Bandwidth</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500MBPS</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500MBPS</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500MBPS</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500MBPS</w:t>
            </w:r>
          </w:p>
        </w:tc>
      </w:tr>
      <w:tr w:rsidR="00EF3121">
        <w:trPr>
          <w:trHeight w:val="20"/>
        </w:trPr>
        <w:tc>
          <w:tcPr>
            <w:tcW w:w="1696" w:type="dxa"/>
          </w:tcPr>
          <w:p w:rsidR="00EF3121" w:rsidRDefault="00845EB5">
            <w:pPr>
              <w:tabs>
                <w:tab w:val="left" w:pos="1423"/>
              </w:tabs>
              <w:spacing w:line="276" w:lineRule="auto"/>
              <w:ind w:right="114"/>
              <w:rPr>
                <w:rFonts w:ascii="Arial" w:eastAsia="Arial" w:hAnsi="Arial" w:cs="Arial"/>
              </w:rPr>
            </w:pPr>
            <w:r>
              <w:rPr>
                <w:rFonts w:ascii="Arial" w:eastAsia="Arial" w:hAnsi="Arial" w:cs="Arial"/>
              </w:rPr>
              <w:t>Tersedianya Sistem Informasi penunjang Administrasi PKM</w:t>
            </w:r>
          </w:p>
        </w:tc>
        <w:tc>
          <w:tcPr>
            <w:tcW w:w="1701" w:type="dxa"/>
          </w:tcPr>
          <w:p w:rsidR="00EF3121" w:rsidRDefault="00845EB5">
            <w:pPr>
              <w:tabs>
                <w:tab w:val="left" w:pos="1423"/>
              </w:tabs>
              <w:spacing w:line="276" w:lineRule="auto"/>
              <w:rPr>
                <w:rFonts w:ascii="Arial" w:eastAsia="Arial" w:hAnsi="Arial" w:cs="Arial"/>
              </w:rPr>
            </w:pPr>
            <w:r>
              <w:rPr>
                <w:rFonts w:ascii="Arial" w:eastAsia="Arial" w:hAnsi="Arial" w:cs="Arial"/>
              </w:rPr>
              <w:t>Sistem Informasi SIRISBANK</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5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6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tabs>
          <w:tab w:val="left" w:pos="1423"/>
        </w:tabs>
        <w:spacing w:before="79" w:line="278" w:lineRule="auto"/>
        <w:ind w:right="428"/>
        <w:jc w:val="both"/>
        <w:rPr>
          <w:color w:val="0000EE"/>
        </w:rPr>
      </w:pPr>
    </w:p>
    <w:p w:rsidR="00EF3121" w:rsidRDefault="00845EB5">
      <w:pPr>
        <w:pBdr>
          <w:top w:val="nil"/>
          <w:left w:val="nil"/>
          <w:bottom w:val="nil"/>
          <w:right w:val="nil"/>
          <w:between w:val="nil"/>
        </w:pBdr>
        <w:tabs>
          <w:tab w:val="left" w:pos="1444"/>
        </w:tabs>
        <w:spacing w:line="276" w:lineRule="auto"/>
        <w:ind w:right="424"/>
        <w:jc w:val="center"/>
        <w:rPr>
          <w:rFonts w:ascii="Arial" w:eastAsia="Arial" w:hAnsi="Arial" w:cs="Arial"/>
        </w:rPr>
      </w:pPr>
      <w:r>
        <w:rPr>
          <w:rFonts w:ascii="Arial" w:eastAsia="Arial" w:hAnsi="Arial" w:cs="Arial"/>
        </w:rPr>
        <w:t>Tabel 4.1.A.2 Indikator terkait pengembangan DTPR</w:t>
      </w:r>
    </w:p>
    <w:tbl>
      <w:tblPr>
        <w:tblStyle w:val="aff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559"/>
        <w:gridCol w:w="1368"/>
        <w:gridCol w:w="1368"/>
        <w:gridCol w:w="1368"/>
        <w:gridCol w:w="1369"/>
      </w:tblGrid>
      <w:tr w:rsidR="00EF3121">
        <w:trPr>
          <w:trHeight w:val="56"/>
        </w:trPr>
        <w:tc>
          <w:tcPr>
            <w:tcW w:w="1838" w:type="dxa"/>
          </w:tcPr>
          <w:p w:rsidR="00EF3121" w:rsidRDefault="00845EB5">
            <w:pPr>
              <w:tabs>
                <w:tab w:val="left" w:pos="1423"/>
              </w:tabs>
              <w:jc w:val="center"/>
              <w:rPr>
                <w:rFonts w:ascii="Arial" w:eastAsia="Arial" w:hAnsi="Arial" w:cs="Arial"/>
                <w:b/>
                <w:bCs/>
              </w:rPr>
            </w:pPr>
            <w:r>
              <w:rPr>
                <w:rFonts w:ascii="Arial" w:eastAsia="Arial" w:hAnsi="Arial" w:cs="Arial"/>
                <w:b/>
                <w:bCs/>
              </w:rPr>
              <w:t>Indikator Ketercapaian</w:t>
            </w:r>
          </w:p>
        </w:tc>
        <w:tc>
          <w:tcPr>
            <w:tcW w:w="1559" w:type="dxa"/>
          </w:tcPr>
          <w:p w:rsidR="00EF3121" w:rsidRDefault="00845EB5">
            <w:pPr>
              <w:tabs>
                <w:tab w:val="left" w:pos="1423"/>
              </w:tabs>
              <w:jc w:val="center"/>
              <w:rPr>
                <w:rFonts w:ascii="Arial" w:eastAsia="Arial" w:hAnsi="Arial" w:cs="Arial"/>
                <w:b/>
                <w:bCs/>
              </w:rPr>
            </w:pPr>
            <w:r>
              <w:rPr>
                <w:rFonts w:ascii="Arial" w:eastAsia="Arial" w:hAnsi="Arial" w:cs="Arial"/>
                <w:b/>
                <w:bCs/>
              </w:rPr>
              <w:t>Dokumen</w:t>
            </w:r>
          </w:p>
        </w:tc>
        <w:tc>
          <w:tcPr>
            <w:tcW w:w="1368" w:type="dxa"/>
          </w:tcPr>
          <w:p w:rsidR="00EF3121" w:rsidRDefault="00845EB5">
            <w:pPr>
              <w:tabs>
                <w:tab w:val="left" w:pos="1423"/>
              </w:tabs>
              <w:jc w:val="center"/>
              <w:rPr>
                <w:rFonts w:ascii="Arial" w:eastAsia="Arial" w:hAnsi="Arial" w:cs="Arial"/>
                <w:b/>
                <w:bCs/>
              </w:rPr>
            </w:pPr>
            <w:r>
              <w:rPr>
                <w:rFonts w:ascii="Arial" w:eastAsia="Arial" w:hAnsi="Arial" w:cs="Arial"/>
                <w:b/>
                <w:bCs/>
              </w:rPr>
              <w:t>Target 2023/2024</w:t>
            </w:r>
          </w:p>
        </w:tc>
        <w:tc>
          <w:tcPr>
            <w:tcW w:w="1368"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r>
              <w:rPr>
                <w:rFonts w:ascii="Arial" w:eastAsia="Arial" w:hAnsi="Arial" w:cs="Arial"/>
                <w:b/>
                <w:bCs/>
              </w:rPr>
              <w:br/>
              <w:t xml:space="preserve"> 2024/2025</w:t>
            </w:r>
          </w:p>
        </w:tc>
        <w:tc>
          <w:tcPr>
            <w:tcW w:w="1368" w:type="dxa"/>
          </w:tcPr>
          <w:p w:rsidR="00EF3121" w:rsidRDefault="00845EB5">
            <w:pPr>
              <w:tabs>
                <w:tab w:val="left" w:pos="1423"/>
              </w:tabs>
              <w:jc w:val="center"/>
              <w:rPr>
                <w:rFonts w:ascii="Arial" w:eastAsia="Arial" w:hAnsi="Arial" w:cs="Arial"/>
                <w:b/>
                <w:bCs/>
              </w:rPr>
            </w:pPr>
            <w:r>
              <w:rPr>
                <w:rFonts w:ascii="Arial" w:eastAsia="Arial" w:hAnsi="Arial" w:cs="Arial"/>
                <w:b/>
                <w:bCs/>
              </w:rPr>
              <w:t>Target 2025/2026</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 2026/ 2027</w:t>
            </w:r>
          </w:p>
        </w:tc>
      </w:tr>
      <w:tr w:rsidR="00EF3121">
        <w:trPr>
          <w:trHeight w:val="56"/>
        </w:trPr>
        <w:tc>
          <w:tcPr>
            <w:tcW w:w="1838" w:type="dxa"/>
          </w:tcPr>
          <w:p w:rsidR="00EF3121" w:rsidRDefault="00845EB5">
            <w:pPr>
              <w:tabs>
                <w:tab w:val="left" w:pos="1423"/>
              </w:tabs>
              <w:ind w:right="114"/>
              <w:rPr>
                <w:rFonts w:ascii="Arial" w:eastAsia="Arial" w:hAnsi="Arial" w:cs="Arial"/>
              </w:rPr>
            </w:pPr>
            <w:r>
              <w:rPr>
                <w:rFonts w:ascii="Arial" w:eastAsia="Arial" w:hAnsi="Arial" w:cs="Arial"/>
              </w:rPr>
              <w:t>Tersedianya Buku panduan PKM memuat kualifikasi ketua, anggota, dan tenaga bantu PKM sesuai skema</w:t>
            </w:r>
          </w:p>
        </w:tc>
        <w:tc>
          <w:tcPr>
            <w:tcW w:w="1559" w:type="dxa"/>
          </w:tcPr>
          <w:p w:rsidR="00EF3121" w:rsidRDefault="00845EB5">
            <w:pPr>
              <w:tabs>
                <w:tab w:val="left" w:pos="1423"/>
              </w:tabs>
              <w:rPr>
                <w:rFonts w:ascii="Arial" w:eastAsia="Arial" w:hAnsi="Arial" w:cs="Arial"/>
              </w:rPr>
            </w:pPr>
            <w:r>
              <w:rPr>
                <w:rFonts w:ascii="Arial" w:eastAsia="Arial" w:hAnsi="Arial" w:cs="Arial"/>
              </w:rPr>
              <w:t>Buku Panduan PKM</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56"/>
        </w:trPr>
        <w:tc>
          <w:tcPr>
            <w:tcW w:w="1838" w:type="dxa"/>
          </w:tcPr>
          <w:p w:rsidR="00EF3121" w:rsidRDefault="00845EB5">
            <w:pPr>
              <w:tabs>
                <w:tab w:val="left" w:pos="1423"/>
              </w:tabs>
              <w:ind w:right="114"/>
              <w:rPr>
                <w:rFonts w:ascii="Arial" w:eastAsia="Arial" w:hAnsi="Arial" w:cs="Arial"/>
              </w:rPr>
            </w:pPr>
            <w:r>
              <w:rPr>
                <w:rFonts w:ascii="Arial" w:eastAsia="Arial" w:hAnsi="Arial" w:cs="Arial"/>
              </w:rPr>
              <w:t>Kesesuaian kualifikasi Ketua, anggota, dan tenaga bantu PKM</w:t>
            </w:r>
          </w:p>
        </w:tc>
        <w:tc>
          <w:tcPr>
            <w:tcW w:w="1559" w:type="dxa"/>
          </w:tcPr>
          <w:p w:rsidR="00EF3121" w:rsidRDefault="00845EB5">
            <w:pPr>
              <w:tabs>
                <w:tab w:val="left" w:pos="1423"/>
              </w:tabs>
              <w:ind w:right="109"/>
              <w:rPr>
                <w:rFonts w:ascii="Arial" w:eastAsia="Arial" w:hAnsi="Arial" w:cs="Arial"/>
              </w:rPr>
            </w:pPr>
            <w:r>
              <w:rPr>
                <w:rFonts w:ascii="Arial" w:eastAsia="Arial" w:hAnsi="Arial" w:cs="Arial"/>
              </w:rPr>
              <w:t>Dokumen usulan PKM, hasil seleksi</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Sesuai</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Sesuai</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Sesuai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Sesuai</w:t>
            </w:r>
          </w:p>
        </w:tc>
      </w:tr>
      <w:tr w:rsidR="00EF3121">
        <w:trPr>
          <w:trHeight w:val="56"/>
        </w:trPr>
        <w:tc>
          <w:tcPr>
            <w:tcW w:w="1838" w:type="dxa"/>
          </w:tcPr>
          <w:p w:rsidR="00EF3121" w:rsidRDefault="00845EB5">
            <w:pPr>
              <w:tabs>
                <w:tab w:val="left" w:pos="1423"/>
              </w:tabs>
              <w:ind w:right="129"/>
              <w:rPr>
                <w:rFonts w:ascii="Arial" w:eastAsia="Arial" w:hAnsi="Arial" w:cs="Arial"/>
              </w:rPr>
            </w:pPr>
            <w:r>
              <w:rPr>
                <w:rFonts w:ascii="Arial" w:eastAsia="Arial" w:hAnsi="Arial" w:cs="Arial"/>
              </w:rPr>
              <w:lastRenderedPageBreak/>
              <w:t>Keterlibatan mahasiswa dalam PKM dosen</w:t>
            </w:r>
          </w:p>
        </w:tc>
        <w:tc>
          <w:tcPr>
            <w:tcW w:w="1559" w:type="dxa"/>
          </w:tcPr>
          <w:p w:rsidR="00EF3121" w:rsidRDefault="00845EB5">
            <w:pPr>
              <w:tabs>
                <w:tab w:val="left" w:pos="1423"/>
              </w:tabs>
              <w:rPr>
                <w:rFonts w:ascii="Arial" w:eastAsia="Arial" w:hAnsi="Arial" w:cs="Arial"/>
              </w:rPr>
            </w:pPr>
            <w:r>
              <w:rPr>
                <w:rFonts w:ascii="Arial" w:eastAsia="Arial" w:hAnsi="Arial" w:cs="Arial"/>
              </w:rPr>
              <w:t>Kontrak PKM, laporan PKM</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8" w:type="dxa"/>
          </w:tcPr>
          <w:p w:rsidR="00EF3121" w:rsidRDefault="00845EB5">
            <w:pPr>
              <w:tabs>
                <w:tab w:val="left" w:pos="1423"/>
              </w:tabs>
              <w:ind w:right="145"/>
              <w:jc w:val="center"/>
              <w:rPr>
                <w:rFonts w:ascii="Arial" w:eastAsia="Arial" w:hAnsi="Arial" w:cs="Arial"/>
              </w:rPr>
            </w:pPr>
            <w:r>
              <w:rPr>
                <w:rFonts w:ascii="Arial" w:eastAsia="Arial" w:hAnsi="Arial" w:cs="Arial"/>
              </w:rPr>
              <w:t>Terlaksana</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Terlaksana</w:t>
            </w:r>
          </w:p>
        </w:tc>
      </w:tr>
      <w:tr w:rsidR="00EF3121">
        <w:trPr>
          <w:trHeight w:val="56"/>
        </w:trPr>
        <w:tc>
          <w:tcPr>
            <w:tcW w:w="1838" w:type="dxa"/>
          </w:tcPr>
          <w:p w:rsidR="00EF3121" w:rsidRDefault="00845EB5">
            <w:pPr>
              <w:tabs>
                <w:tab w:val="left" w:pos="1423"/>
              </w:tabs>
              <w:ind w:right="129"/>
              <w:rPr>
                <w:rFonts w:ascii="Arial" w:eastAsia="Arial" w:hAnsi="Arial" w:cs="Arial"/>
              </w:rPr>
            </w:pPr>
            <w:r>
              <w:rPr>
                <w:rFonts w:ascii="Arial" w:eastAsia="Arial" w:hAnsi="Arial" w:cs="Arial"/>
              </w:rPr>
              <w:t>Tersedianya dokumen audit mutu internal standar masukan pelaksana PKM</w:t>
            </w:r>
          </w:p>
        </w:tc>
        <w:tc>
          <w:tcPr>
            <w:tcW w:w="1559" w:type="dxa"/>
          </w:tcPr>
          <w:p w:rsidR="00EF3121" w:rsidRDefault="00845EB5">
            <w:pPr>
              <w:tabs>
                <w:tab w:val="left" w:pos="1423"/>
              </w:tabs>
              <w:rPr>
                <w:rFonts w:ascii="Arial" w:eastAsia="Arial" w:hAnsi="Arial" w:cs="Arial"/>
              </w:rPr>
            </w:pPr>
            <w:r>
              <w:rPr>
                <w:rFonts w:ascii="Arial" w:eastAsia="Arial" w:hAnsi="Arial" w:cs="Arial"/>
              </w:rPr>
              <w:t>Laporan AMI PKM</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56"/>
        </w:trPr>
        <w:tc>
          <w:tcPr>
            <w:tcW w:w="1838" w:type="dxa"/>
          </w:tcPr>
          <w:p w:rsidR="00EF3121" w:rsidRDefault="00845EB5">
            <w:pPr>
              <w:tabs>
                <w:tab w:val="left" w:pos="1423"/>
              </w:tabs>
              <w:rPr>
                <w:rFonts w:ascii="Arial" w:eastAsia="Arial" w:hAnsi="Arial" w:cs="Arial"/>
              </w:rPr>
            </w:pPr>
            <w:r>
              <w:rPr>
                <w:rFonts w:ascii="Arial" w:eastAsia="Arial" w:hAnsi="Arial" w:cs="Arial"/>
              </w:rPr>
              <w:t>Pengembangan DTPR</w:t>
            </w:r>
          </w:p>
        </w:tc>
        <w:tc>
          <w:tcPr>
            <w:tcW w:w="1559" w:type="dxa"/>
          </w:tcPr>
          <w:p w:rsidR="00EF3121" w:rsidRDefault="00845EB5">
            <w:pPr>
              <w:tabs>
                <w:tab w:val="left" w:pos="1423"/>
              </w:tabs>
              <w:rPr>
                <w:rFonts w:ascii="Arial" w:eastAsia="Arial" w:hAnsi="Arial" w:cs="Arial"/>
              </w:rPr>
            </w:pPr>
            <w:r>
              <w:rPr>
                <w:rFonts w:ascii="Arial" w:eastAsia="Arial" w:hAnsi="Arial" w:cs="Arial"/>
              </w:rPr>
              <w:t>Jumlah keikutsertaan dosen dalam Workshop/pelatihan</w:t>
            </w:r>
          </w:p>
        </w:tc>
        <w:tc>
          <w:tcPr>
            <w:tcW w:w="1368" w:type="dxa"/>
          </w:tcPr>
          <w:p w:rsidR="00EF3121" w:rsidRDefault="00845EB5">
            <w:pPr>
              <w:tabs>
                <w:tab w:val="left" w:pos="1423"/>
              </w:tabs>
              <w:ind w:right="34"/>
              <w:jc w:val="center"/>
              <w:rPr>
                <w:rFonts w:ascii="Arial" w:eastAsia="Arial" w:hAnsi="Arial" w:cs="Arial"/>
              </w:rPr>
            </w:pPr>
            <w:r>
              <w:rPr>
                <w:rFonts w:ascii="Arial" w:eastAsia="Arial" w:hAnsi="Arial" w:cs="Arial"/>
              </w:rPr>
              <w:t>2</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2</w:t>
            </w:r>
          </w:p>
        </w:tc>
      </w:tr>
      <w:tr w:rsidR="00EF3121">
        <w:trPr>
          <w:trHeight w:val="56"/>
        </w:trPr>
        <w:tc>
          <w:tcPr>
            <w:tcW w:w="1838" w:type="dxa"/>
          </w:tcPr>
          <w:p w:rsidR="00EF3121" w:rsidRDefault="00845EB5">
            <w:pPr>
              <w:tabs>
                <w:tab w:val="left" w:pos="1423"/>
              </w:tabs>
              <w:spacing w:after="160"/>
              <w:ind w:right="129"/>
              <w:rPr>
                <w:rFonts w:ascii="Arial" w:eastAsia="Arial" w:hAnsi="Arial" w:cs="Arial"/>
              </w:rPr>
            </w:pPr>
            <w:r>
              <w:rPr>
                <w:rFonts w:ascii="Arial" w:eastAsia="Arial" w:hAnsi="Arial" w:cs="Arial"/>
              </w:rPr>
              <w:t xml:space="preserve">Terpenuhinya setiap Dosen memiliki satu PKM tiap tahun </w:t>
            </w:r>
          </w:p>
        </w:tc>
        <w:tc>
          <w:tcPr>
            <w:tcW w:w="1559" w:type="dxa"/>
          </w:tcPr>
          <w:p w:rsidR="00EF3121" w:rsidRDefault="00845EB5">
            <w:pPr>
              <w:tabs>
                <w:tab w:val="left" w:pos="1423"/>
              </w:tabs>
              <w:rPr>
                <w:rFonts w:ascii="Arial" w:eastAsia="Arial" w:hAnsi="Arial" w:cs="Arial"/>
              </w:rPr>
            </w:pPr>
            <w:r>
              <w:rPr>
                <w:rFonts w:ascii="Arial" w:eastAsia="Arial" w:hAnsi="Arial" w:cs="Arial"/>
              </w:rPr>
              <w:t>Laporan PKM</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Terpenuhi</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Terpenuhi</w:t>
            </w:r>
          </w:p>
        </w:tc>
        <w:tc>
          <w:tcPr>
            <w:tcW w:w="1368" w:type="dxa"/>
          </w:tcPr>
          <w:p w:rsidR="00EF3121" w:rsidRDefault="00845EB5">
            <w:pPr>
              <w:tabs>
                <w:tab w:val="left" w:pos="1423"/>
              </w:tabs>
              <w:jc w:val="center"/>
              <w:rPr>
                <w:rFonts w:ascii="Arial" w:eastAsia="Arial" w:hAnsi="Arial" w:cs="Arial"/>
              </w:rPr>
            </w:pPr>
            <w:r>
              <w:rPr>
                <w:rFonts w:ascii="Arial" w:eastAsia="Arial" w:hAnsi="Arial" w:cs="Arial"/>
              </w:rPr>
              <w:t>Terpenuhi</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Terpenuhi</w:t>
            </w:r>
          </w:p>
        </w:tc>
      </w:tr>
    </w:tbl>
    <w:p w:rsidR="00B93C47" w:rsidRDefault="00B93C47">
      <w:pPr>
        <w:pBdr>
          <w:top w:val="nil"/>
          <w:left w:val="nil"/>
          <w:bottom w:val="nil"/>
          <w:right w:val="nil"/>
          <w:between w:val="nil"/>
        </w:pBdr>
        <w:tabs>
          <w:tab w:val="left" w:pos="1444"/>
        </w:tabs>
        <w:spacing w:line="276" w:lineRule="auto"/>
        <w:ind w:right="424"/>
        <w:jc w:val="center"/>
        <w:rPr>
          <w:rFonts w:ascii="Arial" w:eastAsia="Arial" w:hAnsi="Arial" w:cs="Arial"/>
        </w:rPr>
      </w:pPr>
    </w:p>
    <w:p w:rsidR="00EF3121" w:rsidRDefault="00845EB5">
      <w:pPr>
        <w:pBdr>
          <w:top w:val="nil"/>
          <w:left w:val="nil"/>
          <w:bottom w:val="nil"/>
          <w:right w:val="nil"/>
          <w:between w:val="nil"/>
        </w:pBdr>
        <w:tabs>
          <w:tab w:val="left" w:pos="1444"/>
        </w:tabs>
        <w:spacing w:line="276" w:lineRule="auto"/>
        <w:ind w:right="424"/>
        <w:jc w:val="center"/>
        <w:rPr>
          <w:rFonts w:ascii="Arial" w:eastAsia="Arial" w:hAnsi="Arial" w:cs="Arial"/>
        </w:rPr>
      </w:pPr>
      <w:r>
        <w:rPr>
          <w:rFonts w:ascii="Arial" w:eastAsia="Arial" w:hAnsi="Arial" w:cs="Arial"/>
        </w:rPr>
        <w:t>Tabel 4.1.A.3 Indikator terkait pembiayaan PKM</w:t>
      </w:r>
    </w:p>
    <w:tbl>
      <w:tblPr>
        <w:tblStyle w:val="aff3"/>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559"/>
        <w:gridCol w:w="1382"/>
        <w:gridCol w:w="1382"/>
        <w:gridCol w:w="1382"/>
        <w:gridCol w:w="1383"/>
      </w:tblGrid>
      <w:tr w:rsidR="00EF3121">
        <w:trPr>
          <w:trHeight w:val="20"/>
        </w:trPr>
        <w:tc>
          <w:tcPr>
            <w:tcW w:w="183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559"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38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38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2024/2025</w:t>
            </w:r>
          </w:p>
        </w:tc>
        <w:tc>
          <w:tcPr>
            <w:tcW w:w="138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2025/2026</w:t>
            </w:r>
          </w:p>
        </w:tc>
        <w:tc>
          <w:tcPr>
            <w:tcW w:w="138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2026/ 2027</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alokasi dana dari universitas untuk DPPMP dalam pengelolaan PKM</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 Renop DPPMP</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bukti kerja sama pendanaan PKM dengan lembaga lain</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MoU, MoA, IA pendanaan PKM</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pedoman mekanisme pendanaan dan pembiayaan PKM internal</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Pelaksanaan PKM Internal</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dana pengelolaan PKM</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Laporan realisasi anggaran</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bukti </w:t>
            </w:r>
            <w:r>
              <w:rPr>
                <w:rFonts w:ascii="Arial" w:eastAsia="Arial" w:hAnsi="Arial" w:cs="Arial"/>
              </w:rPr>
              <w:lastRenderedPageBreak/>
              <w:t>penggunaan sumber pendanaan internal PKM</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Laporan penggunaan </w:t>
            </w:r>
            <w:r>
              <w:rPr>
                <w:rFonts w:ascii="Arial" w:eastAsia="Arial" w:hAnsi="Arial" w:cs="Arial"/>
              </w:rPr>
              <w:lastRenderedPageBreak/>
              <w:t>dana PKM</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r w:rsidR="00EF3121">
        <w:trPr>
          <w:trHeight w:val="20"/>
        </w:trPr>
        <w:tc>
          <w:tcPr>
            <w:tcW w:w="183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dokumen audit mutu internal PKM</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838" w:type="dxa"/>
          </w:tcPr>
          <w:p w:rsidR="00EF3121" w:rsidRDefault="00845EB5">
            <w:pPr>
              <w:tabs>
                <w:tab w:val="left" w:pos="1423"/>
              </w:tabs>
              <w:spacing w:after="160" w:line="276" w:lineRule="auto"/>
              <w:rPr>
                <w:rFonts w:ascii="Arial" w:eastAsia="Arial" w:hAnsi="Arial" w:cs="Arial"/>
              </w:rPr>
            </w:pPr>
            <w:r>
              <w:rPr>
                <w:rFonts w:ascii="Arial" w:eastAsia="Arial" w:hAnsi="Arial" w:cs="Arial"/>
              </w:rPr>
              <w:t>Tersedia dana PKM per dosen per tahun</w:t>
            </w:r>
          </w:p>
        </w:tc>
        <w:tc>
          <w:tcPr>
            <w:tcW w:w="1559"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5 juta </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38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38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r>
    </w:tbl>
    <w:p w:rsidR="00EF3121" w:rsidRDefault="00EF3121">
      <w:pPr>
        <w:tabs>
          <w:tab w:val="left" w:pos="1423"/>
        </w:tabs>
        <w:spacing w:before="79" w:line="278" w:lineRule="auto"/>
        <w:ind w:right="428"/>
        <w:jc w:val="both"/>
        <w:rPr>
          <w:color w:val="0000EE"/>
        </w:rPr>
      </w:pPr>
    </w:p>
    <w:p w:rsidR="00EF3121" w:rsidRDefault="00845EB5">
      <w:pPr>
        <w:tabs>
          <w:tab w:val="left" w:pos="1444"/>
        </w:tabs>
        <w:spacing w:line="276" w:lineRule="auto"/>
        <w:ind w:right="424"/>
        <w:jc w:val="center"/>
        <w:rPr>
          <w:rFonts w:ascii="Arial" w:eastAsia="Arial" w:hAnsi="Arial" w:cs="Arial"/>
        </w:rPr>
      </w:pPr>
      <w:r>
        <w:rPr>
          <w:rFonts w:ascii="Arial" w:eastAsia="Arial" w:hAnsi="Arial" w:cs="Arial"/>
        </w:rPr>
        <w:t>Tabel 4.1.A.4 Indikator terkait peta jalan PKM</w:t>
      </w:r>
    </w:p>
    <w:tbl>
      <w:tblPr>
        <w:tblStyle w:val="a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559"/>
        <w:gridCol w:w="1369"/>
        <w:gridCol w:w="1369"/>
        <w:gridCol w:w="1369"/>
        <w:gridCol w:w="1370"/>
      </w:tblGrid>
      <w:tr w:rsidR="00EF3121">
        <w:trPr>
          <w:trHeight w:val="20"/>
        </w:trPr>
        <w:tc>
          <w:tcPr>
            <w:tcW w:w="1980" w:type="dxa"/>
          </w:tcPr>
          <w:p w:rsidR="00EF3121" w:rsidRDefault="00845EB5">
            <w:pPr>
              <w:tabs>
                <w:tab w:val="left" w:pos="1423"/>
              </w:tabs>
              <w:jc w:val="center"/>
              <w:rPr>
                <w:rFonts w:ascii="Arial" w:eastAsia="Arial" w:hAnsi="Arial" w:cs="Arial"/>
                <w:b/>
                <w:bCs/>
              </w:rPr>
            </w:pPr>
            <w:r>
              <w:rPr>
                <w:rFonts w:ascii="Arial" w:eastAsia="Arial" w:hAnsi="Arial" w:cs="Arial"/>
                <w:b/>
                <w:bCs/>
              </w:rPr>
              <w:t>Indikator Ketercapaian</w:t>
            </w:r>
          </w:p>
        </w:tc>
        <w:tc>
          <w:tcPr>
            <w:tcW w:w="1559" w:type="dxa"/>
          </w:tcPr>
          <w:p w:rsidR="00EF3121" w:rsidRDefault="00845EB5">
            <w:pPr>
              <w:tabs>
                <w:tab w:val="left" w:pos="1423"/>
              </w:tabs>
              <w:jc w:val="center"/>
              <w:rPr>
                <w:rFonts w:ascii="Arial" w:eastAsia="Arial" w:hAnsi="Arial" w:cs="Arial"/>
                <w:b/>
                <w:bCs/>
              </w:rPr>
            </w:pPr>
            <w:r>
              <w:rPr>
                <w:rFonts w:ascii="Arial" w:eastAsia="Arial" w:hAnsi="Arial" w:cs="Arial"/>
                <w:b/>
                <w:bCs/>
              </w:rPr>
              <w:t>Dokumen</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 2023/2024</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r>
              <w:rPr>
                <w:rFonts w:ascii="Arial" w:eastAsia="Arial" w:hAnsi="Arial" w:cs="Arial"/>
                <w:b/>
                <w:bCs/>
              </w:rPr>
              <w:br/>
              <w:t xml:space="preserve"> 2024/ 2025</w:t>
            </w:r>
          </w:p>
        </w:tc>
        <w:tc>
          <w:tcPr>
            <w:tcW w:w="1369" w:type="dxa"/>
          </w:tcPr>
          <w:p w:rsidR="00EF3121" w:rsidRDefault="00845EB5">
            <w:pPr>
              <w:tabs>
                <w:tab w:val="left" w:pos="1423"/>
              </w:tabs>
              <w:jc w:val="center"/>
              <w:rPr>
                <w:rFonts w:ascii="Arial" w:eastAsia="Arial" w:hAnsi="Arial" w:cs="Arial"/>
                <w:b/>
                <w:bCs/>
              </w:rPr>
            </w:pPr>
            <w:r>
              <w:rPr>
                <w:rFonts w:ascii="Arial" w:eastAsia="Arial" w:hAnsi="Arial" w:cs="Arial"/>
                <w:b/>
                <w:bCs/>
              </w:rPr>
              <w:t>Target 2025/2026</w:t>
            </w:r>
          </w:p>
        </w:tc>
        <w:tc>
          <w:tcPr>
            <w:tcW w:w="1370"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p>
          <w:p w:rsidR="00EF3121" w:rsidRDefault="00845EB5">
            <w:pPr>
              <w:tabs>
                <w:tab w:val="left" w:pos="1423"/>
              </w:tabs>
              <w:jc w:val="center"/>
              <w:rPr>
                <w:rFonts w:ascii="Arial" w:eastAsia="Arial" w:hAnsi="Arial" w:cs="Arial"/>
                <w:b/>
                <w:bCs/>
              </w:rPr>
            </w:pPr>
            <w:r>
              <w:rPr>
                <w:rFonts w:ascii="Arial" w:eastAsia="Arial" w:hAnsi="Arial" w:cs="Arial"/>
                <w:b/>
                <w:bCs/>
              </w:rPr>
              <w:t>2026/ 2027</w:t>
            </w:r>
          </w:p>
        </w:tc>
      </w:tr>
      <w:tr w:rsidR="00EF3121">
        <w:trPr>
          <w:trHeight w:val="20"/>
        </w:trPr>
        <w:tc>
          <w:tcPr>
            <w:tcW w:w="1980" w:type="dxa"/>
          </w:tcPr>
          <w:p w:rsidR="00EF3121" w:rsidRDefault="00845EB5">
            <w:pPr>
              <w:tabs>
                <w:tab w:val="left" w:pos="1423"/>
              </w:tabs>
              <w:ind w:right="45"/>
              <w:rPr>
                <w:rFonts w:ascii="Arial" w:eastAsia="Arial" w:hAnsi="Arial" w:cs="Arial"/>
              </w:rPr>
            </w:pPr>
            <w:r>
              <w:rPr>
                <w:rFonts w:ascii="Arial" w:eastAsia="Arial" w:hAnsi="Arial" w:cs="Arial"/>
              </w:rPr>
              <w:t>Tersedianya Dokumen Renstra PKM dan Buku Panduan PKM mudah diakses oleh civitas akademika</w:t>
            </w:r>
          </w:p>
        </w:tc>
        <w:tc>
          <w:tcPr>
            <w:tcW w:w="1559" w:type="dxa"/>
          </w:tcPr>
          <w:p w:rsidR="00EF3121" w:rsidRDefault="00845EB5">
            <w:pPr>
              <w:tabs>
                <w:tab w:val="left" w:pos="1423"/>
              </w:tabs>
              <w:rPr>
                <w:rFonts w:ascii="Arial" w:eastAsia="Arial" w:hAnsi="Arial" w:cs="Arial"/>
              </w:rPr>
            </w:pPr>
            <w:r>
              <w:rPr>
                <w:rFonts w:ascii="Arial" w:eastAsia="Arial" w:hAnsi="Arial" w:cs="Arial"/>
              </w:rPr>
              <w:t>Renstra PKM, Buku Panduan PKM, Sistem Informasi PKM</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70"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ind w:right="187"/>
              <w:rPr>
                <w:rFonts w:ascii="Arial" w:eastAsia="Arial" w:hAnsi="Arial" w:cs="Arial"/>
              </w:rPr>
            </w:pPr>
            <w:r>
              <w:rPr>
                <w:rFonts w:ascii="Arial" w:eastAsia="Arial" w:hAnsi="Arial" w:cs="Arial"/>
              </w:rPr>
              <w:t>Tersedianya Dokumen laporan kegiatan PKM memenuhi aspek komprehensif, rinci, relevan, mutakhir, dan tepat waktu</w:t>
            </w:r>
          </w:p>
        </w:tc>
        <w:tc>
          <w:tcPr>
            <w:tcW w:w="1559" w:type="dxa"/>
          </w:tcPr>
          <w:p w:rsidR="00EF3121" w:rsidRDefault="00845EB5">
            <w:pPr>
              <w:tabs>
                <w:tab w:val="left" w:pos="1423"/>
              </w:tabs>
              <w:rPr>
                <w:rFonts w:ascii="Arial" w:eastAsia="Arial" w:hAnsi="Arial" w:cs="Arial"/>
              </w:rPr>
            </w:pPr>
            <w:r>
              <w:rPr>
                <w:rFonts w:ascii="Arial" w:eastAsia="Arial" w:hAnsi="Arial" w:cs="Arial"/>
              </w:rPr>
              <w:t>Laporan PKM dosen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70"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ind w:right="187"/>
              <w:rPr>
                <w:rFonts w:ascii="Arial" w:eastAsia="Arial" w:hAnsi="Arial" w:cs="Arial"/>
              </w:rPr>
            </w:pPr>
            <w:r>
              <w:rPr>
                <w:rFonts w:ascii="Arial" w:eastAsia="Arial" w:hAnsi="Arial" w:cs="Arial"/>
              </w:rPr>
              <w:t>Tersedianya Dokumen Renstra dan Buku Panduan PKM memuat landasan pengembangan, roadmap, sumber daya, pendanaan, indikator kinerja, dan orientasi internasional</w:t>
            </w:r>
          </w:p>
        </w:tc>
        <w:tc>
          <w:tcPr>
            <w:tcW w:w="1559" w:type="dxa"/>
          </w:tcPr>
          <w:p w:rsidR="00EF3121" w:rsidRDefault="00845EB5">
            <w:pPr>
              <w:tabs>
                <w:tab w:val="left" w:pos="1423"/>
              </w:tabs>
              <w:ind w:right="73"/>
              <w:rPr>
                <w:rFonts w:ascii="Arial" w:eastAsia="Arial" w:hAnsi="Arial" w:cs="Arial"/>
              </w:rPr>
            </w:pPr>
            <w:r>
              <w:rPr>
                <w:rFonts w:ascii="Arial" w:eastAsia="Arial" w:hAnsi="Arial" w:cs="Arial"/>
              </w:rPr>
              <w:t>Renstra PKM, Buku Panduan PKM</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70"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ind w:right="45"/>
              <w:rPr>
                <w:rFonts w:ascii="Arial" w:eastAsia="Arial" w:hAnsi="Arial" w:cs="Arial"/>
              </w:rPr>
            </w:pPr>
            <w:r>
              <w:rPr>
                <w:rFonts w:ascii="Arial" w:eastAsia="Arial" w:hAnsi="Arial" w:cs="Arial"/>
              </w:rPr>
              <w:t xml:space="preserve">Tersedianya bukti pelaksanaan </w:t>
            </w:r>
            <w:r>
              <w:rPr>
                <w:rFonts w:ascii="Arial" w:eastAsia="Arial" w:hAnsi="Arial" w:cs="Arial"/>
              </w:rPr>
              <w:lastRenderedPageBreak/>
              <w:t>proses PKM (review, penilaian, kontrak, AMI, dan dokumentasi luaran)</w:t>
            </w:r>
          </w:p>
        </w:tc>
        <w:tc>
          <w:tcPr>
            <w:tcW w:w="1559" w:type="dxa"/>
          </w:tcPr>
          <w:p w:rsidR="00EF3121" w:rsidRDefault="00845EB5">
            <w:pPr>
              <w:tabs>
                <w:tab w:val="left" w:pos="1423"/>
              </w:tabs>
              <w:ind w:right="135"/>
              <w:rPr>
                <w:rFonts w:ascii="Arial" w:eastAsia="Arial" w:hAnsi="Arial" w:cs="Arial"/>
              </w:rPr>
            </w:pPr>
            <w:r>
              <w:rPr>
                <w:rFonts w:ascii="Arial" w:eastAsia="Arial" w:hAnsi="Arial" w:cs="Arial"/>
              </w:rPr>
              <w:lastRenderedPageBreak/>
              <w:t xml:space="preserve">SK reviewer, berita </w:t>
            </w:r>
            <w:r>
              <w:rPr>
                <w:rFonts w:ascii="Arial" w:eastAsia="Arial" w:hAnsi="Arial" w:cs="Arial"/>
              </w:rPr>
              <w:lastRenderedPageBreak/>
              <w:t>acara, kontrak, laporan AMI, dokumentasi luaran</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lastRenderedPageBreak/>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70"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r w:rsidR="00EF3121">
        <w:trPr>
          <w:trHeight w:val="20"/>
        </w:trPr>
        <w:tc>
          <w:tcPr>
            <w:tcW w:w="1980" w:type="dxa"/>
          </w:tcPr>
          <w:p w:rsidR="00EF3121" w:rsidRDefault="00845EB5">
            <w:pPr>
              <w:tabs>
                <w:tab w:val="left" w:pos="1423"/>
              </w:tabs>
              <w:ind w:right="45"/>
              <w:rPr>
                <w:rFonts w:ascii="Arial" w:eastAsia="Arial" w:hAnsi="Arial" w:cs="Arial"/>
              </w:rPr>
            </w:pPr>
            <w:r>
              <w:rPr>
                <w:rFonts w:ascii="Arial" w:eastAsia="Arial" w:hAnsi="Arial" w:cs="Arial"/>
              </w:rPr>
              <w:t>Tersedianya dokumen audit mutu internal standar luaran PKM</w:t>
            </w:r>
          </w:p>
        </w:tc>
        <w:tc>
          <w:tcPr>
            <w:tcW w:w="1559" w:type="dxa"/>
          </w:tcPr>
          <w:p w:rsidR="00EF3121" w:rsidRDefault="00845EB5">
            <w:pPr>
              <w:tabs>
                <w:tab w:val="left" w:pos="1423"/>
              </w:tabs>
              <w:ind w:right="135"/>
              <w:rPr>
                <w:rFonts w:ascii="Arial" w:eastAsia="Arial" w:hAnsi="Arial" w:cs="Arial"/>
              </w:rPr>
            </w:pPr>
            <w:r>
              <w:rPr>
                <w:rFonts w:ascii="Arial" w:eastAsia="Arial" w:hAnsi="Arial" w:cs="Arial"/>
              </w:rPr>
              <w:t>Laporan audit mutu internal Standar luaran PKM</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69"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370" w:type="dxa"/>
          </w:tcPr>
          <w:p w:rsidR="00EF3121" w:rsidRDefault="00845EB5">
            <w:pPr>
              <w:tabs>
                <w:tab w:val="left" w:pos="1423"/>
              </w:tabs>
              <w:jc w:val="center"/>
              <w:rPr>
                <w:rFonts w:ascii="Arial" w:eastAsia="Arial" w:hAnsi="Arial" w:cs="Arial"/>
              </w:rPr>
            </w:pPr>
            <w:r>
              <w:rPr>
                <w:rFonts w:ascii="Arial" w:eastAsia="Arial" w:hAnsi="Arial" w:cs="Arial"/>
              </w:rPr>
              <w:t>Tersedia</w:t>
            </w:r>
          </w:p>
        </w:tc>
      </w:tr>
    </w:tbl>
    <w:p w:rsidR="00EF3121" w:rsidRDefault="00EF3121">
      <w:pPr>
        <w:tabs>
          <w:tab w:val="left" w:pos="1423"/>
        </w:tabs>
        <w:spacing w:before="79" w:line="278" w:lineRule="auto"/>
        <w:ind w:right="428"/>
        <w:jc w:val="both"/>
        <w:rPr>
          <w:b/>
          <w:bCs/>
          <w:color w:val="0000E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b/>
          <w:bCs/>
          <w:color w:val="000000"/>
        </w:rPr>
        <w:t xml:space="preserve">B. </w:t>
      </w:r>
      <w:r>
        <w:rPr>
          <w:rFonts w:ascii="Arial" w:eastAsia="Arial" w:hAnsi="Arial" w:cs="Arial"/>
          <w:b/>
          <w:bCs/>
          <w:color w:val="000000"/>
        </w:rPr>
        <w:t>Kebijakan, standar dan indikator terkait implementasi peta jalan PkM, pelibatan mahasiswa berdasarkan visi misi Perguruan Tinggi, UPPS, visi misi keilmuan program studi, kebutuhan masyarakat dan DUDIKA.</w:t>
      </w:r>
    </w:p>
    <w:p w:rsidR="00EF3121" w:rsidRDefault="00EF3121">
      <w:pPr>
        <w:tabs>
          <w:tab w:val="left" w:pos="1423"/>
        </w:tabs>
        <w:spacing w:line="276" w:lineRule="auto"/>
        <w:ind w:right="426"/>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Universitas menetapkan kebijakan, standar, dan indikator implementasi peta jalan PkM, pelibatan mahasiswa berdasarkan visi–misi perguruan tinggi, UPPS, serta visi keilmuan Program Studi Sistem Informasi, dan responsif terhadap kebutuhan masyarakat serta DUDIKA. Standar implementasi mencakup kesesuaian tema PkM dengan roadmap, tingkat pelibatan mahasiswa dalam kegiatan kegiatan PkM, serta relevansi dengan kebutuhan pengguna/masyarakat. Indikator ketercapaian meliputi jumlah mahasiswa yang terlibat dalam PkM dosen, serta jumlah kerja sama yang mendukung kegiatan PkM. Seluruh implementasi dimonitor dan dievaluasi secara berkala untuk memastikan kontribusi nyata terhadap kebutuhan dan pemecahan masalah di masyarakat. </w:t>
      </w:r>
    </w:p>
    <w:p w:rsidR="00EF3121" w:rsidRDefault="00845EB5">
      <w:pPr>
        <w:numPr>
          <w:ilvl w:val="0"/>
          <w:numId w:val="42"/>
        </w:numPr>
        <w:rPr>
          <w:rFonts w:ascii="Arial" w:eastAsia="Arial" w:hAnsi="Arial" w:cs="Arial"/>
        </w:rPr>
      </w:pPr>
      <w:r>
        <w:rPr>
          <w:rFonts w:ascii="Arial" w:eastAsia="Arial" w:hAnsi="Arial" w:cs="Arial"/>
        </w:rPr>
        <w:t xml:space="preserve">Tersedia Kebijakan Mutu terkait implementasi peta jalan PkM dan pelibatan mahasiswa : </w:t>
      </w:r>
      <w:hyperlink r:id="rId632">
        <w:r>
          <w:rPr>
            <w:rFonts w:ascii="Arial" w:eastAsia="Arial" w:hAnsi="Arial" w:cs="Arial"/>
            <w:color w:val="0000FF"/>
            <w:u w:val="single"/>
          </w:rPr>
          <w:t>Kebijakan Mutu</w:t>
        </w:r>
      </w:hyperlink>
    </w:p>
    <w:p w:rsidR="00EF3121" w:rsidRDefault="00845EB5">
      <w:pPr>
        <w:numPr>
          <w:ilvl w:val="0"/>
          <w:numId w:val="42"/>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 </w:t>
      </w:r>
      <w:hyperlink r:id="rId633">
        <w:r>
          <w:rPr>
            <w:rFonts w:ascii="Arial" w:eastAsia="Arial" w:hAnsi="Arial" w:cs="Arial"/>
            <w:color w:val="1155CC"/>
            <w:u w:val="single"/>
          </w:rPr>
          <w:t>Standar PKM</w:t>
        </w:r>
      </w:hyperlink>
    </w:p>
    <w:p w:rsidR="00EF3121" w:rsidRDefault="00845EB5">
      <w:pPr>
        <w:numPr>
          <w:ilvl w:val="0"/>
          <w:numId w:val="1"/>
        </w:numPr>
        <w:rPr>
          <w:rFonts w:ascii="Arial" w:eastAsia="Arial" w:hAnsi="Arial" w:cs="Arial"/>
        </w:rPr>
      </w:pPr>
      <w:r>
        <w:rPr>
          <w:rFonts w:ascii="Arial" w:eastAsia="Arial" w:hAnsi="Arial" w:cs="Arial"/>
        </w:rPr>
        <w:t xml:space="preserve">Renstra Pengabdian Kepada Masyarakat Fakultas: </w:t>
      </w:r>
      <w:hyperlink r:id="rId634">
        <w:r>
          <w:rPr>
            <w:rFonts w:ascii="Arial" w:eastAsia="Arial" w:hAnsi="Arial" w:cs="Arial"/>
            <w:color w:val="1155CC"/>
            <w:u w:val="single"/>
          </w:rPr>
          <w:t>Renstra PKM FTII</w:t>
        </w:r>
      </w:hyperlink>
    </w:p>
    <w:p w:rsidR="00EF3121" w:rsidRDefault="00845EB5">
      <w:pPr>
        <w:numPr>
          <w:ilvl w:val="0"/>
          <w:numId w:val="1"/>
        </w:numPr>
        <w:rPr>
          <w:rFonts w:ascii="Arial" w:eastAsia="Arial" w:hAnsi="Arial" w:cs="Arial"/>
        </w:rPr>
      </w:pPr>
      <w:r>
        <w:rPr>
          <w:rFonts w:ascii="Arial" w:eastAsia="Arial" w:hAnsi="Arial" w:cs="Arial"/>
        </w:rPr>
        <w:t xml:space="preserve">Roadmap Pengabdian Program Studi: </w:t>
      </w:r>
      <w:hyperlink r:id="rId635">
        <w:r>
          <w:rPr>
            <w:rFonts w:ascii="Arial" w:eastAsia="Arial" w:hAnsi="Arial" w:cs="Arial"/>
            <w:color w:val="1155CC"/>
            <w:u w:val="single"/>
          </w:rPr>
          <w:t>Roadmap PkM</w:t>
        </w:r>
      </w:hyperlink>
    </w:p>
    <w:p w:rsidR="00EF3121" w:rsidRDefault="00EF3121">
      <w:pPr>
        <w:tabs>
          <w:tab w:val="left" w:pos="1444"/>
        </w:tabs>
        <w:spacing w:before="1" w:line="276" w:lineRule="auto"/>
        <w:ind w:right="425"/>
        <w:jc w:val="center"/>
        <w:rPr>
          <w:rFonts w:ascii="Arial" w:eastAsia="Arial" w:hAnsi="Arial" w:cs="Arial"/>
        </w:rPr>
      </w:pPr>
    </w:p>
    <w:p w:rsidR="00EF3121" w:rsidRDefault="00845EB5">
      <w:pPr>
        <w:tabs>
          <w:tab w:val="left" w:pos="1423"/>
        </w:tabs>
        <w:spacing w:before="1" w:line="276" w:lineRule="auto"/>
        <w:ind w:right="425"/>
        <w:jc w:val="center"/>
        <w:rPr>
          <w:rFonts w:ascii="Arial" w:eastAsia="Arial" w:hAnsi="Arial" w:cs="Arial"/>
        </w:rPr>
      </w:pPr>
      <w:r>
        <w:rPr>
          <w:rFonts w:ascii="Arial" w:eastAsia="Arial" w:hAnsi="Arial" w:cs="Arial"/>
        </w:rPr>
        <w:t>Tabel 4.1.B Indikator terkait implementasi peta jalan PKM dan Pelibatan mahasiswa</w:t>
      </w:r>
    </w:p>
    <w:tbl>
      <w:tblPr>
        <w:tblStyle w:val="a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57"/>
        <w:gridCol w:w="1340"/>
        <w:gridCol w:w="1404"/>
        <w:gridCol w:w="1405"/>
        <w:gridCol w:w="1405"/>
        <w:gridCol w:w="1405"/>
      </w:tblGrid>
      <w:tr w:rsidR="00EF3121">
        <w:trPr>
          <w:trHeight w:val="20"/>
        </w:trPr>
        <w:tc>
          <w:tcPr>
            <w:tcW w:w="2057" w:type="dxa"/>
          </w:tcPr>
          <w:p w:rsidR="00EF3121" w:rsidRDefault="00845EB5">
            <w:pPr>
              <w:tabs>
                <w:tab w:val="left" w:pos="1423"/>
              </w:tabs>
              <w:spacing w:line="276" w:lineRule="auto"/>
              <w:jc w:val="both"/>
              <w:rPr>
                <w:rFonts w:ascii="Arial" w:eastAsia="Arial" w:hAnsi="Arial" w:cs="Arial"/>
              </w:rPr>
            </w:pPr>
            <w:r>
              <w:rPr>
                <w:rFonts w:ascii="Arial" w:eastAsia="Arial" w:hAnsi="Arial" w:cs="Arial"/>
                <w:b/>
                <w:bCs/>
              </w:rPr>
              <w:t>Indikator Ketercapaian</w:t>
            </w:r>
          </w:p>
        </w:tc>
        <w:tc>
          <w:tcPr>
            <w:tcW w:w="1340" w:type="dxa"/>
          </w:tcPr>
          <w:p w:rsidR="00EF3121" w:rsidRDefault="00845EB5">
            <w:pPr>
              <w:tabs>
                <w:tab w:val="left" w:pos="1423"/>
              </w:tabs>
              <w:spacing w:line="276" w:lineRule="auto"/>
              <w:jc w:val="both"/>
              <w:rPr>
                <w:rFonts w:ascii="Arial" w:eastAsia="Arial" w:hAnsi="Arial" w:cs="Arial"/>
              </w:rPr>
            </w:pPr>
            <w:r>
              <w:rPr>
                <w:rFonts w:ascii="Arial" w:eastAsia="Arial" w:hAnsi="Arial" w:cs="Arial"/>
                <w:b/>
                <w:bCs/>
              </w:rPr>
              <w:t>Dokumen</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2023/2024</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2024/2025</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2025/2026</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2026/2027</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Renstra PKM </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Renstra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SOP proses pelaksanaan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SOP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pelaksanaan proses PKM secara periodik</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Laporan pelaksanaan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Tidak terjadi pelanggaran terhadap kaidah dan metode ilmiah</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Berita acara, pernyataan etika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0 kasus</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w:t>
            </w:r>
            <w:r>
              <w:rPr>
                <w:rFonts w:ascii="Arial" w:eastAsia="Arial" w:hAnsi="Arial" w:cs="Arial"/>
              </w:rPr>
              <w:lastRenderedPageBreak/>
              <w:t>Legalitas penugasan pelaksana PKM dan/atau kerja sama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SK </w:t>
            </w:r>
            <w:r>
              <w:rPr>
                <w:rFonts w:ascii="Arial" w:eastAsia="Arial" w:hAnsi="Arial" w:cs="Arial"/>
              </w:rPr>
              <w:lastRenderedPageBreak/>
              <w:t>penugasan, MoU/MoA/IA</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 bukti kegiatan review terhadap pelaksanaan proses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hasil review, </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dokumentasi luaran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Artikel, HKI, poster, publikasi</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evaluasi hasil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Laporan evaluasi hasil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 bukti kegiatan peningkatan kemampuan pelaksana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Sertifikat pelatihan, workshop, seminar</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Ditetapkannya Standar Proses PKM dalam SK Rektor</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SK Rektor  tentang Standar FTII</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dokumen audit mutu internal ketercapaian standar proses PKM</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Laporan audit mutu internal Proses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ind w:left="141" w:right="197"/>
              <w:rPr>
                <w:rFonts w:ascii="Arial" w:eastAsia="Arial" w:hAnsi="Arial" w:cs="Arial"/>
              </w:rPr>
            </w:pPr>
            <w:r>
              <w:rPr>
                <w:rFonts w:ascii="Arial" w:eastAsia="Arial" w:hAnsi="Arial" w:cs="Arial"/>
              </w:rPr>
              <w:t>Tersedianya dana PKM internal setiap tahun dengan besaran yang memadai</w:t>
            </w:r>
          </w:p>
        </w:tc>
        <w:tc>
          <w:tcPr>
            <w:tcW w:w="1340" w:type="dxa"/>
          </w:tcPr>
          <w:p w:rsidR="00EF3121" w:rsidRDefault="00845EB5">
            <w:pPr>
              <w:tabs>
                <w:tab w:val="left" w:pos="1423"/>
              </w:tabs>
              <w:spacing w:line="276" w:lineRule="auto"/>
              <w:ind w:left="141" w:right="129"/>
              <w:rPr>
                <w:rFonts w:ascii="Arial" w:eastAsia="Arial" w:hAnsi="Arial" w:cs="Arial"/>
              </w:rPr>
            </w:pPr>
            <w:r>
              <w:rPr>
                <w:rFonts w:ascii="Arial" w:eastAsia="Arial" w:hAnsi="Arial" w:cs="Arial"/>
              </w:rPr>
              <w:t>Renop DPPMP</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buku panduan PKM yang disahkan oleh Rektor</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Buku Panduan PKM (SK Rektor)</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mahasiswa terlibat dalam PKM dosen</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mahasiswa menjadi anggota dalam riset berbasis </w:t>
            </w:r>
            <w:r>
              <w:rPr>
                <w:rFonts w:ascii="Arial" w:eastAsia="Arial" w:hAnsi="Arial" w:cs="Arial"/>
              </w:rPr>
              <w:lastRenderedPageBreak/>
              <w:t>roadmap PKM</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20%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25%</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30%</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PKM melibatkan mahasiswa</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 PKM dengan melibatkan mahasiswa</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100%</w:t>
            </w:r>
          </w:p>
        </w:tc>
      </w:tr>
      <w:tr w:rsidR="00EF3121">
        <w:trPr>
          <w:trHeight w:val="20"/>
        </w:trPr>
        <w:tc>
          <w:tcPr>
            <w:tcW w:w="2057" w:type="dxa"/>
          </w:tcPr>
          <w:p w:rsidR="00EF3121" w:rsidRDefault="00845EB5">
            <w:pPr>
              <w:tabs>
                <w:tab w:val="left" w:pos="1423"/>
              </w:tabs>
              <w:spacing w:line="276" w:lineRule="auto"/>
              <w:rPr>
                <w:rFonts w:ascii="Arial" w:eastAsia="Arial" w:hAnsi="Arial" w:cs="Arial"/>
              </w:rPr>
            </w:pPr>
            <w:r>
              <w:rPr>
                <w:rFonts w:ascii="Arial" w:eastAsia="Arial" w:hAnsi="Arial" w:cs="Arial"/>
              </w:rPr>
              <w:t>Persentase Publikasi ilmiah bersama mahasiswa</w:t>
            </w:r>
          </w:p>
        </w:tc>
        <w:tc>
          <w:tcPr>
            <w:tcW w:w="1340" w:type="dxa"/>
          </w:tcPr>
          <w:p w:rsidR="00EF3121" w:rsidRDefault="00845EB5">
            <w:pPr>
              <w:tabs>
                <w:tab w:val="left" w:pos="1423"/>
              </w:tabs>
              <w:spacing w:line="276" w:lineRule="auto"/>
              <w:rPr>
                <w:rFonts w:ascii="Arial" w:eastAsia="Arial" w:hAnsi="Arial" w:cs="Arial"/>
              </w:rPr>
            </w:pPr>
            <w:r>
              <w:rPr>
                <w:rFonts w:ascii="Arial" w:eastAsia="Arial" w:hAnsi="Arial" w:cs="Arial"/>
              </w:rPr>
              <w:t>Output publikasi melibatkan mahasiswa</w:t>
            </w:r>
          </w:p>
        </w:tc>
        <w:tc>
          <w:tcPr>
            <w:tcW w:w="1404"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70%</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75%</w:t>
            </w:r>
          </w:p>
        </w:tc>
        <w:tc>
          <w:tcPr>
            <w:tcW w:w="14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75%</w:t>
            </w:r>
          </w:p>
        </w:tc>
      </w:tr>
    </w:tbl>
    <w:p w:rsidR="00EF3121" w:rsidRDefault="00EF3121">
      <w:pPr>
        <w:tabs>
          <w:tab w:val="left" w:pos="1423"/>
        </w:tabs>
        <w:spacing w:line="276" w:lineRule="auto"/>
        <w:ind w:right="426"/>
        <w:jc w:val="both"/>
        <w:rPr>
          <w:color w:val="0000E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C. Kebijakan, standar, dan indikator </w:t>
      </w:r>
      <w:r>
        <w:rPr>
          <w:rFonts w:ascii="Arial" w:eastAsia="Arial" w:hAnsi="Arial" w:cs="Arial"/>
          <w:b/>
          <w:bCs/>
        </w:rPr>
        <w:t>terkait</w:t>
      </w:r>
      <w:r>
        <w:rPr>
          <w:rFonts w:ascii="Arial" w:eastAsia="Arial" w:hAnsi="Arial" w:cs="Arial"/>
          <w:b/>
          <w:bCs/>
          <w:color w:val="000000"/>
        </w:rPr>
        <w:t xml:space="preserve"> perolehan hibah PkM, kerjasama PkM, diseminasi baik lingkup lokal, nasional, dan internasional, perolehan HKI, serta keberlanjutan PkM.</w:t>
      </w:r>
    </w:p>
    <w:p w:rsidR="00EF3121" w:rsidRDefault="00EF3121">
      <w:pPr>
        <w:spacing w:line="276" w:lineRule="auto"/>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Kebijakan, standar, dan indikator yang terintegrasi ditetapkan untuk mendorong perolehan hibah PkM, penguatan kerjasama penelitian, peningkatan publikasi ilmiah di tingkat lokal, nasional, dan internasional, serta perolehan Hak Kekayaan Intelektual (HKI) dan keberlanjutan PkM. Standar yang diterapkan mencakup target perolehan dana hibah, jumlah kerja sama penelitian, luaran publikasi, capaian HKI, serta tindak lanjut PkM yang dilakukan oleh dosen dengan melibatkan mahasiswa. Indikator ketercapaian diukur melalui jumlah hibah yang diperoleh, intensitas kolaborasi dengan mitra akademik dan industri, jumlah publikasi, serta jumlah HKI yang dihasilkan dan dimanfaatkan serta keberlanjutan PkM. Seluruh kegiatan diarahkan untuk menjamin keberlanjutan PkM melalui penguatan roadmap pengabdian dan evaluasi berkala dalam siklus PPEPP, sehingga mendukung peningkatan mutu dan daya saing institusi.</w:t>
      </w:r>
    </w:p>
    <w:p w:rsidR="00EF3121" w:rsidRDefault="00845EB5">
      <w:pPr>
        <w:numPr>
          <w:ilvl w:val="0"/>
          <w:numId w:val="5"/>
        </w:numPr>
        <w:spacing w:line="276" w:lineRule="auto"/>
        <w:rPr>
          <w:rFonts w:ascii="Arial" w:eastAsia="Arial" w:hAnsi="Arial" w:cs="Arial"/>
        </w:rPr>
      </w:pPr>
      <w:r>
        <w:rPr>
          <w:rFonts w:ascii="Arial" w:eastAsia="Arial" w:hAnsi="Arial" w:cs="Arial"/>
        </w:rPr>
        <w:t xml:space="preserve">Tersedia Kebijakan Mutu terkait perolehan hibah PkM, kerjasama pengabdian, publikasi, perolehan HKI, serta keberlanjutan PkM: </w:t>
      </w:r>
      <w:hyperlink r:id="rId636">
        <w:r>
          <w:rPr>
            <w:rFonts w:ascii="Arial" w:eastAsia="Arial" w:hAnsi="Arial" w:cs="Arial"/>
            <w:color w:val="0000FF"/>
            <w:u w:val="single"/>
          </w:rPr>
          <w:t>Kebijakan Mutu</w:t>
        </w:r>
      </w:hyperlink>
    </w:p>
    <w:p w:rsidR="00EF3121" w:rsidRDefault="00845EB5">
      <w:pPr>
        <w:numPr>
          <w:ilvl w:val="0"/>
          <w:numId w:val="42"/>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 </w:t>
      </w:r>
      <w:hyperlink r:id="rId637">
        <w:r>
          <w:rPr>
            <w:rFonts w:ascii="Arial" w:eastAsia="Arial" w:hAnsi="Arial" w:cs="Arial"/>
            <w:color w:val="1155CC"/>
            <w:u w:val="single"/>
          </w:rPr>
          <w:t>Standar PKM</w:t>
        </w:r>
      </w:hyperlink>
    </w:p>
    <w:p w:rsidR="00EF3121" w:rsidRDefault="00845EB5">
      <w:pPr>
        <w:numPr>
          <w:ilvl w:val="0"/>
          <w:numId w:val="43"/>
        </w:numPr>
        <w:rPr>
          <w:rFonts w:ascii="Arial" w:eastAsia="Arial" w:hAnsi="Arial" w:cs="Arial"/>
        </w:rPr>
      </w:pPr>
      <w:r>
        <w:rPr>
          <w:rFonts w:ascii="Arial" w:eastAsia="Arial" w:hAnsi="Arial" w:cs="Arial"/>
        </w:rPr>
        <w:t xml:space="preserve">Renstra Pengabdian Kepada Masyarakat Fakultas: </w:t>
      </w:r>
      <w:hyperlink r:id="rId638">
        <w:r>
          <w:rPr>
            <w:rFonts w:ascii="Arial" w:eastAsia="Arial" w:hAnsi="Arial" w:cs="Arial"/>
            <w:color w:val="1155CC"/>
            <w:u w:val="single"/>
          </w:rPr>
          <w:t>Renstra PKM FTII</w:t>
        </w:r>
      </w:hyperlink>
    </w:p>
    <w:p w:rsidR="00EF3121" w:rsidRDefault="00845EB5">
      <w:pPr>
        <w:numPr>
          <w:ilvl w:val="0"/>
          <w:numId w:val="43"/>
        </w:numPr>
        <w:rPr>
          <w:rFonts w:ascii="Arial" w:eastAsia="Arial" w:hAnsi="Arial" w:cs="Arial"/>
        </w:rPr>
      </w:pPr>
      <w:r>
        <w:rPr>
          <w:rFonts w:ascii="Arial" w:eastAsia="Arial" w:hAnsi="Arial" w:cs="Arial"/>
        </w:rPr>
        <w:t xml:space="preserve">Roadmap Pengabdian Program Studi: </w:t>
      </w:r>
      <w:hyperlink r:id="rId639">
        <w:r>
          <w:rPr>
            <w:rFonts w:ascii="Arial" w:eastAsia="Arial" w:hAnsi="Arial" w:cs="Arial"/>
            <w:color w:val="1155CC"/>
            <w:u w:val="single"/>
          </w:rPr>
          <w:t>Roadmap PkM</w:t>
        </w:r>
      </w:hyperlink>
    </w:p>
    <w:p w:rsidR="00EF3121" w:rsidRDefault="00EF3121">
      <w:pPr>
        <w:spacing w:line="276" w:lineRule="auto"/>
        <w:jc w:val="both"/>
        <w:rPr>
          <w:rFonts w:ascii="Arial" w:eastAsia="Arial" w:hAnsi="Arial" w:cs="Arial"/>
        </w:rPr>
      </w:pPr>
    </w:p>
    <w:p w:rsidR="00EF3121" w:rsidRDefault="00845EB5">
      <w:pPr>
        <w:spacing w:line="276" w:lineRule="auto"/>
        <w:jc w:val="center"/>
        <w:rPr>
          <w:rFonts w:ascii="Arial" w:eastAsia="Arial" w:hAnsi="Arial" w:cs="Arial"/>
        </w:rPr>
      </w:pPr>
      <w:r>
        <w:rPr>
          <w:rFonts w:ascii="Arial" w:eastAsia="Arial" w:hAnsi="Arial" w:cs="Arial"/>
        </w:rPr>
        <w:t>Tabel 4.1.C.1 Indikator terkait perolehan hibah PKM</w:t>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417"/>
        <w:gridCol w:w="1404"/>
        <w:gridCol w:w="1405"/>
        <w:gridCol w:w="1405"/>
        <w:gridCol w:w="1405"/>
      </w:tblGrid>
      <w:tr w:rsidR="00EF3121">
        <w:trPr>
          <w:trHeight w:val="20"/>
        </w:trPr>
        <w:tc>
          <w:tcPr>
            <w:tcW w:w="1980" w:type="dxa"/>
          </w:tcPr>
          <w:p w:rsidR="00EF3121" w:rsidRDefault="00845EB5">
            <w:pPr>
              <w:spacing w:line="276" w:lineRule="auto"/>
              <w:jc w:val="center"/>
              <w:rPr>
                <w:rFonts w:ascii="Arial" w:eastAsia="Arial" w:hAnsi="Arial" w:cs="Arial"/>
                <w:b/>
                <w:bCs/>
              </w:rPr>
            </w:pPr>
            <w:r>
              <w:rPr>
                <w:rFonts w:ascii="Arial" w:eastAsia="Arial" w:hAnsi="Arial" w:cs="Arial"/>
                <w:b/>
                <w:bCs/>
              </w:rPr>
              <w:t>Indikator Ketercapaian</w:t>
            </w:r>
          </w:p>
        </w:tc>
        <w:tc>
          <w:tcPr>
            <w:tcW w:w="1417" w:type="dxa"/>
          </w:tcPr>
          <w:p w:rsidR="00EF3121" w:rsidRDefault="00845EB5">
            <w:pPr>
              <w:spacing w:line="276" w:lineRule="auto"/>
              <w:jc w:val="center"/>
              <w:rPr>
                <w:rFonts w:ascii="Arial" w:eastAsia="Arial" w:hAnsi="Arial" w:cs="Arial"/>
                <w:b/>
                <w:bCs/>
              </w:rPr>
            </w:pPr>
            <w:r>
              <w:rPr>
                <w:rFonts w:ascii="Arial" w:eastAsia="Arial" w:hAnsi="Arial" w:cs="Arial"/>
                <w:b/>
                <w:bCs/>
              </w:rPr>
              <w:t>Dokumen</w:t>
            </w:r>
          </w:p>
        </w:tc>
        <w:tc>
          <w:tcPr>
            <w:tcW w:w="1404"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405"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405"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405"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2026/ 2027</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 xml:space="preserve">Peningkatan jumlah kegiatan PkM </w:t>
            </w:r>
          </w:p>
        </w:tc>
        <w:tc>
          <w:tcPr>
            <w:tcW w:w="1417" w:type="dxa"/>
          </w:tcPr>
          <w:p w:rsidR="00EF3121" w:rsidRDefault="00845EB5">
            <w:pPr>
              <w:spacing w:line="276" w:lineRule="auto"/>
              <w:rPr>
                <w:rFonts w:ascii="Arial" w:eastAsia="Arial" w:hAnsi="Arial" w:cs="Arial"/>
              </w:rPr>
            </w:pPr>
            <w:r>
              <w:rPr>
                <w:rFonts w:ascii="Arial" w:eastAsia="Arial" w:hAnsi="Arial" w:cs="Arial"/>
              </w:rPr>
              <w:t>Laporan PkM</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6</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10</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10</w:t>
            </w:r>
          </w:p>
        </w:tc>
      </w:tr>
      <w:tr w:rsidR="00EF3121">
        <w:trPr>
          <w:trHeight w:val="20"/>
        </w:trPr>
        <w:tc>
          <w:tcPr>
            <w:tcW w:w="1980" w:type="dxa"/>
          </w:tcPr>
          <w:p w:rsidR="00EF3121" w:rsidRDefault="00845EB5">
            <w:pPr>
              <w:spacing w:line="276" w:lineRule="auto"/>
              <w:rPr>
                <w:rFonts w:ascii="Arial" w:eastAsia="Arial" w:hAnsi="Arial" w:cs="Arial"/>
              </w:rPr>
            </w:pPr>
            <w:r>
              <w:rPr>
                <w:rFonts w:ascii="Arial" w:eastAsia="Arial" w:hAnsi="Arial" w:cs="Arial"/>
              </w:rPr>
              <w:t>Perolehan hibah PKM</w:t>
            </w:r>
          </w:p>
        </w:tc>
        <w:tc>
          <w:tcPr>
            <w:tcW w:w="1417" w:type="dxa"/>
          </w:tcPr>
          <w:p w:rsidR="00EF3121" w:rsidRDefault="00845EB5">
            <w:pPr>
              <w:spacing w:line="276" w:lineRule="auto"/>
              <w:rPr>
                <w:rFonts w:ascii="Arial" w:eastAsia="Arial" w:hAnsi="Arial" w:cs="Arial"/>
              </w:rPr>
            </w:pPr>
            <w:r>
              <w:rPr>
                <w:rFonts w:ascii="Arial" w:eastAsia="Arial" w:hAnsi="Arial" w:cs="Arial"/>
              </w:rPr>
              <w:t>Laporan Hibah PkM</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5</w:t>
            </w:r>
          </w:p>
        </w:tc>
      </w:tr>
    </w:tbl>
    <w:p w:rsidR="00EF3121" w:rsidRDefault="00EF3121">
      <w:pPr>
        <w:widowControl/>
        <w:spacing w:line="276" w:lineRule="auto"/>
        <w:ind w:hanging="2"/>
        <w:jc w:val="both"/>
        <w:rPr>
          <w:rFonts w:ascii="Arial" w:eastAsia="Arial" w:hAnsi="Arial" w:cs="Arial"/>
          <w:color w:val="0000EE"/>
        </w:rPr>
      </w:pPr>
    </w:p>
    <w:p w:rsidR="00EF3121" w:rsidRDefault="00845EB5">
      <w:pPr>
        <w:spacing w:line="276" w:lineRule="auto"/>
        <w:jc w:val="center"/>
        <w:rPr>
          <w:rFonts w:ascii="Arial" w:eastAsia="Arial" w:hAnsi="Arial" w:cs="Arial"/>
        </w:rPr>
      </w:pPr>
      <w:r>
        <w:rPr>
          <w:rFonts w:ascii="Arial" w:eastAsia="Arial" w:hAnsi="Arial" w:cs="Arial"/>
        </w:rPr>
        <w:t>Tabel 4.1.C.2 Indikator terkait kerja sama PKM</w:t>
      </w:r>
    </w:p>
    <w:tbl>
      <w:tblPr>
        <w:tblStyle w:val="a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89"/>
        <w:gridCol w:w="1439"/>
        <w:gridCol w:w="1372"/>
        <w:gridCol w:w="1372"/>
        <w:gridCol w:w="1372"/>
        <w:gridCol w:w="1372"/>
      </w:tblGrid>
      <w:tr w:rsidR="00EF3121">
        <w:trPr>
          <w:trHeight w:val="20"/>
        </w:trPr>
        <w:tc>
          <w:tcPr>
            <w:tcW w:w="2089" w:type="dxa"/>
          </w:tcPr>
          <w:p w:rsidR="00EF3121" w:rsidRDefault="00845EB5">
            <w:pPr>
              <w:spacing w:line="276" w:lineRule="auto"/>
              <w:jc w:val="center"/>
              <w:rPr>
                <w:rFonts w:ascii="Arial" w:eastAsia="Arial" w:hAnsi="Arial" w:cs="Arial"/>
                <w:b/>
                <w:bCs/>
              </w:rPr>
            </w:pPr>
            <w:r>
              <w:rPr>
                <w:rFonts w:ascii="Arial" w:eastAsia="Arial" w:hAnsi="Arial" w:cs="Arial"/>
                <w:b/>
                <w:bCs/>
              </w:rPr>
              <w:t>Indikator Ketercapaian</w:t>
            </w:r>
          </w:p>
        </w:tc>
        <w:tc>
          <w:tcPr>
            <w:tcW w:w="1439" w:type="dxa"/>
          </w:tcPr>
          <w:p w:rsidR="00EF3121" w:rsidRDefault="00845EB5">
            <w:pPr>
              <w:spacing w:line="276" w:lineRule="auto"/>
              <w:jc w:val="center"/>
              <w:rPr>
                <w:rFonts w:ascii="Arial" w:eastAsia="Arial" w:hAnsi="Arial" w:cs="Arial"/>
                <w:b/>
                <w:bCs/>
              </w:rPr>
            </w:pPr>
            <w:r>
              <w:rPr>
                <w:rFonts w:ascii="Arial" w:eastAsia="Arial" w:hAnsi="Arial" w:cs="Arial"/>
                <w:b/>
                <w:bCs/>
              </w:rPr>
              <w:t>Dokumen</w:t>
            </w:r>
          </w:p>
        </w:tc>
        <w:tc>
          <w:tcPr>
            <w:tcW w:w="1372"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372"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372"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372" w:type="dxa"/>
          </w:tcPr>
          <w:p w:rsidR="00EF3121" w:rsidRDefault="00845EB5">
            <w:pPr>
              <w:spacing w:line="276" w:lineRule="auto"/>
              <w:jc w:val="center"/>
              <w:rPr>
                <w:rFonts w:ascii="Arial" w:eastAsia="Arial" w:hAnsi="Arial" w:cs="Arial"/>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2026/ 2027</w:t>
            </w:r>
          </w:p>
        </w:tc>
      </w:tr>
      <w:tr w:rsidR="00EF3121">
        <w:trPr>
          <w:trHeight w:val="20"/>
        </w:trPr>
        <w:tc>
          <w:tcPr>
            <w:tcW w:w="2089" w:type="dxa"/>
          </w:tcPr>
          <w:p w:rsidR="00EF3121" w:rsidRDefault="00845EB5">
            <w:pPr>
              <w:widowControl/>
              <w:spacing w:line="276" w:lineRule="auto"/>
              <w:rPr>
                <w:rFonts w:ascii="Arial" w:eastAsia="Arial" w:hAnsi="Arial" w:cs="Arial"/>
              </w:rPr>
            </w:pPr>
            <w:r>
              <w:rPr>
                <w:rFonts w:ascii="Arial" w:eastAsia="Arial" w:hAnsi="Arial" w:cs="Arial"/>
              </w:rPr>
              <w:t>Jumlah Kerjasama bidang PkM tingkat dalam negeri</w:t>
            </w:r>
          </w:p>
        </w:tc>
        <w:tc>
          <w:tcPr>
            <w:tcW w:w="1439" w:type="dxa"/>
          </w:tcPr>
          <w:p w:rsidR="00EF3121" w:rsidRDefault="00845EB5">
            <w:pPr>
              <w:spacing w:line="276" w:lineRule="auto"/>
              <w:rPr>
                <w:rFonts w:ascii="Arial" w:eastAsia="Arial" w:hAnsi="Arial" w:cs="Arial"/>
              </w:rPr>
            </w:pPr>
            <w:r>
              <w:rPr>
                <w:rFonts w:ascii="Arial" w:eastAsia="Arial" w:hAnsi="Arial" w:cs="Arial"/>
              </w:rPr>
              <w:t>MOU/MOA</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6</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7</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8</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9</w:t>
            </w:r>
          </w:p>
        </w:tc>
      </w:tr>
      <w:tr w:rsidR="00EF3121">
        <w:trPr>
          <w:trHeight w:val="20"/>
        </w:trPr>
        <w:tc>
          <w:tcPr>
            <w:tcW w:w="2089" w:type="dxa"/>
          </w:tcPr>
          <w:p w:rsidR="00EF3121" w:rsidRDefault="00845EB5">
            <w:pPr>
              <w:widowControl/>
              <w:spacing w:line="276" w:lineRule="auto"/>
              <w:rPr>
                <w:rFonts w:ascii="Arial" w:eastAsia="Arial" w:hAnsi="Arial" w:cs="Arial"/>
              </w:rPr>
            </w:pPr>
            <w:r>
              <w:rPr>
                <w:rFonts w:ascii="Arial" w:eastAsia="Arial" w:hAnsi="Arial" w:cs="Arial"/>
              </w:rPr>
              <w:lastRenderedPageBreak/>
              <w:t>Jumlah Kerjasama bidang PkM tingkat luar negeri</w:t>
            </w:r>
          </w:p>
        </w:tc>
        <w:tc>
          <w:tcPr>
            <w:tcW w:w="1439" w:type="dxa"/>
          </w:tcPr>
          <w:p w:rsidR="00EF3121" w:rsidRDefault="00845EB5">
            <w:pPr>
              <w:spacing w:line="276" w:lineRule="auto"/>
              <w:rPr>
                <w:rFonts w:ascii="Arial" w:eastAsia="Arial" w:hAnsi="Arial" w:cs="Arial"/>
              </w:rPr>
            </w:pPr>
            <w:r>
              <w:rPr>
                <w:rFonts w:ascii="Arial" w:eastAsia="Arial" w:hAnsi="Arial" w:cs="Arial"/>
              </w:rPr>
              <w:t>MOU/MOA</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3</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3</w:t>
            </w:r>
          </w:p>
        </w:tc>
      </w:tr>
      <w:tr w:rsidR="00EF3121">
        <w:trPr>
          <w:trHeight w:val="20"/>
        </w:trPr>
        <w:tc>
          <w:tcPr>
            <w:tcW w:w="2089" w:type="dxa"/>
          </w:tcPr>
          <w:p w:rsidR="00EF3121" w:rsidRDefault="00845EB5">
            <w:pPr>
              <w:widowControl/>
              <w:spacing w:line="276" w:lineRule="auto"/>
              <w:rPr>
                <w:rFonts w:ascii="Arial" w:eastAsia="Arial" w:hAnsi="Arial" w:cs="Arial"/>
              </w:rPr>
            </w:pPr>
            <w:r>
              <w:rPr>
                <w:rFonts w:ascii="Arial" w:eastAsia="Arial" w:hAnsi="Arial" w:cs="Arial"/>
              </w:rPr>
              <w:t>Penguatan mitra binaan</w:t>
            </w:r>
          </w:p>
        </w:tc>
        <w:tc>
          <w:tcPr>
            <w:tcW w:w="1439" w:type="dxa"/>
          </w:tcPr>
          <w:p w:rsidR="00EF3121" w:rsidRDefault="00845EB5">
            <w:pPr>
              <w:spacing w:line="276" w:lineRule="auto"/>
              <w:rPr>
                <w:rFonts w:ascii="Arial" w:eastAsia="Arial" w:hAnsi="Arial" w:cs="Arial"/>
              </w:rPr>
            </w:pPr>
            <w:r>
              <w:rPr>
                <w:rFonts w:ascii="Arial" w:eastAsia="Arial" w:hAnsi="Arial" w:cs="Arial"/>
              </w:rPr>
              <w:t>MOU/MOA</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3</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4</w:t>
            </w:r>
          </w:p>
        </w:tc>
        <w:tc>
          <w:tcPr>
            <w:tcW w:w="1372" w:type="dxa"/>
          </w:tcPr>
          <w:p w:rsidR="00EF3121" w:rsidRDefault="00845EB5">
            <w:pPr>
              <w:widowControl/>
              <w:spacing w:line="276" w:lineRule="auto"/>
              <w:ind w:left="15"/>
              <w:jc w:val="center"/>
              <w:rPr>
                <w:rFonts w:ascii="Arial" w:eastAsia="Arial" w:hAnsi="Arial" w:cs="Arial"/>
              </w:rPr>
            </w:pPr>
            <w:r>
              <w:rPr>
                <w:rFonts w:ascii="Arial" w:eastAsia="Arial" w:hAnsi="Arial" w:cs="Arial"/>
              </w:rPr>
              <w:t>6</w:t>
            </w:r>
          </w:p>
        </w:tc>
      </w:tr>
    </w:tbl>
    <w:p w:rsidR="00EF3121" w:rsidRDefault="00EF3121">
      <w:pPr>
        <w:widowControl/>
        <w:spacing w:line="276" w:lineRule="auto"/>
        <w:ind w:hanging="2"/>
        <w:jc w:val="both"/>
        <w:rPr>
          <w:rFonts w:ascii="Arial" w:eastAsia="Arial" w:hAnsi="Arial" w:cs="Arial"/>
          <w:color w:val="0000EE"/>
        </w:rPr>
      </w:pPr>
    </w:p>
    <w:p w:rsidR="00EF3121" w:rsidRDefault="00845EB5">
      <w:pPr>
        <w:spacing w:line="276" w:lineRule="auto"/>
        <w:jc w:val="center"/>
        <w:rPr>
          <w:rFonts w:ascii="Arial" w:eastAsia="Arial" w:hAnsi="Arial" w:cs="Arial"/>
        </w:rPr>
      </w:pPr>
      <w:r>
        <w:rPr>
          <w:rFonts w:ascii="Arial" w:eastAsia="Arial" w:hAnsi="Arial" w:cs="Arial"/>
        </w:rPr>
        <w:t>Tabel 4.1.C.3 Indikator terkait diseminasi PKM</w:t>
      </w:r>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87"/>
        <w:gridCol w:w="1483"/>
        <w:gridCol w:w="1361"/>
        <w:gridCol w:w="1361"/>
        <w:gridCol w:w="1361"/>
        <w:gridCol w:w="1363"/>
      </w:tblGrid>
      <w:tr w:rsidR="00EF3121">
        <w:trPr>
          <w:trHeight w:val="602"/>
        </w:trPr>
        <w:tc>
          <w:tcPr>
            <w:tcW w:w="2087" w:type="dxa"/>
          </w:tcPr>
          <w:p w:rsidR="00EF3121" w:rsidRDefault="00845EB5">
            <w:pPr>
              <w:spacing w:line="276" w:lineRule="auto"/>
              <w:jc w:val="center"/>
              <w:rPr>
                <w:rFonts w:ascii="Arial" w:eastAsia="Arial" w:hAnsi="Arial" w:cs="Arial"/>
                <w:b/>
                <w:bCs/>
              </w:rPr>
            </w:pPr>
            <w:r>
              <w:rPr>
                <w:rFonts w:ascii="Arial" w:eastAsia="Arial" w:hAnsi="Arial" w:cs="Arial"/>
                <w:b/>
                <w:bCs/>
              </w:rPr>
              <w:t>Indikator Ketercapaian</w:t>
            </w:r>
          </w:p>
        </w:tc>
        <w:tc>
          <w:tcPr>
            <w:tcW w:w="1483" w:type="dxa"/>
          </w:tcPr>
          <w:p w:rsidR="00EF3121" w:rsidRDefault="00845EB5">
            <w:pPr>
              <w:spacing w:line="276" w:lineRule="auto"/>
              <w:jc w:val="center"/>
              <w:rPr>
                <w:rFonts w:ascii="Arial" w:eastAsia="Arial" w:hAnsi="Arial" w:cs="Arial"/>
                <w:b/>
                <w:bCs/>
              </w:rPr>
            </w:pPr>
            <w:r>
              <w:rPr>
                <w:rFonts w:ascii="Arial" w:eastAsia="Arial" w:hAnsi="Arial" w:cs="Arial"/>
                <w:b/>
                <w:bCs/>
              </w:rPr>
              <w:t>Dokumen</w:t>
            </w:r>
          </w:p>
        </w:tc>
        <w:tc>
          <w:tcPr>
            <w:tcW w:w="1361"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361"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361"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363"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2026/ 2027</w:t>
            </w:r>
          </w:p>
        </w:tc>
      </w:tr>
      <w:tr w:rsidR="00EF3121">
        <w:trPr>
          <w:trHeight w:val="56"/>
        </w:trPr>
        <w:tc>
          <w:tcPr>
            <w:tcW w:w="2087" w:type="dxa"/>
          </w:tcPr>
          <w:p w:rsidR="00EF3121" w:rsidRDefault="00845EB5">
            <w:pPr>
              <w:spacing w:line="276" w:lineRule="auto"/>
              <w:rPr>
                <w:rFonts w:ascii="Arial" w:eastAsia="Arial" w:hAnsi="Arial" w:cs="Arial"/>
              </w:rPr>
            </w:pPr>
            <w:r>
              <w:rPr>
                <w:rFonts w:ascii="Arial" w:eastAsia="Arial" w:hAnsi="Arial" w:cs="Arial"/>
              </w:rPr>
              <w:t>Banyaknya PkM yang ditindaklanjuti dengan diseminasi</w:t>
            </w:r>
          </w:p>
        </w:tc>
        <w:tc>
          <w:tcPr>
            <w:tcW w:w="1483" w:type="dxa"/>
          </w:tcPr>
          <w:p w:rsidR="00EF3121" w:rsidRDefault="00845EB5">
            <w:pPr>
              <w:spacing w:line="276" w:lineRule="auto"/>
              <w:rPr>
                <w:rFonts w:ascii="Arial" w:eastAsia="Arial" w:hAnsi="Arial" w:cs="Arial"/>
              </w:rPr>
            </w:pPr>
            <w:r>
              <w:rPr>
                <w:rFonts w:ascii="Arial" w:eastAsia="Arial" w:hAnsi="Arial" w:cs="Arial"/>
              </w:rPr>
              <w:t>Bukti diseminasi</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6</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63" w:type="dxa"/>
          </w:tcPr>
          <w:p w:rsidR="00EF3121" w:rsidRDefault="00845EB5">
            <w:pPr>
              <w:spacing w:line="276" w:lineRule="auto"/>
              <w:jc w:val="center"/>
              <w:rPr>
                <w:rFonts w:ascii="Arial" w:eastAsia="Arial" w:hAnsi="Arial" w:cs="Arial"/>
              </w:rPr>
            </w:pPr>
            <w:r>
              <w:rPr>
                <w:rFonts w:ascii="Arial" w:eastAsia="Arial" w:hAnsi="Arial" w:cs="Arial"/>
              </w:rPr>
              <w:t>8</w:t>
            </w:r>
          </w:p>
        </w:tc>
      </w:tr>
      <w:tr w:rsidR="00EF3121">
        <w:trPr>
          <w:trHeight w:val="56"/>
        </w:trPr>
        <w:tc>
          <w:tcPr>
            <w:tcW w:w="2087" w:type="dxa"/>
          </w:tcPr>
          <w:p w:rsidR="00EF3121" w:rsidRDefault="00845EB5">
            <w:pPr>
              <w:spacing w:line="276" w:lineRule="auto"/>
              <w:rPr>
                <w:rFonts w:ascii="Arial" w:eastAsia="Arial" w:hAnsi="Arial" w:cs="Arial"/>
              </w:rPr>
            </w:pPr>
            <w:r>
              <w:rPr>
                <w:rFonts w:ascii="Arial" w:eastAsia="Arial" w:hAnsi="Arial" w:cs="Arial"/>
              </w:rPr>
              <w:t xml:space="preserve">Terlaksananya Diseminasi PKM </w:t>
            </w:r>
          </w:p>
        </w:tc>
        <w:tc>
          <w:tcPr>
            <w:tcW w:w="1483" w:type="dxa"/>
          </w:tcPr>
          <w:p w:rsidR="00EF3121" w:rsidRDefault="00845EB5">
            <w:pPr>
              <w:spacing w:line="276" w:lineRule="auto"/>
              <w:rPr>
                <w:rFonts w:ascii="Arial" w:eastAsia="Arial" w:hAnsi="Arial" w:cs="Arial"/>
              </w:rPr>
            </w:pPr>
            <w:r>
              <w:rPr>
                <w:rFonts w:ascii="Arial" w:eastAsia="Arial" w:hAnsi="Arial" w:cs="Arial"/>
              </w:rPr>
              <w:t>Diseminasi PKM</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63" w:type="dxa"/>
          </w:tcPr>
          <w:p w:rsidR="00EF3121" w:rsidRDefault="00845EB5">
            <w:pPr>
              <w:spacing w:line="276" w:lineRule="auto"/>
              <w:jc w:val="center"/>
              <w:rPr>
                <w:rFonts w:ascii="Arial" w:eastAsia="Arial" w:hAnsi="Arial" w:cs="Arial"/>
              </w:rPr>
            </w:pPr>
            <w:r>
              <w:rPr>
                <w:rFonts w:ascii="Arial" w:eastAsia="Arial" w:hAnsi="Arial" w:cs="Arial"/>
              </w:rPr>
              <w:t>Terlaksana</w:t>
            </w:r>
          </w:p>
        </w:tc>
      </w:tr>
      <w:tr w:rsidR="00EF3121">
        <w:trPr>
          <w:trHeight w:val="56"/>
        </w:trPr>
        <w:tc>
          <w:tcPr>
            <w:tcW w:w="2087" w:type="dxa"/>
          </w:tcPr>
          <w:p w:rsidR="00EF3121" w:rsidRDefault="00845EB5">
            <w:pPr>
              <w:spacing w:line="276" w:lineRule="auto"/>
              <w:rPr>
                <w:rFonts w:ascii="Arial" w:eastAsia="Arial" w:hAnsi="Arial" w:cs="Arial"/>
              </w:rPr>
            </w:pPr>
            <w:r>
              <w:rPr>
                <w:rFonts w:ascii="Arial" w:eastAsia="Arial" w:hAnsi="Arial" w:cs="Arial"/>
              </w:rPr>
              <w:t>Jumlah publikasi jurnal</w:t>
            </w:r>
          </w:p>
        </w:tc>
        <w:tc>
          <w:tcPr>
            <w:tcW w:w="1483" w:type="dxa"/>
          </w:tcPr>
          <w:p w:rsidR="00EF3121" w:rsidRDefault="00845EB5">
            <w:pPr>
              <w:spacing w:line="276" w:lineRule="auto"/>
              <w:rPr>
                <w:rFonts w:ascii="Arial" w:eastAsia="Arial" w:hAnsi="Arial" w:cs="Arial"/>
              </w:rPr>
            </w:pPr>
            <w:r>
              <w:rPr>
                <w:rFonts w:ascii="Arial" w:eastAsia="Arial" w:hAnsi="Arial" w:cs="Arial"/>
              </w:rPr>
              <w:t>Artikel publikasi PkM</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9</w:t>
            </w:r>
          </w:p>
        </w:tc>
        <w:tc>
          <w:tcPr>
            <w:tcW w:w="1363" w:type="dxa"/>
          </w:tcPr>
          <w:p w:rsidR="00EF3121" w:rsidRDefault="00845EB5">
            <w:pPr>
              <w:spacing w:line="276" w:lineRule="auto"/>
              <w:jc w:val="center"/>
              <w:rPr>
                <w:rFonts w:ascii="Arial" w:eastAsia="Arial" w:hAnsi="Arial" w:cs="Arial"/>
              </w:rPr>
            </w:pPr>
            <w:r>
              <w:rPr>
                <w:rFonts w:ascii="Arial" w:eastAsia="Arial" w:hAnsi="Arial" w:cs="Arial"/>
              </w:rPr>
              <w:t>10</w:t>
            </w:r>
          </w:p>
        </w:tc>
      </w:tr>
      <w:tr w:rsidR="00EF3121">
        <w:trPr>
          <w:trHeight w:val="56"/>
        </w:trPr>
        <w:tc>
          <w:tcPr>
            <w:tcW w:w="2087" w:type="dxa"/>
          </w:tcPr>
          <w:p w:rsidR="00EF3121" w:rsidRDefault="00845EB5">
            <w:pPr>
              <w:spacing w:line="276" w:lineRule="auto"/>
              <w:rPr>
                <w:rFonts w:ascii="Arial" w:eastAsia="Arial" w:hAnsi="Arial" w:cs="Arial"/>
              </w:rPr>
            </w:pPr>
            <w:r>
              <w:rPr>
                <w:rFonts w:ascii="Arial" w:eastAsia="Arial" w:hAnsi="Arial" w:cs="Arial"/>
              </w:rPr>
              <w:t>Jumlah Luaran HKI</w:t>
            </w:r>
          </w:p>
        </w:tc>
        <w:tc>
          <w:tcPr>
            <w:tcW w:w="1483" w:type="dxa"/>
          </w:tcPr>
          <w:p w:rsidR="00EF3121" w:rsidRDefault="00845EB5">
            <w:pPr>
              <w:spacing w:line="276" w:lineRule="auto"/>
              <w:rPr>
                <w:rFonts w:ascii="Arial" w:eastAsia="Arial" w:hAnsi="Arial" w:cs="Arial"/>
              </w:rPr>
            </w:pPr>
            <w:r>
              <w:rPr>
                <w:rFonts w:ascii="Arial" w:eastAsia="Arial" w:hAnsi="Arial" w:cs="Arial"/>
              </w:rPr>
              <w:t>Sertifikat HKI</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2</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2</w:t>
            </w:r>
          </w:p>
        </w:tc>
        <w:tc>
          <w:tcPr>
            <w:tcW w:w="1361"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363" w:type="dxa"/>
          </w:tcPr>
          <w:p w:rsidR="00EF3121" w:rsidRDefault="00845EB5">
            <w:pPr>
              <w:spacing w:line="276" w:lineRule="auto"/>
              <w:jc w:val="center"/>
              <w:rPr>
                <w:rFonts w:ascii="Arial" w:eastAsia="Arial" w:hAnsi="Arial" w:cs="Arial"/>
              </w:rPr>
            </w:pPr>
            <w:r>
              <w:rPr>
                <w:rFonts w:ascii="Arial" w:eastAsia="Arial" w:hAnsi="Arial" w:cs="Arial"/>
              </w:rPr>
              <w:t>3</w:t>
            </w:r>
          </w:p>
        </w:tc>
      </w:tr>
    </w:tbl>
    <w:p w:rsidR="00EF3121" w:rsidRDefault="00EF3121">
      <w:pPr>
        <w:widowControl/>
        <w:spacing w:line="276" w:lineRule="auto"/>
        <w:ind w:hanging="2"/>
        <w:jc w:val="both"/>
        <w:rPr>
          <w:rFonts w:ascii="Arial" w:eastAsia="Arial" w:hAnsi="Arial" w:cs="Arial"/>
          <w:color w:val="0000EE"/>
        </w:rPr>
      </w:pPr>
    </w:p>
    <w:p w:rsidR="00EF3121" w:rsidRDefault="00845EB5">
      <w:pPr>
        <w:spacing w:line="276" w:lineRule="auto"/>
        <w:jc w:val="center"/>
        <w:rPr>
          <w:rFonts w:ascii="Arial" w:eastAsia="Arial" w:hAnsi="Arial" w:cs="Arial"/>
        </w:rPr>
      </w:pPr>
      <w:r>
        <w:rPr>
          <w:rFonts w:ascii="Arial" w:eastAsia="Arial" w:hAnsi="Arial" w:cs="Arial"/>
        </w:rPr>
        <w:t>Tabel 4.1.C.4 Indikator terkait keberlanjutan PKM</w:t>
      </w:r>
    </w:p>
    <w:tbl>
      <w:tblPr>
        <w:tblStyle w:val="a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3"/>
        <w:gridCol w:w="1708"/>
        <w:gridCol w:w="1337"/>
        <w:gridCol w:w="1340"/>
        <w:gridCol w:w="1340"/>
        <w:gridCol w:w="1338"/>
      </w:tblGrid>
      <w:tr w:rsidR="00EF3121">
        <w:trPr>
          <w:trHeight w:val="602"/>
        </w:trPr>
        <w:tc>
          <w:tcPr>
            <w:tcW w:w="1953" w:type="dxa"/>
          </w:tcPr>
          <w:p w:rsidR="00EF3121" w:rsidRDefault="00845EB5">
            <w:pPr>
              <w:spacing w:line="276" w:lineRule="auto"/>
              <w:jc w:val="center"/>
              <w:rPr>
                <w:rFonts w:ascii="Arial" w:eastAsia="Arial" w:hAnsi="Arial" w:cs="Arial"/>
                <w:b/>
                <w:bCs/>
              </w:rPr>
            </w:pPr>
            <w:r>
              <w:rPr>
                <w:rFonts w:ascii="Arial" w:eastAsia="Arial" w:hAnsi="Arial" w:cs="Arial"/>
                <w:b/>
                <w:bCs/>
              </w:rPr>
              <w:t>Indikator Ketercapaian</w:t>
            </w:r>
          </w:p>
        </w:tc>
        <w:tc>
          <w:tcPr>
            <w:tcW w:w="1708" w:type="dxa"/>
          </w:tcPr>
          <w:p w:rsidR="00EF3121" w:rsidRDefault="00845EB5">
            <w:pPr>
              <w:spacing w:line="276" w:lineRule="auto"/>
              <w:jc w:val="center"/>
              <w:rPr>
                <w:rFonts w:ascii="Arial" w:eastAsia="Arial" w:hAnsi="Arial" w:cs="Arial"/>
                <w:b/>
                <w:bCs/>
              </w:rPr>
            </w:pPr>
            <w:r>
              <w:rPr>
                <w:rFonts w:ascii="Arial" w:eastAsia="Arial" w:hAnsi="Arial" w:cs="Arial"/>
                <w:b/>
                <w:bCs/>
              </w:rPr>
              <w:t>Dokumen</w:t>
            </w:r>
          </w:p>
        </w:tc>
        <w:tc>
          <w:tcPr>
            <w:tcW w:w="1337"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340"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340" w:type="dxa"/>
          </w:tcPr>
          <w:p w:rsidR="00EF3121" w:rsidRDefault="00845EB5">
            <w:pPr>
              <w:spacing w:line="276" w:lineRule="auto"/>
              <w:jc w:val="center"/>
              <w:rPr>
                <w:rFonts w:ascii="Arial" w:eastAsia="Arial" w:hAnsi="Arial" w:cs="Arial"/>
                <w:b/>
                <w:bCs/>
              </w:rPr>
            </w:pPr>
            <w:r>
              <w:rPr>
                <w:rFonts w:ascii="Arial" w:eastAsia="Arial" w:hAnsi="Arial" w:cs="Arial"/>
                <w:b/>
                <w:bCs/>
              </w:rPr>
              <w:t>Target 2025/2026</w:t>
            </w:r>
          </w:p>
        </w:tc>
        <w:tc>
          <w:tcPr>
            <w:tcW w:w="1338"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2026/ 2027</w:t>
            </w:r>
          </w:p>
        </w:tc>
      </w:tr>
      <w:tr w:rsidR="00EF3121">
        <w:trPr>
          <w:trHeight w:val="20"/>
        </w:trPr>
        <w:tc>
          <w:tcPr>
            <w:tcW w:w="1953" w:type="dxa"/>
          </w:tcPr>
          <w:p w:rsidR="00EF3121" w:rsidRDefault="00845EB5">
            <w:pPr>
              <w:spacing w:line="276" w:lineRule="auto"/>
              <w:rPr>
                <w:rFonts w:ascii="Arial" w:eastAsia="Arial" w:hAnsi="Arial" w:cs="Arial"/>
              </w:rPr>
            </w:pPr>
            <w:r>
              <w:rPr>
                <w:rFonts w:ascii="Arial" w:eastAsia="Arial" w:hAnsi="Arial" w:cs="Arial"/>
              </w:rPr>
              <w:t xml:space="preserve">Persentase mata kuliah yang mengintegrasikan hasil PkM </w:t>
            </w:r>
          </w:p>
        </w:tc>
        <w:tc>
          <w:tcPr>
            <w:tcW w:w="1708" w:type="dxa"/>
          </w:tcPr>
          <w:p w:rsidR="00EF3121" w:rsidRDefault="00845EB5">
            <w:pPr>
              <w:spacing w:line="276" w:lineRule="auto"/>
              <w:rPr>
                <w:rFonts w:ascii="Arial" w:eastAsia="Arial" w:hAnsi="Arial" w:cs="Arial"/>
              </w:rPr>
            </w:pPr>
            <w:r>
              <w:rPr>
                <w:rFonts w:ascii="Arial" w:eastAsia="Arial" w:hAnsi="Arial" w:cs="Arial"/>
              </w:rPr>
              <w:t xml:space="preserve">RPS, studi kasus pembelajaran </w:t>
            </w:r>
          </w:p>
        </w:tc>
        <w:tc>
          <w:tcPr>
            <w:tcW w:w="1337" w:type="dxa"/>
          </w:tcPr>
          <w:p w:rsidR="00EF3121" w:rsidRDefault="00845EB5">
            <w:pPr>
              <w:spacing w:line="276" w:lineRule="auto"/>
              <w:jc w:val="center"/>
              <w:rPr>
                <w:rFonts w:ascii="Arial" w:eastAsia="Arial" w:hAnsi="Arial" w:cs="Arial"/>
              </w:rPr>
            </w:pPr>
            <w:r>
              <w:rPr>
                <w:rFonts w:ascii="Arial" w:eastAsia="Arial" w:hAnsi="Arial" w:cs="Arial"/>
              </w:rPr>
              <w:t>10%</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12%</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15%</w:t>
            </w:r>
          </w:p>
        </w:tc>
        <w:tc>
          <w:tcPr>
            <w:tcW w:w="1338" w:type="dxa"/>
          </w:tcPr>
          <w:p w:rsidR="00EF3121" w:rsidRDefault="00845EB5">
            <w:pPr>
              <w:spacing w:line="276" w:lineRule="auto"/>
              <w:jc w:val="center"/>
              <w:rPr>
                <w:rFonts w:ascii="Arial" w:eastAsia="Arial" w:hAnsi="Arial" w:cs="Arial"/>
              </w:rPr>
            </w:pPr>
            <w:r>
              <w:rPr>
                <w:rFonts w:ascii="Arial" w:eastAsia="Arial" w:hAnsi="Arial" w:cs="Arial"/>
              </w:rPr>
              <w:t>15%</w:t>
            </w:r>
          </w:p>
        </w:tc>
      </w:tr>
      <w:tr w:rsidR="00EF3121">
        <w:trPr>
          <w:trHeight w:val="20"/>
        </w:trPr>
        <w:tc>
          <w:tcPr>
            <w:tcW w:w="1953" w:type="dxa"/>
          </w:tcPr>
          <w:p w:rsidR="00EF3121" w:rsidRDefault="00845EB5">
            <w:pPr>
              <w:spacing w:line="276" w:lineRule="auto"/>
              <w:rPr>
                <w:rFonts w:ascii="Arial" w:eastAsia="Arial" w:hAnsi="Arial" w:cs="Arial"/>
              </w:rPr>
            </w:pPr>
            <w:r>
              <w:rPr>
                <w:rFonts w:ascii="Arial" w:eastAsia="Arial" w:hAnsi="Arial" w:cs="Arial"/>
              </w:rPr>
              <w:t xml:space="preserve">Jumlah publikasi luaran PkM </w:t>
            </w:r>
          </w:p>
        </w:tc>
        <w:tc>
          <w:tcPr>
            <w:tcW w:w="1708" w:type="dxa"/>
          </w:tcPr>
          <w:p w:rsidR="00EF3121" w:rsidRDefault="00845EB5">
            <w:pPr>
              <w:spacing w:line="276" w:lineRule="auto"/>
              <w:rPr>
                <w:rFonts w:ascii="Arial" w:eastAsia="Arial" w:hAnsi="Arial" w:cs="Arial"/>
              </w:rPr>
            </w:pPr>
            <w:r>
              <w:rPr>
                <w:rFonts w:ascii="Arial" w:eastAsia="Arial" w:hAnsi="Arial" w:cs="Arial"/>
              </w:rPr>
              <w:t xml:space="preserve">Artikel jurnal/prosiding </w:t>
            </w:r>
          </w:p>
        </w:tc>
        <w:tc>
          <w:tcPr>
            <w:tcW w:w="1337"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9</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11</w:t>
            </w:r>
          </w:p>
        </w:tc>
        <w:tc>
          <w:tcPr>
            <w:tcW w:w="1338" w:type="dxa"/>
          </w:tcPr>
          <w:p w:rsidR="00EF3121" w:rsidRDefault="00845EB5">
            <w:pPr>
              <w:spacing w:line="276" w:lineRule="auto"/>
              <w:jc w:val="center"/>
              <w:rPr>
                <w:rFonts w:ascii="Arial" w:eastAsia="Arial" w:hAnsi="Arial" w:cs="Arial"/>
              </w:rPr>
            </w:pPr>
            <w:r>
              <w:rPr>
                <w:rFonts w:ascii="Arial" w:eastAsia="Arial" w:hAnsi="Arial" w:cs="Arial"/>
              </w:rPr>
              <w:t>13</w:t>
            </w:r>
          </w:p>
        </w:tc>
      </w:tr>
      <w:tr w:rsidR="00EF3121">
        <w:trPr>
          <w:trHeight w:val="20"/>
        </w:trPr>
        <w:tc>
          <w:tcPr>
            <w:tcW w:w="1953" w:type="dxa"/>
          </w:tcPr>
          <w:p w:rsidR="00EF3121" w:rsidRDefault="00845EB5">
            <w:pPr>
              <w:spacing w:line="276" w:lineRule="auto"/>
              <w:rPr>
                <w:rFonts w:ascii="Arial" w:eastAsia="Arial" w:hAnsi="Arial" w:cs="Arial"/>
              </w:rPr>
            </w:pPr>
            <w:r>
              <w:rPr>
                <w:rFonts w:ascii="Arial" w:eastAsia="Arial" w:hAnsi="Arial" w:cs="Arial"/>
              </w:rPr>
              <w:t xml:space="preserve">Jumlah HKI dari kegiatan PkM </w:t>
            </w:r>
          </w:p>
        </w:tc>
        <w:tc>
          <w:tcPr>
            <w:tcW w:w="1708" w:type="dxa"/>
          </w:tcPr>
          <w:p w:rsidR="00EF3121" w:rsidRDefault="00845EB5">
            <w:pPr>
              <w:spacing w:line="276" w:lineRule="auto"/>
              <w:rPr>
                <w:rFonts w:ascii="Arial" w:eastAsia="Arial" w:hAnsi="Arial" w:cs="Arial"/>
              </w:rPr>
            </w:pPr>
            <w:r>
              <w:rPr>
                <w:rFonts w:ascii="Arial" w:eastAsia="Arial" w:hAnsi="Arial" w:cs="Arial"/>
              </w:rPr>
              <w:t xml:space="preserve">Sertifikat HKI </w:t>
            </w:r>
          </w:p>
        </w:tc>
        <w:tc>
          <w:tcPr>
            <w:tcW w:w="1337"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4</w:t>
            </w:r>
          </w:p>
        </w:tc>
        <w:tc>
          <w:tcPr>
            <w:tcW w:w="1338" w:type="dxa"/>
          </w:tcPr>
          <w:p w:rsidR="00EF3121" w:rsidRDefault="00845EB5">
            <w:pPr>
              <w:spacing w:line="276" w:lineRule="auto"/>
              <w:jc w:val="center"/>
              <w:rPr>
                <w:rFonts w:ascii="Arial" w:eastAsia="Arial" w:hAnsi="Arial" w:cs="Arial"/>
              </w:rPr>
            </w:pPr>
            <w:r>
              <w:rPr>
                <w:rFonts w:ascii="Arial" w:eastAsia="Arial" w:hAnsi="Arial" w:cs="Arial"/>
              </w:rPr>
              <w:t>4</w:t>
            </w:r>
          </w:p>
        </w:tc>
      </w:tr>
      <w:tr w:rsidR="00EF3121">
        <w:trPr>
          <w:trHeight w:val="20"/>
        </w:trPr>
        <w:tc>
          <w:tcPr>
            <w:tcW w:w="1953" w:type="dxa"/>
          </w:tcPr>
          <w:p w:rsidR="00EF3121" w:rsidRDefault="00845EB5">
            <w:pPr>
              <w:spacing w:line="276" w:lineRule="auto"/>
              <w:rPr>
                <w:rFonts w:ascii="Arial" w:eastAsia="Arial" w:hAnsi="Arial" w:cs="Arial"/>
              </w:rPr>
            </w:pPr>
            <w:r>
              <w:rPr>
                <w:rFonts w:ascii="Arial" w:eastAsia="Arial" w:hAnsi="Arial" w:cs="Arial"/>
              </w:rPr>
              <w:t xml:space="preserve">Tersedianya roadmap keberlanjutan PkM </w:t>
            </w:r>
          </w:p>
        </w:tc>
        <w:tc>
          <w:tcPr>
            <w:tcW w:w="1708" w:type="dxa"/>
          </w:tcPr>
          <w:p w:rsidR="00EF3121" w:rsidRDefault="00845EB5">
            <w:pPr>
              <w:spacing w:line="276" w:lineRule="auto"/>
              <w:rPr>
                <w:rFonts w:ascii="Arial" w:eastAsia="Arial" w:hAnsi="Arial" w:cs="Arial"/>
              </w:rPr>
            </w:pPr>
            <w:r>
              <w:rPr>
                <w:rFonts w:ascii="Arial" w:eastAsia="Arial" w:hAnsi="Arial" w:cs="Arial"/>
              </w:rPr>
              <w:t xml:space="preserve">Dokumen roadmap </w:t>
            </w:r>
          </w:p>
        </w:tc>
        <w:tc>
          <w:tcPr>
            <w:tcW w:w="1337"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338" w:type="dxa"/>
          </w:tcPr>
          <w:p w:rsidR="00EF3121" w:rsidRDefault="00845EB5">
            <w:pPr>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1953" w:type="dxa"/>
          </w:tcPr>
          <w:p w:rsidR="00EF3121" w:rsidRDefault="00845EB5">
            <w:pPr>
              <w:spacing w:line="276" w:lineRule="auto"/>
              <w:rPr>
                <w:rFonts w:ascii="Arial" w:eastAsia="Arial" w:hAnsi="Arial" w:cs="Arial"/>
              </w:rPr>
            </w:pPr>
            <w:r>
              <w:rPr>
                <w:rFonts w:ascii="Arial" w:eastAsia="Arial" w:hAnsi="Arial" w:cs="Arial"/>
              </w:rPr>
              <w:t xml:space="preserve">Persentase mahasiswa terlibat pada PkM </w:t>
            </w:r>
          </w:p>
        </w:tc>
        <w:tc>
          <w:tcPr>
            <w:tcW w:w="1708" w:type="dxa"/>
          </w:tcPr>
          <w:p w:rsidR="00EF3121" w:rsidRDefault="00845EB5">
            <w:pPr>
              <w:spacing w:line="276" w:lineRule="auto"/>
              <w:rPr>
                <w:rFonts w:ascii="Arial" w:eastAsia="Arial" w:hAnsi="Arial" w:cs="Arial"/>
              </w:rPr>
            </w:pPr>
            <w:r>
              <w:rPr>
                <w:rFonts w:ascii="Arial" w:eastAsia="Arial" w:hAnsi="Arial" w:cs="Arial"/>
              </w:rPr>
              <w:t>ST, Laporan PKM</w:t>
            </w:r>
          </w:p>
        </w:tc>
        <w:tc>
          <w:tcPr>
            <w:tcW w:w="1337"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6%</w:t>
            </w:r>
          </w:p>
        </w:tc>
        <w:tc>
          <w:tcPr>
            <w:tcW w:w="1340"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38" w:type="dxa"/>
          </w:tcPr>
          <w:p w:rsidR="00EF3121" w:rsidRDefault="00845EB5">
            <w:pPr>
              <w:spacing w:line="276" w:lineRule="auto"/>
              <w:jc w:val="center"/>
              <w:rPr>
                <w:rFonts w:ascii="Arial" w:eastAsia="Arial" w:hAnsi="Arial" w:cs="Arial"/>
              </w:rPr>
            </w:pPr>
            <w:r>
              <w:rPr>
                <w:rFonts w:ascii="Arial" w:eastAsia="Arial" w:hAnsi="Arial" w:cs="Arial"/>
              </w:rPr>
              <w:t>8%</w:t>
            </w:r>
          </w:p>
        </w:tc>
      </w:tr>
    </w:tbl>
    <w:p w:rsidR="00EF3121" w:rsidRDefault="00EF3121">
      <w:pPr>
        <w:widowControl/>
        <w:ind w:hanging="2"/>
        <w:jc w:val="both"/>
        <w:rPr>
          <w:color w:val="0000EE"/>
        </w:rPr>
      </w:pPr>
    </w:p>
    <w:p w:rsidR="00EF3121" w:rsidRDefault="00EF3121">
      <w:pPr>
        <w:spacing w:before="38"/>
        <w:rPr>
          <w:rFonts w:ascii="Arial" w:eastAsia="Arial" w:hAnsi="Arial" w:cs="Arial"/>
          <w:color w:val="0000E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4.2. [PELAKSANAAN] Bagian ini berisi penjelasan tentang pelaksanaan atas kebijakan, standar, dan indikator terkait dengan </w:t>
      </w:r>
      <w:r>
        <w:rPr>
          <w:rFonts w:ascii="Arial" w:eastAsia="Arial" w:hAnsi="Arial" w:cs="Arial"/>
          <w:b/>
          <w:bCs/>
        </w:rPr>
        <w:t>sarana</w:t>
      </w:r>
      <w:r>
        <w:rPr>
          <w:rFonts w:ascii="Arial" w:eastAsia="Arial" w:hAnsi="Arial" w:cs="Arial"/>
          <w:b/>
          <w:bCs/>
          <w:color w:val="000000"/>
        </w:rPr>
        <w:t xml:space="preserve"> dan prasarana PkM, pembiayaan PkM, peta jalan PkM, kerjasama di bidang PkM, serta pengembangan DTPR di bidang PkM, pengembangan kepakaran, yang sesuai dengan kebutuhan masyarakat dan DUDIKA, yang merujuk pada dokumen laporan pelaksanaan kegiatan. Jelaskan juga isi tabel terkait kriteria ini yang </w:t>
      </w:r>
      <w:r>
        <w:rPr>
          <w:rFonts w:ascii="Arial" w:eastAsia="Arial" w:hAnsi="Arial" w:cs="Arial"/>
          <w:b/>
          <w:bCs/>
          <w:color w:val="000000"/>
        </w:rPr>
        <w:lastRenderedPageBreak/>
        <w:t>dituliskan dalam dokumen LKPS.</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Kegiatan terkait pelaksanaan standar dan indikator terkait sarana dan prasarana PkM, DTPR, dan pembiayaan PkM, dan peta jalan PkM (layanan kepakaran).</w:t>
      </w:r>
    </w:p>
    <w:p w:rsidR="00EF3121" w:rsidRDefault="00EF3121">
      <w:pPr>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melaksanakan standar dan indikator terkait sarana dan prasarana PkM, dosen tetap peneliti (DTPR), pembiayaan PkM, serta peta jalan PkM secara terintegrasi dalam siklus PPEPP. Sarana prasarana PkM disediakan secara memadai dan dimanfaatkan secara optimal untuk mendukung kegiatan PkM oleh dosen yang melibatkan mahasiswa. DTPR menjalankan kegiatan PkM sesuai kompetensi dan roadmap keilmuan dengan produktivitas yang terukur. Pembiayaan pengabdian dikelola secara terencana melalui dukungan internal dan eksternal untuk menjamin keberlangsungan pengabdian. Seluruh pelaksanaan pengabdian mengacu pada peta jalan yang selaras dengan visi institusi serta kebutuhan masyarakat dan industri, serta dimonitor dan dievaluasi secara berkala untuk memastikan peningkatan mutu dan keberlanjutan penelitian. </w:t>
      </w:r>
    </w:p>
    <w:p w:rsidR="00EF3121" w:rsidRDefault="00845EB5">
      <w:pPr>
        <w:numPr>
          <w:ilvl w:val="0"/>
          <w:numId w:val="41"/>
        </w:numPr>
        <w:tabs>
          <w:tab w:val="left" w:pos="135"/>
        </w:tabs>
        <w:spacing w:before="1" w:line="276" w:lineRule="auto"/>
        <w:ind w:right="420"/>
        <w:jc w:val="both"/>
        <w:rPr>
          <w:rFonts w:ascii="Arial" w:eastAsia="Arial" w:hAnsi="Arial" w:cs="Arial"/>
        </w:rPr>
      </w:pPr>
      <w:r>
        <w:rPr>
          <w:rFonts w:ascii="Arial" w:eastAsia="Arial" w:hAnsi="Arial" w:cs="Arial"/>
        </w:rPr>
        <w:t xml:space="preserve">Kebijakan mutu terkait dengan sarana dan prasarana PkM, DTPR, pembiayaan PkM dan peta jalan PkM: </w:t>
      </w:r>
      <w:hyperlink r:id="rId640">
        <w:r>
          <w:rPr>
            <w:rFonts w:ascii="Arial" w:eastAsia="Arial" w:hAnsi="Arial" w:cs="Arial"/>
            <w:color w:val="0000FF"/>
            <w:u w:val="single"/>
          </w:rPr>
          <w:t>Kebijakan Mutu</w:t>
        </w:r>
      </w:hyperlink>
    </w:p>
    <w:p w:rsidR="00EF3121" w:rsidRDefault="00845EB5">
      <w:pPr>
        <w:numPr>
          <w:ilvl w:val="0"/>
          <w:numId w:val="41"/>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 </w:t>
      </w:r>
      <w:hyperlink r:id="rId641">
        <w:r>
          <w:rPr>
            <w:rFonts w:ascii="Arial" w:eastAsia="Arial" w:hAnsi="Arial" w:cs="Arial"/>
            <w:color w:val="1155CC"/>
            <w:u w:val="single"/>
          </w:rPr>
          <w:t>Standar PKM</w:t>
        </w:r>
      </w:hyperlink>
    </w:p>
    <w:p w:rsidR="00EF3121" w:rsidRDefault="00845EB5">
      <w:pPr>
        <w:numPr>
          <w:ilvl w:val="0"/>
          <w:numId w:val="3"/>
        </w:numPr>
        <w:rPr>
          <w:rFonts w:ascii="Arial" w:eastAsia="Arial" w:hAnsi="Arial" w:cs="Arial"/>
        </w:rPr>
      </w:pPr>
      <w:r>
        <w:rPr>
          <w:rFonts w:ascii="Arial" w:eastAsia="Arial" w:hAnsi="Arial" w:cs="Arial"/>
        </w:rPr>
        <w:t xml:space="preserve">Renstra Pengabdian Kepada Masyarakat Fakultas: </w:t>
      </w:r>
      <w:hyperlink r:id="rId642">
        <w:r>
          <w:rPr>
            <w:rFonts w:ascii="Arial" w:eastAsia="Arial" w:hAnsi="Arial" w:cs="Arial"/>
            <w:color w:val="1155CC"/>
            <w:u w:val="single"/>
          </w:rPr>
          <w:t>Renstra PKM FTII</w:t>
        </w:r>
      </w:hyperlink>
    </w:p>
    <w:p w:rsidR="00EF3121" w:rsidRDefault="00845EB5">
      <w:pPr>
        <w:numPr>
          <w:ilvl w:val="0"/>
          <w:numId w:val="3"/>
        </w:numPr>
        <w:rPr>
          <w:rFonts w:ascii="Arial" w:eastAsia="Arial" w:hAnsi="Arial" w:cs="Arial"/>
        </w:rPr>
      </w:pPr>
      <w:r>
        <w:rPr>
          <w:rFonts w:ascii="Arial" w:eastAsia="Arial" w:hAnsi="Arial" w:cs="Arial"/>
        </w:rPr>
        <w:t xml:space="preserve">Roadmap Pengabdian Program Studi: </w:t>
      </w:r>
      <w:hyperlink r:id="rId643">
        <w:r>
          <w:rPr>
            <w:rFonts w:ascii="Arial" w:eastAsia="Arial" w:hAnsi="Arial" w:cs="Arial"/>
            <w:color w:val="1155CC"/>
            <w:u w:val="single"/>
          </w:rPr>
          <w:t>Roadmap PkM</w:t>
        </w:r>
      </w:hyperlink>
    </w:p>
    <w:p w:rsidR="00EF3121" w:rsidRDefault="00845EB5">
      <w:pPr>
        <w:numPr>
          <w:ilvl w:val="0"/>
          <w:numId w:val="41"/>
        </w:numPr>
        <w:rPr>
          <w:rFonts w:ascii="Arial" w:eastAsia="Arial" w:hAnsi="Arial" w:cs="Arial"/>
        </w:rPr>
      </w:pPr>
      <w:r>
        <w:rPr>
          <w:rFonts w:ascii="Arial" w:eastAsia="Arial" w:hAnsi="Arial" w:cs="Arial"/>
        </w:rPr>
        <w:t xml:space="preserve">Daftar mahasiswa terlibat penelitian: </w:t>
      </w:r>
      <w:hyperlink r:id="rId644">
        <w:r>
          <w:rPr>
            <w:rFonts w:ascii="Arial" w:eastAsia="Arial" w:hAnsi="Arial" w:cs="Arial"/>
            <w:color w:val="0000FF"/>
            <w:u w:val="single"/>
          </w:rPr>
          <w:t>Daftar Mahasiswa</w:t>
        </w:r>
      </w:hyperlink>
    </w:p>
    <w:p w:rsidR="00EF3121" w:rsidRDefault="00845EB5">
      <w:pPr>
        <w:numPr>
          <w:ilvl w:val="0"/>
          <w:numId w:val="41"/>
        </w:numPr>
        <w:pBdr>
          <w:top w:val="nil"/>
          <w:left w:val="nil"/>
          <w:bottom w:val="nil"/>
          <w:right w:val="nil"/>
          <w:between w:val="nil"/>
        </w:pBdr>
        <w:rPr>
          <w:rFonts w:ascii="Arial" w:eastAsia="Arial" w:hAnsi="Arial" w:cs="Arial"/>
        </w:rPr>
      </w:pPr>
      <w:r>
        <w:rPr>
          <w:rFonts w:ascii="Arial" w:eastAsia="Arial" w:hAnsi="Arial" w:cs="Arial"/>
        </w:rPr>
        <w:t xml:space="preserve">LKPS: </w:t>
      </w:r>
      <w:hyperlink r:id="rId645">
        <w:r>
          <w:rPr>
            <w:rFonts w:ascii="Arial" w:eastAsia="Arial" w:hAnsi="Arial" w:cs="Arial"/>
            <w:color w:val="1155CC"/>
            <w:u w:val="single"/>
          </w:rPr>
          <w:t>Tabel 4.A.1 Sarana dan Prasarana PKM</w:t>
        </w:r>
      </w:hyperlink>
    </w:p>
    <w:p w:rsidR="00EF3121" w:rsidRDefault="00845EB5">
      <w:pPr>
        <w:numPr>
          <w:ilvl w:val="0"/>
          <w:numId w:val="41"/>
        </w:numPr>
        <w:pBdr>
          <w:top w:val="nil"/>
          <w:left w:val="nil"/>
          <w:bottom w:val="nil"/>
          <w:right w:val="nil"/>
          <w:between w:val="nil"/>
        </w:pBdr>
        <w:rPr>
          <w:rFonts w:ascii="Arial" w:eastAsia="Arial" w:hAnsi="Arial" w:cs="Arial"/>
        </w:rPr>
      </w:pPr>
      <w:r>
        <w:rPr>
          <w:rFonts w:ascii="Arial" w:eastAsia="Arial" w:hAnsi="Arial" w:cs="Arial"/>
        </w:rPr>
        <w:t xml:space="preserve">LKPS: </w:t>
      </w:r>
      <w:hyperlink r:id="rId646">
        <w:r>
          <w:rPr>
            <w:rFonts w:ascii="Arial" w:eastAsia="Arial" w:hAnsi="Arial" w:cs="Arial"/>
            <w:color w:val="1155CC"/>
            <w:u w:val="single"/>
          </w:rPr>
          <w:t>Tabel 4.A.2. DTPR hibah dan Pembiayaan</w:t>
        </w:r>
      </w:hyperlink>
    </w:p>
    <w:p w:rsidR="00EF3121" w:rsidRDefault="00845EB5">
      <w:pPr>
        <w:numPr>
          <w:ilvl w:val="0"/>
          <w:numId w:val="41"/>
        </w:numPr>
        <w:pBdr>
          <w:top w:val="nil"/>
          <w:left w:val="nil"/>
          <w:bottom w:val="nil"/>
          <w:right w:val="nil"/>
          <w:between w:val="nil"/>
        </w:pBdr>
        <w:rPr>
          <w:rFonts w:ascii="Arial" w:eastAsia="Arial" w:hAnsi="Arial" w:cs="Arial"/>
        </w:rPr>
      </w:pPr>
      <w:r>
        <w:rPr>
          <w:rFonts w:ascii="Arial" w:eastAsia="Arial" w:hAnsi="Arial" w:cs="Arial"/>
        </w:rPr>
        <w:t xml:space="preserve">Kepuasan terhadap sarana dan prasarana PkM: </w:t>
      </w:r>
      <w:hyperlink r:id="rId647">
        <w:r>
          <w:rPr>
            <w:rFonts w:ascii="Arial" w:eastAsia="Arial" w:hAnsi="Arial" w:cs="Arial"/>
            <w:color w:val="1155CC"/>
            <w:u w:val="single"/>
          </w:rPr>
          <w:t>Survei Kepuasan</w:t>
        </w:r>
      </w:hyperlink>
      <w:r>
        <w:rPr>
          <w:rFonts w:ascii="Arial" w:eastAsia="Arial" w:hAnsi="Arial" w:cs="Arial"/>
        </w:rPr>
        <w:t>.</w:t>
      </w:r>
    </w:p>
    <w:p w:rsidR="00EF3121" w:rsidRDefault="00EF3121">
      <w:pPr>
        <w:pBdr>
          <w:top w:val="nil"/>
          <w:left w:val="nil"/>
          <w:bottom w:val="nil"/>
          <w:right w:val="nil"/>
          <w:between w:val="nil"/>
        </w:pBdr>
        <w:tabs>
          <w:tab w:val="left" w:pos="1444"/>
        </w:tabs>
        <w:spacing w:before="1" w:line="276" w:lineRule="auto"/>
        <w:ind w:left="1444" w:right="425"/>
        <w:jc w:val="both"/>
        <w:rPr>
          <w:rFonts w:ascii="Arial" w:eastAsia="Arial" w:hAnsi="Arial" w:cs="Arial"/>
        </w:rPr>
      </w:pPr>
    </w:p>
    <w:p w:rsidR="00EF3121" w:rsidRDefault="00845EB5">
      <w:pPr>
        <w:tabs>
          <w:tab w:val="left" w:pos="1444"/>
        </w:tabs>
        <w:spacing w:line="276" w:lineRule="auto"/>
        <w:ind w:right="424"/>
        <w:jc w:val="center"/>
        <w:rPr>
          <w:rFonts w:ascii="Arial" w:eastAsia="Arial" w:hAnsi="Arial" w:cs="Arial"/>
        </w:rPr>
      </w:pPr>
      <w:r>
        <w:rPr>
          <w:rFonts w:ascii="Arial" w:eastAsia="Arial" w:hAnsi="Arial" w:cs="Arial"/>
        </w:rPr>
        <w:t>Tabel  4.2.A.1 Pelaksanaan indikator sarana dan prasarana PkM</w:t>
      </w:r>
    </w:p>
    <w:tbl>
      <w:tblPr>
        <w:tblStyle w:val="a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6"/>
        <w:gridCol w:w="1748"/>
        <w:gridCol w:w="1291"/>
        <w:gridCol w:w="1375"/>
        <w:gridCol w:w="1291"/>
        <w:gridCol w:w="1375"/>
      </w:tblGrid>
      <w:tr w:rsidR="00EF3121">
        <w:trPr>
          <w:trHeight w:val="20"/>
        </w:trPr>
        <w:tc>
          <w:tcPr>
            <w:tcW w:w="1936"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74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29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37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c>
          <w:tcPr>
            <w:tcW w:w="129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p>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2024/2025</w:t>
            </w:r>
          </w:p>
        </w:tc>
        <w:tc>
          <w:tcPr>
            <w:tcW w:w="1375"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1936" w:type="dxa"/>
          </w:tcPr>
          <w:p w:rsidR="00EF3121" w:rsidRDefault="00845EB5">
            <w:pPr>
              <w:tabs>
                <w:tab w:val="left" w:pos="1423"/>
              </w:tabs>
              <w:spacing w:line="276" w:lineRule="auto"/>
              <w:rPr>
                <w:rFonts w:ascii="Arial" w:eastAsia="Arial" w:hAnsi="Arial" w:cs="Arial"/>
              </w:rPr>
            </w:pPr>
            <w:r>
              <w:rPr>
                <w:rFonts w:ascii="Arial" w:eastAsia="Arial" w:hAnsi="Arial" w:cs="Arial"/>
              </w:rPr>
              <w:t>Ditetapkannya Standar Sarana a dan Prasarana PKM dalam SK Rektor</w:t>
            </w:r>
          </w:p>
        </w:tc>
        <w:tc>
          <w:tcPr>
            <w:tcW w:w="1748" w:type="dxa"/>
          </w:tcPr>
          <w:p w:rsidR="00EF3121" w:rsidRDefault="00845EB5">
            <w:pPr>
              <w:tabs>
                <w:tab w:val="left" w:pos="1423"/>
              </w:tabs>
              <w:spacing w:line="276" w:lineRule="auto"/>
              <w:rPr>
                <w:rFonts w:ascii="Arial" w:eastAsia="Arial" w:hAnsi="Arial" w:cs="Arial"/>
              </w:rPr>
            </w:pPr>
            <w:r>
              <w:rPr>
                <w:rFonts w:ascii="Arial" w:eastAsia="Arial" w:hAnsi="Arial" w:cs="Arial"/>
              </w:rPr>
              <w:t>SK Rektor Standar FTII</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375" w:type="dxa"/>
          </w:tcPr>
          <w:p w:rsidR="00EF3121" w:rsidRDefault="001655BF">
            <w:pPr>
              <w:tabs>
                <w:tab w:val="left" w:pos="1423"/>
              </w:tabs>
              <w:spacing w:line="276" w:lineRule="auto"/>
              <w:jc w:val="center"/>
              <w:rPr>
                <w:rFonts w:ascii="Arial" w:eastAsia="Arial" w:hAnsi="Arial" w:cs="Arial"/>
                <w:b/>
                <w:bCs/>
              </w:rPr>
            </w:pPr>
            <w:hyperlink r:id="rId648">
              <w:r w:rsidR="00845EB5">
                <w:rPr>
                  <w:rFonts w:ascii="Arial" w:eastAsia="Arial" w:hAnsi="Arial" w:cs="Arial"/>
                  <w:color w:val="1155CC"/>
                  <w:u w:val="single"/>
                </w:rPr>
                <w:t>SK Rektor Standar FTII</w:t>
              </w:r>
            </w:hyperlink>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Dokumen ditetapkan</w:t>
            </w:r>
          </w:p>
        </w:tc>
        <w:tc>
          <w:tcPr>
            <w:tcW w:w="1375" w:type="dxa"/>
          </w:tcPr>
          <w:p w:rsidR="00EF3121" w:rsidRDefault="001655BF">
            <w:pPr>
              <w:tabs>
                <w:tab w:val="left" w:pos="1423"/>
              </w:tabs>
              <w:spacing w:line="276" w:lineRule="auto"/>
              <w:jc w:val="center"/>
              <w:rPr>
                <w:rFonts w:ascii="Arial" w:eastAsia="Arial" w:hAnsi="Arial" w:cs="Arial"/>
                <w:b/>
                <w:bCs/>
              </w:rPr>
            </w:pPr>
            <w:hyperlink r:id="rId649">
              <w:r w:rsidR="00845EB5">
                <w:rPr>
                  <w:rFonts w:ascii="Arial" w:eastAsia="Arial" w:hAnsi="Arial" w:cs="Arial"/>
                  <w:color w:val="1155CC"/>
                  <w:u w:val="single"/>
                </w:rPr>
                <w:t>SK Rektor Standar FTII</w:t>
              </w:r>
            </w:hyperlink>
          </w:p>
        </w:tc>
      </w:tr>
      <w:tr w:rsidR="00EF3121">
        <w:trPr>
          <w:trHeight w:val="20"/>
        </w:trPr>
        <w:tc>
          <w:tcPr>
            <w:tcW w:w="1936"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Tersedianya pedoman standar sarana dan prasarana PKM</w:t>
            </w:r>
          </w:p>
        </w:tc>
        <w:tc>
          <w:tcPr>
            <w:tcW w:w="174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Standar Masukan PKM FTII</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0">
              <w:r w:rsidR="00845EB5">
                <w:rPr>
                  <w:rFonts w:ascii="Arial" w:eastAsia="Arial" w:hAnsi="Arial" w:cs="Arial"/>
                  <w:color w:val="1155CC"/>
                  <w:u w:val="single"/>
                </w:rPr>
                <w:t>Standar Masukan PKM FTII</w:t>
              </w:r>
            </w:hyperlink>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1">
              <w:r w:rsidR="00845EB5">
                <w:rPr>
                  <w:rFonts w:ascii="Arial" w:eastAsia="Arial" w:hAnsi="Arial" w:cs="Arial"/>
                  <w:color w:val="1155CC"/>
                  <w:u w:val="single"/>
                </w:rPr>
                <w:t>Standar Masukan PKM FTII</w:t>
              </w:r>
            </w:hyperlink>
          </w:p>
        </w:tc>
      </w:tr>
      <w:tr w:rsidR="00EF3121">
        <w:trPr>
          <w:trHeight w:val="20"/>
        </w:trPr>
        <w:tc>
          <w:tcPr>
            <w:tcW w:w="1936"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Tersedianya daftar tenaga kependidikan dan laboran yang terlibat dalam PKM</w:t>
            </w:r>
          </w:p>
        </w:tc>
        <w:tc>
          <w:tcPr>
            <w:tcW w:w="174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SK, daftar tenaga kependidikan &amp; laboran</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2">
              <w:r w:rsidR="00845EB5">
                <w:rPr>
                  <w:rFonts w:ascii="Arial" w:eastAsia="Arial" w:hAnsi="Arial" w:cs="Arial"/>
                  <w:color w:val="1155CC"/>
                  <w:u w:val="single"/>
                </w:rPr>
                <w:t>SK Tendik</w:t>
              </w:r>
            </w:hyperlink>
          </w:p>
          <w:p w:rsidR="00EF3121" w:rsidRDefault="00EF3121">
            <w:pPr>
              <w:tabs>
                <w:tab w:val="left" w:pos="1423"/>
              </w:tabs>
              <w:spacing w:line="276" w:lineRule="auto"/>
              <w:jc w:val="center"/>
              <w:rPr>
                <w:rFonts w:ascii="Arial" w:eastAsia="Arial" w:hAnsi="Arial" w:cs="Arial"/>
              </w:rPr>
            </w:pP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3">
              <w:r w:rsidR="00845EB5">
                <w:rPr>
                  <w:rFonts w:ascii="Arial" w:eastAsia="Arial" w:hAnsi="Arial" w:cs="Arial"/>
                  <w:color w:val="1155CC"/>
                  <w:u w:val="single"/>
                </w:rPr>
                <w:t>SK Tendik</w:t>
              </w:r>
            </w:hyperlink>
          </w:p>
        </w:tc>
      </w:tr>
      <w:tr w:rsidR="00EF3121">
        <w:trPr>
          <w:trHeight w:val="20"/>
        </w:trPr>
        <w:tc>
          <w:tcPr>
            <w:tcW w:w="1936"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Ketersediaan sarana dan prasarana PKM sesuai standar</w:t>
            </w:r>
          </w:p>
        </w:tc>
        <w:tc>
          <w:tcPr>
            <w:tcW w:w="174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t>Inventaris sarpras</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4">
              <w:r w:rsidR="00845EB5">
                <w:rPr>
                  <w:rFonts w:ascii="Arial" w:eastAsia="Arial" w:hAnsi="Arial" w:cs="Arial"/>
                  <w:color w:val="1155CC"/>
                  <w:u w:val="single"/>
                </w:rPr>
                <w:t xml:space="preserve">SarprasPm </w:t>
              </w:r>
            </w:hyperlink>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5">
              <w:r w:rsidR="00845EB5">
                <w:rPr>
                  <w:rFonts w:ascii="Arial" w:eastAsia="Arial" w:hAnsi="Arial" w:cs="Arial"/>
                  <w:color w:val="1155CC"/>
                  <w:u w:val="single"/>
                </w:rPr>
                <w:t xml:space="preserve">SarprasPm </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1936"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 xml:space="preserve">Tersedianya </w:t>
            </w:r>
            <w:r>
              <w:rPr>
                <w:rFonts w:ascii="Arial" w:eastAsia="Arial" w:hAnsi="Arial" w:cs="Arial"/>
              </w:rPr>
              <w:lastRenderedPageBreak/>
              <w:t>audit mutu internal standar sarana dan prasarana PKM</w:t>
            </w:r>
          </w:p>
        </w:tc>
        <w:tc>
          <w:tcPr>
            <w:tcW w:w="1748" w:type="dxa"/>
          </w:tcPr>
          <w:p w:rsidR="00EF3121" w:rsidRDefault="00845EB5">
            <w:pPr>
              <w:tabs>
                <w:tab w:val="left" w:pos="1423"/>
              </w:tabs>
              <w:spacing w:line="276" w:lineRule="auto"/>
              <w:ind w:right="135"/>
              <w:rPr>
                <w:rFonts w:ascii="Arial" w:eastAsia="Arial" w:hAnsi="Arial" w:cs="Arial"/>
              </w:rPr>
            </w:pPr>
            <w:r>
              <w:rPr>
                <w:rFonts w:ascii="Arial" w:eastAsia="Arial" w:hAnsi="Arial" w:cs="Arial"/>
              </w:rPr>
              <w:lastRenderedPageBreak/>
              <w:t>Laporan AMI</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6">
              <w:r w:rsidR="00845EB5">
                <w:rPr>
                  <w:rFonts w:ascii="Arial" w:eastAsia="Arial" w:hAnsi="Arial" w:cs="Arial"/>
                  <w:color w:val="1155CC"/>
                  <w:u w:val="single"/>
                </w:rPr>
                <w:t>AMI 23/24</w:t>
              </w:r>
            </w:hyperlink>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57">
              <w:r w:rsidR="00845EB5">
                <w:rPr>
                  <w:rFonts w:ascii="Arial" w:eastAsia="Arial" w:hAnsi="Arial" w:cs="Arial"/>
                  <w:color w:val="1155CC"/>
                  <w:u w:val="single"/>
                </w:rPr>
                <w:t>AMI 24/25</w:t>
              </w:r>
            </w:hyperlink>
          </w:p>
        </w:tc>
      </w:tr>
      <w:tr w:rsidR="00EF3121">
        <w:trPr>
          <w:trHeight w:val="20"/>
        </w:trPr>
        <w:tc>
          <w:tcPr>
            <w:tcW w:w="1936" w:type="dxa"/>
          </w:tcPr>
          <w:p w:rsidR="00EF3121" w:rsidRDefault="00845EB5">
            <w:pPr>
              <w:tabs>
                <w:tab w:val="left" w:pos="1423"/>
              </w:tabs>
              <w:spacing w:line="276" w:lineRule="auto"/>
              <w:ind w:right="140"/>
              <w:rPr>
                <w:rFonts w:ascii="Arial" w:eastAsia="Arial" w:hAnsi="Arial" w:cs="Arial"/>
              </w:rPr>
            </w:pPr>
            <w:r>
              <w:rPr>
                <w:rFonts w:ascii="Arial" w:eastAsia="Arial" w:hAnsi="Arial" w:cs="Arial"/>
              </w:rPr>
              <w:t>Tersedia jaringan internet untuk</w:t>
            </w:r>
          </w:p>
          <w:p w:rsidR="00EF3121" w:rsidRDefault="00845EB5">
            <w:pPr>
              <w:tabs>
                <w:tab w:val="left" w:pos="1423"/>
              </w:tabs>
              <w:spacing w:line="276" w:lineRule="auto"/>
              <w:rPr>
                <w:rFonts w:ascii="Arial" w:eastAsia="Arial" w:hAnsi="Arial" w:cs="Arial"/>
              </w:rPr>
            </w:pPr>
            <w:r>
              <w:rPr>
                <w:rFonts w:ascii="Arial" w:eastAsia="Arial" w:hAnsi="Arial" w:cs="Arial"/>
              </w:rPr>
              <w:t>PKM</w:t>
            </w:r>
          </w:p>
        </w:tc>
        <w:tc>
          <w:tcPr>
            <w:tcW w:w="1748" w:type="dxa"/>
          </w:tcPr>
          <w:p w:rsidR="00EF3121" w:rsidRDefault="00845EB5">
            <w:pPr>
              <w:tabs>
                <w:tab w:val="left" w:pos="1423"/>
              </w:tabs>
              <w:spacing w:line="276" w:lineRule="auto"/>
              <w:rPr>
                <w:rFonts w:ascii="Arial" w:eastAsia="Arial" w:hAnsi="Arial" w:cs="Arial"/>
              </w:rPr>
            </w:pPr>
            <w:r>
              <w:rPr>
                <w:rFonts w:ascii="Arial" w:eastAsia="Arial" w:hAnsi="Arial" w:cs="Arial"/>
              </w:rPr>
              <w:t>Bandwidth</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 MBPS</w:t>
            </w:r>
          </w:p>
        </w:tc>
        <w:tc>
          <w:tcPr>
            <w:tcW w:w="1375" w:type="dxa"/>
          </w:tcPr>
          <w:p w:rsidR="00EF3121" w:rsidRDefault="001655BF">
            <w:pPr>
              <w:tabs>
                <w:tab w:val="left" w:pos="1423"/>
              </w:tabs>
              <w:spacing w:line="276" w:lineRule="auto"/>
              <w:jc w:val="center"/>
              <w:rPr>
                <w:rFonts w:ascii="Arial" w:eastAsia="Arial" w:hAnsi="Arial" w:cs="Arial"/>
              </w:rPr>
            </w:pPr>
            <w:hyperlink r:id="rId658">
              <w:r w:rsidR="00845EB5">
                <w:rPr>
                  <w:rFonts w:ascii="Arial" w:eastAsia="Arial" w:hAnsi="Arial" w:cs="Arial"/>
                  <w:color w:val="1155CC"/>
                  <w:u w:val="single"/>
                </w:rPr>
                <w:t>1Gbps</w:t>
              </w:r>
            </w:hyperlink>
          </w:p>
          <w:p w:rsidR="00EF3121" w:rsidRDefault="00845EB5">
            <w:pPr>
              <w:tabs>
                <w:tab w:val="left" w:pos="1423"/>
              </w:tabs>
              <w:spacing w:line="276" w:lineRule="auto"/>
              <w:jc w:val="center"/>
              <w:rPr>
                <w:rFonts w:ascii="Arial" w:eastAsia="Arial" w:hAnsi="Arial" w:cs="Arial"/>
              </w:rPr>
            </w:pPr>
            <w:r>
              <w:rPr>
                <w:rFonts w:ascii="Arial" w:eastAsia="Arial" w:hAnsi="Arial" w:cs="Arial"/>
              </w:rPr>
              <w:t>(1 provider)</w:t>
            </w:r>
          </w:p>
          <w:p w:rsidR="00EF3121" w:rsidRDefault="00EF3121">
            <w:pPr>
              <w:tabs>
                <w:tab w:val="left" w:pos="1423"/>
              </w:tabs>
              <w:spacing w:line="276" w:lineRule="auto"/>
              <w:jc w:val="center"/>
              <w:rPr>
                <w:rFonts w:ascii="Arial" w:eastAsia="Arial" w:hAnsi="Arial" w:cs="Arial"/>
              </w:rPr>
            </w:pP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500 MBPS</w:t>
            </w:r>
          </w:p>
        </w:tc>
        <w:tc>
          <w:tcPr>
            <w:tcW w:w="1375" w:type="dxa"/>
          </w:tcPr>
          <w:p w:rsidR="00EF3121" w:rsidRDefault="001655BF">
            <w:pPr>
              <w:tabs>
                <w:tab w:val="left" w:pos="1423"/>
              </w:tabs>
              <w:spacing w:line="276" w:lineRule="auto"/>
              <w:jc w:val="center"/>
              <w:rPr>
                <w:rFonts w:ascii="Arial" w:eastAsia="Arial" w:hAnsi="Arial" w:cs="Arial"/>
              </w:rPr>
            </w:pPr>
            <w:hyperlink r:id="rId659">
              <w:r w:rsidR="00845EB5">
                <w:rPr>
                  <w:rFonts w:ascii="Arial" w:eastAsia="Arial" w:hAnsi="Arial" w:cs="Arial"/>
                  <w:color w:val="1155CC"/>
                  <w:u w:val="single"/>
                </w:rPr>
                <w:t>1,3 GBps</w:t>
              </w:r>
            </w:hyperlink>
          </w:p>
          <w:p w:rsidR="00EF3121" w:rsidRDefault="00845EB5">
            <w:pPr>
              <w:tabs>
                <w:tab w:val="left" w:pos="1423"/>
              </w:tabs>
              <w:spacing w:line="276" w:lineRule="auto"/>
              <w:jc w:val="center"/>
              <w:rPr>
                <w:rFonts w:ascii="Arial" w:eastAsia="Arial" w:hAnsi="Arial" w:cs="Arial"/>
              </w:rPr>
            </w:pPr>
            <w:r>
              <w:rPr>
                <w:rFonts w:ascii="Arial" w:eastAsia="Arial" w:hAnsi="Arial" w:cs="Arial"/>
              </w:rPr>
              <w:t>(2 Provider)</w:t>
            </w:r>
          </w:p>
        </w:tc>
      </w:tr>
      <w:tr w:rsidR="00EF3121">
        <w:trPr>
          <w:trHeight w:val="20"/>
        </w:trPr>
        <w:tc>
          <w:tcPr>
            <w:tcW w:w="1936" w:type="dxa"/>
          </w:tcPr>
          <w:p w:rsidR="00EF3121" w:rsidRDefault="00845EB5">
            <w:pPr>
              <w:tabs>
                <w:tab w:val="left" w:pos="1423"/>
              </w:tabs>
              <w:spacing w:line="276" w:lineRule="auto"/>
              <w:ind w:right="282"/>
              <w:rPr>
                <w:rFonts w:ascii="Arial" w:eastAsia="Arial" w:hAnsi="Arial" w:cs="Arial"/>
              </w:rPr>
            </w:pPr>
            <w:r>
              <w:rPr>
                <w:rFonts w:ascii="Arial" w:eastAsia="Arial" w:hAnsi="Arial" w:cs="Arial"/>
              </w:rPr>
              <w:t>Tersedianya sistem informasi penunjang administrasi PKM</w:t>
            </w:r>
          </w:p>
        </w:tc>
        <w:tc>
          <w:tcPr>
            <w:tcW w:w="1748" w:type="dxa"/>
          </w:tcPr>
          <w:p w:rsidR="00EF3121" w:rsidRDefault="00845EB5">
            <w:pPr>
              <w:tabs>
                <w:tab w:val="left" w:pos="1423"/>
              </w:tabs>
              <w:spacing w:line="276" w:lineRule="auto"/>
              <w:rPr>
                <w:rFonts w:ascii="Arial" w:eastAsia="Arial" w:hAnsi="Arial" w:cs="Arial"/>
              </w:rPr>
            </w:pPr>
            <w:r>
              <w:rPr>
                <w:rFonts w:ascii="Arial" w:eastAsia="Arial" w:hAnsi="Arial" w:cs="Arial"/>
              </w:rPr>
              <w:t>Sistem Informasi SIRISBANK</w:t>
            </w:r>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60">
              <w:r w:rsidR="00845EB5">
                <w:rPr>
                  <w:rFonts w:ascii="Arial" w:eastAsia="Arial" w:hAnsi="Arial" w:cs="Arial"/>
                  <w:color w:val="1155CC"/>
                  <w:u w:val="single"/>
                </w:rPr>
                <w:t>sirisbank</w:t>
              </w:r>
            </w:hyperlink>
          </w:p>
        </w:tc>
        <w:tc>
          <w:tcPr>
            <w:tcW w:w="12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75" w:type="dxa"/>
          </w:tcPr>
          <w:p w:rsidR="00EF3121" w:rsidRDefault="001655BF">
            <w:pPr>
              <w:tabs>
                <w:tab w:val="left" w:pos="1423"/>
              </w:tabs>
              <w:spacing w:line="276" w:lineRule="auto"/>
              <w:jc w:val="center"/>
              <w:rPr>
                <w:rFonts w:ascii="Arial" w:eastAsia="Arial" w:hAnsi="Arial" w:cs="Arial"/>
              </w:rPr>
            </w:pPr>
            <w:hyperlink r:id="rId661">
              <w:r w:rsidR="00845EB5">
                <w:rPr>
                  <w:rFonts w:ascii="Arial" w:eastAsia="Arial" w:hAnsi="Arial" w:cs="Arial"/>
                  <w:color w:val="1155CC"/>
                  <w:u w:val="single"/>
                </w:rPr>
                <w:t>sirisbank</w:t>
              </w:r>
            </w:hyperlink>
          </w:p>
        </w:tc>
      </w:tr>
    </w:tbl>
    <w:p w:rsidR="00EF3121" w:rsidRDefault="00EF3121">
      <w:pPr>
        <w:tabs>
          <w:tab w:val="left" w:pos="1423"/>
        </w:tabs>
        <w:spacing w:before="79" w:line="278" w:lineRule="auto"/>
        <w:ind w:right="428"/>
        <w:jc w:val="both"/>
        <w:rPr>
          <w:color w:val="0000EE"/>
        </w:rPr>
      </w:pPr>
    </w:p>
    <w:p w:rsidR="00EF3121" w:rsidRDefault="00845EB5">
      <w:pPr>
        <w:tabs>
          <w:tab w:val="left" w:pos="1444"/>
        </w:tabs>
        <w:spacing w:line="276" w:lineRule="auto"/>
        <w:ind w:right="424"/>
        <w:jc w:val="center"/>
        <w:rPr>
          <w:rFonts w:ascii="Arial" w:eastAsia="Arial" w:hAnsi="Arial" w:cs="Arial"/>
        </w:rPr>
      </w:pPr>
      <w:r>
        <w:rPr>
          <w:rFonts w:ascii="Arial" w:eastAsia="Arial" w:hAnsi="Arial" w:cs="Arial"/>
        </w:rPr>
        <w:t>Tabel  4.2.A.2 Pelaksanaan indikator Pelaksana PkM (DTPR)</w:t>
      </w:r>
    </w:p>
    <w:tbl>
      <w:tblPr>
        <w:tblStyle w:val="a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1523"/>
        <w:gridCol w:w="1297"/>
        <w:gridCol w:w="1298"/>
        <w:gridCol w:w="1297"/>
        <w:gridCol w:w="1298"/>
      </w:tblGrid>
      <w:tr w:rsidR="00EF3121">
        <w:trPr>
          <w:trHeight w:val="56"/>
        </w:trPr>
        <w:tc>
          <w:tcPr>
            <w:tcW w:w="2122" w:type="dxa"/>
          </w:tcPr>
          <w:p w:rsidR="00EF3121" w:rsidRDefault="00845EB5">
            <w:pPr>
              <w:tabs>
                <w:tab w:val="left" w:pos="1423"/>
              </w:tabs>
              <w:jc w:val="center"/>
              <w:rPr>
                <w:rFonts w:ascii="Arial" w:eastAsia="Arial" w:hAnsi="Arial" w:cs="Arial"/>
                <w:b/>
                <w:bCs/>
              </w:rPr>
            </w:pPr>
            <w:r>
              <w:rPr>
                <w:rFonts w:ascii="Arial" w:eastAsia="Arial" w:hAnsi="Arial" w:cs="Arial"/>
                <w:b/>
                <w:bCs/>
              </w:rPr>
              <w:t>Indikator Ketercapaian</w:t>
            </w:r>
          </w:p>
        </w:tc>
        <w:tc>
          <w:tcPr>
            <w:tcW w:w="1523" w:type="dxa"/>
          </w:tcPr>
          <w:p w:rsidR="00EF3121" w:rsidRDefault="00845EB5">
            <w:pPr>
              <w:tabs>
                <w:tab w:val="left" w:pos="1423"/>
              </w:tabs>
              <w:jc w:val="center"/>
              <w:rPr>
                <w:rFonts w:ascii="Arial" w:eastAsia="Arial" w:hAnsi="Arial" w:cs="Arial"/>
                <w:b/>
                <w:bCs/>
              </w:rPr>
            </w:pPr>
            <w:r>
              <w:rPr>
                <w:rFonts w:ascii="Arial" w:eastAsia="Arial" w:hAnsi="Arial" w:cs="Arial"/>
                <w:b/>
                <w:bCs/>
              </w:rPr>
              <w:t>Dokumen</w:t>
            </w:r>
          </w:p>
        </w:tc>
        <w:tc>
          <w:tcPr>
            <w:tcW w:w="1297" w:type="dxa"/>
          </w:tcPr>
          <w:p w:rsidR="00EF3121" w:rsidRDefault="00845EB5">
            <w:pPr>
              <w:tabs>
                <w:tab w:val="left" w:pos="1423"/>
              </w:tabs>
              <w:jc w:val="center"/>
              <w:rPr>
                <w:rFonts w:ascii="Arial" w:eastAsia="Arial" w:hAnsi="Arial" w:cs="Arial"/>
                <w:b/>
                <w:bCs/>
              </w:rPr>
            </w:pPr>
            <w:r>
              <w:rPr>
                <w:rFonts w:ascii="Arial" w:eastAsia="Arial" w:hAnsi="Arial" w:cs="Arial"/>
                <w:b/>
                <w:bCs/>
              </w:rPr>
              <w:t>Target 2023/2024</w:t>
            </w:r>
          </w:p>
        </w:tc>
        <w:tc>
          <w:tcPr>
            <w:tcW w:w="1298"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c>
          <w:tcPr>
            <w:tcW w:w="1297" w:type="dxa"/>
          </w:tcPr>
          <w:p w:rsidR="00EF3121" w:rsidRDefault="00845EB5">
            <w:pPr>
              <w:tabs>
                <w:tab w:val="left" w:pos="1423"/>
              </w:tabs>
              <w:jc w:val="center"/>
              <w:rPr>
                <w:rFonts w:ascii="Arial" w:eastAsia="Arial" w:hAnsi="Arial" w:cs="Arial"/>
                <w:b/>
                <w:bCs/>
              </w:rPr>
            </w:pPr>
            <w:r>
              <w:rPr>
                <w:rFonts w:ascii="Arial" w:eastAsia="Arial" w:hAnsi="Arial" w:cs="Arial"/>
                <w:b/>
                <w:bCs/>
              </w:rPr>
              <w:t>Target</w:t>
            </w:r>
            <w:r>
              <w:rPr>
                <w:rFonts w:ascii="Arial" w:eastAsia="Arial" w:hAnsi="Arial" w:cs="Arial"/>
                <w:b/>
                <w:bCs/>
              </w:rPr>
              <w:br/>
              <w:t>2024/2025</w:t>
            </w:r>
          </w:p>
        </w:tc>
        <w:tc>
          <w:tcPr>
            <w:tcW w:w="1298"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r>
      <w:tr w:rsidR="00EF3121">
        <w:trPr>
          <w:trHeight w:val="56"/>
        </w:trPr>
        <w:tc>
          <w:tcPr>
            <w:tcW w:w="2122" w:type="dxa"/>
          </w:tcPr>
          <w:p w:rsidR="00EF3121" w:rsidRDefault="00845EB5">
            <w:pPr>
              <w:tabs>
                <w:tab w:val="left" w:pos="1423"/>
              </w:tabs>
              <w:ind w:right="137"/>
              <w:rPr>
                <w:rFonts w:ascii="Arial" w:eastAsia="Arial" w:hAnsi="Arial" w:cs="Arial"/>
              </w:rPr>
            </w:pPr>
            <w:r>
              <w:rPr>
                <w:rFonts w:ascii="Arial" w:eastAsia="Arial" w:hAnsi="Arial" w:cs="Arial"/>
              </w:rPr>
              <w:t>Tersedianya buku panduan PKM memuat kualifikasi ketua, anggota, dan tenaga bantu PKM sesuai skema</w:t>
            </w:r>
          </w:p>
        </w:tc>
        <w:tc>
          <w:tcPr>
            <w:tcW w:w="1523" w:type="dxa"/>
          </w:tcPr>
          <w:p w:rsidR="00EF3121" w:rsidRDefault="00845EB5">
            <w:pPr>
              <w:tabs>
                <w:tab w:val="left" w:pos="1423"/>
              </w:tabs>
              <w:rPr>
                <w:rFonts w:ascii="Arial" w:eastAsia="Arial" w:hAnsi="Arial" w:cs="Arial"/>
              </w:rPr>
            </w:pPr>
            <w:r>
              <w:rPr>
                <w:rFonts w:ascii="Arial" w:eastAsia="Arial" w:hAnsi="Arial" w:cs="Arial"/>
              </w:rPr>
              <w:t>Buku Panduan PKM</w:t>
            </w: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298" w:type="dxa"/>
          </w:tcPr>
          <w:p w:rsidR="00EF3121" w:rsidRDefault="001655BF">
            <w:pPr>
              <w:tabs>
                <w:tab w:val="left" w:pos="1423"/>
              </w:tabs>
              <w:jc w:val="center"/>
              <w:rPr>
                <w:rFonts w:ascii="Arial" w:eastAsia="Arial" w:hAnsi="Arial" w:cs="Arial"/>
              </w:rPr>
            </w:pPr>
            <w:hyperlink r:id="rId662">
              <w:r w:rsidR="00845EB5">
                <w:rPr>
                  <w:rFonts w:ascii="Arial" w:eastAsia="Arial" w:hAnsi="Arial" w:cs="Arial"/>
                  <w:color w:val="1155CC"/>
                  <w:u w:val="single"/>
                </w:rPr>
                <w:t>Buku Panduan PKM 2024</w:t>
              </w:r>
            </w:hyperlink>
          </w:p>
          <w:p w:rsidR="00EF3121" w:rsidRDefault="00EF3121">
            <w:pPr>
              <w:tabs>
                <w:tab w:val="left" w:pos="1423"/>
              </w:tabs>
              <w:jc w:val="center"/>
              <w:rPr>
                <w:rFonts w:ascii="Arial" w:eastAsia="Arial" w:hAnsi="Arial" w:cs="Arial"/>
              </w:rPr>
            </w:pP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298" w:type="dxa"/>
          </w:tcPr>
          <w:p w:rsidR="00EF3121" w:rsidRDefault="001655BF">
            <w:pPr>
              <w:tabs>
                <w:tab w:val="left" w:pos="1423"/>
              </w:tabs>
              <w:jc w:val="center"/>
              <w:rPr>
                <w:rFonts w:ascii="Arial" w:eastAsia="Arial" w:hAnsi="Arial" w:cs="Arial"/>
              </w:rPr>
            </w:pPr>
            <w:hyperlink r:id="rId663">
              <w:r w:rsidR="00845EB5">
                <w:rPr>
                  <w:rFonts w:ascii="Arial" w:eastAsia="Arial" w:hAnsi="Arial" w:cs="Arial"/>
                  <w:color w:val="4A86E8"/>
                  <w:u w:val="single"/>
                </w:rPr>
                <w:t>Buku Panduan PKM 2025</w:t>
              </w:r>
            </w:hyperlink>
            <w:hyperlink r:id="rId664">
              <w:r w:rsidR="00845EB5">
                <w:rPr>
                  <w:rFonts w:ascii="Arial" w:eastAsia="Arial" w:hAnsi="Arial" w:cs="Arial"/>
                  <w:color w:val="1155CC"/>
                  <w:u w:val="single"/>
                </w:rPr>
                <w:t xml:space="preserve"> </w:t>
              </w:r>
            </w:hyperlink>
          </w:p>
          <w:p w:rsidR="00EF3121" w:rsidRDefault="00EF3121">
            <w:pPr>
              <w:tabs>
                <w:tab w:val="left" w:pos="1423"/>
              </w:tabs>
              <w:jc w:val="center"/>
              <w:rPr>
                <w:rFonts w:ascii="Arial" w:eastAsia="Arial" w:hAnsi="Arial" w:cs="Arial"/>
              </w:rPr>
            </w:pPr>
          </w:p>
        </w:tc>
      </w:tr>
      <w:tr w:rsidR="00EF3121">
        <w:trPr>
          <w:trHeight w:val="56"/>
        </w:trPr>
        <w:tc>
          <w:tcPr>
            <w:tcW w:w="2122" w:type="dxa"/>
          </w:tcPr>
          <w:p w:rsidR="00EF3121" w:rsidRDefault="00845EB5">
            <w:pPr>
              <w:tabs>
                <w:tab w:val="left" w:pos="1423"/>
              </w:tabs>
              <w:ind w:right="279"/>
              <w:rPr>
                <w:rFonts w:ascii="Arial" w:eastAsia="Arial" w:hAnsi="Arial" w:cs="Arial"/>
              </w:rPr>
            </w:pPr>
            <w:r>
              <w:rPr>
                <w:rFonts w:ascii="Arial" w:eastAsia="Arial" w:hAnsi="Arial" w:cs="Arial"/>
              </w:rPr>
              <w:t>Kesesuaian kualifikasi ketua, anggota, dan tenaga bantu PKM</w:t>
            </w:r>
          </w:p>
        </w:tc>
        <w:tc>
          <w:tcPr>
            <w:tcW w:w="1523" w:type="dxa"/>
          </w:tcPr>
          <w:p w:rsidR="00EF3121" w:rsidRDefault="00845EB5">
            <w:pPr>
              <w:tabs>
                <w:tab w:val="left" w:pos="1423"/>
              </w:tabs>
              <w:rPr>
                <w:rFonts w:ascii="Arial" w:eastAsia="Arial" w:hAnsi="Arial" w:cs="Arial"/>
              </w:rPr>
            </w:pPr>
            <w:r>
              <w:rPr>
                <w:rFonts w:ascii="Arial" w:eastAsia="Arial" w:hAnsi="Arial" w:cs="Arial"/>
              </w:rPr>
              <w:t>Dokumen usulan PKM, hasil seleksi</w:t>
            </w: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Sesuai</w:t>
            </w:r>
          </w:p>
        </w:tc>
        <w:tc>
          <w:tcPr>
            <w:tcW w:w="1298" w:type="dxa"/>
          </w:tcPr>
          <w:p w:rsidR="00EF3121" w:rsidRDefault="001655BF">
            <w:pPr>
              <w:tabs>
                <w:tab w:val="left" w:pos="1423"/>
              </w:tabs>
              <w:jc w:val="center"/>
              <w:rPr>
                <w:rFonts w:ascii="Arial" w:eastAsia="Arial" w:hAnsi="Arial" w:cs="Arial"/>
              </w:rPr>
            </w:pPr>
            <w:hyperlink r:id="rId665">
              <w:r w:rsidR="00845EB5">
                <w:rPr>
                  <w:rFonts w:ascii="Arial" w:eastAsia="Arial" w:hAnsi="Arial" w:cs="Arial"/>
                  <w:color w:val="1155CC"/>
                  <w:u w:val="single"/>
                </w:rPr>
                <w:t>sirisbank</w:t>
              </w:r>
            </w:hyperlink>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Sesuai</w:t>
            </w:r>
          </w:p>
        </w:tc>
        <w:tc>
          <w:tcPr>
            <w:tcW w:w="1298" w:type="dxa"/>
          </w:tcPr>
          <w:p w:rsidR="00EF3121" w:rsidRDefault="001655BF">
            <w:pPr>
              <w:tabs>
                <w:tab w:val="left" w:pos="1423"/>
              </w:tabs>
              <w:jc w:val="center"/>
              <w:rPr>
                <w:rFonts w:ascii="Arial" w:eastAsia="Arial" w:hAnsi="Arial" w:cs="Arial"/>
              </w:rPr>
            </w:pPr>
            <w:hyperlink r:id="rId666">
              <w:r w:rsidR="00845EB5">
                <w:rPr>
                  <w:rFonts w:ascii="Arial" w:eastAsia="Arial" w:hAnsi="Arial" w:cs="Arial"/>
                  <w:color w:val="1155CC"/>
                  <w:u w:val="single"/>
                </w:rPr>
                <w:t>sirisbank</w:t>
              </w:r>
            </w:hyperlink>
          </w:p>
        </w:tc>
      </w:tr>
      <w:tr w:rsidR="00EF3121">
        <w:trPr>
          <w:trHeight w:val="56"/>
        </w:trPr>
        <w:tc>
          <w:tcPr>
            <w:tcW w:w="2122" w:type="dxa"/>
          </w:tcPr>
          <w:p w:rsidR="00EF3121" w:rsidRDefault="00845EB5">
            <w:pPr>
              <w:tabs>
                <w:tab w:val="left" w:pos="1423"/>
              </w:tabs>
              <w:ind w:right="44"/>
              <w:rPr>
                <w:rFonts w:ascii="Arial" w:eastAsia="Arial" w:hAnsi="Arial" w:cs="Arial"/>
              </w:rPr>
            </w:pPr>
            <w:r>
              <w:rPr>
                <w:rFonts w:ascii="Arial" w:eastAsia="Arial" w:hAnsi="Arial" w:cs="Arial"/>
              </w:rPr>
              <w:t>Keterlibatan mahasiswa dalam PKM dosen</w:t>
            </w:r>
          </w:p>
        </w:tc>
        <w:tc>
          <w:tcPr>
            <w:tcW w:w="1523" w:type="dxa"/>
          </w:tcPr>
          <w:p w:rsidR="00EF3121" w:rsidRDefault="00845EB5">
            <w:pPr>
              <w:tabs>
                <w:tab w:val="left" w:pos="1423"/>
              </w:tabs>
              <w:rPr>
                <w:rFonts w:ascii="Arial" w:eastAsia="Arial" w:hAnsi="Arial" w:cs="Arial"/>
              </w:rPr>
            </w:pPr>
            <w:r>
              <w:rPr>
                <w:rFonts w:ascii="Arial" w:eastAsia="Arial" w:hAnsi="Arial" w:cs="Arial"/>
              </w:rPr>
              <w:t>Kontrak PKM, laporan PKM</w:t>
            </w: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298" w:type="dxa"/>
          </w:tcPr>
          <w:p w:rsidR="00EF3121" w:rsidRDefault="001655BF">
            <w:pPr>
              <w:tabs>
                <w:tab w:val="left" w:pos="1423"/>
              </w:tabs>
              <w:jc w:val="center"/>
              <w:rPr>
                <w:rFonts w:ascii="Arial" w:eastAsia="Arial" w:hAnsi="Arial" w:cs="Arial"/>
                <w:color w:val="FF0000"/>
              </w:rPr>
            </w:pPr>
            <w:hyperlink r:id="rId667">
              <w:r w:rsidR="00845EB5">
                <w:rPr>
                  <w:rFonts w:ascii="Arial" w:eastAsia="Arial" w:hAnsi="Arial" w:cs="Arial"/>
                  <w:color w:val="1155CC"/>
                  <w:u w:val="single"/>
                </w:rPr>
                <w:t>Link</w:t>
              </w:r>
            </w:hyperlink>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Terlaksana</w:t>
            </w:r>
          </w:p>
        </w:tc>
        <w:tc>
          <w:tcPr>
            <w:tcW w:w="1298" w:type="dxa"/>
          </w:tcPr>
          <w:p w:rsidR="00EF3121" w:rsidRDefault="001655BF">
            <w:pPr>
              <w:tabs>
                <w:tab w:val="left" w:pos="1423"/>
              </w:tabs>
              <w:jc w:val="center"/>
              <w:rPr>
                <w:rFonts w:ascii="Arial" w:eastAsia="Arial" w:hAnsi="Arial" w:cs="Arial"/>
                <w:color w:val="FF0000"/>
              </w:rPr>
            </w:pPr>
            <w:hyperlink r:id="rId668">
              <w:r w:rsidR="00845EB5">
                <w:rPr>
                  <w:rFonts w:ascii="Arial" w:eastAsia="Arial" w:hAnsi="Arial" w:cs="Arial"/>
                  <w:color w:val="1155CC"/>
                  <w:u w:val="single"/>
                </w:rPr>
                <w:t>Link</w:t>
              </w:r>
            </w:hyperlink>
          </w:p>
        </w:tc>
      </w:tr>
      <w:tr w:rsidR="00EF3121">
        <w:trPr>
          <w:trHeight w:val="56"/>
        </w:trPr>
        <w:tc>
          <w:tcPr>
            <w:tcW w:w="2122" w:type="dxa"/>
          </w:tcPr>
          <w:p w:rsidR="00EF3121" w:rsidRDefault="00845EB5">
            <w:pPr>
              <w:tabs>
                <w:tab w:val="left" w:pos="1423"/>
              </w:tabs>
              <w:ind w:right="137"/>
              <w:rPr>
                <w:rFonts w:ascii="Arial" w:eastAsia="Arial" w:hAnsi="Arial" w:cs="Arial"/>
              </w:rPr>
            </w:pPr>
            <w:r>
              <w:rPr>
                <w:rFonts w:ascii="Arial" w:eastAsia="Arial" w:hAnsi="Arial" w:cs="Arial"/>
              </w:rPr>
              <w:t>Tersedianya dokumen audit mutu internal standar masukan PKM</w:t>
            </w:r>
          </w:p>
        </w:tc>
        <w:tc>
          <w:tcPr>
            <w:tcW w:w="1523" w:type="dxa"/>
          </w:tcPr>
          <w:p w:rsidR="00EF3121" w:rsidRDefault="00845EB5">
            <w:pPr>
              <w:tabs>
                <w:tab w:val="left" w:pos="1423"/>
              </w:tabs>
              <w:ind w:right="105"/>
              <w:rPr>
                <w:rFonts w:ascii="Arial" w:eastAsia="Arial" w:hAnsi="Arial" w:cs="Arial"/>
                <w:strike/>
              </w:rPr>
            </w:pPr>
            <w:r>
              <w:rPr>
                <w:rFonts w:ascii="Arial" w:eastAsia="Arial" w:hAnsi="Arial" w:cs="Arial"/>
              </w:rPr>
              <w:t>Laporan AMI PKM</w:t>
            </w: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298" w:type="dxa"/>
          </w:tcPr>
          <w:p w:rsidR="00EF3121" w:rsidRDefault="001655BF">
            <w:pPr>
              <w:tabs>
                <w:tab w:val="left" w:pos="1423"/>
              </w:tabs>
              <w:jc w:val="center"/>
              <w:rPr>
                <w:rFonts w:ascii="Arial" w:eastAsia="Arial" w:hAnsi="Arial" w:cs="Arial"/>
              </w:rPr>
            </w:pPr>
            <w:hyperlink r:id="rId669">
              <w:r w:rsidR="00845EB5">
                <w:rPr>
                  <w:rFonts w:ascii="Arial" w:eastAsia="Arial" w:hAnsi="Arial" w:cs="Arial"/>
                  <w:color w:val="1155CC"/>
                  <w:u w:val="single"/>
                </w:rPr>
                <w:t>AMIPKM</w:t>
              </w:r>
            </w:hyperlink>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298" w:type="dxa"/>
          </w:tcPr>
          <w:p w:rsidR="00EF3121" w:rsidRDefault="001655BF">
            <w:pPr>
              <w:tabs>
                <w:tab w:val="left" w:pos="1423"/>
              </w:tabs>
              <w:jc w:val="center"/>
              <w:rPr>
                <w:rFonts w:ascii="Arial" w:eastAsia="Arial" w:hAnsi="Arial" w:cs="Arial"/>
              </w:rPr>
            </w:pPr>
            <w:hyperlink r:id="rId670">
              <w:r w:rsidR="00845EB5">
                <w:rPr>
                  <w:rFonts w:ascii="Arial" w:eastAsia="Arial" w:hAnsi="Arial" w:cs="Arial"/>
                  <w:color w:val="1155CC"/>
                  <w:u w:val="single"/>
                </w:rPr>
                <w:t>AMIPKM</w:t>
              </w:r>
            </w:hyperlink>
          </w:p>
        </w:tc>
      </w:tr>
      <w:tr w:rsidR="00EF3121">
        <w:trPr>
          <w:trHeight w:val="56"/>
        </w:trPr>
        <w:tc>
          <w:tcPr>
            <w:tcW w:w="2122" w:type="dxa"/>
          </w:tcPr>
          <w:p w:rsidR="00EF3121" w:rsidRDefault="00845EB5">
            <w:pPr>
              <w:tabs>
                <w:tab w:val="left" w:pos="1423"/>
              </w:tabs>
              <w:rPr>
                <w:rFonts w:ascii="Arial" w:eastAsia="Arial" w:hAnsi="Arial" w:cs="Arial"/>
              </w:rPr>
            </w:pPr>
            <w:r>
              <w:rPr>
                <w:rFonts w:ascii="Arial" w:eastAsia="Arial" w:hAnsi="Arial" w:cs="Arial"/>
              </w:rPr>
              <w:t>Pengembangan DTPR</w:t>
            </w:r>
          </w:p>
        </w:tc>
        <w:tc>
          <w:tcPr>
            <w:tcW w:w="1523" w:type="dxa"/>
          </w:tcPr>
          <w:p w:rsidR="00EF3121" w:rsidRDefault="00845EB5" w:rsidP="00845EB5">
            <w:pPr>
              <w:tabs>
                <w:tab w:val="left" w:pos="1423"/>
              </w:tabs>
              <w:rPr>
                <w:rFonts w:ascii="Arial" w:eastAsia="Arial" w:hAnsi="Arial" w:cs="Arial"/>
              </w:rPr>
            </w:pPr>
            <w:r>
              <w:rPr>
                <w:rFonts w:ascii="Arial" w:eastAsia="Arial" w:hAnsi="Arial" w:cs="Arial"/>
              </w:rPr>
              <w:t>Jumlah keiku</w:t>
            </w:r>
            <w:r>
              <w:rPr>
                <w:rFonts w:ascii="Arial" w:eastAsia="Arial" w:hAnsi="Arial" w:cs="Arial"/>
                <w:lang w:val="en-US"/>
              </w:rPr>
              <w:t xml:space="preserve"> </w:t>
            </w:r>
            <w:r>
              <w:rPr>
                <w:rFonts w:ascii="Arial" w:eastAsia="Arial" w:hAnsi="Arial" w:cs="Arial"/>
              </w:rPr>
              <w:t>tsertaan dosen dalam Workshop/pelatihan</w:t>
            </w:r>
          </w:p>
        </w:tc>
        <w:tc>
          <w:tcPr>
            <w:tcW w:w="1297" w:type="dxa"/>
          </w:tcPr>
          <w:p w:rsidR="00EF3121" w:rsidRDefault="00845EB5">
            <w:pPr>
              <w:tabs>
                <w:tab w:val="left" w:pos="1423"/>
              </w:tabs>
              <w:ind w:right="141"/>
              <w:jc w:val="center"/>
              <w:rPr>
                <w:rFonts w:ascii="Arial" w:eastAsia="Arial" w:hAnsi="Arial" w:cs="Arial"/>
              </w:rPr>
            </w:pPr>
            <w:r>
              <w:rPr>
                <w:rFonts w:ascii="Arial" w:eastAsia="Arial" w:hAnsi="Arial" w:cs="Arial"/>
              </w:rPr>
              <w:t>2</w:t>
            </w:r>
          </w:p>
        </w:tc>
        <w:tc>
          <w:tcPr>
            <w:tcW w:w="1298" w:type="dxa"/>
          </w:tcPr>
          <w:p w:rsidR="00EF3121" w:rsidRDefault="00845EB5">
            <w:pPr>
              <w:tabs>
                <w:tab w:val="left" w:pos="1423"/>
              </w:tabs>
              <w:jc w:val="center"/>
              <w:rPr>
                <w:rFonts w:ascii="Arial" w:eastAsia="Arial" w:hAnsi="Arial" w:cs="Arial"/>
              </w:rPr>
            </w:pPr>
            <w:r>
              <w:rPr>
                <w:rFonts w:ascii="Arial" w:eastAsia="Arial" w:hAnsi="Arial" w:cs="Arial"/>
              </w:rPr>
              <w:t>2</w:t>
            </w:r>
          </w:p>
          <w:p w:rsidR="00EF3121" w:rsidRDefault="001655BF">
            <w:pPr>
              <w:tabs>
                <w:tab w:val="left" w:pos="1423"/>
              </w:tabs>
              <w:ind w:right="29"/>
              <w:jc w:val="center"/>
              <w:rPr>
                <w:rFonts w:ascii="Arial" w:eastAsia="Arial" w:hAnsi="Arial" w:cs="Arial"/>
                <w:color w:val="FF0000"/>
              </w:rPr>
            </w:pPr>
            <w:hyperlink r:id="rId671">
              <w:r w:rsidR="00845EB5">
                <w:rPr>
                  <w:rFonts w:ascii="Arial" w:eastAsia="Arial" w:hAnsi="Arial" w:cs="Arial"/>
                  <w:color w:val="1155CC"/>
                  <w:u w:val="single"/>
                </w:rPr>
                <w:t>Link</w:t>
              </w:r>
            </w:hyperlink>
          </w:p>
          <w:p w:rsidR="00EF3121" w:rsidRDefault="00EF3121">
            <w:pPr>
              <w:tabs>
                <w:tab w:val="left" w:pos="1423"/>
              </w:tabs>
              <w:ind w:right="74"/>
              <w:jc w:val="center"/>
              <w:rPr>
                <w:rFonts w:ascii="Arial" w:eastAsia="Arial" w:hAnsi="Arial" w:cs="Arial"/>
                <w:color w:val="FF0000"/>
              </w:rPr>
            </w:pP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298" w:type="dxa"/>
          </w:tcPr>
          <w:p w:rsidR="00EF3121" w:rsidRDefault="00845EB5">
            <w:pPr>
              <w:tabs>
                <w:tab w:val="left" w:pos="1423"/>
              </w:tabs>
              <w:ind w:right="29"/>
              <w:jc w:val="center"/>
              <w:rPr>
                <w:rFonts w:ascii="Arial" w:eastAsia="Arial" w:hAnsi="Arial" w:cs="Arial"/>
              </w:rPr>
            </w:pPr>
            <w:r>
              <w:rPr>
                <w:rFonts w:ascii="Arial" w:eastAsia="Arial" w:hAnsi="Arial" w:cs="Arial"/>
              </w:rPr>
              <w:t>3</w:t>
            </w:r>
          </w:p>
          <w:p w:rsidR="00EF3121" w:rsidRDefault="001655BF">
            <w:pPr>
              <w:tabs>
                <w:tab w:val="left" w:pos="1423"/>
              </w:tabs>
              <w:ind w:right="29"/>
              <w:jc w:val="center"/>
              <w:rPr>
                <w:rFonts w:ascii="Arial" w:eastAsia="Arial" w:hAnsi="Arial" w:cs="Arial"/>
              </w:rPr>
            </w:pPr>
            <w:hyperlink r:id="rId672">
              <w:r w:rsidR="00845EB5">
                <w:rPr>
                  <w:rFonts w:ascii="Arial" w:eastAsia="Arial" w:hAnsi="Arial" w:cs="Arial"/>
                  <w:color w:val="1155CC"/>
                  <w:u w:val="single"/>
                </w:rPr>
                <w:t>Link</w:t>
              </w:r>
            </w:hyperlink>
          </w:p>
        </w:tc>
      </w:tr>
      <w:tr w:rsidR="00EF3121">
        <w:trPr>
          <w:trHeight w:val="56"/>
        </w:trPr>
        <w:tc>
          <w:tcPr>
            <w:tcW w:w="2122" w:type="dxa"/>
          </w:tcPr>
          <w:p w:rsidR="00EF3121" w:rsidRDefault="00845EB5">
            <w:pPr>
              <w:tabs>
                <w:tab w:val="left" w:pos="1423"/>
              </w:tabs>
              <w:ind w:right="137"/>
              <w:rPr>
                <w:rFonts w:ascii="Arial" w:eastAsia="Arial" w:hAnsi="Arial" w:cs="Arial"/>
              </w:rPr>
            </w:pPr>
            <w:r>
              <w:rPr>
                <w:rFonts w:ascii="Arial" w:eastAsia="Arial" w:hAnsi="Arial" w:cs="Arial"/>
              </w:rPr>
              <w:t>Terpenuhinya setiap Dosen memiliki satu PKM tiap tahun</w:t>
            </w:r>
          </w:p>
        </w:tc>
        <w:tc>
          <w:tcPr>
            <w:tcW w:w="1523" w:type="dxa"/>
          </w:tcPr>
          <w:p w:rsidR="00EF3121" w:rsidRDefault="00845EB5">
            <w:pPr>
              <w:tabs>
                <w:tab w:val="left" w:pos="1423"/>
              </w:tabs>
              <w:rPr>
                <w:rFonts w:ascii="Arial" w:eastAsia="Arial" w:hAnsi="Arial" w:cs="Arial"/>
              </w:rPr>
            </w:pPr>
            <w:r>
              <w:rPr>
                <w:rFonts w:ascii="Arial" w:eastAsia="Arial" w:hAnsi="Arial" w:cs="Arial"/>
              </w:rPr>
              <w:t>Laporan PKM</w:t>
            </w:r>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1</w:t>
            </w:r>
          </w:p>
        </w:tc>
        <w:tc>
          <w:tcPr>
            <w:tcW w:w="1298" w:type="dxa"/>
          </w:tcPr>
          <w:p w:rsidR="00EF3121" w:rsidRDefault="00845EB5">
            <w:pPr>
              <w:tabs>
                <w:tab w:val="left" w:pos="1423"/>
              </w:tabs>
              <w:jc w:val="center"/>
              <w:rPr>
                <w:rFonts w:ascii="Arial" w:eastAsia="Arial" w:hAnsi="Arial" w:cs="Arial"/>
              </w:rPr>
            </w:pPr>
            <w:r>
              <w:rPr>
                <w:rFonts w:ascii="Arial" w:eastAsia="Arial" w:hAnsi="Arial" w:cs="Arial"/>
              </w:rPr>
              <w:t>1,76</w:t>
            </w:r>
          </w:p>
          <w:p w:rsidR="00EF3121" w:rsidRDefault="001655BF">
            <w:pPr>
              <w:tabs>
                <w:tab w:val="left" w:pos="1423"/>
              </w:tabs>
              <w:jc w:val="center"/>
              <w:rPr>
                <w:rFonts w:ascii="Arial" w:eastAsia="Arial" w:hAnsi="Arial" w:cs="Arial"/>
              </w:rPr>
            </w:pPr>
            <w:hyperlink r:id="rId673">
              <w:r w:rsidR="00845EB5">
                <w:rPr>
                  <w:rFonts w:ascii="Arial" w:eastAsia="Arial" w:hAnsi="Arial" w:cs="Arial"/>
                  <w:color w:val="1155CC"/>
                  <w:u w:val="single"/>
                </w:rPr>
                <w:t>REKAP PKM 2024</w:t>
              </w:r>
            </w:hyperlink>
          </w:p>
        </w:tc>
        <w:tc>
          <w:tcPr>
            <w:tcW w:w="1297" w:type="dxa"/>
          </w:tcPr>
          <w:p w:rsidR="00EF3121" w:rsidRDefault="00845EB5">
            <w:pPr>
              <w:tabs>
                <w:tab w:val="left" w:pos="1423"/>
              </w:tabs>
              <w:jc w:val="center"/>
              <w:rPr>
                <w:rFonts w:ascii="Arial" w:eastAsia="Arial" w:hAnsi="Arial" w:cs="Arial"/>
              </w:rPr>
            </w:pPr>
            <w:r>
              <w:rPr>
                <w:rFonts w:ascii="Arial" w:eastAsia="Arial" w:hAnsi="Arial" w:cs="Arial"/>
              </w:rPr>
              <w:t>1</w:t>
            </w:r>
          </w:p>
        </w:tc>
        <w:tc>
          <w:tcPr>
            <w:tcW w:w="1298" w:type="dxa"/>
          </w:tcPr>
          <w:p w:rsidR="00EF3121" w:rsidRDefault="00845EB5">
            <w:pPr>
              <w:tabs>
                <w:tab w:val="left" w:pos="1423"/>
              </w:tabs>
              <w:jc w:val="center"/>
              <w:rPr>
                <w:rFonts w:ascii="Arial" w:eastAsia="Arial" w:hAnsi="Arial" w:cs="Arial"/>
              </w:rPr>
            </w:pPr>
            <w:r>
              <w:rPr>
                <w:rFonts w:ascii="Arial" w:eastAsia="Arial" w:hAnsi="Arial" w:cs="Arial"/>
              </w:rPr>
              <w:t>1,53</w:t>
            </w:r>
          </w:p>
          <w:p w:rsidR="00EF3121" w:rsidRDefault="001655BF">
            <w:pPr>
              <w:tabs>
                <w:tab w:val="left" w:pos="1423"/>
              </w:tabs>
              <w:jc w:val="center"/>
              <w:rPr>
                <w:rFonts w:ascii="Arial" w:eastAsia="Arial" w:hAnsi="Arial" w:cs="Arial"/>
              </w:rPr>
            </w:pPr>
            <w:hyperlink r:id="rId674">
              <w:r w:rsidR="00845EB5">
                <w:rPr>
                  <w:rFonts w:ascii="Arial" w:eastAsia="Arial" w:hAnsi="Arial" w:cs="Arial"/>
                  <w:color w:val="1155CC"/>
                  <w:u w:val="single"/>
                </w:rPr>
                <w:t>REKAP PKM 2025</w:t>
              </w:r>
            </w:hyperlink>
          </w:p>
        </w:tc>
      </w:tr>
    </w:tbl>
    <w:p w:rsidR="00EF3121" w:rsidRDefault="00EF3121">
      <w:pPr>
        <w:tabs>
          <w:tab w:val="left" w:pos="1444"/>
        </w:tabs>
        <w:spacing w:line="276" w:lineRule="auto"/>
        <w:ind w:right="424"/>
        <w:jc w:val="both"/>
      </w:pPr>
    </w:p>
    <w:p w:rsidR="00B93C47" w:rsidRDefault="00B93C47">
      <w:pPr>
        <w:tabs>
          <w:tab w:val="left" w:pos="1444"/>
        </w:tabs>
        <w:spacing w:line="276" w:lineRule="auto"/>
        <w:ind w:right="424"/>
        <w:jc w:val="both"/>
      </w:pPr>
    </w:p>
    <w:p w:rsidR="00B93C47" w:rsidRDefault="00B93C47">
      <w:pPr>
        <w:tabs>
          <w:tab w:val="left" w:pos="1444"/>
        </w:tabs>
        <w:spacing w:line="276" w:lineRule="auto"/>
        <w:ind w:right="424"/>
        <w:jc w:val="both"/>
      </w:pPr>
    </w:p>
    <w:p w:rsidR="00EF3121" w:rsidRDefault="00845EB5">
      <w:pPr>
        <w:tabs>
          <w:tab w:val="left" w:pos="1444"/>
        </w:tabs>
        <w:spacing w:line="276" w:lineRule="auto"/>
        <w:ind w:right="424"/>
        <w:jc w:val="center"/>
        <w:rPr>
          <w:rFonts w:ascii="Arial" w:eastAsia="Arial" w:hAnsi="Arial" w:cs="Arial"/>
        </w:rPr>
      </w:pPr>
      <w:r>
        <w:rPr>
          <w:rFonts w:ascii="Arial" w:eastAsia="Arial" w:hAnsi="Arial" w:cs="Arial"/>
        </w:rPr>
        <w:lastRenderedPageBreak/>
        <w:t>Tabel  4.2.A.3 Pelaksanaan indikator pembiayaan PkM</w:t>
      </w:r>
    </w:p>
    <w:tbl>
      <w:tblPr>
        <w:tblStyle w:val="a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328"/>
        <w:gridCol w:w="1427"/>
        <w:gridCol w:w="1427"/>
        <w:gridCol w:w="1427"/>
        <w:gridCol w:w="1427"/>
      </w:tblGrid>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b/>
                <w:bCs/>
              </w:rPr>
              <w:t>Indikator Ketercapaian</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b/>
                <w:bCs/>
              </w:rPr>
              <w:t>Dokumen</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Target 2023/2024</w:t>
            </w:r>
          </w:p>
        </w:tc>
        <w:tc>
          <w:tcPr>
            <w:tcW w:w="142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c>
          <w:tcPr>
            <w:tcW w:w="142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2024/2025</w:t>
            </w:r>
          </w:p>
        </w:tc>
        <w:tc>
          <w:tcPr>
            <w:tcW w:w="142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alokasi dana dari universitas untuk DPPMP dalam pengelolaan PKM</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Renop DPPMP</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color w:val="0000FF"/>
              </w:rPr>
            </w:pPr>
            <w:hyperlink r:id="rId675">
              <w:r w:rsidR="00845EB5">
                <w:rPr>
                  <w:rFonts w:ascii="Arial" w:eastAsia="Arial" w:hAnsi="Arial" w:cs="Arial"/>
                  <w:color w:val="0000FF"/>
                  <w:u w:val="single"/>
                </w:rPr>
                <w:t>Renop DPPMP 2024</w:t>
              </w:r>
            </w:hyperlink>
          </w:p>
          <w:p w:rsidR="00EF3121" w:rsidRDefault="00EF3121">
            <w:pPr>
              <w:tabs>
                <w:tab w:val="left" w:pos="1423"/>
              </w:tabs>
              <w:spacing w:line="276" w:lineRule="auto"/>
              <w:jc w:val="center"/>
              <w:rPr>
                <w:rFonts w:ascii="Arial" w:eastAsia="Arial" w:hAnsi="Arial" w:cs="Arial"/>
              </w:rPr>
            </w:pP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color w:val="FF0000"/>
              </w:rPr>
            </w:pPr>
            <w:hyperlink r:id="rId676">
              <w:r w:rsidR="00845EB5">
                <w:rPr>
                  <w:rFonts w:ascii="Arial" w:eastAsia="Arial" w:hAnsi="Arial" w:cs="Arial"/>
                  <w:color w:val="1155CC"/>
                  <w:u w:val="single"/>
                </w:rPr>
                <w:t>RENOP DPPMP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bukti kerja sama pendanaan PKM dengan lembaga lain</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MoU, MoA, IA pendanaan PKM</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color w:val="0000FF"/>
              </w:rPr>
            </w:pPr>
            <w:hyperlink r:id="rId677">
              <w:r w:rsidR="00845EB5">
                <w:rPr>
                  <w:rFonts w:ascii="Arial" w:eastAsia="Arial" w:hAnsi="Arial" w:cs="Arial"/>
                  <w:color w:val="1155CC"/>
                  <w:u w:val="single"/>
                </w:rPr>
                <w:t>LKPS-Tabel 4.C.1 Kerjasama PKM</w:t>
              </w:r>
            </w:hyperlink>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color w:val="FF0000"/>
              </w:rPr>
            </w:pPr>
            <w:hyperlink r:id="rId678">
              <w:r w:rsidR="00845EB5">
                <w:rPr>
                  <w:rFonts w:ascii="Arial" w:eastAsia="Arial" w:hAnsi="Arial" w:cs="Arial"/>
                  <w:color w:val="1155CC"/>
                  <w:u w:val="single"/>
                </w:rPr>
                <w:t>LKPS-Tabel 4.C.1 Kerjasama PKM</w:t>
              </w:r>
            </w:hyperlink>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pedoman mekanisme pendanaan dan pembiayaan PKM internal</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Buku Panduan Pelaksanaan PKM Internal</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79">
              <w:r w:rsidR="00845EB5">
                <w:rPr>
                  <w:rFonts w:ascii="Arial" w:eastAsia="Arial" w:hAnsi="Arial" w:cs="Arial"/>
                  <w:color w:val="1155CC"/>
                  <w:u w:val="single"/>
                </w:rPr>
                <w:t>Buku Panduan Pelaksanaan PKM 2024</w:t>
              </w:r>
            </w:hyperlink>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color w:val="4A86E8"/>
              </w:rPr>
            </w:pPr>
            <w:hyperlink r:id="rId680">
              <w:r w:rsidR="00845EB5">
                <w:rPr>
                  <w:rFonts w:ascii="Arial" w:eastAsia="Arial" w:hAnsi="Arial" w:cs="Arial"/>
                  <w:color w:val="4A86E8"/>
                  <w:u w:val="single"/>
                </w:rPr>
                <w:t>Buku Panduan Pelaksanaan PKM 2025</w:t>
              </w:r>
            </w:hyperlink>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dana pengelolaan PKM</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Laporan realisasi anggaran</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1">
              <w:r w:rsidR="00845EB5">
                <w:rPr>
                  <w:rFonts w:ascii="Arial" w:eastAsia="Arial" w:hAnsi="Arial" w:cs="Arial"/>
                  <w:color w:val="1155CC"/>
                  <w:u w:val="single"/>
                </w:rPr>
                <w:t>Ebudgeting DPPMP 2024</w:t>
              </w:r>
            </w:hyperlink>
          </w:p>
          <w:p w:rsidR="00EF3121" w:rsidRDefault="00EF3121">
            <w:pPr>
              <w:tabs>
                <w:tab w:val="left" w:pos="1423"/>
              </w:tabs>
              <w:spacing w:line="276" w:lineRule="auto"/>
              <w:jc w:val="center"/>
              <w:rPr>
                <w:rFonts w:ascii="Arial" w:eastAsia="Arial" w:hAnsi="Arial" w:cs="Arial"/>
              </w:rPr>
            </w:pP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2">
              <w:r w:rsidR="00845EB5">
                <w:rPr>
                  <w:rFonts w:ascii="Arial" w:eastAsia="Arial" w:hAnsi="Arial" w:cs="Arial"/>
                  <w:color w:val="1155CC"/>
                  <w:u w:val="single"/>
                </w:rPr>
                <w:t>Ebudgeting DPPMP 2025.</w:t>
              </w:r>
            </w:hyperlink>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Tersedianya bukti penggunaan sumber pendanaan internal PKM</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Laporan penggunaan dana PKM</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3">
              <w:r w:rsidR="00845EB5">
                <w:rPr>
                  <w:rFonts w:ascii="Arial" w:eastAsia="Arial" w:hAnsi="Arial" w:cs="Arial"/>
                  <w:color w:val="1155CC"/>
                  <w:u w:val="single"/>
                </w:rPr>
                <w:t>SIRISBANK</w:t>
              </w:r>
            </w:hyperlink>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4">
              <w:r w:rsidR="00845EB5">
                <w:rPr>
                  <w:rFonts w:ascii="Arial" w:eastAsia="Arial" w:hAnsi="Arial" w:cs="Arial"/>
                  <w:color w:val="1155CC"/>
                  <w:u w:val="single"/>
                </w:rPr>
                <w:t>SIRISBANK</w:t>
              </w:r>
            </w:hyperlink>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strike/>
              </w:rPr>
            </w:pPr>
            <w:r>
              <w:rPr>
                <w:rFonts w:ascii="Arial" w:eastAsia="Arial" w:hAnsi="Arial" w:cs="Arial"/>
              </w:rPr>
              <w:t>Tersedianya dokumen audit mutu internal standar luaran PKM</w:t>
            </w:r>
          </w:p>
        </w:tc>
        <w:tc>
          <w:tcPr>
            <w:tcW w:w="1328" w:type="dxa"/>
          </w:tcPr>
          <w:p w:rsidR="00EF3121" w:rsidRDefault="00845EB5">
            <w:pPr>
              <w:tabs>
                <w:tab w:val="left" w:pos="1423"/>
              </w:tabs>
              <w:spacing w:line="276" w:lineRule="auto"/>
              <w:jc w:val="both"/>
              <w:rPr>
                <w:rFonts w:ascii="Arial" w:eastAsia="Arial" w:hAnsi="Arial" w:cs="Arial"/>
                <w:strike/>
              </w:rPr>
            </w:pPr>
            <w:r>
              <w:rPr>
                <w:rFonts w:ascii="Arial" w:eastAsia="Arial" w:hAnsi="Arial" w:cs="Arial"/>
              </w:rPr>
              <w:t xml:space="preserve">Laporan AMI </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5">
              <w:r w:rsidR="00845EB5">
                <w:rPr>
                  <w:rFonts w:ascii="Arial" w:eastAsia="Arial" w:hAnsi="Arial" w:cs="Arial"/>
                  <w:color w:val="1155CC"/>
                  <w:u w:val="single"/>
                </w:rPr>
                <w:t>AMI 2024</w:t>
              </w:r>
            </w:hyperlink>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27" w:type="dxa"/>
          </w:tcPr>
          <w:p w:rsidR="00EF3121" w:rsidRDefault="001655BF">
            <w:pPr>
              <w:tabs>
                <w:tab w:val="left" w:pos="1423"/>
              </w:tabs>
              <w:spacing w:line="276" w:lineRule="auto"/>
              <w:jc w:val="center"/>
              <w:rPr>
                <w:rFonts w:ascii="Arial" w:eastAsia="Arial" w:hAnsi="Arial" w:cs="Arial"/>
              </w:rPr>
            </w:pPr>
            <w:hyperlink r:id="rId686">
              <w:r w:rsidR="00845EB5">
                <w:rPr>
                  <w:rFonts w:ascii="Arial" w:eastAsia="Arial" w:hAnsi="Arial" w:cs="Arial"/>
                  <w:color w:val="1155CC"/>
                  <w:u w:val="single"/>
                </w:rPr>
                <w:t>AMI 2025</w:t>
              </w:r>
            </w:hyperlink>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Tersedia dana PKM per dosen per</w:t>
            </w:r>
          </w:p>
          <w:p w:rsidR="00EF3121" w:rsidRDefault="00845EB5">
            <w:pPr>
              <w:tabs>
                <w:tab w:val="left" w:pos="1423"/>
              </w:tabs>
              <w:spacing w:line="276" w:lineRule="auto"/>
              <w:jc w:val="both"/>
              <w:rPr>
                <w:rFonts w:ascii="Arial" w:eastAsia="Arial" w:hAnsi="Arial" w:cs="Arial"/>
              </w:rPr>
            </w:pPr>
            <w:r>
              <w:rPr>
                <w:rFonts w:ascii="Arial" w:eastAsia="Arial" w:hAnsi="Arial" w:cs="Arial"/>
              </w:rPr>
              <w:t>tahun</w:t>
            </w:r>
          </w:p>
        </w:tc>
        <w:tc>
          <w:tcPr>
            <w:tcW w:w="1328"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5 Juta</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5.876</w:t>
            </w:r>
          </w:p>
          <w:p w:rsidR="00EF3121" w:rsidRDefault="001655BF">
            <w:pPr>
              <w:tabs>
                <w:tab w:val="left" w:pos="1423"/>
              </w:tabs>
              <w:spacing w:line="276" w:lineRule="auto"/>
              <w:jc w:val="center"/>
              <w:rPr>
                <w:rFonts w:ascii="Arial" w:eastAsia="Arial" w:hAnsi="Arial" w:cs="Arial"/>
                <w:color w:val="FF0000"/>
              </w:rPr>
            </w:pPr>
            <w:hyperlink r:id="rId687">
              <w:r w:rsidR="00845EB5">
                <w:rPr>
                  <w:rFonts w:ascii="Arial" w:eastAsia="Arial" w:hAnsi="Arial" w:cs="Arial"/>
                  <w:color w:val="1155CC"/>
                  <w:u w:val="single"/>
                </w:rPr>
                <w:t>Tabel 4.A.2 PkM DTPR, Hibah dan Pembiayaan PkM</w:t>
              </w:r>
            </w:hyperlink>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Terpenuhi</w:t>
            </w:r>
          </w:p>
        </w:tc>
        <w:tc>
          <w:tcPr>
            <w:tcW w:w="142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8.637</w:t>
            </w:r>
          </w:p>
          <w:p w:rsidR="00EF3121" w:rsidRDefault="001655BF">
            <w:pPr>
              <w:tabs>
                <w:tab w:val="left" w:pos="1423"/>
              </w:tabs>
              <w:spacing w:line="276" w:lineRule="auto"/>
              <w:jc w:val="center"/>
              <w:rPr>
                <w:rFonts w:ascii="Arial" w:eastAsia="Arial" w:hAnsi="Arial" w:cs="Arial"/>
                <w:color w:val="FF0000"/>
              </w:rPr>
            </w:pPr>
            <w:hyperlink r:id="rId688">
              <w:r w:rsidR="00845EB5">
                <w:rPr>
                  <w:rFonts w:ascii="Arial" w:eastAsia="Arial" w:hAnsi="Arial" w:cs="Arial"/>
                  <w:color w:val="1155CC"/>
                  <w:u w:val="single"/>
                </w:rPr>
                <w:t>Tabel 4.A.2 PkM DTPR, Hibah dan Pembiayaan PkM</w:t>
              </w:r>
            </w:hyperlink>
          </w:p>
        </w:tc>
      </w:tr>
    </w:tbl>
    <w:p w:rsidR="00EF3121" w:rsidRDefault="00EF3121">
      <w:pPr>
        <w:tabs>
          <w:tab w:val="left" w:pos="1444"/>
        </w:tabs>
        <w:spacing w:line="276" w:lineRule="auto"/>
        <w:ind w:right="424"/>
        <w:jc w:val="both"/>
      </w:pPr>
    </w:p>
    <w:p w:rsidR="00EF3121" w:rsidRDefault="00845EB5">
      <w:pPr>
        <w:tabs>
          <w:tab w:val="left" w:pos="1444"/>
        </w:tabs>
        <w:spacing w:line="276" w:lineRule="auto"/>
        <w:ind w:right="424"/>
        <w:jc w:val="center"/>
        <w:rPr>
          <w:rFonts w:ascii="Arial" w:eastAsia="Arial" w:hAnsi="Arial" w:cs="Arial"/>
          <w:b/>
          <w:bCs/>
        </w:rPr>
      </w:pPr>
      <w:r>
        <w:rPr>
          <w:rFonts w:ascii="Arial" w:eastAsia="Arial" w:hAnsi="Arial" w:cs="Arial"/>
        </w:rPr>
        <w:t>Tabel  4.2.A.4</w:t>
      </w:r>
      <w:r>
        <w:rPr>
          <w:rFonts w:ascii="Arial" w:eastAsia="Arial" w:hAnsi="Arial" w:cs="Arial"/>
          <w:color w:val="0000EE"/>
        </w:rPr>
        <w:t xml:space="preserve"> </w:t>
      </w:r>
      <w:r>
        <w:rPr>
          <w:rFonts w:ascii="Arial" w:eastAsia="Arial" w:hAnsi="Arial" w:cs="Arial"/>
        </w:rPr>
        <w:t>Pelaksanaan indikator Peta Jalan PkM</w:t>
      </w:r>
    </w:p>
    <w:tbl>
      <w:tblPr>
        <w:tblStyle w:val="affd"/>
        <w:tblW w:w="9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1320"/>
        <w:gridCol w:w="1522"/>
        <w:gridCol w:w="1523"/>
        <w:gridCol w:w="1522"/>
        <w:gridCol w:w="1523"/>
      </w:tblGrid>
      <w:tr w:rsidR="00EF3121">
        <w:trPr>
          <w:trHeight w:val="20"/>
        </w:trPr>
        <w:tc>
          <w:tcPr>
            <w:tcW w:w="198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Indikator Ketercapaian</w:t>
            </w:r>
          </w:p>
        </w:tc>
        <w:tc>
          <w:tcPr>
            <w:tcW w:w="132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Dokumen</w:t>
            </w:r>
          </w:p>
        </w:tc>
        <w:tc>
          <w:tcPr>
            <w:tcW w:w="152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52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c>
          <w:tcPr>
            <w:tcW w:w="1522"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w:t>
            </w:r>
            <w:r>
              <w:rPr>
                <w:rFonts w:ascii="Arial" w:eastAsia="Arial" w:hAnsi="Arial" w:cs="Arial"/>
                <w:b/>
                <w:bCs/>
              </w:rPr>
              <w:br/>
              <w:t xml:space="preserve"> 2024/ 2025</w:t>
            </w:r>
          </w:p>
        </w:tc>
        <w:tc>
          <w:tcPr>
            <w:tcW w:w="1523"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198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 xml:space="preserve">Tersedianya Dokumen Renstra PKM dan Buku Panduan PKM </w:t>
            </w:r>
            <w:r>
              <w:rPr>
                <w:rFonts w:ascii="Arial" w:eastAsia="Arial" w:hAnsi="Arial" w:cs="Arial"/>
              </w:rPr>
              <w:lastRenderedPageBreak/>
              <w:t>mudah diakses oleh civitas akademika</w:t>
            </w:r>
          </w:p>
        </w:tc>
        <w:tc>
          <w:tcPr>
            <w:tcW w:w="132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lastRenderedPageBreak/>
              <w:t xml:space="preserve">Renstra PKM, Buku Panduan PKM, </w:t>
            </w:r>
            <w:r>
              <w:rPr>
                <w:rFonts w:ascii="Arial" w:eastAsia="Arial" w:hAnsi="Arial" w:cs="Arial"/>
              </w:rPr>
              <w:lastRenderedPageBreak/>
              <w:t>Sistem Informasi PKM</w:t>
            </w: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23" w:type="dxa"/>
          </w:tcPr>
          <w:p w:rsidR="00EF3121" w:rsidRDefault="001655BF">
            <w:pPr>
              <w:numPr>
                <w:ilvl w:val="0"/>
                <w:numId w:val="25"/>
              </w:numPr>
              <w:pBdr>
                <w:top w:val="nil"/>
                <w:left w:val="nil"/>
                <w:bottom w:val="nil"/>
                <w:right w:val="nil"/>
                <w:between w:val="nil"/>
              </w:pBdr>
              <w:tabs>
                <w:tab w:val="left" w:pos="1423"/>
              </w:tabs>
              <w:spacing w:line="276" w:lineRule="auto"/>
              <w:ind w:left="162" w:hanging="162"/>
              <w:rPr>
                <w:rFonts w:ascii="Arial" w:eastAsia="Arial" w:hAnsi="Arial" w:cs="Arial"/>
                <w:color w:val="4A86E8"/>
              </w:rPr>
            </w:pPr>
            <w:hyperlink r:id="rId689">
              <w:r w:rsidR="00845EB5">
                <w:rPr>
                  <w:rFonts w:ascii="Arial" w:eastAsia="Arial" w:hAnsi="Arial" w:cs="Arial"/>
                  <w:color w:val="4A86E8"/>
                  <w:u w:val="single"/>
                </w:rPr>
                <w:t>RENSTRA PKM UNIV 2021-2025</w:t>
              </w:r>
            </w:hyperlink>
          </w:p>
          <w:p w:rsidR="00EF3121" w:rsidRDefault="00EF3121">
            <w:pPr>
              <w:tabs>
                <w:tab w:val="left" w:pos="1423"/>
              </w:tabs>
              <w:spacing w:line="276" w:lineRule="auto"/>
              <w:ind w:left="162" w:hanging="162"/>
              <w:rPr>
                <w:rFonts w:ascii="Arial" w:eastAsia="Arial" w:hAnsi="Arial" w:cs="Arial"/>
              </w:rPr>
            </w:pPr>
          </w:p>
          <w:p w:rsidR="00EF3121" w:rsidRDefault="001655BF">
            <w:pPr>
              <w:numPr>
                <w:ilvl w:val="0"/>
                <w:numId w:val="25"/>
              </w:numPr>
              <w:pBdr>
                <w:top w:val="nil"/>
                <w:left w:val="nil"/>
                <w:bottom w:val="nil"/>
                <w:right w:val="nil"/>
                <w:between w:val="nil"/>
              </w:pBdr>
              <w:tabs>
                <w:tab w:val="left" w:pos="1423"/>
              </w:tabs>
              <w:spacing w:line="276" w:lineRule="auto"/>
              <w:ind w:left="162" w:hanging="162"/>
              <w:rPr>
                <w:rFonts w:ascii="Arial" w:eastAsia="Arial" w:hAnsi="Arial" w:cs="Arial"/>
                <w:color w:val="000000"/>
              </w:rPr>
            </w:pPr>
            <w:hyperlink r:id="rId690">
              <w:r w:rsidR="00845EB5">
                <w:rPr>
                  <w:rFonts w:ascii="Arial" w:eastAsia="Arial" w:hAnsi="Arial" w:cs="Arial"/>
                  <w:color w:val="1155CC"/>
                  <w:u w:val="single"/>
                </w:rPr>
                <w:t>Buku Panduan PKM 2024</w:t>
              </w:r>
            </w:hyperlink>
          </w:p>
          <w:p w:rsidR="00EF3121" w:rsidRDefault="00EF3121">
            <w:pPr>
              <w:tabs>
                <w:tab w:val="left" w:pos="1423"/>
              </w:tabs>
              <w:spacing w:line="276" w:lineRule="auto"/>
              <w:ind w:left="162" w:hanging="162"/>
              <w:rPr>
                <w:rFonts w:ascii="Arial" w:eastAsia="Arial" w:hAnsi="Arial" w:cs="Arial"/>
              </w:rPr>
            </w:pPr>
          </w:p>
          <w:p w:rsidR="00EF3121" w:rsidRDefault="001655BF">
            <w:pPr>
              <w:numPr>
                <w:ilvl w:val="0"/>
                <w:numId w:val="25"/>
              </w:numPr>
              <w:pBdr>
                <w:top w:val="nil"/>
                <w:left w:val="nil"/>
                <w:bottom w:val="nil"/>
                <w:right w:val="nil"/>
                <w:between w:val="nil"/>
              </w:pBdr>
              <w:tabs>
                <w:tab w:val="left" w:pos="1423"/>
              </w:tabs>
              <w:spacing w:line="276" w:lineRule="auto"/>
              <w:ind w:left="162" w:hanging="162"/>
              <w:rPr>
                <w:rFonts w:ascii="Arial" w:eastAsia="Arial" w:hAnsi="Arial" w:cs="Arial"/>
                <w:color w:val="000000"/>
              </w:rPr>
            </w:pPr>
            <w:hyperlink r:id="rId691">
              <w:r w:rsidR="00845EB5">
                <w:rPr>
                  <w:rFonts w:ascii="Arial" w:eastAsia="Arial" w:hAnsi="Arial" w:cs="Arial"/>
                  <w:color w:val="1155CC"/>
                  <w:u w:val="single"/>
                </w:rPr>
                <w:t>sirisbank</w:t>
              </w:r>
            </w:hyperlink>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23" w:type="dxa"/>
          </w:tcPr>
          <w:p w:rsidR="00EF3121" w:rsidRDefault="001655BF">
            <w:pPr>
              <w:numPr>
                <w:ilvl w:val="0"/>
                <w:numId w:val="27"/>
              </w:numPr>
              <w:pBdr>
                <w:top w:val="nil"/>
                <w:left w:val="nil"/>
                <w:bottom w:val="nil"/>
                <w:right w:val="nil"/>
                <w:between w:val="nil"/>
              </w:pBdr>
              <w:tabs>
                <w:tab w:val="left" w:pos="1423"/>
              </w:tabs>
              <w:spacing w:line="276" w:lineRule="auto"/>
              <w:ind w:left="250" w:hanging="142"/>
              <w:rPr>
                <w:rFonts w:ascii="Arial" w:eastAsia="Arial" w:hAnsi="Arial" w:cs="Arial"/>
                <w:color w:val="0000FF"/>
              </w:rPr>
            </w:pPr>
            <w:hyperlink r:id="rId692">
              <w:r w:rsidR="00845EB5">
                <w:rPr>
                  <w:rFonts w:ascii="Arial" w:eastAsia="Arial" w:hAnsi="Arial" w:cs="Arial"/>
                  <w:color w:val="0000FF"/>
                  <w:u w:val="single"/>
                </w:rPr>
                <w:t>RENSTRA PKM UNIV 2021-2025</w:t>
              </w:r>
            </w:hyperlink>
          </w:p>
          <w:p w:rsidR="00EF3121" w:rsidRDefault="00EF3121">
            <w:pPr>
              <w:tabs>
                <w:tab w:val="left" w:pos="1423"/>
              </w:tabs>
              <w:spacing w:line="276" w:lineRule="auto"/>
              <w:ind w:left="250" w:hanging="142"/>
              <w:rPr>
                <w:rFonts w:ascii="Arial" w:eastAsia="Arial" w:hAnsi="Arial" w:cs="Arial"/>
              </w:rPr>
            </w:pPr>
          </w:p>
          <w:p w:rsidR="00EF3121" w:rsidRDefault="001655BF">
            <w:pPr>
              <w:numPr>
                <w:ilvl w:val="0"/>
                <w:numId w:val="27"/>
              </w:numPr>
              <w:pBdr>
                <w:top w:val="nil"/>
                <w:left w:val="nil"/>
                <w:bottom w:val="nil"/>
                <w:right w:val="nil"/>
                <w:between w:val="nil"/>
              </w:pBdr>
              <w:tabs>
                <w:tab w:val="left" w:pos="1423"/>
              </w:tabs>
              <w:spacing w:line="276" w:lineRule="auto"/>
              <w:ind w:left="250" w:hanging="142"/>
              <w:rPr>
                <w:rFonts w:ascii="Arial" w:eastAsia="Arial" w:hAnsi="Arial" w:cs="Arial"/>
                <w:color w:val="4A86E8"/>
              </w:rPr>
            </w:pPr>
            <w:hyperlink r:id="rId693">
              <w:r w:rsidR="00845EB5">
                <w:rPr>
                  <w:rFonts w:ascii="Arial" w:eastAsia="Arial" w:hAnsi="Arial" w:cs="Arial"/>
                  <w:color w:val="4A86E8"/>
                  <w:u w:val="single"/>
                </w:rPr>
                <w:t>Panduan PKM 2025</w:t>
              </w:r>
            </w:hyperlink>
          </w:p>
          <w:p w:rsidR="00EF3121" w:rsidRDefault="00EF3121">
            <w:pPr>
              <w:tabs>
                <w:tab w:val="left" w:pos="1423"/>
              </w:tabs>
              <w:spacing w:line="276" w:lineRule="auto"/>
              <w:ind w:left="250" w:hanging="142"/>
              <w:rPr>
                <w:rFonts w:ascii="Arial" w:eastAsia="Arial" w:hAnsi="Arial" w:cs="Arial"/>
              </w:rPr>
            </w:pPr>
          </w:p>
          <w:p w:rsidR="00EF3121" w:rsidRDefault="001655BF">
            <w:pPr>
              <w:numPr>
                <w:ilvl w:val="0"/>
                <w:numId w:val="27"/>
              </w:numPr>
              <w:pBdr>
                <w:top w:val="nil"/>
                <w:left w:val="nil"/>
                <w:bottom w:val="nil"/>
                <w:right w:val="nil"/>
                <w:between w:val="nil"/>
              </w:pBdr>
              <w:tabs>
                <w:tab w:val="left" w:pos="1423"/>
              </w:tabs>
              <w:spacing w:line="276" w:lineRule="auto"/>
              <w:ind w:left="250" w:hanging="142"/>
              <w:rPr>
                <w:rFonts w:ascii="Arial" w:eastAsia="Arial" w:hAnsi="Arial" w:cs="Arial"/>
                <w:color w:val="000000"/>
              </w:rPr>
            </w:pPr>
            <w:hyperlink r:id="rId694">
              <w:r w:rsidR="00845EB5">
                <w:rPr>
                  <w:rFonts w:ascii="Arial" w:eastAsia="Arial" w:hAnsi="Arial" w:cs="Arial"/>
                  <w:color w:val="1155CC"/>
                  <w:u w:val="single"/>
                </w:rPr>
                <w:t>sirisbank</w:t>
              </w:r>
            </w:hyperlink>
          </w:p>
        </w:tc>
      </w:tr>
      <w:tr w:rsidR="00EF3121">
        <w:trPr>
          <w:trHeight w:val="20"/>
        </w:trPr>
        <w:tc>
          <w:tcPr>
            <w:tcW w:w="1980" w:type="dxa"/>
          </w:tcPr>
          <w:p w:rsidR="00EF3121" w:rsidRDefault="00845EB5">
            <w:pPr>
              <w:tabs>
                <w:tab w:val="left" w:pos="1423"/>
              </w:tabs>
              <w:spacing w:line="276" w:lineRule="auto"/>
              <w:ind w:right="45"/>
              <w:jc w:val="both"/>
              <w:rPr>
                <w:rFonts w:ascii="Arial" w:eastAsia="Arial" w:hAnsi="Arial" w:cs="Arial"/>
              </w:rPr>
            </w:pPr>
            <w:r>
              <w:rPr>
                <w:rFonts w:ascii="Arial" w:eastAsia="Arial" w:hAnsi="Arial" w:cs="Arial"/>
              </w:rPr>
              <w:t>Tersedianya dokumen laporan kegiatan PKM memenuhi aspek komprehensif, rinci, relevan, mutakhir, dan tepat waktu</w:t>
            </w:r>
          </w:p>
        </w:tc>
        <w:tc>
          <w:tcPr>
            <w:tcW w:w="132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Laporan PKM dosen</w:t>
            </w: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numPr>
                <w:ilvl w:val="0"/>
                <w:numId w:val="28"/>
              </w:numPr>
              <w:pBdr>
                <w:top w:val="nil"/>
                <w:left w:val="nil"/>
                <w:bottom w:val="nil"/>
                <w:right w:val="nil"/>
                <w:between w:val="nil"/>
              </w:pBdr>
              <w:tabs>
                <w:tab w:val="left" w:pos="1423"/>
              </w:tabs>
              <w:spacing w:line="276" w:lineRule="auto"/>
              <w:ind w:left="162" w:hanging="162"/>
              <w:rPr>
                <w:rFonts w:ascii="Arial" w:eastAsia="Arial" w:hAnsi="Arial" w:cs="Arial"/>
                <w:color w:val="000000"/>
              </w:rPr>
            </w:pPr>
            <w:hyperlink r:id="rId695">
              <w:r w:rsidR="00845EB5">
                <w:rPr>
                  <w:rFonts w:ascii="Arial" w:eastAsia="Arial" w:hAnsi="Arial" w:cs="Arial"/>
                  <w:color w:val="1155CC"/>
                  <w:u w:val="single"/>
                </w:rPr>
                <w:t>sirisbank</w:t>
              </w:r>
            </w:hyperlink>
          </w:p>
          <w:p w:rsidR="00EF3121" w:rsidRDefault="001655BF">
            <w:pPr>
              <w:numPr>
                <w:ilvl w:val="0"/>
                <w:numId w:val="28"/>
              </w:numPr>
              <w:pBdr>
                <w:top w:val="nil"/>
                <w:left w:val="nil"/>
                <w:bottom w:val="nil"/>
                <w:right w:val="nil"/>
                <w:between w:val="nil"/>
              </w:pBdr>
              <w:tabs>
                <w:tab w:val="left" w:pos="1423"/>
              </w:tabs>
              <w:spacing w:line="276" w:lineRule="auto"/>
              <w:ind w:left="162" w:hanging="162"/>
              <w:rPr>
                <w:rFonts w:ascii="Arial" w:eastAsia="Arial" w:hAnsi="Arial" w:cs="Arial"/>
                <w:color w:val="000000"/>
              </w:rPr>
            </w:pPr>
            <w:hyperlink r:id="rId696">
              <w:r w:rsidR="00845EB5">
                <w:rPr>
                  <w:rFonts w:ascii="Arial" w:eastAsia="Arial" w:hAnsi="Arial" w:cs="Arial"/>
                  <w:color w:val="0000EE"/>
                  <w:u w:val="single"/>
                </w:rPr>
                <w:t>Laporan Pelaksanaan Pn dan PkM Unisbank Tahun 2024.pdf</w:t>
              </w:r>
            </w:hyperlink>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numPr>
                <w:ilvl w:val="0"/>
                <w:numId w:val="29"/>
              </w:numPr>
              <w:pBdr>
                <w:top w:val="nil"/>
                <w:left w:val="nil"/>
                <w:bottom w:val="nil"/>
                <w:right w:val="nil"/>
                <w:between w:val="nil"/>
              </w:pBdr>
              <w:tabs>
                <w:tab w:val="left" w:pos="1423"/>
              </w:tabs>
              <w:spacing w:line="276" w:lineRule="auto"/>
              <w:ind w:left="250" w:hanging="250"/>
              <w:rPr>
                <w:rFonts w:ascii="Arial" w:eastAsia="Arial" w:hAnsi="Arial" w:cs="Arial"/>
                <w:color w:val="000000"/>
              </w:rPr>
            </w:pPr>
            <w:hyperlink r:id="rId697">
              <w:r w:rsidR="00845EB5">
                <w:rPr>
                  <w:rFonts w:ascii="Arial" w:eastAsia="Arial" w:hAnsi="Arial" w:cs="Arial"/>
                  <w:color w:val="1155CC"/>
                  <w:u w:val="single"/>
                </w:rPr>
                <w:t>sirisbank</w:t>
              </w:r>
            </w:hyperlink>
          </w:p>
          <w:p w:rsidR="00EF3121" w:rsidRDefault="001655BF">
            <w:pPr>
              <w:numPr>
                <w:ilvl w:val="0"/>
                <w:numId w:val="29"/>
              </w:numPr>
              <w:pBdr>
                <w:top w:val="nil"/>
                <w:left w:val="nil"/>
                <w:bottom w:val="nil"/>
                <w:right w:val="nil"/>
                <w:between w:val="nil"/>
              </w:pBdr>
              <w:tabs>
                <w:tab w:val="left" w:pos="1423"/>
              </w:tabs>
              <w:spacing w:line="276" w:lineRule="auto"/>
              <w:ind w:left="250" w:hanging="250"/>
              <w:rPr>
                <w:rFonts w:ascii="Arial" w:eastAsia="Arial" w:hAnsi="Arial" w:cs="Arial"/>
                <w:color w:val="000000"/>
              </w:rPr>
            </w:pPr>
            <w:hyperlink r:id="rId698">
              <w:r w:rsidR="00845EB5">
                <w:rPr>
                  <w:rFonts w:ascii="Arial" w:eastAsia="Arial" w:hAnsi="Arial" w:cs="Arial"/>
                  <w:color w:val="0000EE"/>
                  <w:u w:val="single"/>
                </w:rPr>
                <w:t>Laporan Pelaksanaan Pn dan PkM Unisbank Tahun 2025.pdf</w:t>
              </w:r>
            </w:hyperlink>
          </w:p>
        </w:tc>
      </w:tr>
      <w:tr w:rsidR="00EF3121">
        <w:trPr>
          <w:trHeight w:val="20"/>
        </w:trPr>
        <w:tc>
          <w:tcPr>
            <w:tcW w:w="1980" w:type="dxa"/>
          </w:tcPr>
          <w:p w:rsidR="00EF3121" w:rsidRDefault="00845EB5">
            <w:pPr>
              <w:tabs>
                <w:tab w:val="left" w:pos="1423"/>
              </w:tabs>
              <w:spacing w:line="276" w:lineRule="auto"/>
              <w:ind w:right="45"/>
              <w:jc w:val="both"/>
              <w:rPr>
                <w:rFonts w:ascii="Arial" w:eastAsia="Arial" w:hAnsi="Arial" w:cs="Arial"/>
              </w:rPr>
            </w:pPr>
            <w:r>
              <w:rPr>
                <w:rFonts w:ascii="Arial" w:eastAsia="Arial" w:hAnsi="Arial" w:cs="Arial"/>
              </w:rPr>
              <w:t>Tersediannya dokumen Renstra dan Buku Panduan PKM memuat landasan pengembangan, roadmap, sumber daya, pendanaan, indikator kinerja, dan orientasi internasional</w:t>
            </w:r>
          </w:p>
        </w:tc>
        <w:tc>
          <w:tcPr>
            <w:tcW w:w="1320" w:type="dxa"/>
          </w:tcPr>
          <w:p w:rsidR="00EF3121" w:rsidRDefault="00845EB5">
            <w:pPr>
              <w:tabs>
                <w:tab w:val="left" w:pos="1423"/>
              </w:tabs>
              <w:spacing w:line="276" w:lineRule="auto"/>
              <w:jc w:val="both"/>
              <w:rPr>
                <w:rFonts w:ascii="Arial" w:eastAsia="Arial" w:hAnsi="Arial" w:cs="Arial"/>
              </w:rPr>
            </w:pPr>
            <w:r>
              <w:rPr>
                <w:rFonts w:ascii="Arial" w:eastAsia="Arial" w:hAnsi="Arial" w:cs="Arial"/>
              </w:rPr>
              <w:t>Renstra PKM, Buku Panduan PKM</w:t>
            </w: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numPr>
                <w:ilvl w:val="0"/>
                <w:numId w:val="30"/>
              </w:numPr>
              <w:pBdr>
                <w:top w:val="nil"/>
                <w:left w:val="nil"/>
                <w:bottom w:val="nil"/>
                <w:right w:val="nil"/>
                <w:between w:val="nil"/>
              </w:pBdr>
              <w:tabs>
                <w:tab w:val="left" w:pos="1423"/>
              </w:tabs>
              <w:spacing w:line="276" w:lineRule="auto"/>
              <w:ind w:left="162" w:hanging="283"/>
              <w:rPr>
                <w:rFonts w:ascii="Arial" w:eastAsia="Arial" w:hAnsi="Arial" w:cs="Arial"/>
                <w:color w:val="4A86E8"/>
              </w:rPr>
            </w:pPr>
            <w:hyperlink r:id="rId699">
              <w:r w:rsidR="00845EB5">
                <w:rPr>
                  <w:rFonts w:ascii="Arial" w:eastAsia="Arial" w:hAnsi="Arial" w:cs="Arial"/>
                  <w:color w:val="4A86E8"/>
                  <w:u w:val="single"/>
                </w:rPr>
                <w:t>RENSTRA PKM UNIV STIKUBANK 2021-2025.pdf</w:t>
              </w:r>
            </w:hyperlink>
          </w:p>
          <w:p w:rsidR="00EF3121" w:rsidRDefault="00EF3121">
            <w:pPr>
              <w:tabs>
                <w:tab w:val="left" w:pos="1423"/>
              </w:tabs>
              <w:spacing w:line="276" w:lineRule="auto"/>
              <w:ind w:left="162" w:hanging="283"/>
              <w:rPr>
                <w:rFonts w:ascii="Arial" w:eastAsia="Arial" w:hAnsi="Arial" w:cs="Arial"/>
              </w:rPr>
            </w:pPr>
          </w:p>
          <w:p w:rsidR="00EF3121" w:rsidRDefault="001655BF">
            <w:pPr>
              <w:numPr>
                <w:ilvl w:val="0"/>
                <w:numId w:val="30"/>
              </w:numPr>
              <w:pBdr>
                <w:top w:val="nil"/>
                <w:left w:val="nil"/>
                <w:bottom w:val="nil"/>
                <w:right w:val="nil"/>
                <w:between w:val="nil"/>
              </w:pBdr>
              <w:tabs>
                <w:tab w:val="left" w:pos="1423"/>
              </w:tabs>
              <w:spacing w:line="276" w:lineRule="auto"/>
              <w:ind w:left="162" w:hanging="283"/>
              <w:rPr>
                <w:rFonts w:ascii="Arial" w:eastAsia="Arial" w:hAnsi="Arial" w:cs="Arial"/>
                <w:color w:val="000000"/>
              </w:rPr>
            </w:pPr>
            <w:hyperlink r:id="rId700">
              <w:r w:rsidR="00845EB5">
                <w:rPr>
                  <w:rFonts w:ascii="Arial" w:eastAsia="Arial" w:hAnsi="Arial" w:cs="Arial"/>
                  <w:color w:val="1155CC"/>
                  <w:u w:val="single"/>
                </w:rPr>
                <w:t>Buku Panduan PKM 2024</w:t>
              </w:r>
            </w:hyperlink>
            <w:hyperlink r:id="rId701">
              <w:r w:rsidR="00845EB5">
                <w:rPr>
                  <w:rFonts w:ascii="Arial" w:eastAsia="Arial" w:hAnsi="Arial" w:cs="Arial"/>
                  <w:color w:val="0000EE"/>
                  <w:u w:val="single"/>
                </w:rPr>
                <w:t>f</w:t>
              </w:r>
            </w:hyperlink>
          </w:p>
          <w:p w:rsidR="00EF3121" w:rsidRDefault="00EF3121">
            <w:pPr>
              <w:tabs>
                <w:tab w:val="left" w:pos="1423"/>
              </w:tabs>
              <w:spacing w:line="276" w:lineRule="auto"/>
              <w:jc w:val="center"/>
              <w:rPr>
                <w:rFonts w:ascii="Arial" w:eastAsia="Arial" w:hAnsi="Arial" w:cs="Arial"/>
              </w:rPr>
            </w:pP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numPr>
                <w:ilvl w:val="0"/>
                <w:numId w:val="31"/>
              </w:numPr>
              <w:pBdr>
                <w:top w:val="nil"/>
                <w:left w:val="nil"/>
                <w:bottom w:val="nil"/>
                <w:right w:val="nil"/>
                <w:between w:val="nil"/>
              </w:pBdr>
              <w:tabs>
                <w:tab w:val="left" w:pos="1423"/>
              </w:tabs>
              <w:spacing w:line="276" w:lineRule="auto"/>
              <w:ind w:left="250" w:hanging="218"/>
              <w:rPr>
                <w:rFonts w:ascii="Arial" w:eastAsia="Arial" w:hAnsi="Arial" w:cs="Arial"/>
                <w:color w:val="0000FF"/>
              </w:rPr>
            </w:pPr>
            <w:hyperlink r:id="rId702">
              <w:r w:rsidR="00845EB5">
                <w:rPr>
                  <w:rFonts w:ascii="Arial" w:eastAsia="Arial" w:hAnsi="Arial" w:cs="Arial"/>
                  <w:color w:val="0000FF"/>
                  <w:u w:val="single"/>
                </w:rPr>
                <w:t>RENSTRA PKM UNIV STIKUBANK 2021-2025.pdf</w:t>
              </w:r>
            </w:hyperlink>
          </w:p>
          <w:p w:rsidR="00EF3121" w:rsidRDefault="00EF3121">
            <w:pPr>
              <w:tabs>
                <w:tab w:val="left" w:pos="1423"/>
              </w:tabs>
              <w:spacing w:line="276" w:lineRule="auto"/>
              <w:ind w:left="250" w:hanging="218"/>
              <w:rPr>
                <w:rFonts w:ascii="Arial" w:eastAsia="Arial" w:hAnsi="Arial" w:cs="Arial"/>
              </w:rPr>
            </w:pPr>
          </w:p>
          <w:p w:rsidR="00EF3121" w:rsidRDefault="001655BF">
            <w:pPr>
              <w:numPr>
                <w:ilvl w:val="0"/>
                <w:numId w:val="31"/>
              </w:numPr>
              <w:pBdr>
                <w:top w:val="nil"/>
                <w:left w:val="nil"/>
                <w:bottom w:val="nil"/>
                <w:right w:val="nil"/>
                <w:between w:val="nil"/>
              </w:pBdr>
              <w:tabs>
                <w:tab w:val="left" w:pos="1423"/>
              </w:tabs>
              <w:spacing w:line="276" w:lineRule="auto"/>
              <w:ind w:left="250" w:hanging="218"/>
              <w:rPr>
                <w:rFonts w:ascii="Arial" w:eastAsia="Arial" w:hAnsi="Arial" w:cs="Arial"/>
                <w:color w:val="4A86E8"/>
              </w:rPr>
            </w:pPr>
            <w:hyperlink r:id="rId703">
              <w:r w:rsidR="00845EB5">
                <w:rPr>
                  <w:rFonts w:ascii="Arial" w:eastAsia="Arial" w:hAnsi="Arial" w:cs="Arial"/>
                  <w:color w:val="4A86E8"/>
                  <w:u w:val="single"/>
                </w:rPr>
                <w:t>PanduanPKM2025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1980" w:type="dxa"/>
          </w:tcPr>
          <w:p w:rsidR="00EF3121" w:rsidRDefault="00845EB5">
            <w:pPr>
              <w:tabs>
                <w:tab w:val="left" w:pos="1423"/>
              </w:tabs>
              <w:spacing w:line="276" w:lineRule="auto"/>
              <w:ind w:right="45"/>
              <w:jc w:val="both"/>
              <w:rPr>
                <w:rFonts w:ascii="Arial" w:eastAsia="Arial" w:hAnsi="Arial" w:cs="Arial"/>
              </w:rPr>
            </w:pPr>
            <w:r>
              <w:rPr>
                <w:rFonts w:ascii="Arial" w:eastAsia="Arial" w:hAnsi="Arial" w:cs="Arial"/>
              </w:rPr>
              <w:t>Tersedianya bukti pelaksanaan proses PKM (review, PKM, kontrak, AMI, dan dokumentasi luaran)</w:t>
            </w:r>
          </w:p>
        </w:tc>
        <w:tc>
          <w:tcPr>
            <w:tcW w:w="1320" w:type="dxa"/>
          </w:tcPr>
          <w:p w:rsidR="00EF3121" w:rsidRDefault="00845EB5">
            <w:pPr>
              <w:tabs>
                <w:tab w:val="left" w:pos="1423"/>
              </w:tabs>
              <w:spacing w:line="276" w:lineRule="auto"/>
              <w:ind w:right="135"/>
              <w:jc w:val="both"/>
              <w:rPr>
                <w:rFonts w:ascii="Arial" w:eastAsia="Arial" w:hAnsi="Arial" w:cs="Arial"/>
              </w:rPr>
            </w:pPr>
            <w:r>
              <w:rPr>
                <w:rFonts w:ascii="Arial" w:eastAsia="Arial" w:hAnsi="Arial" w:cs="Arial"/>
              </w:rPr>
              <w:t>SK reviewer, berita acara, kontrak, laporan AMI, dokumentasi luaran</w:t>
            </w: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000000"/>
              </w:rPr>
            </w:pPr>
            <w:hyperlink r:id="rId704">
              <w:r w:rsidR="00845EB5">
                <w:rPr>
                  <w:rFonts w:ascii="Arial" w:eastAsia="Arial" w:hAnsi="Arial" w:cs="Arial"/>
                  <w:color w:val="0000EE"/>
                  <w:u w:val="single"/>
                </w:rPr>
                <w:t>SK-Penetapan ReviewerPKM 2023</w:t>
              </w:r>
            </w:hyperlink>
          </w:p>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4A86E8"/>
              </w:rPr>
            </w:pPr>
            <w:hyperlink r:id="rId705">
              <w:r w:rsidR="00845EB5">
                <w:rPr>
                  <w:rFonts w:ascii="Arial" w:eastAsia="Arial" w:hAnsi="Arial" w:cs="Arial"/>
                  <w:color w:val="4A86E8"/>
                  <w:u w:val="single"/>
                </w:rPr>
                <w:t>BuktiReviewPKM</w:t>
              </w:r>
            </w:hyperlink>
          </w:p>
          <w:p w:rsidR="00EF3121" w:rsidRDefault="00EF3121">
            <w:pPr>
              <w:tabs>
                <w:tab w:val="left" w:pos="1423"/>
              </w:tabs>
              <w:spacing w:line="276" w:lineRule="auto"/>
              <w:ind w:left="304" w:hanging="283"/>
              <w:rPr>
                <w:rFonts w:ascii="Arial" w:eastAsia="Arial" w:hAnsi="Arial" w:cs="Arial"/>
              </w:rPr>
            </w:pPr>
          </w:p>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4A86E8"/>
              </w:rPr>
            </w:pPr>
            <w:hyperlink r:id="rId706">
              <w:r w:rsidR="00845EB5">
                <w:rPr>
                  <w:rFonts w:ascii="Arial" w:eastAsia="Arial" w:hAnsi="Arial" w:cs="Arial"/>
                  <w:color w:val="4A86E8"/>
                  <w:u w:val="single"/>
                </w:rPr>
                <w:t>Contoh KONTRAK PKM.pdf</w:t>
              </w:r>
            </w:hyperlink>
          </w:p>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000000"/>
              </w:rPr>
            </w:pPr>
            <w:hyperlink r:id="rId707">
              <w:r w:rsidR="00845EB5">
                <w:rPr>
                  <w:rFonts w:ascii="Arial" w:eastAsia="Arial" w:hAnsi="Arial" w:cs="Arial"/>
                  <w:color w:val="1155CC"/>
                  <w:u w:val="single"/>
                </w:rPr>
                <w:t>Laporan AMI</w:t>
              </w:r>
            </w:hyperlink>
          </w:p>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FF0000"/>
              </w:rPr>
            </w:pPr>
            <w:hyperlink r:id="rId708">
              <w:r w:rsidR="00845EB5">
                <w:rPr>
                  <w:rFonts w:ascii="Arial" w:eastAsia="Arial" w:hAnsi="Arial" w:cs="Arial"/>
                  <w:color w:val="1155CC"/>
                  <w:u w:val="single"/>
                </w:rPr>
                <w:t>ContohLaporan</w:t>
              </w:r>
            </w:hyperlink>
          </w:p>
          <w:p w:rsidR="00EF3121" w:rsidRDefault="001655BF">
            <w:pPr>
              <w:numPr>
                <w:ilvl w:val="0"/>
                <w:numId w:val="32"/>
              </w:numPr>
              <w:pBdr>
                <w:top w:val="nil"/>
                <w:left w:val="nil"/>
                <w:bottom w:val="nil"/>
                <w:right w:val="nil"/>
                <w:between w:val="nil"/>
              </w:pBdr>
              <w:tabs>
                <w:tab w:val="left" w:pos="1423"/>
              </w:tabs>
              <w:spacing w:line="276" w:lineRule="auto"/>
              <w:ind w:left="304" w:hanging="283"/>
              <w:rPr>
                <w:rFonts w:ascii="Arial" w:eastAsia="Arial" w:hAnsi="Arial" w:cs="Arial"/>
                <w:color w:val="0000FF"/>
              </w:rPr>
            </w:pPr>
            <w:hyperlink r:id="rId709">
              <w:r w:rsidR="00845EB5">
                <w:rPr>
                  <w:rFonts w:ascii="Arial" w:eastAsia="Arial" w:hAnsi="Arial" w:cs="Arial"/>
                  <w:color w:val="0000FF"/>
                  <w:u w:val="single"/>
                </w:rPr>
                <w:t>ContohPublikasi</w:t>
              </w:r>
            </w:hyperlink>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523" w:type="dxa"/>
          </w:tcPr>
          <w:p w:rsidR="00EF3121" w:rsidRDefault="00845EB5">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00"/>
              </w:rPr>
            </w:pPr>
            <w:r>
              <w:rPr>
                <w:rFonts w:ascii="Arial" w:eastAsia="Arial" w:hAnsi="Arial" w:cs="Arial"/>
                <w:color w:val="0000EE"/>
                <w:u w:val="single"/>
              </w:rPr>
              <w:t>SK Penetapan Reviewer PKM 2025</w:t>
            </w:r>
          </w:p>
          <w:p w:rsidR="00EF3121" w:rsidRDefault="001655BF">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FF"/>
              </w:rPr>
            </w:pPr>
            <w:hyperlink r:id="rId710">
              <w:r w:rsidR="00845EB5">
                <w:rPr>
                  <w:rFonts w:ascii="Arial" w:eastAsia="Arial" w:hAnsi="Arial" w:cs="Arial"/>
                  <w:color w:val="0000FF"/>
                  <w:u w:val="single"/>
                </w:rPr>
                <w:t>BuktiReviewPKM</w:t>
              </w:r>
            </w:hyperlink>
          </w:p>
          <w:p w:rsidR="00EF3121" w:rsidRDefault="001655BF">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FF"/>
              </w:rPr>
            </w:pPr>
            <w:hyperlink r:id="rId711">
              <w:r w:rsidR="00845EB5">
                <w:rPr>
                  <w:rFonts w:ascii="Arial" w:eastAsia="Arial" w:hAnsi="Arial" w:cs="Arial"/>
                  <w:color w:val="0000FF"/>
                  <w:u w:val="single"/>
                </w:rPr>
                <w:t>Contoh KONTRAK PKM.pdf</w:t>
              </w:r>
            </w:hyperlink>
          </w:p>
          <w:p w:rsidR="00EF3121" w:rsidRDefault="001655BF">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00"/>
              </w:rPr>
            </w:pPr>
            <w:hyperlink r:id="rId712">
              <w:r w:rsidR="00845EB5">
                <w:rPr>
                  <w:rFonts w:ascii="Arial" w:eastAsia="Arial" w:hAnsi="Arial" w:cs="Arial"/>
                  <w:color w:val="1155CC"/>
                  <w:u w:val="single"/>
                </w:rPr>
                <w:t>LaporanAMI</w:t>
              </w:r>
            </w:hyperlink>
          </w:p>
          <w:p w:rsidR="00EF3121" w:rsidRDefault="001655BF">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FF"/>
              </w:rPr>
            </w:pPr>
            <w:hyperlink r:id="rId713">
              <w:r w:rsidR="00845EB5">
                <w:rPr>
                  <w:rFonts w:ascii="Arial" w:eastAsia="Arial" w:hAnsi="Arial" w:cs="Arial"/>
                  <w:color w:val="0000FF"/>
                  <w:u w:val="single"/>
                </w:rPr>
                <w:t>ContohLaporan</w:t>
              </w:r>
            </w:hyperlink>
          </w:p>
          <w:p w:rsidR="00EF3121" w:rsidRDefault="001655BF">
            <w:pPr>
              <w:numPr>
                <w:ilvl w:val="0"/>
                <w:numId w:val="33"/>
              </w:numPr>
              <w:pBdr>
                <w:top w:val="nil"/>
                <w:left w:val="nil"/>
                <w:bottom w:val="nil"/>
                <w:right w:val="nil"/>
                <w:between w:val="nil"/>
              </w:pBdr>
              <w:tabs>
                <w:tab w:val="left" w:pos="1423"/>
              </w:tabs>
              <w:spacing w:line="276" w:lineRule="auto"/>
              <w:ind w:left="108" w:hanging="218"/>
              <w:rPr>
                <w:rFonts w:ascii="Arial" w:eastAsia="Arial" w:hAnsi="Arial" w:cs="Arial"/>
                <w:color w:val="0000FF"/>
              </w:rPr>
            </w:pPr>
            <w:hyperlink r:id="rId714">
              <w:r w:rsidR="00845EB5">
                <w:rPr>
                  <w:rFonts w:ascii="Arial" w:eastAsia="Arial" w:hAnsi="Arial" w:cs="Arial"/>
                  <w:color w:val="0000FF"/>
                  <w:u w:val="single"/>
                </w:rPr>
                <w:t>ContohPublikasi</w:t>
              </w:r>
            </w:hyperlink>
          </w:p>
        </w:tc>
      </w:tr>
      <w:tr w:rsidR="00EF3121">
        <w:trPr>
          <w:trHeight w:val="20"/>
        </w:trPr>
        <w:tc>
          <w:tcPr>
            <w:tcW w:w="1980" w:type="dxa"/>
          </w:tcPr>
          <w:p w:rsidR="00EF3121" w:rsidRDefault="00845EB5">
            <w:pPr>
              <w:tabs>
                <w:tab w:val="left" w:pos="1423"/>
              </w:tabs>
              <w:spacing w:line="276" w:lineRule="auto"/>
              <w:ind w:right="187"/>
              <w:jc w:val="both"/>
              <w:rPr>
                <w:rFonts w:ascii="Arial" w:eastAsia="Arial" w:hAnsi="Arial" w:cs="Arial"/>
                <w:strike/>
              </w:rPr>
            </w:pPr>
            <w:r>
              <w:rPr>
                <w:rFonts w:ascii="Arial" w:eastAsia="Arial" w:hAnsi="Arial" w:cs="Arial"/>
              </w:rPr>
              <w:t>Tersedianya dokumen audit mutu internal standar luaran PKM</w:t>
            </w:r>
          </w:p>
        </w:tc>
        <w:tc>
          <w:tcPr>
            <w:tcW w:w="1320" w:type="dxa"/>
          </w:tcPr>
          <w:p w:rsidR="00EF3121" w:rsidRDefault="00845EB5">
            <w:pPr>
              <w:tabs>
                <w:tab w:val="left" w:pos="1423"/>
              </w:tabs>
              <w:spacing w:line="276" w:lineRule="auto"/>
              <w:ind w:right="135"/>
              <w:jc w:val="both"/>
              <w:rPr>
                <w:rFonts w:ascii="Arial" w:eastAsia="Arial" w:hAnsi="Arial" w:cs="Arial"/>
                <w:strike/>
              </w:rPr>
            </w:pPr>
            <w:r>
              <w:rPr>
                <w:rFonts w:ascii="Arial" w:eastAsia="Arial" w:hAnsi="Arial" w:cs="Arial"/>
              </w:rPr>
              <w:t>Laporan audit mutu internal standar luaran PKM</w:t>
            </w:r>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tabs>
                <w:tab w:val="left" w:pos="1423"/>
              </w:tabs>
              <w:spacing w:line="276" w:lineRule="auto"/>
              <w:jc w:val="center"/>
              <w:rPr>
                <w:rFonts w:ascii="Arial" w:eastAsia="Arial" w:hAnsi="Arial" w:cs="Arial"/>
              </w:rPr>
            </w:pPr>
            <w:hyperlink r:id="rId715">
              <w:r w:rsidR="00845EB5">
                <w:rPr>
                  <w:rFonts w:ascii="Arial" w:eastAsia="Arial" w:hAnsi="Arial" w:cs="Arial"/>
                  <w:color w:val="1155CC"/>
                  <w:u w:val="single"/>
                </w:rPr>
                <w:t>AMI 2024</w:t>
              </w:r>
            </w:hyperlink>
          </w:p>
        </w:tc>
        <w:tc>
          <w:tcPr>
            <w:tcW w:w="1522"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23" w:type="dxa"/>
          </w:tcPr>
          <w:p w:rsidR="00EF3121" w:rsidRDefault="001655BF">
            <w:pPr>
              <w:tabs>
                <w:tab w:val="left" w:pos="1423"/>
              </w:tabs>
              <w:spacing w:line="276" w:lineRule="auto"/>
              <w:jc w:val="center"/>
              <w:rPr>
                <w:rFonts w:ascii="Arial" w:eastAsia="Arial" w:hAnsi="Arial" w:cs="Arial"/>
              </w:rPr>
            </w:pPr>
            <w:hyperlink r:id="rId716">
              <w:r w:rsidR="00845EB5">
                <w:rPr>
                  <w:rFonts w:ascii="Arial" w:eastAsia="Arial" w:hAnsi="Arial" w:cs="Arial"/>
                  <w:color w:val="1155CC"/>
                  <w:u w:val="single"/>
                </w:rPr>
                <w:t>AMI 2025</w:t>
              </w:r>
            </w:hyperlink>
          </w:p>
        </w:tc>
      </w:tr>
    </w:tbl>
    <w:p w:rsidR="00EF3121" w:rsidRDefault="00EF3121">
      <w:pPr>
        <w:pBdr>
          <w:top w:val="nil"/>
          <w:left w:val="nil"/>
          <w:bottom w:val="nil"/>
          <w:right w:val="nil"/>
          <w:between w:val="nil"/>
        </w:pBdr>
        <w:tabs>
          <w:tab w:val="left" w:pos="1444"/>
        </w:tabs>
        <w:spacing w:before="1" w:line="276" w:lineRule="auto"/>
        <w:ind w:left="1444" w:right="425"/>
        <w:jc w:val="both"/>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Kegiatan terkait pelaksanaan standar dan indikator terkait implementasi peta jalan PkM, pelibatan mahasiswa berdasarkan visi misi Perguruan Tinggi, UPPS, visi misi keilmuan program studi, kebutuhan masyarakat dan DUDIKA.</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Pelaksanaan standar dan indikator PkM Program Studi dilaksanakan sesuai peta jalan pengabdian yang selaras dengan visi dan misi Perguruan Tinggi, UPPS, dan visi keilmuan program studi, serta berorientasi pada kebutuhan masyarakat dan DUDIKA. Kegiatan pengabdian melibatkan dosen dan mahasiswa melalui penelitian kolaboratif dan hibah penelitian guna mendukung pengembangan keilmuan, peningkatan kompetensi, dan kontribusi nyata bagi masyarakat dan industri.</w:t>
      </w:r>
    </w:p>
    <w:p w:rsidR="00EF3121" w:rsidRDefault="00845EB5">
      <w:pPr>
        <w:numPr>
          <w:ilvl w:val="0"/>
          <w:numId w:val="6"/>
        </w:numPr>
        <w:spacing w:line="276" w:lineRule="auto"/>
        <w:rPr>
          <w:rFonts w:ascii="Arial" w:eastAsia="Arial" w:hAnsi="Arial" w:cs="Arial"/>
        </w:rPr>
      </w:pPr>
      <w:r>
        <w:rPr>
          <w:rFonts w:ascii="Arial" w:eastAsia="Arial" w:hAnsi="Arial" w:cs="Arial"/>
        </w:rPr>
        <w:t xml:space="preserve">Tersedia Kebijakan Mutu terkait implementasi peta jalan penelitian dan pelibatan mahasiswa : </w:t>
      </w:r>
      <w:hyperlink r:id="rId717">
        <w:r>
          <w:rPr>
            <w:rFonts w:ascii="Arial" w:eastAsia="Arial" w:hAnsi="Arial" w:cs="Arial"/>
            <w:color w:val="0000FF"/>
            <w:u w:val="single"/>
          </w:rPr>
          <w:t>Kebijakan Mutu</w:t>
        </w:r>
      </w:hyperlink>
      <w:r>
        <w:rPr>
          <w:rFonts w:ascii="Arial" w:eastAsia="Arial" w:hAnsi="Arial" w:cs="Arial"/>
        </w:rPr>
        <w:t xml:space="preserve"> </w:t>
      </w:r>
    </w:p>
    <w:p w:rsidR="00EF3121" w:rsidRDefault="00845EB5">
      <w:pPr>
        <w:numPr>
          <w:ilvl w:val="0"/>
          <w:numId w:val="6"/>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w:t>
      </w:r>
      <w:hyperlink r:id="rId718">
        <w:r>
          <w:rPr>
            <w:rFonts w:ascii="Arial" w:eastAsia="Arial" w:hAnsi="Arial" w:cs="Arial"/>
            <w:color w:val="1155CC"/>
            <w:u w:val="single"/>
          </w:rPr>
          <w:t>Standar PKM</w:t>
        </w:r>
      </w:hyperlink>
      <w:r>
        <w:rPr>
          <w:rFonts w:ascii="Arial" w:eastAsia="Arial" w:hAnsi="Arial" w:cs="Arial"/>
        </w:rPr>
        <w:t xml:space="preserve"> </w:t>
      </w:r>
    </w:p>
    <w:p w:rsidR="00EF3121" w:rsidRDefault="00845EB5">
      <w:pPr>
        <w:numPr>
          <w:ilvl w:val="0"/>
          <w:numId w:val="6"/>
        </w:numPr>
        <w:rPr>
          <w:rFonts w:ascii="Arial" w:eastAsia="Arial" w:hAnsi="Arial" w:cs="Arial"/>
        </w:rPr>
      </w:pPr>
      <w:r>
        <w:rPr>
          <w:rFonts w:ascii="Arial" w:eastAsia="Arial" w:hAnsi="Arial" w:cs="Arial"/>
        </w:rPr>
        <w:t xml:space="preserve">Renstra Pengabdian Kepada Masyarakat Fakultas: </w:t>
      </w:r>
      <w:hyperlink r:id="rId719">
        <w:r>
          <w:rPr>
            <w:rFonts w:ascii="Arial" w:eastAsia="Arial" w:hAnsi="Arial" w:cs="Arial"/>
            <w:color w:val="1155CC"/>
            <w:u w:val="single"/>
          </w:rPr>
          <w:t>Renstra PKM FTII</w:t>
        </w:r>
      </w:hyperlink>
    </w:p>
    <w:p w:rsidR="00EF3121" w:rsidRDefault="00845EB5">
      <w:pPr>
        <w:numPr>
          <w:ilvl w:val="0"/>
          <w:numId w:val="6"/>
        </w:numPr>
        <w:rPr>
          <w:rFonts w:ascii="Arial" w:eastAsia="Arial" w:hAnsi="Arial" w:cs="Arial"/>
        </w:rPr>
      </w:pPr>
      <w:r>
        <w:rPr>
          <w:rFonts w:ascii="Arial" w:eastAsia="Arial" w:hAnsi="Arial" w:cs="Arial"/>
        </w:rPr>
        <w:t xml:space="preserve">Roadmap Pengabdian Program Studi: </w:t>
      </w:r>
      <w:hyperlink r:id="rId720">
        <w:r>
          <w:rPr>
            <w:rFonts w:ascii="Arial" w:eastAsia="Arial" w:hAnsi="Arial" w:cs="Arial"/>
            <w:color w:val="1155CC"/>
            <w:u w:val="single"/>
          </w:rPr>
          <w:t>Roadmap PkM</w:t>
        </w:r>
      </w:hyperlink>
    </w:p>
    <w:p w:rsidR="00EF3121" w:rsidRDefault="00845EB5">
      <w:pPr>
        <w:numPr>
          <w:ilvl w:val="0"/>
          <w:numId w:val="6"/>
        </w:numPr>
        <w:spacing w:line="276" w:lineRule="auto"/>
        <w:rPr>
          <w:rFonts w:ascii="Arial" w:eastAsia="Arial" w:hAnsi="Arial" w:cs="Arial"/>
        </w:rPr>
      </w:pPr>
      <w:r>
        <w:rPr>
          <w:rFonts w:ascii="Arial" w:eastAsia="Arial" w:hAnsi="Arial" w:cs="Arial"/>
        </w:rPr>
        <w:t xml:space="preserve">Kolaborasi dosen - mahasiswa dalam penelitian: LKPS: </w:t>
      </w:r>
      <w:hyperlink r:id="rId721">
        <w:r>
          <w:rPr>
            <w:rFonts w:ascii="Arial" w:eastAsia="Arial" w:hAnsi="Arial" w:cs="Arial"/>
            <w:color w:val="1155CC"/>
            <w:u w:val="single"/>
          </w:rPr>
          <w:t>Tabel 4.A.2 PkM DTPR, Hibah dan Pembiayaan PkM</w:t>
        </w:r>
      </w:hyperlink>
    </w:p>
    <w:p w:rsidR="00EF3121" w:rsidRDefault="00845EB5">
      <w:pPr>
        <w:numPr>
          <w:ilvl w:val="0"/>
          <w:numId w:val="6"/>
        </w:numPr>
        <w:spacing w:line="276" w:lineRule="auto"/>
        <w:rPr>
          <w:rFonts w:ascii="Arial" w:eastAsia="Arial" w:hAnsi="Arial" w:cs="Arial"/>
        </w:rPr>
      </w:pPr>
      <w:r>
        <w:rPr>
          <w:rFonts w:ascii="Arial" w:eastAsia="Arial" w:hAnsi="Arial" w:cs="Arial"/>
        </w:rPr>
        <w:t xml:space="preserve">Hibah dan Pembiayaan PkM: </w:t>
      </w:r>
    </w:p>
    <w:p w:rsidR="00EF3121" w:rsidRDefault="00845EB5">
      <w:pPr>
        <w:numPr>
          <w:ilvl w:val="0"/>
          <w:numId w:val="6"/>
        </w:numPr>
        <w:spacing w:line="276" w:lineRule="auto"/>
        <w:rPr>
          <w:rFonts w:ascii="Arial" w:eastAsia="Arial" w:hAnsi="Arial" w:cs="Arial"/>
        </w:rPr>
      </w:pPr>
      <w:r>
        <w:rPr>
          <w:rFonts w:ascii="Arial" w:eastAsia="Arial" w:hAnsi="Arial" w:cs="Arial"/>
        </w:rPr>
        <w:t xml:space="preserve">Luaran pengabdian: LKPS: </w:t>
      </w:r>
      <w:hyperlink r:id="rId722">
        <w:r>
          <w:rPr>
            <w:rFonts w:ascii="Arial" w:eastAsia="Arial" w:hAnsi="Arial" w:cs="Arial"/>
            <w:color w:val="1155CC"/>
            <w:u w:val="single"/>
          </w:rPr>
          <w:t>Tabel 4.C.2 Diseminasi Hasil PkM</w:t>
        </w:r>
      </w:hyperlink>
      <w:r>
        <w:rPr>
          <w:rFonts w:ascii="Arial" w:eastAsia="Arial" w:hAnsi="Arial" w:cs="Arial"/>
        </w:rPr>
        <w:t xml:space="preserve">, </w:t>
      </w:r>
      <w:hyperlink r:id="rId723">
        <w:r>
          <w:rPr>
            <w:rFonts w:ascii="Arial" w:eastAsia="Arial" w:hAnsi="Arial" w:cs="Arial"/>
            <w:color w:val="1155CC"/>
            <w:u w:val="single"/>
          </w:rPr>
          <w:t>Tabel 4.C.3 Perolehan HKI PkM</w:t>
        </w:r>
      </w:hyperlink>
      <w:r>
        <w:rPr>
          <w:rFonts w:ascii="Arial" w:eastAsia="Arial" w:hAnsi="Arial" w:cs="Arial"/>
        </w:rPr>
        <w:t xml:space="preserve">, </w:t>
      </w:r>
    </w:p>
    <w:p w:rsidR="00EF3121" w:rsidRDefault="00845EB5">
      <w:pPr>
        <w:numPr>
          <w:ilvl w:val="0"/>
          <w:numId w:val="6"/>
        </w:numPr>
        <w:spacing w:line="276" w:lineRule="auto"/>
        <w:rPr>
          <w:rFonts w:ascii="Arial" w:eastAsia="Arial" w:hAnsi="Arial" w:cs="Arial"/>
        </w:rPr>
      </w:pPr>
      <w:r>
        <w:rPr>
          <w:rFonts w:ascii="Arial" w:eastAsia="Arial" w:hAnsi="Arial" w:cs="Arial"/>
        </w:rPr>
        <w:t xml:space="preserve">Kerjasama penelitian: LKPS: </w:t>
      </w:r>
      <w:hyperlink r:id="rId724">
        <w:r>
          <w:rPr>
            <w:rFonts w:ascii="Arial" w:eastAsia="Arial" w:hAnsi="Arial" w:cs="Arial"/>
            <w:color w:val="1155CC"/>
            <w:u w:val="single"/>
          </w:rPr>
          <w:t>4.C.1 Kerjasama PkM</w:t>
        </w:r>
      </w:hyperlink>
    </w:p>
    <w:p w:rsidR="00EF3121" w:rsidRDefault="00845EB5">
      <w:pPr>
        <w:numPr>
          <w:ilvl w:val="0"/>
          <w:numId w:val="6"/>
        </w:numPr>
        <w:spacing w:line="276" w:lineRule="auto"/>
        <w:rPr>
          <w:rFonts w:ascii="Arial" w:eastAsia="Arial" w:hAnsi="Arial" w:cs="Arial"/>
        </w:rPr>
      </w:pPr>
      <w:r>
        <w:rPr>
          <w:rFonts w:ascii="Arial" w:eastAsia="Arial" w:hAnsi="Arial" w:cs="Arial"/>
        </w:rPr>
        <w:t xml:space="preserve">Buku panduan penelitian: </w:t>
      </w:r>
      <w:hyperlink r:id="rId725">
        <w:r>
          <w:rPr>
            <w:rFonts w:ascii="Arial" w:eastAsia="Arial" w:hAnsi="Arial" w:cs="Arial"/>
            <w:color w:val="0000FF"/>
            <w:u w:val="single"/>
          </w:rPr>
          <w:t>Panduan 2024</w:t>
        </w:r>
      </w:hyperlink>
      <w:r>
        <w:rPr>
          <w:rFonts w:ascii="Arial" w:eastAsia="Arial" w:hAnsi="Arial" w:cs="Arial"/>
          <w:color w:val="0000FF"/>
        </w:rPr>
        <w:t xml:space="preserve"> </w:t>
      </w:r>
      <w:r>
        <w:rPr>
          <w:rFonts w:ascii="Arial" w:eastAsia="Arial" w:hAnsi="Arial" w:cs="Arial"/>
        </w:rPr>
        <w:t xml:space="preserve">&amp; </w:t>
      </w:r>
      <w:hyperlink r:id="rId726">
        <w:r>
          <w:rPr>
            <w:rFonts w:ascii="Arial" w:eastAsia="Arial" w:hAnsi="Arial" w:cs="Arial"/>
            <w:color w:val="1155CC"/>
            <w:u w:val="single"/>
          </w:rPr>
          <w:t>Panduan 2025</w:t>
        </w:r>
      </w:hyperlink>
    </w:p>
    <w:p w:rsidR="00EF3121" w:rsidRDefault="00EF3121">
      <w:pPr>
        <w:spacing w:line="276" w:lineRule="auto"/>
        <w:rPr>
          <w:rFonts w:ascii="Arial" w:eastAsia="Arial" w:hAnsi="Arial" w:cs="Arial"/>
        </w:rPr>
      </w:pPr>
    </w:p>
    <w:p w:rsidR="00EF3121" w:rsidRDefault="00845EB5">
      <w:pPr>
        <w:tabs>
          <w:tab w:val="left" w:pos="1444"/>
        </w:tabs>
        <w:spacing w:line="276" w:lineRule="auto"/>
        <w:ind w:right="424"/>
        <w:jc w:val="center"/>
        <w:rPr>
          <w:rFonts w:ascii="Arial" w:eastAsia="Arial" w:hAnsi="Arial" w:cs="Arial"/>
        </w:rPr>
      </w:pPr>
      <w:r>
        <w:rPr>
          <w:rFonts w:ascii="Arial" w:eastAsia="Arial" w:hAnsi="Arial" w:cs="Arial"/>
        </w:rPr>
        <w:t>Tabel 4.2.B Pelaksanaan Indikator Implementasi Peta Jalan PkM dan  Pelibatan Mahasiswa</w:t>
      </w:r>
    </w:p>
    <w:tbl>
      <w:tblPr>
        <w:tblStyle w:val="a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440"/>
        <w:gridCol w:w="1440"/>
        <w:gridCol w:w="1440"/>
        <w:gridCol w:w="1440"/>
      </w:tblGrid>
      <w:tr w:rsidR="00EF3121">
        <w:trPr>
          <w:trHeight w:val="20"/>
        </w:trPr>
        <w:tc>
          <w:tcPr>
            <w:tcW w:w="1838" w:type="dxa"/>
          </w:tcPr>
          <w:p w:rsidR="00EF3121" w:rsidRDefault="00845EB5">
            <w:pPr>
              <w:tabs>
                <w:tab w:val="left" w:pos="1423"/>
              </w:tabs>
              <w:jc w:val="center"/>
              <w:rPr>
                <w:rFonts w:ascii="Arial" w:eastAsia="Arial" w:hAnsi="Arial" w:cs="Arial"/>
              </w:rPr>
            </w:pPr>
            <w:r>
              <w:rPr>
                <w:rFonts w:ascii="Arial" w:eastAsia="Arial" w:hAnsi="Arial" w:cs="Arial"/>
                <w:b/>
                <w:bCs/>
              </w:rPr>
              <w:t>Indikator Ketercapaian</w:t>
            </w:r>
          </w:p>
        </w:tc>
        <w:tc>
          <w:tcPr>
            <w:tcW w:w="1418" w:type="dxa"/>
          </w:tcPr>
          <w:p w:rsidR="00EF3121" w:rsidRDefault="00845EB5">
            <w:pPr>
              <w:tabs>
                <w:tab w:val="left" w:pos="1423"/>
              </w:tabs>
              <w:jc w:val="center"/>
              <w:rPr>
                <w:rFonts w:ascii="Arial" w:eastAsia="Arial" w:hAnsi="Arial" w:cs="Arial"/>
              </w:rPr>
            </w:pPr>
            <w:r>
              <w:rPr>
                <w:rFonts w:ascii="Arial" w:eastAsia="Arial" w:hAnsi="Arial" w:cs="Arial"/>
                <w:b/>
                <w:bCs/>
              </w:rPr>
              <w:t>Dokumen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b/>
                <w:bCs/>
              </w:rPr>
              <w:t>Target 2023/2024</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Target 2024/2025</w:t>
            </w:r>
          </w:p>
        </w:tc>
        <w:tc>
          <w:tcPr>
            <w:tcW w:w="1440" w:type="dxa"/>
          </w:tcPr>
          <w:p w:rsidR="00EF3121" w:rsidRDefault="00845EB5">
            <w:pPr>
              <w:tabs>
                <w:tab w:val="left" w:pos="1423"/>
              </w:tabs>
              <w:jc w:val="center"/>
              <w:rPr>
                <w:rFonts w:ascii="Arial" w:eastAsia="Arial" w:hAnsi="Arial" w:cs="Arial"/>
                <w:b/>
                <w:bCs/>
              </w:rPr>
            </w:pPr>
            <w:r>
              <w:rPr>
                <w:rFonts w:ascii="Arial" w:eastAsia="Arial" w:hAnsi="Arial" w:cs="Arial"/>
                <w:b/>
                <w:bCs/>
              </w:rPr>
              <w:t>Bukti</w:t>
            </w: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RENSTRA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RENSTRA  PKM FTII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color w:val="0000FF"/>
              </w:rPr>
            </w:pPr>
            <w:hyperlink r:id="rId727">
              <w:r w:rsidR="00845EB5">
                <w:rPr>
                  <w:rFonts w:ascii="Arial" w:eastAsia="Arial" w:hAnsi="Arial" w:cs="Arial"/>
                  <w:color w:val="0000FF"/>
                  <w:u w:val="single"/>
                </w:rPr>
                <w:t>RENSTRA  PKM FTII</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color w:val="0000FF"/>
              </w:rPr>
            </w:pPr>
            <w:hyperlink r:id="rId728">
              <w:r w:rsidR="00845EB5">
                <w:rPr>
                  <w:rFonts w:ascii="Arial" w:eastAsia="Arial" w:hAnsi="Arial" w:cs="Arial"/>
                  <w:color w:val="0000FF"/>
                  <w:u w:val="single"/>
                </w:rPr>
                <w:t>RENSTRA  PKM FTII</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SOP proses pelaksanaan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SOP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EF3121">
            <w:pPr>
              <w:tabs>
                <w:tab w:val="left" w:pos="1423"/>
              </w:tabs>
              <w:jc w:val="center"/>
              <w:rPr>
                <w:rFonts w:ascii="Arial" w:eastAsia="Arial" w:hAnsi="Arial" w:cs="Arial"/>
              </w:rPr>
            </w:pPr>
          </w:p>
          <w:p w:rsidR="00EF3121" w:rsidRDefault="001655BF">
            <w:pPr>
              <w:tabs>
                <w:tab w:val="left" w:pos="1423"/>
              </w:tabs>
              <w:jc w:val="both"/>
              <w:rPr>
                <w:rFonts w:ascii="Arial" w:eastAsia="Arial" w:hAnsi="Arial" w:cs="Arial"/>
                <w:color w:val="0000FF"/>
              </w:rPr>
            </w:pPr>
            <w:hyperlink r:id="rId729">
              <w:r w:rsidR="00845EB5">
                <w:rPr>
                  <w:rFonts w:ascii="Arial" w:eastAsia="Arial" w:hAnsi="Arial" w:cs="Arial"/>
                  <w:color w:val="0000FF"/>
                  <w:u w:val="single"/>
                </w:rPr>
                <w:t>SOP PKM</w:t>
              </w:r>
            </w:hyperlink>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EF3121">
            <w:pPr>
              <w:tabs>
                <w:tab w:val="left" w:pos="1423"/>
              </w:tabs>
              <w:jc w:val="center"/>
              <w:rPr>
                <w:rFonts w:ascii="Arial" w:eastAsia="Arial" w:hAnsi="Arial" w:cs="Arial"/>
              </w:rPr>
            </w:pPr>
          </w:p>
          <w:p w:rsidR="00EF3121" w:rsidRDefault="001655BF">
            <w:pPr>
              <w:tabs>
                <w:tab w:val="left" w:pos="1423"/>
              </w:tabs>
              <w:jc w:val="both"/>
              <w:rPr>
                <w:rFonts w:ascii="Arial" w:eastAsia="Arial" w:hAnsi="Arial" w:cs="Arial"/>
              </w:rPr>
            </w:pPr>
            <w:hyperlink r:id="rId730">
              <w:r w:rsidR="00845EB5">
                <w:rPr>
                  <w:rFonts w:ascii="Arial" w:eastAsia="Arial" w:hAnsi="Arial" w:cs="Arial"/>
                  <w:color w:val="0000FF"/>
                  <w:u w:val="single"/>
                </w:rPr>
                <w:t>SOP PKM</w:t>
              </w:r>
            </w:hyperlink>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rPr>
            </w:pPr>
          </w:p>
          <w:p w:rsidR="00EF3121" w:rsidRDefault="00EF3121">
            <w:pPr>
              <w:tabs>
                <w:tab w:val="left" w:pos="1423"/>
              </w:tabs>
              <w:jc w:val="center"/>
              <w:rPr>
                <w:rFonts w:ascii="Arial" w:eastAsia="Arial" w:hAnsi="Arial" w:cs="Arial"/>
                <w:color w:val="FF0000"/>
              </w:rPr>
            </w:pP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Tersedianya laporan pelaksanaan proses PKM </w:t>
            </w:r>
            <w:r>
              <w:rPr>
                <w:rFonts w:ascii="Arial" w:eastAsia="Arial" w:hAnsi="Arial" w:cs="Arial"/>
              </w:rPr>
              <w:lastRenderedPageBreak/>
              <w:t>secara periodik</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lastRenderedPageBreak/>
              <w:t>Laporan pelaksanaan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31">
              <w:r w:rsidR="00845EB5">
                <w:rPr>
                  <w:rFonts w:ascii="Arial" w:eastAsia="Arial" w:hAnsi="Arial" w:cs="Arial"/>
                  <w:color w:val="0000EE"/>
                  <w:u w:val="single"/>
                </w:rPr>
                <w:t>Laporan PKM2024.pdf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32">
              <w:r w:rsidR="00845EB5">
                <w:rPr>
                  <w:rFonts w:ascii="Arial" w:eastAsia="Arial" w:hAnsi="Arial" w:cs="Arial"/>
                  <w:color w:val="0000EE"/>
                  <w:u w:val="single"/>
                </w:rPr>
                <w:t>Laporan PKM2025.pdf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Tidak terjadi pelanggaran terhadap kaidah dan metode ilmiah</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Berita acara, pernyataan etika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0 kasus</w:t>
            </w:r>
          </w:p>
        </w:tc>
        <w:tc>
          <w:tcPr>
            <w:tcW w:w="1440" w:type="dxa"/>
          </w:tcPr>
          <w:p w:rsidR="00EF3121" w:rsidRDefault="001655BF">
            <w:pPr>
              <w:tabs>
                <w:tab w:val="left" w:pos="1423"/>
              </w:tabs>
              <w:jc w:val="center"/>
              <w:rPr>
                <w:rFonts w:ascii="Arial" w:eastAsia="Arial" w:hAnsi="Arial" w:cs="Arial"/>
              </w:rPr>
            </w:pPr>
            <w:hyperlink r:id="rId733">
              <w:r w:rsidR="00845EB5">
                <w:rPr>
                  <w:rFonts w:ascii="Arial" w:eastAsia="Arial" w:hAnsi="Arial" w:cs="Arial"/>
                  <w:color w:val="1155CC"/>
                  <w:u w:val="single"/>
                </w:rPr>
                <w:t>Kode Etik Pelaksanaan PKM</w:t>
              </w:r>
            </w:hyperlink>
          </w:p>
          <w:p w:rsidR="00EF3121" w:rsidRDefault="001655BF">
            <w:pPr>
              <w:tabs>
                <w:tab w:val="left" w:pos="1423"/>
              </w:tabs>
              <w:jc w:val="center"/>
              <w:rPr>
                <w:rFonts w:ascii="Arial" w:eastAsia="Arial" w:hAnsi="Arial" w:cs="Arial"/>
              </w:rPr>
            </w:pPr>
            <w:hyperlink r:id="rId734">
              <w:r w:rsidR="00845EB5">
                <w:rPr>
                  <w:rFonts w:ascii="Arial" w:eastAsia="Arial" w:hAnsi="Arial" w:cs="Arial"/>
                  <w:color w:val="0000EE"/>
                  <w:u w:val="single"/>
                </w:rPr>
                <w:t>Laporan PKM2024.pdf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0 kasus</w:t>
            </w:r>
          </w:p>
        </w:tc>
        <w:tc>
          <w:tcPr>
            <w:tcW w:w="1440" w:type="dxa"/>
          </w:tcPr>
          <w:p w:rsidR="00EF3121" w:rsidRDefault="001655BF">
            <w:pPr>
              <w:tabs>
                <w:tab w:val="left" w:pos="1423"/>
              </w:tabs>
              <w:jc w:val="center"/>
              <w:rPr>
                <w:rFonts w:ascii="Arial" w:eastAsia="Arial" w:hAnsi="Arial" w:cs="Arial"/>
              </w:rPr>
            </w:pPr>
            <w:hyperlink r:id="rId735">
              <w:r w:rsidR="00845EB5">
                <w:rPr>
                  <w:rFonts w:ascii="Arial" w:eastAsia="Arial" w:hAnsi="Arial" w:cs="Arial"/>
                  <w:color w:val="1155CC"/>
                  <w:u w:val="single"/>
                </w:rPr>
                <w:t>Kode Etik Pelaksanaan PKM</w:t>
              </w:r>
            </w:hyperlink>
          </w:p>
          <w:p w:rsidR="00EF3121" w:rsidRDefault="001655BF">
            <w:pPr>
              <w:tabs>
                <w:tab w:val="left" w:pos="1423"/>
              </w:tabs>
              <w:jc w:val="center"/>
              <w:rPr>
                <w:rFonts w:ascii="Arial" w:eastAsia="Arial" w:hAnsi="Arial" w:cs="Arial"/>
              </w:rPr>
            </w:pPr>
            <w:hyperlink r:id="rId736">
              <w:r w:rsidR="00845EB5">
                <w:rPr>
                  <w:rFonts w:ascii="Arial" w:eastAsia="Arial" w:hAnsi="Arial" w:cs="Arial"/>
                  <w:color w:val="0000EE"/>
                  <w:u w:val="single"/>
                </w:rPr>
                <w:t>Laporan PKM.pdf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 legalitas penugasan pelaksana PKM dan/atau kerja sama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SK penugasan, MoU/MoA /IA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color w:val="FF0000"/>
              </w:rPr>
            </w:pPr>
            <w:hyperlink r:id="rId737">
              <w:r w:rsidR="00845EB5">
                <w:rPr>
                  <w:rFonts w:ascii="Arial" w:eastAsia="Arial" w:hAnsi="Arial" w:cs="Arial"/>
                  <w:color w:val="1155CC"/>
                  <w:u w:val="single"/>
                </w:rPr>
                <w:t>Contoh Surat Tugas PKM</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color w:val="FF0000"/>
              </w:rPr>
            </w:pPr>
            <w:hyperlink r:id="rId738">
              <w:r w:rsidR="00845EB5">
                <w:rPr>
                  <w:rFonts w:ascii="Arial" w:eastAsia="Arial" w:hAnsi="Arial" w:cs="Arial"/>
                  <w:color w:val="1155CC"/>
                  <w:u w:val="single"/>
                </w:rPr>
                <w:t>Contoh Surat Tugas PKM</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 bukti kegiatan review terhadap pelaksanaan proses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 xml:space="preserve">Berita acara review </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39">
              <w:r w:rsidR="00845EB5">
                <w:rPr>
                  <w:rFonts w:ascii="Arial" w:eastAsia="Arial" w:hAnsi="Arial" w:cs="Arial"/>
                  <w:color w:val="1155CC"/>
                  <w:u w:val="single"/>
                </w:rPr>
                <w:t>sirisbank</w:t>
              </w:r>
            </w:hyperlink>
          </w:p>
          <w:p w:rsidR="00EF3121" w:rsidRDefault="00EF3121">
            <w:pPr>
              <w:tabs>
                <w:tab w:val="left" w:pos="1423"/>
              </w:tabs>
              <w:jc w:val="center"/>
              <w:rPr>
                <w:rFonts w:ascii="Arial" w:eastAsia="Arial" w:hAnsi="Arial" w:cs="Arial"/>
              </w:rPr>
            </w:pPr>
          </w:p>
          <w:p w:rsidR="00EF3121" w:rsidRDefault="001655BF">
            <w:pPr>
              <w:tabs>
                <w:tab w:val="left" w:pos="1423"/>
              </w:tabs>
              <w:jc w:val="center"/>
              <w:rPr>
                <w:rFonts w:ascii="Arial" w:eastAsia="Arial" w:hAnsi="Arial" w:cs="Arial"/>
                <w:color w:val="0000FF"/>
              </w:rPr>
            </w:pPr>
            <w:hyperlink r:id="rId740">
              <w:r w:rsidR="00845EB5">
                <w:rPr>
                  <w:rFonts w:ascii="Arial" w:eastAsia="Arial" w:hAnsi="Arial" w:cs="Arial"/>
                  <w:color w:val="1155CC"/>
                  <w:u w:val="single"/>
                </w:rPr>
                <w:t>ContohHasilReview</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41">
              <w:r w:rsidR="00845EB5">
                <w:rPr>
                  <w:rFonts w:ascii="Arial" w:eastAsia="Arial" w:hAnsi="Arial" w:cs="Arial"/>
                  <w:color w:val="1155CC"/>
                  <w:u w:val="single"/>
                </w:rPr>
                <w:t>sirisbank</w:t>
              </w:r>
            </w:hyperlink>
          </w:p>
          <w:p w:rsidR="00EF3121" w:rsidRDefault="00EF3121">
            <w:pPr>
              <w:tabs>
                <w:tab w:val="left" w:pos="1423"/>
              </w:tabs>
              <w:jc w:val="center"/>
              <w:rPr>
                <w:rFonts w:ascii="Arial" w:eastAsia="Arial" w:hAnsi="Arial" w:cs="Arial"/>
              </w:rPr>
            </w:pPr>
          </w:p>
          <w:p w:rsidR="00EF3121" w:rsidRDefault="001655BF">
            <w:pPr>
              <w:tabs>
                <w:tab w:val="left" w:pos="1423"/>
              </w:tabs>
              <w:jc w:val="center"/>
              <w:rPr>
                <w:rFonts w:ascii="Arial" w:eastAsia="Arial" w:hAnsi="Arial" w:cs="Arial"/>
                <w:color w:val="FF0000"/>
              </w:rPr>
            </w:pPr>
            <w:hyperlink r:id="rId742">
              <w:r w:rsidR="00845EB5">
                <w:rPr>
                  <w:rFonts w:ascii="Arial" w:eastAsia="Arial" w:hAnsi="Arial" w:cs="Arial"/>
                  <w:color w:val="1155CC"/>
                  <w:u w:val="single"/>
                </w:rPr>
                <w:t>ContohHasilReview</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dokumentasi luaran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Artikel, HKI, Poster, Publikasi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both"/>
              <w:rPr>
                <w:rFonts w:ascii="Arial" w:eastAsia="Arial" w:hAnsi="Arial" w:cs="Arial"/>
                <w:color w:val="0000FF"/>
              </w:rPr>
            </w:pPr>
            <w:hyperlink r:id="rId743">
              <w:r w:rsidR="00845EB5">
                <w:rPr>
                  <w:rFonts w:ascii="Arial" w:eastAsia="Arial" w:hAnsi="Arial" w:cs="Arial"/>
                  <w:color w:val="0000FF"/>
                  <w:u w:val="single"/>
                </w:rPr>
                <w:t>Contoh artikel</w:t>
              </w:r>
            </w:hyperlink>
          </w:p>
          <w:p w:rsidR="00EF3121" w:rsidRDefault="001655BF">
            <w:pPr>
              <w:tabs>
                <w:tab w:val="left" w:pos="1423"/>
              </w:tabs>
              <w:jc w:val="both"/>
              <w:rPr>
                <w:rFonts w:ascii="Arial" w:eastAsia="Arial" w:hAnsi="Arial" w:cs="Arial"/>
                <w:color w:val="0000FF"/>
              </w:rPr>
            </w:pPr>
            <w:hyperlink r:id="rId744">
              <w:r w:rsidR="00845EB5">
                <w:rPr>
                  <w:rFonts w:ascii="Arial" w:eastAsia="Arial" w:hAnsi="Arial" w:cs="Arial"/>
                  <w:color w:val="0000FF"/>
                  <w:u w:val="single"/>
                </w:rPr>
                <w:t>Contoh HKI</w:t>
              </w:r>
            </w:hyperlink>
          </w:p>
          <w:p w:rsidR="00EF3121" w:rsidRDefault="001655BF">
            <w:pPr>
              <w:tabs>
                <w:tab w:val="left" w:pos="1423"/>
              </w:tabs>
              <w:jc w:val="both"/>
              <w:rPr>
                <w:rFonts w:ascii="Arial" w:eastAsia="Arial" w:hAnsi="Arial" w:cs="Arial"/>
                <w:color w:val="0000FF"/>
              </w:rPr>
            </w:pPr>
            <w:hyperlink r:id="rId745">
              <w:r w:rsidR="00845EB5">
                <w:rPr>
                  <w:rFonts w:ascii="Arial" w:eastAsia="Arial" w:hAnsi="Arial" w:cs="Arial"/>
                  <w:color w:val="0000FF"/>
                  <w:u w:val="single"/>
                </w:rPr>
                <w:t>Contoh poster</w:t>
              </w:r>
            </w:hyperlink>
          </w:p>
          <w:p w:rsidR="00EF3121" w:rsidRDefault="001655BF">
            <w:pPr>
              <w:tabs>
                <w:tab w:val="left" w:pos="1423"/>
              </w:tabs>
              <w:jc w:val="both"/>
              <w:rPr>
                <w:rFonts w:ascii="Arial" w:eastAsia="Arial" w:hAnsi="Arial" w:cs="Arial"/>
              </w:rPr>
            </w:pPr>
            <w:hyperlink r:id="rId746">
              <w:r w:rsidR="00845EB5">
                <w:rPr>
                  <w:rFonts w:ascii="Arial" w:eastAsia="Arial" w:hAnsi="Arial" w:cs="Arial"/>
                  <w:color w:val="0000FF"/>
                  <w:u w:val="single"/>
                </w:rPr>
                <w:t xml:space="preserve">Contoh publikasi media masa </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both"/>
              <w:rPr>
                <w:rFonts w:ascii="Arial" w:eastAsia="Arial" w:hAnsi="Arial" w:cs="Arial"/>
                <w:color w:val="0000FF"/>
              </w:rPr>
            </w:pPr>
            <w:hyperlink r:id="rId747">
              <w:r w:rsidR="00845EB5">
                <w:rPr>
                  <w:rFonts w:ascii="Arial" w:eastAsia="Arial" w:hAnsi="Arial" w:cs="Arial"/>
                  <w:color w:val="0000FF"/>
                  <w:u w:val="single"/>
                </w:rPr>
                <w:t>Contoh artikel</w:t>
              </w:r>
            </w:hyperlink>
          </w:p>
          <w:p w:rsidR="00EF3121" w:rsidRDefault="001655BF">
            <w:pPr>
              <w:tabs>
                <w:tab w:val="left" w:pos="1423"/>
              </w:tabs>
              <w:jc w:val="both"/>
              <w:rPr>
                <w:rFonts w:ascii="Arial" w:eastAsia="Arial" w:hAnsi="Arial" w:cs="Arial"/>
                <w:color w:val="0000FF"/>
              </w:rPr>
            </w:pPr>
            <w:hyperlink r:id="rId748">
              <w:r w:rsidR="00845EB5">
                <w:rPr>
                  <w:rFonts w:ascii="Arial" w:eastAsia="Arial" w:hAnsi="Arial" w:cs="Arial"/>
                  <w:color w:val="0000FF"/>
                  <w:u w:val="single"/>
                </w:rPr>
                <w:t>Contoh HKI</w:t>
              </w:r>
            </w:hyperlink>
          </w:p>
          <w:p w:rsidR="00EF3121" w:rsidRDefault="001655BF">
            <w:pPr>
              <w:tabs>
                <w:tab w:val="left" w:pos="1423"/>
              </w:tabs>
              <w:jc w:val="both"/>
              <w:rPr>
                <w:rFonts w:ascii="Arial" w:eastAsia="Arial" w:hAnsi="Arial" w:cs="Arial"/>
                <w:color w:val="0000FF"/>
              </w:rPr>
            </w:pPr>
            <w:hyperlink r:id="rId749">
              <w:r w:rsidR="00845EB5">
                <w:rPr>
                  <w:rFonts w:ascii="Arial" w:eastAsia="Arial" w:hAnsi="Arial" w:cs="Arial"/>
                  <w:color w:val="0000FF"/>
                  <w:u w:val="single"/>
                </w:rPr>
                <w:t>Contoh poster</w:t>
              </w:r>
            </w:hyperlink>
          </w:p>
          <w:p w:rsidR="00EF3121" w:rsidRDefault="001655BF">
            <w:pPr>
              <w:tabs>
                <w:tab w:val="left" w:pos="1423"/>
              </w:tabs>
              <w:jc w:val="both"/>
              <w:rPr>
                <w:rFonts w:ascii="Arial" w:eastAsia="Arial" w:hAnsi="Arial" w:cs="Arial"/>
              </w:rPr>
            </w:pPr>
            <w:hyperlink r:id="rId750">
              <w:r w:rsidR="00845EB5">
                <w:rPr>
                  <w:rFonts w:ascii="Arial" w:eastAsia="Arial" w:hAnsi="Arial" w:cs="Arial"/>
                  <w:color w:val="0000FF"/>
                  <w:u w:val="single"/>
                </w:rPr>
                <w:t xml:space="preserve">Contoh publikasi media masa </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laporan evaluasi hasil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Laporan evaluasi hasil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51">
              <w:r w:rsidR="00845EB5">
                <w:rPr>
                  <w:rFonts w:ascii="Arial" w:eastAsia="Arial" w:hAnsi="Arial" w:cs="Arial"/>
                  <w:color w:val="0000EE"/>
                  <w:u w:val="single"/>
                </w:rPr>
                <w:t>Laporan Pelaksanaan PKM2024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52">
              <w:r w:rsidR="00845EB5">
                <w:rPr>
                  <w:rFonts w:ascii="Arial" w:eastAsia="Arial" w:hAnsi="Arial" w:cs="Arial"/>
                  <w:color w:val="0000EE"/>
                  <w:u w:val="single"/>
                </w:rPr>
                <w:t>Laporan PelaksanaanPKM2025</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 bukti kegiatan peningkatan kemampuan pelaksana PKM</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Sertifikat pelatihan, workshop, seminar</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4</w:t>
            </w:r>
          </w:p>
          <w:p w:rsidR="00EF3121" w:rsidRDefault="00EF3121">
            <w:pPr>
              <w:tabs>
                <w:tab w:val="left" w:pos="1423"/>
              </w:tabs>
              <w:jc w:val="center"/>
              <w:rPr>
                <w:rFonts w:ascii="Arial" w:eastAsia="Arial" w:hAnsi="Arial" w:cs="Arial"/>
                <w:color w:val="FF0000"/>
              </w:rPr>
            </w:pP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3</w:t>
            </w:r>
          </w:p>
          <w:p w:rsidR="00EF3121" w:rsidRDefault="00EF3121">
            <w:pPr>
              <w:tabs>
                <w:tab w:val="left" w:pos="1423"/>
              </w:tabs>
              <w:jc w:val="center"/>
              <w:rPr>
                <w:rFonts w:ascii="Arial" w:eastAsia="Arial" w:hAnsi="Arial" w:cs="Arial"/>
                <w:color w:val="FF0000"/>
              </w:rPr>
            </w:pP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Ditetapkannya Standar Proses PKM dalam SK Rektor</w:t>
            </w:r>
          </w:p>
        </w:tc>
        <w:tc>
          <w:tcPr>
            <w:tcW w:w="1418" w:type="dxa"/>
          </w:tcPr>
          <w:p w:rsidR="00EF3121" w:rsidRDefault="00845EB5">
            <w:pPr>
              <w:tabs>
                <w:tab w:val="left" w:pos="1423"/>
              </w:tabs>
              <w:ind w:right="174"/>
              <w:jc w:val="both"/>
              <w:rPr>
                <w:rFonts w:ascii="Arial" w:eastAsia="Arial" w:hAnsi="Arial" w:cs="Arial"/>
              </w:rPr>
            </w:pPr>
            <w:r>
              <w:rPr>
                <w:rFonts w:ascii="Arial" w:eastAsia="Arial" w:hAnsi="Arial" w:cs="Arial"/>
              </w:rPr>
              <w:t>SK Rektor tentang Standar FTII</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Dokumen ditetapkan</w:t>
            </w:r>
          </w:p>
        </w:tc>
        <w:tc>
          <w:tcPr>
            <w:tcW w:w="1440" w:type="dxa"/>
          </w:tcPr>
          <w:p w:rsidR="00EF3121" w:rsidRDefault="001655BF">
            <w:pPr>
              <w:tabs>
                <w:tab w:val="left" w:pos="1423"/>
              </w:tabs>
              <w:jc w:val="center"/>
              <w:rPr>
                <w:rFonts w:ascii="Arial" w:eastAsia="Arial" w:hAnsi="Arial" w:cs="Arial"/>
              </w:rPr>
            </w:pPr>
            <w:hyperlink r:id="rId753">
              <w:r w:rsidR="00845EB5">
                <w:rPr>
                  <w:rFonts w:ascii="Arial" w:eastAsia="Arial" w:hAnsi="Arial" w:cs="Arial"/>
                  <w:color w:val="1155CC"/>
                  <w:u w:val="single"/>
                </w:rPr>
                <w:t>SK</w:t>
              </w:r>
            </w:hyperlink>
          </w:p>
        </w:tc>
        <w:tc>
          <w:tcPr>
            <w:tcW w:w="1440" w:type="dxa"/>
          </w:tcPr>
          <w:p w:rsidR="00EF3121" w:rsidRDefault="00845EB5">
            <w:pPr>
              <w:tabs>
                <w:tab w:val="left" w:pos="1423"/>
              </w:tabs>
              <w:ind w:left="141" w:right="141"/>
              <w:jc w:val="center"/>
              <w:rPr>
                <w:rFonts w:ascii="Arial" w:eastAsia="Arial" w:hAnsi="Arial" w:cs="Arial"/>
              </w:rPr>
            </w:pPr>
            <w:r>
              <w:rPr>
                <w:rFonts w:ascii="Arial" w:eastAsia="Arial" w:hAnsi="Arial" w:cs="Arial"/>
              </w:rPr>
              <w:t>Dokumen</w:t>
            </w:r>
          </w:p>
          <w:p w:rsidR="00EF3121" w:rsidRDefault="00845EB5">
            <w:pPr>
              <w:tabs>
                <w:tab w:val="left" w:pos="1423"/>
              </w:tabs>
              <w:ind w:left="141" w:right="141"/>
              <w:jc w:val="center"/>
              <w:rPr>
                <w:rFonts w:ascii="Arial" w:eastAsia="Arial" w:hAnsi="Arial" w:cs="Arial"/>
              </w:rPr>
            </w:pPr>
            <w:r>
              <w:rPr>
                <w:rFonts w:ascii="Arial" w:eastAsia="Arial" w:hAnsi="Arial" w:cs="Arial"/>
              </w:rPr>
              <w:t>ditetapkan</w:t>
            </w:r>
          </w:p>
        </w:tc>
        <w:tc>
          <w:tcPr>
            <w:tcW w:w="1440" w:type="dxa"/>
          </w:tcPr>
          <w:p w:rsidR="00EF3121" w:rsidRDefault="001655BF">
            <w:pPr>
              <w:tabs>
                <w:tab w:val="left" w:pos="1423"/>
              </w:tabs>
              <w:jc w:val="center"/>
              <w:rPr>
                <w:rFonts w:ascii="Arial" w:eastAsia="Arial" w:hAnsi="Arial" w:cs="Arial"/>
              </w:rPr>
            </w:pPr>
            <w:hyperlink r:id="rId754">
              <w:r w:rsidR="00845EB5">
                <w:rPr>
                  <w:rFonts w:ascii="Arial" w:eastAsia="Arial" w:hAnsi="Arial" w:cs="Arial"/>
                  <w:color w:val="1155CC"/>
                  <w:u w:val="single"/>
                </w:rPr>
                <w:t>SK</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Tersedianya dokumen audit mutu internal  ketercapaian standar proses PKM</w:t>
            </w:r>
          </w:p>
        </w:tc>
        <w:tc>
          <w:tcPr>
            <w:tcW w:w="1418" w:type="dxa"/>
          </w:tcPr>
          <w:p w:rsidR="00EF3121" w:rsidRDefault="00845EB5">
            <w:pPr>
              <w:tabs>
                <w:tab w:val="left" w:pos="1423"/>
              </w:tabs>
              <w:jc w:val="both"/>
              <w:rPr>
                <w:rFonts w:ascii="Arial" w:eastAsia="Arial" w:hAnsi="Arial" w:cs="Arial"/>
                <w:strike/>
              </w:rPr>
            </w:pPr>
            <w:r>
              <w:rPr>
                <w:rFonts w:ascii="Arial" w:eastAsia="Arial" w:hAnsi="Arial" w:cs="Arial"/>
              </w:rPr>
              <w:t>Laporan Audit Mutu Internal Proses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55">
              <w:r w:rsidR="00845EB5">
                <w:rPr>
                  <w:rFonts w:ascii="Arial" w:eastAsia="Arial" w:hAnsi="Arial" w:cs="Arial"/>
                  <w:color w:val="1155CC"/>
                  <w:u w:val="single"/>
                </w:rPr>
                <w:t>AMI 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56">
              <w:r w:rsidR="00845EB5">
                <w:rPr>
                  <w:rFonts w:ascii="Arial" w:eastAsia="Arial" w:hAnsi="Arial" w:cs="Arial"/>
                  <w:color w:val="1155CC"/>
                  <w:u w:val="single"/>
                </w:rPr>
                <w:t>AMI 2025</w:t>
              </w:r>
            </w:hyperlink>
          </w:p>
        </w:tc>
      </w:tr>
      <w:tr w:rsidR="00EF3121">
        <w:trPr>
          <w:trHeight w:val="20"/>
        </w:trPr>
        <w:tc>
          <w:tcPr>
            <w:tcW w:w="1838" w:type="dxa"/>
          </w:tcPr>
          <w:p w:rsidR="00EF3121" w:rsidRDefault="00845EB5">
            <w:pPr>
              <w:tabs>
                <w:tab w:val="left" w:pos="1423"/>
              </w:tabs>
              <w:ind w:right="75"/>
              <w:rPr>
                <w:rFonts w:ascii="Arial" w:eastAsia="Arial" w:hAnsi="Arial" w:cs="Arial"/>
              </w:rPr>
            </w:pPr>
            <w:r>
              <w:rPr>
                <w:rFonts w:ascii="Arial" w:eastAsia="Arial" w:hAnsi="Arial" w:cs="Arial"/>
              </w:rPr>
              <w:t>Tersedianya dana PKM internal setiap tahun dengan besaran yang memadai</w:t>
            </w:r>
          </w:p>
        </w:tc>
        <w:tc>
          <w:tcPr>
            <w:tcW w:w="1418" w:type="dxa"/>
          </w:tcPr>
          <w:p w:rsidR="00EF3121" w:rsidRDefault="00845EB5">
            <w:pPr>
              <w:tabs>
                <w:tab w:val="left" w:pos="1423"/>
              </w:tabs>
              <w:ind w:left="141" w:right="174"/>
              <w:jc w:val="both"/>
              <w:rPr>
                <w:rFonts w:ascii="Arial" w:eastAsia="Arial" w:hAnsi="Arial" w:cs="Arial"/>
              </w:rPr>
            </w:pPr>
            <w:r>
              <w:rPr>
                <w:rFonts w:ascii="Arial" w:eastAsia="Arial" w:hAnsi="Arial" w:cs="Arial"/>
              </w:rPr>
              <w:t>Renop DPPMP</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ind w:left="141" w:right="174"/>
              <w:jc w:val="center"/>
              <w:rPr>
                <w:rFonts w:ascii="Arial" w:eastAsia="Arial" w:hAnsi="Arial" w:cs="Arial"/>
                <w:color w:val="0000FF"/>
              </w:rPr>
            </w:pPr>
            <w:hyperlink r:id="rId757">
              <w:r w:rsidR="00845EB5">
                <w:rPr>
                  <w:rFonts w:ascii="Arial" w:eastAsia="Arial" w:hAnsi="Arial" w:cs="Arial"/>
                  <w:color w:val="1155CC"/>
                  <w:u w:val="single"/>
                </w:rPr>
                <w:t>Renop DPPMP 2024</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ind w:left="141" w:right="174"/>
              <w:jc w:val="center"/>
              <w:rPr>
                <w:rFonts w:ascii="Arial" w:eastAsia="Arial" w:hAnsi="Arial" w:cs="Arial"/>
                <w:color w:val="FF0000"/>
              </w:rPr>
            </w:pPr>
            <w:hyperlink r:id="rId758">
              <w:r w:rsidR="00845EB5">
                <w:rPr>
                  <w:rFonts w:ascii="Arial" w:eastAsia="Arial" w:hAnsi="Arial" w:cs="Arial"/>
                  <w:color w:val="1155CC"/>
                  <w:u w:val="single"/>
                </w:rPr>
                <w:t>Renop DPPMP 2025</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Tersedianya buku panduan PKM yang disahkan oleh </w:t>
            </w:r>
            <w:r>
              <w:rPr>
                <w:rFonts w:ascii="Arial" w:eastAsia="Arial" w:hAnsi="Arial" w:cs="Arial"/>
              </w:rPr>
              <w:lastRenderedPageBreak/>
              <w:t>Rektor</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lastRenderedPageBreak/>
              <w:t>Buku Panduan PKM (SK Rektor)</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Tersedia</w:t>
            </w:r>
          </w:p>
        </w:tc>
        <w:tc>
          <w:tcPr>
            <w:tcW w:w="1440" w:type="dxa"/>
          </w:tcPr>
          <w:p w:rsidR="00EF3121" w:rsidRDefault="001655BF">
            <w:pPr>
              <w:tabs>
                <w:tab w:val="left" w:pos="1423"/>
              </w:tabs>
              <w:jc w:val="center"/>
              <w:rPr>
                <w:rFonts w:ascii="Arial" w:eastAsia="Arial" w:hAnsi="Arial" w:cs="Arial"/>
              </w:rPr>
            </w:pPr>
            <w:hyperlink r:id="rId759">
              <w:r w:rsidR="00845EB5">
                <w:rPr>
                  <w:rFonts w:ascii="Arial" w:eastAsia="Arial" w:hAnsi="Arial" w:cs="Arial"/>
                  <w:color w:val="0000EE"/>
                  <w:u w:val="single"/>
                </w:rPr>
                <w:t>Panduan-Pelaksa naan-Penelitian-</w:t>
              </w:r>
              <w:r w:rsidR="00845EB5">
                <w:rPr>
                  <w:rFonts w:ascii="Arial" w:eastAsia="Arial" w:hAnsi="Arial" w:cs="Arial"/>
                  <w:color w:val="0000EE"/>
                  <w:u w:val="single"/>
                </w:rPr>
                <w:lastRenderedPageBreak/>
                <w:t>2024.pdf</w:t>
              </w:r>
            </w:hyperlink>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lastRenderedPageBreak/>
              <w:t>Tersedia</w:t>
            </w:r>
          </w:p>
        </w:tc>
        <w:tc>
          <w:tcPr>
            <w:tcW w:w="1440" w:type="dxa"/>
          </w:tcPr>
          <w:p w:rsidR="00EF3121" w:rsidRDefault="001655BF">
            <w:pPr>
              <w:tabs>
                <w:tab w:val="left" w:pos="1423"/>
              </w:tabs>
              <w:jc w:val="center"/>
              <w:rPr>
                <w:rFonts w:ascii="Arial" w:eastAsia="Arial" w:hAnsi="Arial" w:cs="Arial"/>
              </w:rPr>
            </w:pPr>
            <w:hyperlink r:id="rId760">
              <w:r w:rsidR="00845EB5">
                <w:rPr>
                  <w:rFonts w:ascii="Arial" w:eastAsia="Arial" w:hAnsi="Arial" w:cs="Arial"/>
                  <w:color w:val="0000EE"/>
                  <w:u w:val="single"/>
                </w:rPr>
                <w:t>Panduan-Pelaksanaan-Penelitian-</w:t>
              </w:r>
              <w:r w:rsidR="00845EB5">
                <w:rPr>
                  <w:rFonts w:ascii="Arial" w:eastAsia="Arial" w:hAnsi="Arial" w:cs="Arial"/>
                  <w:color w:val="0000EE"/>
                  <w:u w:val="single"/>
                </w:rPr>
                <w:lastRenderedPageBreak/>
                <w:t>2025_070225_compressed-1.pdf</w:t>
              </w:r>
            </w:hyperlink>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Persentase mahasiswa terlibat dalam PKM dosen </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Mahasiswa menjadi anggota dalam riset berbasis roadmap PKM</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20% mahasiswa terlibat</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27%</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25% mahasiswa terlibat</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31%</w:t>
            </w: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Persentase PKM melibatkan mahasiwa</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 PKM dengan melibatkan mahasiswa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p w:rsidR="00EF3121" w:rsidRDefault="00845EB5">
            <w:pPr>
              <w:tabs>
                <w:tab w:val="left" w:pos="1423"/>
              </w:tabs>
              <w:jc w:val="center"/>
              <w:rPr>
                <w:rFonts w:ascii="Arial" w:eastAsia="Arial" w:hAnsi="Arial" w:cs="Arial"/>
              </w:rPr>
            </w:pPr>
            <w:r>
              <w:rPr>
                <w:rFonts w:ascii="Arial" w:eastAsia="Arial" w:hAnsi="Arial" w:cs="Arial"/>
              </w:rPr>
              <w:t>(Tabel 4.A.2 PKM DTPR, Hibah dan Pembiayaan Penelitian)</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100%</w:t>
            </w:r>
          </w:p>
          <w:p w:rsidR="00EF3121" w:rsidRDefault="00845EB5">
            <w:pPr>
              <w:tabs>
                <w:tab w:val="left" w:pos="1423"/>
              </w:tabs>
              <w:jc w:val="center"/>
              <w:rPr>
                <w:rFonts w:ascii="Arial" w:eastAsia="Arial" w:hAnsi="Arial" w:cs="Arial"/>
              </w:rPr>
            </w:pPr>
            <w:r>
              <w:rPr>
                <w:rFonts w:ascii="Arial" w:eastAsia="Arial" w:hAnsi="Arial" w:cs="Arial"/>
              </w:rPr>
              <w:t>(Tabel 4.A.2 PKM DTPR, Hibah dan Pembiayaan PKM)</w:t>
            </w:r>
          </w:p>
        </w:tc>
      </w:tr>
      <w:tr w:rsidR="00EF3121">
        <w:trPr>
          <w:trHeight w:val="20"/>
        </w:trPr>
        <w:tc>
          <w:tcPr>
            <w:tcW w:w="1838" w:type="dxa"/>
          </w:tcPr>
          <w:p w:rsidR="00EF3121" w:rsidRDefault="00845EB5">
            <w:pPr>
              <w:tabs>
                <w:tab w:val="left" w:pos="1423"/>
              </w:tabs>
              <w:rPr>
                <w:rFonts w:ascii="Arial" w:eastAsia="Arial" w:hAnsi="Arial" w:cs="Arial"/>
              </w:rPr>
            </w:pPr>
            <w:r>
              <w:rPr>
                <w:rFonts w:ascii="Arial" w:eastAsia="Arial" w:hAnsi="Arial" w:cs="Arial"/>
              </w:rPr>
              <w:t xml:space="preserve">Persentase publikasi ilmiah bersama mahasiswa </w:t>
            </w:r>
          </w:p>
        </w:tc>
        <w:tc>
          <w:tcPr>
            <w:tcW w:w="1418" w:type="dxa"/>
          </w:tcPr>
          <w:p w:rsidR="00EF3121" w:rsidRDefault="00845EB5">
            <w:pPr>
              <w:tabs>
                <w:tab w:val="left" w:pos="1423"/>
              </w:tabs>
              <w:jc w:val="both"/>
              <w:rPr>
                <w:rFonts w:ascii="Arial" w:eastAsia="Arial" w:hAnsi="Arial" w:cs="Arial"/>
              </w:rPr>
            </w:pPr>
            <w:r>
              <w:rPr>
                <w:rFonts w:ascii="Arial" w:eastAsia="Arial" w:hAnsi="Arial" w:cs="Arial"/>
              </w:rPr>
              <w:t>Output publikasi melibatkan mahasiswa</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Jumlah publikasi per tahun 70%</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79%</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Jumlah publikasi per tahun 75%</w:t>
            </w:r>
          </w:p>
        </w:tc>
        <w:tc>
          <w:tcPr>
            <w:tcW w:w="1440" w:type="dxa"/>
          </w:tcPr>
          <w:p w:rsidR="00EF3121" w:rsidRDefault="00845EB5">
            <w:pPr>
              <w:tabs>
                <w:tab w:val="left" w:pos="1423"/>
              </w:tabs>
              <w:jc w:val="center"/>
              <w:rPr>
                <w:rFonts w:ascii="Arial" w:eastAsia="Arial" w:hAnsi="Arial" w:cs="Arial"/>
              </w:rPr>
            </w:pPr>
            <w:r>
              <w:rPr>
                <w:rFonts w:ascii="Arial" w:eastAsia="Arial" w:hAnsi="Arial" w:cs="Arial"/>
              </w:rPr>
              <w:t>81%</w:t>
            </w:r>
          </w:p>
        </w:tc>
      </w:tr>
    </w:tbl>
    <w:p w:rsidR="00EF3121" w:rsidRDefault="00EF3121">
      <w:pPr>
        <w:pBdr>
          <w:top w:val="nil"/>
          <w:left w:val="nil"/>
          <w:bottom w:val="nil"/>
          <w:right w:val="nil"/>
          <w:between w:val="nil"/>
        </w:pBdr>
        <w:tabs>
          <w:tab w:val="left" w:pos="1444"/>
        </w:tabs>
        <w:spacing w:before="1" w:line="276" w:lineRule="auto"/>
        <w:ind w:right="424"/>
        <w:jc w:val="both"/>
        <w:rPr>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Kegiatan terkait pelaksanaan standar, dan indikator terkait perolehan hibah PkM, kerjasama PkM, diseminasi baik lingkup lokal, nasional, dan internasional, perolehan HKI, serta keberlanjutan PkM.</w:t>
      </w:r>
    </w:p>
    <w:p w:rsidR="00EF3121" w:rsidRDefault="00EF3121">
      <w:pPr>
        <w:pBdr>
          <w:top w:val="nil"/>
          <w:left w:val="nil"/>
          <w:bottom w:val="nil"/>
          <w:right w:val="nil"/>
          <w:between w:val="nil"/>
        </w:pBdr>
        <w:tabs>
          <w:tab w:val="left" w:pos="1444"/>
        </w:tabs>
        <w:spacing w:before="1" w:line="276" w:lineRule="auto"/>
        <w:ind w:left="1444" w:right="424"/>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Program studi telah melaksanakan kegiatan tentang pengabdian, kerjasama pengabdian, diseminasi, perolehan HAKI, serta keberlanjutan PKM. Perolehan dana penelitian ada yang berasal dari internal perguruan tinggi dan ada yang berasal dari eksternal perguruan tinggi. Kegiatan penelitian tidak hanya dalam lingkup nasional, tetapi juga lingkup internasional. Penelitian didukung dengan adanya kerjasama penelitian. Pelaksanaan kegiatan disesuaikan dengan peta jalan penelitian. Beberapa bentuk luaran penelitian antara lain dalam berntuk diseminasi, HKI, materi kuliah, serta hasil produk yang digunakan oleh masyarakat.</w:t>
      </w:r>
    </w:p>
    <w:p w:rsidR="00EF3121" w:rsidRDefault="00845EB5">
      <w:pPr>
        <w:numPr>
          <w:ilvl w:val="0"/>
          <w:numId w:val="5"/>
        </w:numPr>
        <w:spacing w:line="276" w:lineRule="auto"/>
        <w:rPr>
          <w:rFonts w:ascii="Arial" w:eastAsia="Arial" w:hAnsi="Arial" w:cs="Arial"/>
        </w:rPr>
      </w:pPr>
      <w:r>
        <w:rPr>
          <w:rFonts w:ascii="Arial" w:eastAsia="Arial" w:hAnsi="Arial" w:cs="Arial"/>
        </w:rPr>
        <w:t xml:space="preserve">Tersedia Kebijakan Mutu terkait perolehan hibah penelitian, kerjasama penelitian, publikasi, perolehan HKI, serta keberlanjutan penelitian: </w:t>
      </w:r>
      <w:hyperlink r:id="rId761">
        <w:r>
          <w:rPr>
            <w:rFonts w:ascii="Arial" w:eastAsia="Arial" w:hAnsi="Arial" w:cs="Arial"/>
            <w:color w:val="1155CC"/>
            <w:u w:val="single"/>
          </w:rPr>
          <w:t>Kebijakan Mutu</w:t>
        </w:r>
      </w:hyperlink>
    </w:p>
    <w:p w:rsidR="00EF3121" w:rsidRDefault="00845EB5">
      <w:pPr>
        <w:numPr>
          <w:ilvl w:val="0"/>
          <w:numId w:val="42"/>
        </w:numPr>
        <w:tabs>
          <w:tab w:val="left" w:pos="135"/>
        </w:tabs>
        <w:spacing w:line="276" w:lineRule="auto"/>
        <w:ind w:right="420"/>
        <w:jc w:val="both"/>
        <w:rPr>
          <w:rFonts w:ascii="Arial" w:eastAsia="Arial" w:hAnsi="Arial" w:cs="Arial"/>
        </w:rPr>
      </w:pPr>
      <w:r>
        <w:rPr>
          <w:rFonts w:ascii="Arial" w:eastAsia="Arial" w:hAnsi="Arial" w:cs="Arial"/>
        </w:rPr>
        <w:t xml:space="preserve">Standar Pengabdian Kepada Masyarakat : </w:t>
      </w:r>
      <w:hyperlink r:id="rId762">
        <w:r>
          <w:rPr>
            <w:rFonts w:ascii="Arial" w:eastAsia="Arial" w:hAnsi="Arial" w:cs="Arial"/>
            <w:color w:val="1155CC"/>
            <w:u w:val="single"/>
          </w:rPr>
          <w:t>Standar PKM</w:t>
        </w:r>
      </w:hyperlink>
    </w:p>
    <w:p w:rsidR="00EF3121" w:rsidRDefault="00845EB5">
      <w:pPr>
        <w:numPr>
          <w:ilvl w:val="0"/>
          <w:numId w:val="2"/>
        </w:numPr>
        <w:rPr>
          <w:rFonts w:ascii="Arial" w:eastAsia="Arial" w:hAnsi="Arial" w:cs="Arial"/>
        </w:rPr>
      </w:pPr>
      <w:r>
        <w:rPr>
          <w:rFonts w:ascii="Arial" w:eastAsia="Arial" w:hAnsi="Arial" w:cs="Arial"/>
        </w:rPr>
        <w:t xml:space="preserve">Renstra Pengabdian Kepada Masyarakat Fakultas: </w:t>
      </w:r>
      <w:hyperlink r:id="rId763">
        <w:r>
          <w:rPr>
            <w:rFonts w:ascii="Arial" w:eastAsia="Arial" w:hAnsi="Arial" w:cs="Arial"/>
            <w:color w:val="1155CC"/>
            <w:u w:val="single"/>
          </w:rPr>
          <w:t>Renstra PKM FTII</w:t>
        </w:r>
      </w:hyperlink>
    </w:p>
    <w:p w:rsidR="00EF3121" w:rsidRDefault="00845EB5">
      <w:pPr>
        <w:numPr>
          <w:ilvl w:val="0"/>
          <w:numId w:val="2"/>
        </w:numPr>
        <w:rPr>
          <w:rFonts w:ascii="Arial" w:eastAsia="Arial" w:hAnsi="Arial" w:cs="Arial"/>
        </w:rPr>
      </w:pPr>
      <w:r>
        <w:rPr>
          <w:rFonts w:ascii="Arial" w:eastAsia="Arial" w:hAnsi="Arial" w:cs="Arial"/>
        </w:rPr>
        <w:t xml:space="preserve">Roadmap Pengabdian Program Studi: </w:t>
      </w:r>
      <w:hyperlink r:id="rId764">
        <w:r>
          <w:rPr>
            <w:rFonts w:ascii="Arial" w:eastAsia="Arial" w:hAnsi="Arial" w:cs="Arial"/>
            <w:color w:val="1155CC"/>
            <w:u w:val="single"/>
          </w:rPr>
          <w:t>Roadmap PkM</w:t>
        </w:r>
      </w:hyperlink>
    </w:p>
    <w:p w:rsidR="00EF3121" w:rsidRDefault="00845EB5">
      <w:pPr>
        <w:numPr>
          <w:ilvl w:val="0"/>
          <w:numId w:val="42"/>
        </w:numPr>
        <w:spacing w:line="276" w:lineRule="auto"/>
        <w:rPr>
          <w:rFonts w:ascii="Arial" w:eastAsia="Arial" w:hAnsi="Arial" w:cs="Arial"/>
        </w:rPr>
      </w:pPr>
      <w:r>
        <w:rPr>
          <w:rFonts w:ascii="Arial" w:eastAsia="Arial" w:hAnsi="Arial" w:cs="Arial"/>
        </w:rPr>
        <w:t xml:space="preserve">LKPS: </w:t>
      </w:r>
      <w:hyperlink r:id="rId765">
        <w:r>
          <w:rPr>
            <w:rFonts w:ascii="Arial" w:eastAsia="Arial" w:hAnsi="Arial" w:cs="Arial"/>
            <w:color w:val="1155CC"/>
            <w:u w:val="single"/>
          </w:rPr>
          <w:t>Tabel 4.C.1. Kerjasama PKM</w:t>
        </w:r>
      </w:hyperlink>
    </w:p>
    <w:p w:rsidR="00EF3121" w:rsidRDefault="00845EB5">
      <w:pPr>
        <w:numPr>
          <w:ilvl w:val="0"/>
          <w:numId w:val="42"/>
        </w:numPr>
        <w:spacing w:line="276" w:lineRule="auto"/>
        <w:rPr>
          <w:rFonts w:ascii="Arial" w:eastAsia="Arial" w:hAnsi="Arial" w:cs="Arial"/>
        </w:rPr>
      </w:pPr>
      <w:r>
        <w:rPr>
          <w:rFonts w:ascii="Arial" w:eastAsia="Arial" w:hAnsi="Arial" w:cs="Arial"/>
        </w:rPr>
        <w:t xml:space="preserve">LKPS: </w:t>
      </w:r>
      <w:hyperlink r:id="rId766">
        <w:r>
          <w:rPr>
            <w:rFonts w:ascii="Arial" w:eastAsia="Arial" w:hAnsi="Arial" w:cs="Arial"/>
            <w:color w:val="1155CC"/>
            <w:sz w:val="24"/>
            <w:szCs w:val="24"/>
            <w:u w:val="single"/>
          </w:rPr>
          <w:t>Tabel 4.C.2 Diseminasi hasil PKM</w:t>
        </w:r>
      </w:hyperlink>
    </w:p>
    <w:p w:rsidR="00EF3121" w:rsidRDefault="00845EB5">
      <w:pPr>
        <w:numPr>
          <w:ilvl w:val="0"/>
          <w:numId w:val="42"/>
        </w:numPr>
        <w:spacing w:line="276" w:lineRule="auto"/>
        <w:rPr>
          <w:rFonts w:ascii="Arial" w:eastAsia="Arial" w:hAnsi="Arial" w:cs="Arial"/>
        </w:rPr>
      </w:pPr>
      <w:r>
        <w:rPr>
          <w:rFonts w:ascii="Arial" w:eastAsia="Arial" w:hAnsi="Arial" w:cs="Arial"/>
        </w:rPr>
        <w:t xml:space="preserve">LKPS: </w:t>
      </w:r>
      <w:hyperlink r:id="rId767">
        <w:r>
          <w:rPr>
            <w:rFonts w:ascii="Arial" w:eastAsia="Arial" w:hAnsi="Arial" w:cs="Arial"/>
            <w:color w:val="1155CC"/>
            <w:sz w:val="24"/>
            <w:szCs w:val="24"/>
            <w:u w:val="single"/>
          </w:rPr>
          <w:t>Tabel 4.C.3. HKI PKM</w:t>
        </w:r>
      </w:hyperlink>
    </w:p>
    <w:p w:rsidR="00EF3121" w:rsidRDefault="00EF3121">
      <w:pPr>
        <w:spacing w:line="276" w:lineRule="auto"/>
        <w:jc w:val="both"/>
        <w:rPr>
          <w:rFonts w:ascii="Arial" w:eastAsia="Arial" w:hAnsi="Arial" w:cs="Arial"/>
        </w:rPr>
      </w:pPr>
    </w:p>
    <w:p w:rsidR="00EF3121" w:rsidRDefault="00845EB5">
      <w:pPr>
        <w:spacing w:before="38" w:line="276" w:lineRule="auto"/>
        <w:jc w:val="center"/>
        <w:rPr>
          <w:rFonts w:ascii="Arial" w:eastAsia="Arial" w:hAnsi="Arial" w:cs="Arial"/>
        </w:rPr>
      </w:pPr>
      <w:r>
        <w:rPr>
          <w:rFonts w:ascii="Arial" w:eastAsia="Arial" w:hAnsi="Arial" w:cs="Arial"/>
        </w:rPr>
        <w:t>Tabel 4.2.C.1 Indikator terkait perolehan hibah PKM</w:t>
      </w:r>
    </w:p>
    <w:tbl>
      <w:tblPr>
        <w:tblStyle w:val="afff"/>
        <w:tblW w:w="90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418"/>
        <w:gridCol w:w="1437"/>
        <w:gridCol w:w="1438"/>
        <w:gridCol w:w="1437"/>
        <w:gridCol w:w="1438"/>
      </w:tblGrid>
      <w:tr w:rsidR="00EF3121">
        <w:trPr>
          <w:trHeight w:val="526"/>
        </w:trPr>
        <w:tc>
          <w:tcPr>
            <w:tcW w:w="1838" w:type="dxa"/>
          </w:tcPr>
          <w:p w:rsidR="00EF3121" w:rsidRDefault="00845EB5">
            <w:pPr>
              <w:rPr>
                <w:rFonts w:ascii="Arial" w:eastAsia="Arial" w:hAnsi="Arial" w:cs="Arial"/>
                <w:b/>
                <w:bCs/>
              </w:rPr>
            </w:pPr>
            <w:r>
              <w:rPr>
                <w:rFonts w:ascii="Arial" w:eastAsia="Arial" w:hAnsi="Arial" w:cs="Arial"/>
                <w:b/>
                <w:bCs/>
              </w:rPr>
              <w:t>Indikator Ketercapaian</w:t>
            </w:r>
          </w:p>
        </w:tc>
        <w:tc>
          <w:tcPr>
            <w:tcW w:w="1418" w:type="dxa"/>
          </w:tcPr>
          <w:p w:rsidR="00EF3121" w:rsidRDefault="00845EB5">
            <w:pPr>
              <w:rPr>
                <w:rFonts w:ascii="Arial" w:eastAsia="Arial" w:hAnsi="Arial" w:cs="Arial"/>
                <w:b/>
                <w:bCs/>
              </w:rPr>
            </w:pPr>
            <w:r>
              <w:rPr>
                <w:rFonts w:ascii="Arial" w:eastAsia="Arial" w:hAnsi="Arial" w:cs="Arial"/>
                <w:b/>
                <w:bCs/>
              </w:rPr>
              <w:t>Dokumen</w:t>
            </w:r>
          </w:p>
        </w:tc>
        <w:tc>
          <w:tcPr>
            <w:tcW w:w="1437" w:type="dxa"/>
          </w:tcPr>
          <w:p w:rsidR="00EF3121" w:rsidRDefault="00845EB5">
            <w:pPr>
              <w:jc w:val="center"/>
              <w:rPr>
                <w:rFonts w:ascii="Arial" w:eastAsia="Arial" w:hAnsi="Arial" w:cs="Arial"/>
                <w:b/>
                <w:bCs/>
              </w:rPr>
            </w:pPr>
            <w:r>
              <w:rPr>
                <w:rFonts w:ascii="Arial" w:eastAsia="Arial" w:hAnsi="Arial" w:cs="Arial"/>
                <w:b/>
                <w:bCs/>
              </w:rPr>
              <w:t>Target 2023/2024</w:t>
            </w:r>
          </w:p>
        </w:tc>
        <w:tc>
          <w:tcPr>
            <w:tcW w:w="1438" w:type="dxa"/>
          </w:tcPr>
          <w:p w:rsidR="00EF3121" w:rsidRDefault="00845EB5">
            <w:pPr>
              <w:jc w:val="center"/>
              <w:rPr>
                <w:rFonts w:ascii="Arial" w:eastAsia="Arial" w:hAnsi="Arial" w:cs="Arial"/>
                <w:b/>
                <w:bCs/>
              </w:rPr>
            </w:pPr>
            <w:r>
              <w:rPr>
                <w:rFonts w:ascii="Arial" w:eastAsia="Arial" w:hAnsi="Arial" w:cs="Arial"/>
                <w:b/>
                <w:bCs/>
              </w:rPr>
              <w:t>Bukti</w:t>
            </w:r>
          </w:p>
        </w:tc>
        <w:tc>
          <w:tcPr>
            <w:tcW w:w="1437" w:type="dxa"/>
          </w:tcPr>
          <w:p w:rsidR="00EF3121" w:rsidRDefault="00845EB5">
            <w:pPr>
              <w:jc w:val="center"/>
              <w:rPr>
                <w:rFonts w:ascii="Arial" w:eastAsia="Arial" w:hAnsi="Arial" w:cs="Arial"/>
                <w:b/>
                <w:bCs/>
              </w:rPr>
            </w:pPr>
            <w:r>
              <w:rPr>
                <w:rFonts w:ascii="Arial" w:eastAsia="Arial" w:hAnsi="Arial" w:cs="Arial"/>
                <w:b/>
                <w:bCs/>
              </w:rPr>
              <w:t>Target</w:t>
            </w:r>
          </w:p>
          <w:p w:rsidR="00EF3121" w:rsidRDefault="00845EB5">
            <w:pPr>
              <w:jc w:val="center"/>
              <w:rPr>
                <w:rFonts w:ascii="Arial" w:eastAsia="Arial" w:hAnsi="Arial" w:cs="Arial"/>
                <w:b/>
                <w:bCs/>
              </w:rPr>
            </w:pPr>
            <w:r>
              <w:rPr>
                <w:rFonts w:ascii="Arial" w:eastAsia="Arial" w:hAnsi="Arial" w:cs="Arial"/>
                <w:b/>
                <w:bCs/>
              </w:rPr>
              <w:t>2024/ 2025</w:t>
            </w:r>
          </w:p>
        </w:tc>
        <w:tc>
          <w:tcPr>
            <w:tcW w:w="1438" w:type="dxa"/>
          </w:tcPr>
          <w:p w:rsidR="00EF3121" w:rsidRDefault="00845EB5">
            <w:pPr>
              <w:jc w:val="center"/>
              <w:rPr>
                <w:rFonts w:ascii="Arial" w:eastAsia="Arial" w:hAnsi="Arial" w:cs="Arial"/>
                <w:b/>
                <w:bCs/>
              </w:rPr>
            </w:pPr>
            <w:r>
              <w:rPr>
                <w:rFonts w:ascii="Arial" w:eastAsia="Arial" w:hAnsi="Arial" w:cs="Arial"/>
                <w:b/>
                <w:bCs/>
              </w:rPr>
              <w:t>Bukti</w:t>
            </w:r>
          </w:p>
        </w:tc>
      </w:tr>
      <w:tr w:rsidR="00EF3121">
        <w:trPr>
          <w:trHeight w:val="56"/>
        </w:trPr>
        <w:tc>
          <w:tcPr>
            <w:tcW w:w="1838" w:type="dxa"/>
          </w:tcPr>
          <w:p w:rsidR="00EF3121" w:rsidRDefault="00845EB5">
            <w:pPr>
              <w:rPr>
                <w:rFonts w:ascii="Arial" w:eastAsia="Arial" w:hAnsi="Arial" w:cs="Arial"/>
              </w:rPr>
            </w:pPr>
            <w:r>
              <w:rPr>
                <w:rFonts w:ascii="Arial" w:eastAsia="Arial" w:hAnsi="Arial" w:cs="Arial"/>
              </w:rPr>
              <w:t xml:space="preserve">Jmlah kegiatan PkM </w:t>
            </w:r>
          </w:p>
        </w:tc>
        <w:tc>
          <w:tcPr>
            <w:tcW w:w="1418" w:type="dxa"/>
          </w:tcPr>
          <w:p w:rsidR="00EF3121" w:rsidRDefault="00845EB5">
            <w:pPr>
              <w:rPr>
                <w:rFonts w:ascii="Arial" w:eastAsia="Arial" w:hAnsi="Arial" w:cs="Arial"/>
              </w:rPr>
            </w:pPr>
            <w:r>
              <w:rPr>
                <w:rFonts w:ascii="Arial" w:eastAsia="Arial" w:hAnsi="Arial" w:cs="Arial"/>
              </w:rPr>
              <w:t>Laporan PkM</w:t>
            </w:r>
          </w:p>
        </w:tc>
        <w:tc>
          <w:tcPr>
            <w:tcW w:w="1437" w:type="dxa"/>
          </w:tcPr>
          <w:p w:rsidR="00EF3121" w:rsidRDefault="00845EB5">
            <w:pPr>
              <w:jc w:val="center"/>
              <w:rPr>
                <w:rFonts w:ascii="Arial" w:eastAsia="Arial" w:hAnsi="Arial" w:cs="Arial"/>
              </w:rPr>
            </w:pPr>
            <w:r>
              <w:rPr>
                <w:rFonts w:ascii="Arial" w:eastAsia="Arial" w:hAnsi="Arial" w:cs="Arial"/>
              </w:rPr>
              <w:t>6</w:t>
            </w:r>
          </w:p>
        </w:tc>
        <w:tc>
          <w:tcPr>
            <w:tcW w:w="1438" w:type="dxa"/>
          </w:tcPr>
          <w:p w:rsidR="00EF3121" w:rsidRDefault="00845EB5">
            <w:pPr>
              <w:jc w:val="center"/>
              <w:rPr>
                <w:rFonts w:ascii="Arial" w:eastAsia="Arial" w:hAnsi="Arial" w:cs="Arial"/>
              </w:rPr>
            </w:pPr>
            <w:r>
              <w:rPr>
                <w:rFonts w:ascii="Arial" w:eastAsia="Arial" w:hAnsi="Arial" w:cs="Arial"/>
              </w:rPr>
              <w:t>7</w:t>
            </w:r>
          </w:p>
        </w:tc>
        <w:tc>
          <w:tcPr>
            <w:tcW w:w="1437" w:type="dxa"/>
          </w:tcPr>
          <w:p w:rsidR="00EF3121" w:rsidRDefault="00845EB5">
            <w:pPr>
              <w:jc w:val="center"/>
              <w:rPr>
                <w:rFonts w:ascii="Arial" w:eastAsia="Arial" w:hAnsi="Arial" w:cs="Arial"/>
              </w:rPr>
            </w:pPr>
            <w:r>
              <w:rPr>
                <w:rFonts w:ascii="Arial" w:eastAsia="Arial" w:hAnsi="Arial" w:cs="Arial"/>
              </w:rPr>
              <w:t>8</w:t>
            </w:r>
          </w:p>
        </w:tc>
        <w:tc>
          <w:tcPr>
            <w:tcW w:w="1438" w:type="dxa"/>
          </w:tcPr>
          <w:p w:rsidR="00EF3121" w:rsidRDefault="00845EB5">
            <w:pPr>
              <w:jc w:val="center"/>
              <w:rPr>
                <w:rFonts w:ascii="Arial" w:eastAsia="Arial" w:hAnsi="Arial" w:cs="Arial"/>
              </w:rPr>
            </w:pPr>
            <w:r>
              <w:rPr>
                <w:rFonts w:ascii="Arial" w:eastAsia="Arial" w:hAnsi="Arial" w:cs="Arial"/>
              </w:rPr>
              <w:t>11</w:t>
            </w:r>
          </w:p>
        </w:tc>
      </w:tr>
      <w:tr w:rsidR="00EF3121">
        <w:trPr>
          <w:trHeight w:val="56"/>
        </w:trPr>
        <w:tc>
          <w:tcPr>
            <w:tcW w:w="1838" w:type="dxa"/>
          </w:tcPr>
          <w:p w:rsidR="00EF3121" w:rsidRDefault="00845EB5">
            <w:pPr>
              <w:rPr>
                <w:rFonts w:ascii="Arial" w:eastAsia="Arial" w:hAnsi="Arial" w:cs="Arial"/>
              </w:rPr>
            </w:pPr>
            <w:r>
              <w:rPr>
                <w:rFonts w:ascii="Arial" w:eastAsia="Arial" w:hAnsi="Arial" w:cs="Arial"/>
              </w:rPr>
              <w:t>Perolehan hibah PKM</w:t>
            </w:r>
          </w:p>
        </w:tc>
        <w:tc>
          <w:tcPr>
            <w:tcW w:w="1418" w:type="dxa"/>
          </w:tcPr>
          <w:p w:rsidR="00EF3121" w:rsidRDefault="00845EB5">
            <w:pPr>
              <w:rPr>
                <w:rFonts w:ascii="Arial" w:eastAsia="Arial" w:hAnsi="Arial" w:cs="Arial"/>
              </w:rPr>
            </w:pPr>
            <w:r>
              <w:rPr>
                <w:rFonts w:ascii="Arial" w:eastAsia="Arial" w:hAnsi="Arial" w:cs="Arial"/>
              </w:rPr>
              <w:t>Laporan Hibah PkM</w:t>
            </w:r>
          </w:p>
        </w:tc>
        <w:tc>
          <w:tcPr>
            <w:tcW w:w="1437" w:type="dxa"/>
          </w:tcPr>
          <w:p w:rsidR="00EF3121" w:rsidRDefault="00845EB5">
            <w:pPr>
              <w:jc w:val="center"/>
              <w:rPr>
                <w:rFonts w:ascii="Arial" w:eastAsia="Arial" w:hAnsi="Arial" w:cs="Arial"/>
              </w:rPr>
            </w:pPr>
            <w:r>
              <w:rPr>
                <w:rFonts w:ascii="Arial" w:eastAsia="Arial" w:hAnsi="Arial" w:cs="Arial"/>
              </w:rPr>
              <w:t>3</w:t>
            </w:r>
          </w:p>
        </w:tc>
        <w:tc>
          <w:tcPr>
            <w:tcW w:w="1438" w:type="dxa"/>
          </w:tcPr>
          <w:p w:rsidR="00EF3121" w:rsidRDefault="00845EB5">
            <w:pPr>
              <w:jc w:val="center"/>
              <w:rPr>
                <w:rFonts w:ascii="Arial" w:eastAsia="Arial" w:hAnsi="Arial" w:cs="Arial"/>
              </w:rPr>
            </w:pPr>
            <w:r>
              <w:rPr>
                <w:rFonts w:ascii="Arial" w:eastAsia="Arial" w:hAnsi="Arial" w:cs="Arial"/>
              </w:rPr>
              <w:t>3</w:t>
            </w:r>
          </w:p>
        </w:tc>
        <w:tc>
          <w:tcPr>
            <w:tcW w:w="1437" w:type="dxa"/>
          </w:tcPr>
          <w:p w:rsidR="00EF3121" w:rsidRDefault="00845EB5">
            <w:pPr>
              <w:jc w:val="center"/>
              <w:rPr>
                <w:rFonts w:ascii="Arial" w:eastAsia="Arial" w:hAnsi="Arial" w:cs="Arial"/>
              </w:rPr>
            </w:pPr>
            <w:r>
              <w:rPr>
                <w:rFonts w:ascii="Arial" w:eastAsia="Arial" w:hAnsi="Arial" w:cs="Arial"/>
              </w:rPr>
              <w:t>3</w:t>
            </w:r>
          </w:p>
        </w:tc>
        <w:tc>
          <w:tcPr>
            <w:tcW w:w="1438" w:type="dxa"/>
          </w:tcPr>
          <w:p w:rsidR="00EF3121" w:rsidRDefault="00845EB5">
            <w:pPr>
              <w:jc w:val="center"/>
              <w:rPr>
                <w:rFonts w:ascii="Arial" w:eastAsia="Arial" w:hAnsi="Arial" w:cs="Arial"/>
              </w:rPr>
            </w:pPr>
            <w:r>
              <w:rPr>
                <w:rFonts w:ascii="Arial" w:eastAsia="Arial" w:hAnsi="Arial" w:cs="Arial"/>
              </w:rPr>
              <w:t>3</w:t>
            </w:r>
          </w:p>
        </w:tc>
      </w:tr>
    </w:tbl>
    <w:p w:rsidR="00EF3121" w:rsidRDefault="00EF3121">
      <w:pPr>
        <w:widowControl/>
        <w:ind w:hanging="2"/>
        <w:jc w:val="both"/>
        <w:rPr>
          <w:color w:val="0000EE"/>
        </w:rPr>
      </w:pPr>
    </w:p>
    <w:p w:rsidR="00EF3121" w:rsidRDefault="00845EB5">
      <w:pPr>
        <w:spacing w:before="38" w:line="276" w:lineRule="auto"/>
        <w:jc w:val="center"/>
        <w:rPr>
          <w:rFonts w:ascii="Arial" w:eastAsia="Arial" w:hAnsi="Arial" w:cs="Arial"/>
        </w:rPr>
      </w:pPr>
      <w:r>
        <w:rPr>
          <w:rFonts w:ascii="Arial" w:eastAsia="Arial" w:hAnsi="Arial" w:cs="Arial"/>
        </w:rPr>
        <w:lastRenderedPageBreak/>
        <w:t>Tabel 4.2.C.2 Indikator terkait kerja sama PKM</w:t>
      </w:r>
    </w:p>
    <w:tbl>
      <w:tblPr>
        <w:tblStyle w:val="afff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8"/>
        <w:gridCol w:w="1275"/>
        <w:gridCol w:w="1263"/>
        <w:gridCol w:w="1263"/>
        <w:gridCol w:w="1263"/>
        <w:gridCol w:w="1263"/>
      </w:tblGrid>
      <w:tr w:rsidR="00EF3121">
        <w:trPr>
          <w:trHeight w:val="291"/>
        </w:trPr>
        <w:tc>
          <w:tcPr>
            <w:tcW w:w="2689" w:type="dxa"/>
            <w:vMerge w:val="restart"/>
          </w:tcPr>
          <w:p w:rsidR="00EF3121" w:rsidRDefault="00845EB5">
            <w:pPr>
              <w:spacing w:line="276" w:lineRule="auto"/>
              <w:rPr>
                <w:rFonts w:ascii="Arial" w:eastAsia="Arial" w:hAnsi="Arial" w:cs="Arial"/>
                <w:b/>
                <w:bCs/>
              </w:rPr>
            </w:pPr>
            <w:r>
              <w:rPr>
                <w:rFonts w:ascii="Arial" w:eastAsia="Arial" w:hAnsi="Arial" w:cs="Arial"/>
                <w:b/>
                <w:bCs/>
              </w:rPr>
              <w:t>Indikator Ketercapaian</w:t>
            </w:r>
          </w:p>
        </w:tc>
        <w:tc>
          <w:tcPr>
            <w:tcW w:w="1275" w:type="dxa"/>
            <w:vMerge w:val="restart"/>
          </w:tcPr>
          <w:p w:rsidR="00EF3121" w:rsidRDefault="00845EB5">
            <w:pPr>
              <w:spacing w:line="276" w:lineRule="auto"/>
              <w:rPr>
                <w:rFonts w:ascii="Arial" w:eastAsia="Arial" w:hAnsi="Arial" w:cs="Arial"/>
                <w:b/>
                <w:bCs/>
              </w:rPr>
            </w:pPr>
            <w:r>
              <w:rPr>
                <w:rFonts w:ascii="Arial" w:eastAsia="Arial" w:hAnsi="Arial" w:cs="Arial"/>
                <w:b/>
                <w:bCs/>
              </w:rPr>
              <w:t>Dokumen</w:t>
            </w:r>
          </w:p>
        </w:tc>
        <w:tc>
          <w:tcPr>
            <w:tcW w:w="1263" w:type="dxa"/>
            <w:vMerge w:val="restart"/>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263" w:type="dxa"/>
            <w:vMerge w:val="restart"/>
          </w:tcPr>
          <w:p w:rsidR="00EF3121" w:rsidRDefault="00845EB5">
            <w:pPr>
              <w:spacing w:line="276" w:lineRule="auto"/>
              <w:jc w:val="center"/>
              <w:rPr>
                <w:rFonts w:ascii="Arial" w:eastAsia="Arial" w:hAnsi="Arial" w:cs="Arial"/>
                <w:b/>
                <w:bCs/>
              </w:rPr>
            </w:pPr>
            <w:r>
              <w:rPr>
                <w:rFonts w:ascii="Arial" w:eastAsia="Arial" w:hAnsi="Arial" w:cs="Arial"/>
                <w:b/>
                <w:bCs/>
              </w:rPr>
              <w:t>Bukti</w:t>
            </w:r>
          </w:p>
        </w:tc>
        <w:tc>
          <w:tcPr>
            <w:tcW w:w="1263" w:type="dxa"/>
            <w:vMerge w:val="restart"/>
          </w:tcPr>
          <w:p w:rsidR="00EF3121" w:rsidRDefault="00845EB5">
            <w:pPr>
              <w:spacing w:line="276" w:lineRule="auto"/>
              <w:jc w:val="center"/>
              <w:rPr>
                <w:rFonts w:ascii="Arial" w:eastAsia="Arial" w:hAnsi="Arial" w:cs="Arial"/>
                <w:b/>
                <w:bCs/>
              </w:rPr>
            </w:pPr>
            <w:r>
              <w:rPr>
                <w:rFonts w:ascii="Arial" w:eastAsia="Arial" w:hAnsi="Arial" w:cs="Arial"/>
                <w:b/>
                <w:bCs/>
              </w:rPr>
              <w:t>Target 2024/2025</w:t>
            </w:r>
          </w:p>
        </w:tc>
        <w:tc>
          <w:tcPr>
            <w:tcW w:w="1263" w:type="dxa"/>
            <w:vMerge w:val="restart"/>
          </w:tcPr>
          <w:p w:rsidR="00EF3121" w:rsidRDefault="00845EB5">
            <w:pPr>
              <w:spacing w:line="276" w:lineRule="auto"/>
              <w:jc w:val="center"/>
              <w:rPr>
                <w:rFonts w:ascii="Arial" w:eastAsia="Arial" w:hAnsi="Arial" w:cs="Arial"/>
                <w:b/>
                <w:bCs/>
              </w:rPr>
            </w:pPr>
            <w:r>
              <w:rPr>
                <w:rFonts w:ascii="Arial" w:eastAsia="Arial" w:hAnsi="Arial" w:cs="Arial"/>
                <w:b/>
                <w:bCs/>
              </w:rPr>
              <w:t>Bukti</w:t>
            </w:r>
          </w:p>
        </w:tc>
      </w:tr>
      <w:tr w:rsidR="00EF3121">
        <w:trPr>
          <w:trHeight w:val="291"/>
        </w:trPr>
        <w:tc>
          <w:tcPr>
            <w:tcW w:w="2689"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275"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263"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263"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263" w:type="dxa"/>
            <w:vMerge/>
          </w:tcPr>
          <w:p w:rsidR="00EF3121" w:rsidRDefault="00EF3121">
            <w:pPr>
              <w:pBdr>
                <w:top w:val="nil"/>
                <w:left w:val="nil"/>
                <w:bottom w:val="nil"/>
                <w:right w:val="nil"/>
                <w:between w:val="nil"/>
              </w:pBdr>
              <w:spacing w:line="276" w:lineRule="auto"/>
              <w:rPr>
                <w:rFonts w:ascii="Arial" w:eastAsia="Arial" w:hAnsi="Arial" w:cs="Arial"/>
                <w:b/>
                <w:bCs/>
              </w:rPr>
            </w:pPr>
          </w:p>
        </w:tc>
        <w:tc>
          <w:tcPr>
            <w:tcW w:w="1263" w:type="dxa"/>
            <w:vMerge/>
          </w:tcPr>
          <w:p w:rsidR="00EF3121" w:rsidRDefault="00EF3121">
            <w:pPr>
              <w:pBdr>
                <w:top w:val="nil"/>
                <w:left w:val="nil"/>
                <w:bottom w:val="nil"/>
                <w:right w:val="nil"/>
                <w:between w:val="nil"/>
              </w:pBdr>
              <w:spacing w:line="276" w:lineRule="auto"/>
              <w:rPr>
                <w:rFonts w:ascii="Arial" w:eastAsia="Arial" w:hAnsi="Arial" w:cs="Arial"/>
                <w:b/>
                <w:bCs/>
              </w:rPr>
            </w:pPr>
          </w:p>
        </w:tc>
      </w:tr>
      <w:tr w:rsidR="00EF3121">
        <w:trPr>
          <w:trHeight w:val="20"/>
        </w:trPr>
        <w:tc>
          <w:tcPr>
            <w:tcW w:w="2689" w:type="dxa"/>
          </w:tcPr>
          <w:p w:rsidR="00EF3121" w:rsidRDefault="00845EB5">
            <w:pPr>
              <w:widowControl/>
              <w:spacing w:line="276" w:lineRule="auto"/>
              <w:rPr>
                <w:rFonts w:ascii="Arial" w:eastAsia="Arial" w:hAnsi="Arial" w:cs="Arial"/>
              </w:rPr>
            </w:pPr>
            <w:r>
              <w:rPr>
                <w:rFonts w:ascii="Arial" w:eastAsia="Arial" w:hAnsi="Arial" w:cs="Arial"/>
              </w:rPr>
              <w:t>Jumlah Kerjasama bidang PkM tingkat dalam negeri</w:t>
            </w:r>
          </w:p>
        </w:tc>
        <w:tc>
          <w:tcPr>
            <w:tcW w:w="1275" w:type="dxa"/>
          </w:tcPr>
          <w:p w:rsidR="00EF3121" w:rsidRDefault="00845EB5">
            <w:pPr>
              <w:spacing w:line="276" w:lineRule="auto"/>
              <w:rPr>
                <w:rFonts w:ascii="Arial" w:eastAsia="Arial" w:hAnsi="Arial" w:cs="Arial"/>
              </w:rPr>
            </w:pPr>
            <w:r>
              <w:rPr>
                <w:rFonts w:ascii="Arial" w:eastAsia="Arial" w:hAnsi="Arial" w:cs="Arial"/>
              </w:rPr>
              <w:t>MOU/ MOA</w:t>
            </w:r>
          </w:p>
        </w:tc>
        <w:tc>
          <w:tcPr>
            <w:tcW w:w="1263" w:type="dxa"/>
          </w:tcPr>
          <w:p w:rsidR="00EF3121" w:rsidRDefault="00845EB5">
            <w:pPr>
              <w:widowControl/>
              <w:spacing w:line="276" w:lineRule="auto"/>
              <w:ind w:left="15"/>
              <w:jc w:val="center"/>
              <w:rPr>
                <w:rFonts w:ascii="Arial" w:eastAsia="Arial" w:hAnsi="Arial" w:cs="Arial"/>
              </w:rPr>
            </w:pPr>
            <w:r>
              <w:rPr>
                <w:rFonts w:ascii="Arial" w:eastAsia="Arial" w:hAnsi="Arial" w:cs="Arial"/>
              </w:rPr>
              <w:t>6</w:t>
            </w:r>
          </w:p>
        </w:tc>
        <w:tc>
          <w:tcPr>
            <w:tcW w:w="1263" w:type="dxa"/>
          </w:tcPr>
          <w:p w:rsidR="00EF3121" w:rsidRDefault="001655BF">
            <w:pPr>
              <w:widowControl/>
              <w:ind w:left="15"/>
              <w:jc w:val="center"/>
              <w:rPr>
                <w:rFonts w:ascii="Arial" w:eastAsia="Arial" w:hAnsi="Arial" w:cs="Arial"/>
                <w:color w:val="0000FF"/>
              </w:rPr>
            </w:pPr>
            <w:hyperlink r:id="rId768">
              <w:r w:rsidR="00845EB5">
                <w:rPr>
                  <w:rFonts w:ascii="Arial" w:eastAsia="Arial" w:hAnsi="Arial" w:cs="Arial"/>
                  <w:color w:val="0000FF"/>
                  <w:u w:val="single"/>
                </w:rPr>
                <w:t>7</w:t>
              </w:r>
            </w:hyperlink>
          </w:p>
        </w:tc>
        <w:tc>
          <w:tcPr>
            <w:tcW w:w="1263" w:type="dxa"/>
          </w:tcPr>
          <w:p w:rsidR="00EF3121" w:rsidRDefault="00845EB5">
            <w:pPr>
              <w:widowControl/>
              <w:ind w:left="15"/>
              <w:jc w:val="center"/>
              <w:rPr>
                <w:rFonts w:ascii="Arial" w:eastAsia="Arial" w:hAnsi="Arial" w:cs="Arial"/>
              </w:rPr>
            </w:pPr>
            <w:r>
              <w:rPr>
                <w:rFonts w:ascii="Arial" w:eastAsia="Arial" w:hAnsi="Arial" w:cs="Arial"/>
              </w:rPr>
              <w:t>7</w:t>
            </w:r>
          </w:p>
        </w:tc>
        <w:tc>
          <w:tcPr>
            <w:tcW w:w="1263" w:type="dxa"/>
          </w:tcPr>
          <w:p w:rsidR="00EF3121" w:rsidRDefault="001655BF">
            <w:pPr>
              <w:widowControl/>
              <w:ind w:left="15"/>
              <w:jc w:val="center"/>
              <w:rPr>
                <w:rFonts w:ascii="Arial" w:eastAsia="Arial" w:hAnsi="Arial" w:cs="Arial"/>
                <w:color w:val="0000FF"/>
              </w:rPr>
            </w:pPr>
            <w:hyperlink r:id="rId769">
              <w:r w:rsidR="00845EB5">
                <w:rPr>
                  <w:rFonts w:ascii="Arial" w:eastAsia="Arial" w:hAnsi="Arial" w:cs="Arial"/>
                  <w:color w:val="0000FF"/>
                  <w:u w:val="single"/>
                </w:rPr>
                <w:t>9</w:t>
              </w:r>
            </w:hyperlink>
          </w:p>
        </w:tc>
      </w:tr>
      <w:tr w:rsidR="00EF3121">
        <w:trPr>
          <w:trHeight w:val="20"/>
        </w:trPr>
        <w:tc>
          <w:tcPr>
            <w:tcW w:w="2689" w:type="dxa"/>
          </w:tcPr>
          <w:p w:rsidR="00EF3121" w:rsidRDefault="00845EB5">
            <w:pPr>
              <w:widowControl/>
              <w:spacing w:line="276" w:lineRule="auto"/>
              <w:rPr>
                <w:rFonts w:ascii="Arial" w:eastAsia="Arial" w:hAnsi="Arial" w:cs="Arial"/>
              </w:rPr>
            </w:pPr>
            <w:r>
              <w:rPr>
                <w:rFonts w:ascii="Arial" w:eastAsia="Arial" w:hAnsi="Arial" w:cs="Arial"/>
              </w:rPr>
              <w:t>Jumlah Kerjasama bidang PkM tingkat luar negeri</w:t>
            </w:r>
          </w:p>
        </w:tc>
        <w:tc>
          <w:tcPr>
            <w:tcW w:w="1275" w:type="dxa"/>
          </w:tcPr>
          <w:p w:rsidR="00EF3121" w:rsidRDefault="00845EB5">
            <w:pPr>
              <w:spacing w:line="276" w:lineRule="auto"/>
              <w:rPr>
                <w:rFonts w:ascii="Arial" w:eastAsia="Arial" w:hAnsi="Arial" w:cs="Arial"/>
              </w:rPr>
            </w:pPr>
            <w:r>
              <w:rPr>
                <w:rFonts w:ascii="Arial" w:eastAsia="Arial" w:hAnsi="Arial" w:cs="Arial"/>
              </w:rPr>
              <w:t>MOU/ MOA</w:t>
            </w:r>
          </w:p>
        </w:tc>
        <w:tc>
          <w:tcPr>
            <w:tcW w:w="1263"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263" w:type="dxa"/>
          </w:tcPr>
          <w:p w:rsidR="00EF3121" w:rsidRDefault="001655BF">
            <w:pPr>
              <w:widowControl/>
              <w:ind w:left="15"/>
              <w:jc w:val="center"/>
              <w:rPr>
                <w:rFonts w:ascii="Arial" w:eastAsia="Arial" w:hAnsi="Arial" w:cs="Arial"/>
                <w:color w:val="0000FF"/>
              </w:rPr>
            </w:pPr>
            <w:hyperlink r:id="rId770">
              <w:r w:rsidR="00845EB5">
                <w:rPr>
                  <w:rFonts w:ascii="Arial" w:eastAsia="Arial" w:hAnsi="Arial" w:cs="Arial"/>
                  <w:color w:val="0000FF"/>
                  <w:u w:val="single"/>
                </w:rPr>
                <w:t>4</w:t>
              </w:r>
            </w:hyperlink>
          </w:p>
        </w:tc>
        <w:tc>
          <w:tcPr>
            <w:tcW w:w="1263" w:type="dxa"/>
          </w:tcPr>
          <w:p w:rsidR="00EF3121" w:rsidRDefault="00845EB5">
            <w:pPr>
              <w:widowControl/>
              <w:ind w:left="15"/>
              <w:jc w:val="center"/>
              <w:rPr>
                <w:rFonts w:ascii="Arial" w:eastAsia="Arial" w:hAnsi="Arial" w:cs="Arial"/>
              </w:rPr>
            </w:pPr>
            <w:r>
              <w:rPr>
                <w:rFonts w:ascii="Arial" w:eastAsia="Arial" w:hAnsi="Arial" w:cs="Arial"/>
              </w:rPr>
              <w:t>2</w:t>
            </w:r>
          </w:p>
        </w:tc>
        <w:tc>
          <w:tcPr>
            <w:tcW w:w="1263" w:type="dxa"/>
          </w:tcPr>
          <w:p w:rsidR="00EF3121" w:rsidRDefault="001655BF">
            <w:pPr>
              <w:widowControl/>
              <w:ind w:left="15"/>
              <w:jc w:val="center"/>
              <w:rPr>
                <w:rFonts w:ascii="Arial" w:eastAsia="Arial" w:hAnsi="Arial" w:cs="Arial"/>
                <w:color w:val="0000FF"/>
              </w:rPr>
            </w:pPr>
            <w:hyperlink r:id="rId771">
              <w:r w:rsidR="00845EB5">
                <w:rPr>
                  <w:rFonts w:ascii="Arial" w:eastAsia="Arial" w:hAnsi="Arial" w:cs="Arial"/>
                  <w:color w:val="0000FF"/>
                  <w:u w:val="single"/>
                </w:rPr>
                <w:t>5</w:t>
              </w:r>
            </w:hyperlink>
          </w:p>
        </w:tc>
      </w:tr>
      <w:tr w:rsidR="00EF3121">
        <w:trPr>
          <w:trHeight w:val="20"/>
        </w:trPr>
        <w:tc>
          <w:tcPr>
            <w:tcW w:w="2689" w:type="dxa"/>
          </w:tcPr>
          <w:p w:rsidR="00EF3121" w:rsidRDefault="00845EB5">
            <w:pPr>
              <w:widowControl/>
              <w:spacing w:line="276" w:lineRule="auto"/>
              <w:rPr>
                <w:rFonts w:ascii="Arial" w:eastAsia="Arial" w:hAnsi="Arial" w:cs="Arial"/>
              </w:rPr>
            </w:pPr>
            <w:r>
              <w:rPr>
                <w:rFonts w:ascii="Arial" w:eastAsia="Arial" w:hAnsi="Arial" w:cs="Arial"/>
              </w:rPr>
              <w:t>Penguatan mitra binaan</w:t>
            </w:r>
          </w:p>
        </w:tc>
        <w:tc>
          <w:tcPr>
            <w:tcW w:w="1275" w:type="dxa"/>
          </w:tcPr>
          <w:p w:rsidR="00EF3121" w:rsidRDefault="00845EB5">
            <w:pPr>
              <w:spacing w:line="276" w:lineRule="auto"/>
              <w:rPr>
                <w:rFonts w:ascii="Arial" w:eastAsia="Arial" w:hAnsi="Arial" w:cs="Arial"/>
              </w:rPr>
            </w:pPr>
            <w:r>
              <w:rPr>
                <w:rFonts w:ascii="Arial" w:eastAsia="Arial" w:hAnsi="Arial" w:cs="Arial"/>
              </w:rPr>
              <w:t>MOU/ MOA</w:t>
            </w:r>
          </w:p>
        </w:tc>
        <w:tc>
          <w:tcPr>
            <w:tcW w:w="1263"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263" w:type="dxa"/>
          </w:tcPr>
          <w:p w:rsidR="00EF3121" w:rsidRDefault="00845EB5">
            <w:pPr>
              <w:widowControl/>
              <w:spacing w:line="276" w:lineRule="auto"/>
              <w:ind w:left="15"/>
              <w:jc w:val="center"/>
              <w:rPr>
                <w:rFonts w:ascii="Arial" w:eastAsia="Arial" w:hAnsi="Arial" w:cs="Arial"/>
              </w:rPr>
            </w:pPr>
            <w:r>
              <w:rPr>
                <w:rFonts w:ascii="Arial" w:eastAsia="Arial" w:hAnsi="Arial" w:cs="Arial"/>
              </w:rPr>
              <w:t>2</w:t>
            </w:r>
          </w:p>
        </w:tc>
        <w:tc>
          <w:tcPr>
            <w:tcW w:w="1263" w:type="dxa"/>
          </w:tcPr>
          <w:p w:rsidR="00EF3121" w:rsidRDefault="00845EB5">
            <w:pPr>
              <w:widowControl/>
              <w:spacing w:line="276" w:lineRule="auto"/>
              <w:ind w:left="15"/>
              <w:jc w:val="center"/>
              <w:rPr>
                <w:rFonts w:ascii="Arial" w:eastAsia="Arial" w:hAnsi="Arial" w:cs="Arial"/>
              </w:rPr>
            </w:pPr>
            <w:r>
              <w:rPr>
                <w:rFonts w:ascii="Arial" w:eastAsia="Arial" w:hAnsi="Arial" w:cs="Arial"/>
              </w:rPr>
              <w:t>3</w:t>
            </w:r>
          </w:p>
        </w:tc>
        <w:tc>
          <w:tcPr>
            <w:tcW w:w="1263" w:type="dxa"/>
          </w:tcPr>
          <w:p w:rsidR="00EF3121" w:rsidRDefault="00845EB5">
            <w:pPr>
              <w:spacing w:line="276" w:lineRule="auto"/>
              <w:jc w:val="center"/>
              <w:rPr>
                <w:rFonts w:ascii="Arial" w:eastAsia="Arial" w:hAnsi="Arial" w:cs="Arial"/>
              </w:rPr>
            </w:pPr>
            <w:r>
              <w:rPr>
                <w:rFonts w:ascii="Arial" w:eastAsia="Arial" w:hAnsi="Arial" w:cs="Arial"/>
              </w:rPr>
              <w:t>2</w:t>
            </w:r>
          </w:p>
        </w:tc>
      </w:tr>
    </w:tbl>
    <w:p w:rsidR="00EF3121" w:rsidRDefault="00EF3121">
      <w:pPr>
        <w:widowControl/>
        <w:spacing w:line="276" w:lineRule="auto"/>
        <w:ind w:hanging="2"/>
        <w:jc w:val="both"/>
        <w:rPr>
          <w:rFonts w:ascii="Arial" w:eastAsia="Arial" w:hAnsi="Arial" w:cs="Arial"/>
          <w:color w:val="0000EE"/>
        </w:rPr>
      </w:pPr>
    </w:p>
    <w:p w:rsidR="00EF3121" w:rsidRDefault="00845EB5">
      <w:pPr>
        <w:spacing w:before="38" w:line="276" w:lineRule="auto"/>
        <w:jc w:val="center"/>
        <w:rPr>
          <w:rFonts w:ascii="Arial" w:eastAsia="Arial" w:hAnsi="Arial" w:cs="Arial"/>
        </w:rPr>
      </w:pPr>
      <w:r>
        <w:rPr>
          <w:rFonts w:ascii="Arial" w:eastAsia="Arial" w:hAnsi="Arial" w:cs="Arial"/>
        </w:rPr>
        <w:t>Tabel 4.2.C.3 Indikator terkait diseminasi PKM</w:t>
      </w:r>
    </w:p>
    <w:tbl>
      <w:tblPr>
        <w:tblStyle w:val="a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63"/>
        <w:gridCol w:w="1276"/>
        <w:gridCol w:w="1369"/>
        <w:gridCol w:w="1369"/>
        <w:gridCol w:w="1369"/>
        <w:gridCol w:w="1370"/>
      </w:tblGrid>
      <w:tr w:rsidR="00EF3121">
        <w:trPr>
          <w:trHeight w:val="20"/>
        </w:trPr>
        <w:tc>
          <w:tcPr>
            <w:tcW w:w="2263" w:type="dxa"/>
          </w:tcPr>
          <w:p w:rsidR="00EF3121" w:rsidRDefault="00845EB5">
            <w:pPr>
              <w:spacing w:line="276" w:lineRule="auto"/>
              <w:rPr>
                <w:rFonts w:ascii="Arial" w:eastAsia="Arial" w:hAnsi="Arial" w:cs="Arial"/>
                <w:b/>
                <w:bCs/>
              </w:rPr>
            </w:pPr>
            <w:r>
              <w:rPr>
                <w:rFonts w:ascii="Arial" w:eastAsia="Arial" w:hAnsi="Arial" w:cs="Arial"/>
                <w:b/>
                <w:bCs/>
              </w:rPr>
              <w:t>Indikator Ketercapaian</w:t>
            </w:r>
          </w:p>
        </w:tc>
        <w:tc>
          <w:tcPr>
            <w:tcW w:w="1276" w:type="dxa"/>
          </w:tcPr>
          <w:p w:rsidR="00EF3121" w:rsidRDefault="00845EB5">
            <w:pPr>
              <w:spacing w:line="276" w:lineRule="auto"/>
              <w:rPr>
                <w:rFonts w:ascii="Arial" w:eastAsia="Arial" w:hAnsi="Arial" w:cs="Arial"/>
                <w:b/>
                <w:bCs/>
              </w:rPr>
            </w:pPr>
            <w:r>
              <w:rPr>
                <w:rFonts w:ascii="Arial" w:eastAsia="Arial" w:hAnsi="Arial" w:cs="Arial"/>
                <w:b/>
                <w:bCs/>
              </w:rPr>
              <w:t>Dokumen</w:t>
            </w:r>
          </w:p>
        </w:tc>
        <w:tc>
          <w:tcPr>
            <w:tcW w:w="1369"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369"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c>
          <w:tcPr>
            <w:tcW w:w="1369"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370"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2263" w:type="dxa"/>
          </w:tcPr>
          <w:p w:rsidR="00EF3121" w:rsidRDefault="00845EB5">
            <w:pPr>
              <w:spacing w:line="276" w:lineRule="auto"/>
              <w:rPr>
                <w:rFonts w:ascii="Arial" w:eastAsia="Arial" w:hAnsi="Arial" w:cs="Arial"/>
              </w:rPr>
            </w:pPr>
            <w:r>
              <w:rPr>
                <w:rFonts w:ascii="Arial" w:eastAsia="Arial" w:hAnsi="Arial" w:cs="Arial"/>
              </w:rPr>
              <w:t>Banyaknya PkM yang ditindaklanjuti dengan diseminasi</w:t>
            </w:r>
          </w:p>
        </w:tc>
        <w:tc>
          <w:tcPr>
            <w:tcW w:w="1276" w:type="dxa"/>
          </w:tcPr>
          <w:p w:rsidR="00EF3121" w:rsidRDefault="00845EB5">
            <w:pPr>
              <w:spacing w:line="276" w:lineRule="auto"/>
              <w:rPr>
                <w:rFonts w:ascii="Arial" w:eastAsia="Arial" w:hAnsi="Arial" w:cs="Arial"/>
              </w:rPr>
            </w:pPr>
            <w:r>
              <w:rPr>
                <w:rFonts w:ascii="Arial" w:eastAsia="Arial" w:hAnsi="Arial" w:cs="Arial"/>
              </w:rPr>
              <w:t>Bukti diseminasi</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370" w:type="dxa"/>
          </w:tcPr>
          <w:p w:rsidR="00EF3121" w:rsidRDefault="00845EB5">
            <w:pPr>
              <w:spacing w:line="276" w:lineRule="auto"/>
              <w:jc w:val="center"/>
              <w:rPr>
                <w:rFonts w:ascii="Arial" w:eastAsia="Arial" w:hAnsi="Arial" w:cs="Arial"/>
              </w:rPr>
            </w:pPr>
            <w:r>
              <w:rPr>
                <w:rFonts w:ascii="Arial" w:eastAsia="Arial" w:hAnsi="Arial" w:cs="Arial"/>
              </w:rPr>
              <w:t>11</w:t>
            </w:r>
          </w:p>
        </w:tc>
      </w:tr>
      <w:tr w:rsidR="00EF3121">
        <w:trPr>
          <w:trHeight w:val="20"/>
        </w:trPr>
        <w:tc>
          <w:tcPr>
            <w:tcW w:w="2263" w:type="dxa"/>
          </w:tcPr>
          <w:p w:rsidR="00EF3121" w:rsidRDefault="00845EB5">
            <w:pPr>
              <w:spacing w:line="276" w:lineRule="auto"/>
              <w:rPr>
                <w:rFonts w:ascii="Arial" w:eastAsia="Arial" w:hAnsi="Arial" w:cs="Arial"/>
              </w:rPr>
            </w:pPr>
            <w:r>
              <w:rPr>
                <w:rFonts w:ascii="Arial" w:eastAsia="Arial" w:hAnsi="Arial" w:cs="Arial"/>
              </w:rPr>
              <w:t>Terlaksananya diseminasi PKM</w:t>
            </w:r>
          </w:p>
        </w:tc>
        <w:tc>
          <w:tcPr>
            <w:tcW w:w="1276" w:type="dxa"/>
          </w:tcPr>
          <w:p w:rsidR="00EF3121" w:rsidRDefault="00845EB5">
            <w:pPr>
              <w:spacing w:line="276" w:lineRule="auto"/>
              <w:rPr>
                <w:rFonts w:ascii="Arial" w:eastAsia="Arial" w:hAnsi="Arial" w:cs="Arial"/>
              </w:rPr>
            </w:pPr>
            <w:r>
              <w:rPr>
                <w:rFonts w:ascii="Arial" w:eastAsia="Arial" w:hAnsi="Arial" w:cs="Arial"/>
              </w:rPr>
              <w:t>Diseminasi PKM</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69" w:type="dxa"/>
          </w:tcPr>
          <w:p w:rsidR="00EF3121" w:rsidRDefault="001655BF">
            <w:pPr>
              <w:spacing w:line="276" w:lineRule="auto"/>
              <w:jc w:val="center"/>
              <w:rPr>
                <w:rFonts w:ascii="Arial" w:eastAsia="Arial" w:hAnsi="Arial" w:cs="Arial"/>
              </w:rPr>
            </w:pPr>
            <w:hyperlink r:id="rId772">
              <w:r w:rsidR="00845EB5">
                <w:rPr>
                  <w:rFonts w:ascii="Arial" w:eastAsia="Arial" w:hAnsi="Arial" w:cs="Arial"/>
                  <w:color w:val="1155CC"/>
                  <w:u w:val="single"/>
                </w:rPr>
                <w:t>6</w:t>
              </w:r>
            </w:hyperlink>
          </w:p>
          <w:p w:rsidR="00EF3121" w:rsidRDefault="00EF3121">
            <w:pPr>
              <w:spacing w:line="276" w:lineRule="auto"/>
              <w:jc w:val="center"/>
              <w:rPr>
                <w:rFonts w:ascii="Arial" w:eastAsia="Arial" w:hAnsi="Arial" w:cs="Arial"/>
              </w:rPr>
            </w:pP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terlaksana</w:t>
            </w:r>
          </w:p>
        </w:tc>
        <w:tc>
          <w:tcPr>
            <w:tcW w:w="1370" w:type="dxa"/>
          </w:tcPr>
          <w:p w:rsidR="00EF3121" w:rsidRDefault="001655BF">
            <w:pPr>
              <w:spacing w:line="276" w:lineRule="auto"/>
              <w:jc w:val="center"/>
              <w:rPr>
                <w:rFonts w:ascii="Arial" w:eastAsia="Arial" w:hAnsi="Arial" w:cs="Arial"/>
              </w:rPr>
            </w:pPr>
            <w:hyperlink r:id="rId773">
              <w:r w:rsidR="00845EB5">
                <w:rPr>
                  <w:rFonts w:ascii="Arial" w:eastAsia="Arial" w:hAnsi="Arial" w:cs="Arial"/>
                  <w:color w:val="1155CC"/>
                  <w:u w:val="single"/>
                </w:rPr>
                <w:t>9</w:t>
              </w:r>
            </w:hyperlink>
          </w:p>
          <w:p w:rsidR="00EF3121" w:rsidRDefault="00EF3121">
            <w:pPr>
              <w:spacing w:line="276" w:lineRule="auto"/>
              <w:jc w:val="center"/>
              <w:rPr>
                <w:rFonts w:ascii="Arial" w:eastAsia="Arial" w:hAnsi="Arial" w:cs="Arial"/>
              </w:rPr>
            </w:pPr>
          </w:p>
        </w:tc>
      </w:tr>
      <w:tr w:rsidR="00EF3121">
        <w:trPr>
          <w:trHeight w:val="20"/>
        </w:trPr>
        <w:tc>
          <w:tcPr>
            <w:tcW w:w="2263" w:type="dxa"/>
          </w:tcPr>
          <w:p w:rsidR="00EF3121" w:rsidRDefault="00845EB5">
            <w:pPr>
              <w:spacing w:line="276" w:lineRule="auto"/>
              <w:rPr>
                <w:rFonts w:ascii="Arial" w:eastAsia="Arial" w:hAnsi="Arial" w:cs="Arial"/>
              </w:rPr>
            </w:pPr>
            <w:r>
              <w:rPr>
                <w:rFonts w:ascii="Arial" w:eastAsia="Arial" w:hAnsi="Arial" w:cs="Arial"/>
              </w:rPr>
              <w:t>Jumlah publikasi jurnal</w:t>
            </w:r>
          </w:p>
        </w:tc>
        <w:tc>
          <w:tcPr>
            <w:tcW w:w="1276" w:type="dxa"/>
          </w:tcPr>
          <w:p w:rsidR="00EF3121" w:rsidRDefault="00845EB5">
            <w:pPr>
              <w:spacing w:line="276" w:lineRule="auto"/>
              <w:rPr>
                <w:rFonts w:ascii="Arial" w:eastAsia="Arial" w:hAnsi="Arial" w:cs="Arial"/>
              </w:rPr>
            </w:pPr>
            <w:r>
              <w:rPr>
                <w:rFonts w:ascii="Arial" w:eastAsia="Arial" w:hAnsi="Arial" w:cs="Arial"/>
              </w:rPr>
              <w:t>Artikel publikasi PkM</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7</w:t>
            </w:r>
          </w:p>
          <w:p w:rsidR="00EF3121" w:rsidRDefault="00845EB5">
            <w:pPr>
              <w:spacing w:line="276" w:lineRule="auto"/>
              <w:jc w:val="center"/>
              <w:rPr>
                <w:rFonts w:ascii="Arial" w:eastAsia="Arial" w:hAnsi="Arial" w:cs="Arial"/>
              </w:rPr>
            </w:pPr>
            <w:r>
              <w:rPr>
                <w:rFonts w:ascii="Arial" w:eastAsia="Arial" w:hAnsi="Arial" w:cs="Arial"/>
              </w:rPr>
              <w:t>(SIRISBANK)</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370" w:type="dxa"/>
          </w:tcPr>
          <w:p w:rsidR="00EF3121" w:rsidRDefault="00845EB5">
            <w:pPr>
              <w:spacing w:line="276" w:lineRule="auto"/>
              <w:jc w:val="center"/>
              <w:rPr>
                <w:rFonts w:ascii="Arial" w:eastAsia="Arial" w:hAnsi="Arial" w:cs="Arial"/>
              </w:rPr>
            </w:pPr>
            <w:r>
              <w:rPr>
                <w:rFonts w:ascii="Arial" w:eastAsia="Arial" w:hAnsi="Arial" w:cs="Arial"/>
              </w:rPr>
              <w:t>11</w:t>
            </w:r>
          </w:p>
          <w:p w:rsidR="00EF3121" w:rsidRDefault="00845EB5">
            <w:pPr>
              <w:spacing w:line="276" w:lineRule="auto"/>
              <w:jc w:val="center"/>
              <w:rPr>
                <w:rFonts w:ascii="Arial" w:eastAsia="Arial" w:hAnsi="Arial" w:cs="Arial"/>
              </w:rPr>
            </w:pPr>
            <w:r>
              <w:rPr>
                <w:rFonts w:ascii="Arial" w:eastAsia="Arial" w:hAnsi="Arial" w:cs="Arial"/>
              </w:rPr>
              <w:t>(SIRISBANK)</w:t>
            </w:r>
          </w:p>
        </w:tc>
      </w:tr>
      <w:tr w:rsidR="00EF3121">
        <w:trPr>
          <w:trHeight w:val="20"/>
        </w:trPr>
        <w:tc>
          <w:tcPr>
            <w:tcW w:w="2263" w:type="dxa"/>
          </w:tcPr>
          <w:p w:rsidR="00EF3121" w:rsidRDefault="00845EB5">
            <w:pPr>
              <w:spacing w:line="276" w:lineRule="auto"/>
              <w:rPr>
                <w:rFonts w:ascii="Arial" w:eastAsia="Arial" w:hAnsi="Arial" w:cs="Arial"/>
              </w:rPr>
            </w:pPr>
            <w:r>
              <w:rPr>
                <w:rFonts w:ascii="Arial" w:eastAsia="Arial" w:hAnsi="Arial" w:cs="Arial"/>
              </w:rPr>
              <w:t>Jumlah Luaran HKI</w:t>
            </w:r>
          </w:p>
        </w:tc>
        <w:tc>
          <w:tcPr>
            <w:tcW w:w="1276" w:type="dxa"/>
          </w:tcPr>
          <w:p w:rsidR="00EF3121" w:rsidRDefault="00845EB5">
            <w:pPr>
              <w:spacing w:line="276" w:lineRule="auto"/>
              <w:rPr>
                <w:rFonts w:ascii="Arial" w:eastAsia="Arial" w:hAnsi="Arial" w:cs="Arial"/>
              </w:rPr>
            </w:pPr>
            <w:r>
              <w:rPr>
                <w:rFonts w:ascii="Arial" w:eastAsia="Arial" w:hAnsi="Arial" w:cs="Arial"/>
              </w:rPr>
              <w:t>Sertifikat HKI</w:t>
            </w:r>
          </w:p>
        </w:tc>
        <w:tc>
          <w:tcPr>
            <w:tcW w:w="1369" w:type="dxa"/>
          </w:tcPr>
          <w:p w:rsidR="00EF3121" w:rsidRDefault="00845EB5">
            <w:pPr>
              <w:spacing w:line="276" w:lineRule="auto"/>
              <w:jc w:val="center"/>
              <w:rPr>
                <w:rFonts w:ascii="Arial" w:eastAsia="Arial" w:hAnsi="Arial" w:cs="Arial"/>
              </w:rPr>
            </w:pPr>
            <w:r>
              <w:rPr>
                <w:rFonts w:ascii="Arial" w:eastAsia="Arial" w:hAnsi="Arial" w:cs="Arial"/>
              </w:rPr>
              <w:t>2</w:t>
            </w:r>
          </w:p>
        </w:tc>
        <w:tc>
          <w:tcPr>
            <w:tcW w:w="1369" w:type="dxa"/>
          </w:tcPr>
          <w:p w:rsidR="00EF3121" w:rsidRDefault="001655BF">
            <w:pPr>
              <w:spacing w:line="276" w:lineRule="auto"/>
              <w:jc w:val="center"/>
              <w:rPr>
                <w:rFonts w:ascii="Arial" w:eastAsia="Arial" w:hAnsi="Arial" w:cs="Arial"/>
              </w:rPr>
            </w:pPr>
            <w:hyperlink r:id="rId774">
              <w:r w:rsidR="00845EB5">
                <w:rPr>
                  <w:rFonts w:ascii="Arial" w:eastAsia="Arial" w:hAnsi="Arial" w:cs="Arial"/>
                  <w:color w:val="1155CC"/>
                  <w:u w:val="single"/>
                </w:rPr>
                <w:t>4</w:t>
              </w:r>
            </w:hyperlink>
          </w:p>
        </w:tc>
        <w:tc>
          <w:tcPr>
            <w:tcW w:w="1369" w:type="dxa"/>
          </w:tcPr>
          <w:p w:rsidR="00EF3121" w:rsidRDefault="00845EB5">
            <w:pPr>
              <w:spacing w:line="276" w:lineRule="auto"/>
              <w:jc w:val="center"/>
              <w:rPr>
                <w:rFonts w:ascii="Arial" w:eastAsia="Arial" w:hAnsi="Arial" w:cs="Arial"/>
              </w:rPr>
            </w:pPr>
            <w:r>
              <w:rPr>
                <w:rFonts w:ascii="Arial" w:eastAsia="Arial" w:hAnsi="Arial" w:cs="Arial"/>
              </w:rPr>
              <w:t>2</w:t>
            </w:r>
          </w:p>
        </w:tc>
        <w:tc>
          <w:tcPr>
            <w:tcW w:w="1370" w:type="dxa"/>
          </w:tcPr>
          <w:p w:rsidR="00EF3121" w:rsidRDefault="001655BF">
            <w:pPr>
              <w:spacing w:line="276" w:lineRule="auto"/>
              <w:jc w:val="center"/>
              <w:rPr>
                <w:rFonts w:ascii="Arial" w:eastAsia="Arial" w:hAnsi="Arial" w:cs="Arial"/>
              </w:rPr>
            </w:pPr>
            <w:hyperlink r:id="rId775">
              <w:r w:rsidR="00845EB5">
                <w:rPr>
                  <w:rFonts w:ascii="Arial" w:eastAsia="Arial" w:hAnsi="Arial" w:cs="Arial"/>
                  <w:color w:val="1155CC"/>
                  <w:u w:val="single"/>
                </w:rPr>
                <w:t>3</w:t>
              </w:r>
            </w:hyperlink>
          </w:p>
          <w:p w:rsidR="00EF3121" w:rsidRDefault="00EF3121">
            <w:pPr>
              <w:spacing w:line="276" w:lineRule="auto"/>
              <w:jc w:val="center"/>
              <w:rPr>
                <w:rFonts w:ascii="Arial" w:eastAsia="Arial" w:hAnsi="Arial" w:cs="Arial"/>
              </w:rPr>
            </w:pPr>
          </w:p>
        </w:tc>
      </w:tr>
    </w:tbl>
    <w:p w:rsidR="00EF3121" w:rsidRDefault="00EF3121">
      <w:pPr>
        <w:widowControl/>
        <w:spacing w:line="276" w:lineRule="auto"/>
        <w:ind w:hanging="2"/>
        <w:jc w:val="both"/>
        <w:rPr>
          <w:rFonts w:ascii="Arial" w:eastAsia="Arial" w:hAnsi="Arial" w:cs="Arial"/>
          <w:color w:val="0000EE"/>
        </w:rPr>
      </w:pPr>
    </w:p>
    <w:p w:rsidR="00EF3121" w:rsidRDefault="00845EB5">
      <w:pPr>
        <w:spacing w:before="38" w:line="276" w:lineRule="auto"/>
        <w:jc w:val="center"/>
        <w:rPr>
          <w:rFonts w:ascii="Arial" w:eastAsia="Arial" w:hAnsi="Arial" w:cs="Arial"/>
        </w:rPr>
      </w:pPr>
      <w:r>
        <w:rPr>
          <w:rFonts w:ascii="Arial" w:eastAsia="Arial" w:hAnsi="Arial" w:cs="Arial"/>
        </w:rPr>
        <w:t>Tabel 4.2.C.4 Indikator terkait keberlanjutan PKM</w:t>
      </w:r>
    </w:p>
    <w:tbl>
      <w:tblPr>
        <w:tblStyle w:val="afff2"/>
        <w:tblW w:w="97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28"/>
        <w:gridCol w:w="1606"/>
        <w:gridCol w:w="1560"/>
        <w:gridCol w:w="1560"/>
        <w:gridCol w:w="1560"/>
        <w:gridCol w:w="1560"/>
      </w:tblGrid>
      <w:tr w:rsidR="00EF3121">
        <w:trPr>
          <w:trHeight w:val="20"/>
        </w:trPr>
        <w:tc>
          <w:tcPr>
            <w:tcW w:w="1928" w:type="dxa"/>
          </w:tcPr>
          <w:p w:rsidR="00EF3121" w:rsidRDefault="00845EB5">
            <w:pPr>
              <w:spacing w:line="276" w:lineRule="auto"/>
              <w:jc w:val="center"/>
              <w:rPr>
                <w:rFonts w:ascii="Arial" w:eastAsia="Arial" w:hAnsi="Arial" w:cs="Arial"/>
                <w:b/>
                <w:bCs/>
              </w:rPr>
            </w:pPr>
            <w:r>
              <w:rPr>
                <w:rFonts w:ascii="Arial" w:eastAsia="Arial" w:hAnsi="Arial" w:cs="Arial"/>
                <w:b/>
                <w:bCs/>
              </w:rPr>
              <w:t>Indikator Ketercapaian</w:t>
            </w:r>
          </w:p>
        </w:tc>
        <w:tc>
          <w:tcPr>
            <w:tcW w:w="1606" w:type="dxa"/>
          </w:tcPr>
          <w:p w:rsidR="00EF3121" w:rsidRDefault="00845EB5">
            <w:pPr>
              <w:spacing w:line="276" w:lineRule="auto"/>
              <w:jc w:val="center"/>
              <w:rPr>
                <w:rFonts w:ascii="Arial" w:eastAsia="Arial" w:hAnsi="Arial" w:cs="Arial"/>
                <w:b/>
                <w:bCs/>
              </w:rPr>
            </w:pPr>
            <w:r>
              <w:rPr>
                <w:rFonts w:ascii="Arial" w:eastAsia="Arial" w:hAnsi="Arial" w:cs="Arial"/>
                <w:b/>
                <w:bCs/>
              </w:rPr>
              <w:t>Dokumen</w:t>
            </w:r>
          </w:p>
        </w:tc>
        <w:tc>
          <w:tcPr>
            <w:tcW w:w="1560"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560"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c>
          <w:tcPr>
            <w:tcW w:w="1560" w:type="dxa"/>
          </w:tcPr>
          <w:p w:rsidR="00EF3121" w:rsidRDefault="00845EB5">
            <w:pPr>
              <w:spacing w:line="276" w:lineRule="auto"/>
              <w:jc w:val="center"/>
              <w:rPr>
                <w:b/>
                <w:bCs/>
              </w:rPr>
            </w:pPr>
            <w:r>
              <w:rPr>
                <w:rFonts w:ascii="Arial" w:eastAsia="Arial" w:hAnsi="Arial" w:cs="Arial"/>
                <w:b/>
                <w:bCs/>
              </w:rPr>
              <w:t>Target</w:t>
            </w:r>
          </w:p>
          <w:p w:rsidR="00EF3121" w:rsidRDefault="00845EB5">
            <w:pPr>
              <w:spacing w:line="276" w:lineRule="auto"/>
              <w:jc w:val="center"/>
              <w:rPr>
                <w:rFonts w:ascii="Arial" w:eastAsia="Arial" w:hAnsi="Arial" w:cs="Arial"/>
                <w:b/>
                <w:bCs/>
              </w:rPr>
            </w:pPr>
            <w:r>
              <w:rPr>
                <w:rFonts w:ascii="Arial" w:eastAsia="Arial" w:hAnsi="Arial" w:cs="Arial"/>
                <w:b/>
                <w:bCs/>
              </w:rPr>
              <w:t>2024/ 2025</w:t>
            </w:r>
          </w:p>
        </w:tc>
        <w:tc>
          <w:tcPr>
            <w:tcW w:w="1560"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r>
      <w:tr w:rsidR="00EF3121">
        <w:trPr>
          <w:trHeight w:val="20"/>
        </w:trPr>
        <w:tc>
          <w:tcPr>
            <w:tcW w:w="1928" w:type="dxa"/>
          </w:tcPr>
          <w:p w:rsidR="00EF3121" w:rsidRDefault="00845EB5">
            <w:pPr>
              <w:spacing w:line="276" w:lineRule="auto"/>
              <w:rPr>
                <w:rFonts w:ascii="Arial" w:eastAsia="Arial" w:hAnsi="Arial" w:cs="Arial"/>
              </w:rPr>
            </w:pPr>
            <w:r>
              <w:rPr>
                <w:rFonts w:ascii="Arial" w:eastAsia="Arial" w:hAnsi="Arial" w:cs="Arial"/>
              </w:rPr>
              <w:t xml:space="preserve">Persentase mata kuliah yang mengintegrasikan hasil PkM </w:t>
            </w:r>
          </w:p>
        </w:tc>
        <w:tc>
          <w:tcPr>
            <w:tcW w:w="1606" w:type="dxa"/>
          </w:tcPr>
          <w:p w:rsidR="00EF3121" w:rsidRDefault="00845EB5">
            <w:pPr>
              <w:spacing w:line="276" w:lineRule="auto"/>
              <w:rPr>
                <w:rFonts w:ascii="Arial" w:eastAsia="Arial" w:hAnsi="Arial" w:cs="Arial"/>
              </w:rPr>
            </w:pPr>
            <w:r>
              <w:rPr>
                <w:rFonts w:ascii="Arial" w:eastAsia="Arial" w:hAnsi="Arial" w:cs="Arial"/>
              </w:rPr>
              <w:t xml:space="preserve">RPS, studi kasus pembelajaran </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10%</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11,86%</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12%</w:t>
            </w:r>
          </w:p>
        </w:tc>
        <w:tc>
          <w:tcPr>
            <w:tcW w:w="1560" w:type="dxa"/>
          </w:tcPr>
          <w:p w:rsidR="00EF3121" w:rsidRDefault="00845EB5">
            <w:pPr>
              <w:tabs>
                <w:tab w:val="left" w:pos="1444"/>
              </w:tabs>
              <w:spacing w:line="276" w:lineRule="auto"/>
              <w:jc w:val="center"/>
              <w:rPr>
                <w:rFonts w:ascii="Arial" w:eastAsia="Arial" w:hAnsi="Arial" w:cs="Arial"/>
              </w:rPr>
            </w:pPr>
            <w:r>
              <w:rPr>
                <w:rFonts w:ascii="Arial" w:eastAsia="Arial" w:hAnsi="Arial" w:cs="Arial"/>
              </w:rPr>
              <w:t>15,25%</w:t>
            </w:r>
          </w:p>
        </w:tc>
      </w:tr>
      <w:tr w:rsidR="00EF3121">
        <w:trPr>
          <w:trHeight w:val="20"/>
        </w:trPr>
        <w:tc>
          <w:tcPr>
            <w:tcW w:w="1928" w:type="dxa"/>
          </w:tcPr>
          <w:p w:rsidR="00EF3121" w:rsidRDefault="00845EB5">
            <w:pPr>
              <w:spacing w:line="276" w:lineRule="auto"/>
              <w:rPr>
                <w:rFonts w:ascii="Arial" w:eastAsia="Arial" w:hAnsi="Arial" w:cs="Arial"/>
              </w:rPr>
            </w:pPr>
            <w:r>
              <w:rPr>
                <w:rFonts w:ascii="Arial" w:eastAsia="Arial" w:hAnsi="Arial" w:cs="Arial"/>
              </w:rPr>
              <w:t xml:space="preserve">Jumlah publikasi luaran PkM </w:t>
            </w:r>
          </w:p>
        </w:tc>
        <w:tc>
          <w:tcPr>
            <w:tcW w:w="1606" w:type="dxa"/>
          </w:tcPr>
          <w:p w:rsidR="00EF3121" w:rsidRDefault="00845EB5">
            <w:pPr>
              <w:spacing w:line="276" w:lineRule="auto"/>
              <w:rPr>
                <w:rFonts w:ascii="Arial" w:eastAsia="Arial" w:hAnsi="Arial" w:cs="Arial"/>
              </w:rPr>
            </w:pPr>
            <w:r>
              <w:rPr>
                <w:rFonts w:ascii="Arial" w:eastAsia="Arial" w:hAnsi="Arial" w:cs="Arial"/>
              </w:rPr>
              <w:t xml:space="preserve">Artikel jurnal/ prosiding </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11</w:t>
            </w:r>
          </w:p>
        </w:tc>
      </w:tr>
      <w:tr w:rsidR="00EF3121">
        <w:trPr>
          <w:trHeight w:val="20"/>
        </w:trPr>
        <w:tc>
          <w:tcPr>
            <w:tcW w:w="1928" w:type="dxa"/>
          </w:tcPr>
          <w:p w:rsidR="00EF3121" w:rsidRDefault="00845EB5">
            <w:pPr>
              <w:spacing w:line="276" w:lineRule="auto"/>
              <w:rPr>
                <w:rFonts w:ascii="Arial" w:eastAsia="Arial" w:hAnsi="Arial" w:cs="Arial"/>
              </w:rPr>
            </w:pPr>
            <w:r>
              <w:rPr>
                <w:rFonts w:ascii="Arial" w:eastAsia="Arial" w:hAnsi="Arial" w:cs="Arial"/>
              </w:rPr>
              <w:t xml:space="preserve">Jumlah HKI dari kegiatan PkM </w:t>
            </w:r>
          </w:p>
        </w:tc>
        <w:tc>
          <w:tcPr>
            <w:tcW w:w="1606" w:type="dxa"/>
          </w:tcPr>
          <w:p w:rsidR="00EF3121" w:rsidRDefault="00845EB5">
            <w:pPr>
              <w:spacing w:line="276" w:lineRule="auto"/>
              <w:rPr>
                <w:rFonts w:ascii="Arial" w:eastAsia="Arial" w:hAnsi="Arial" w:cs="Arial"/>
              </w:rPr>
            </w:pPr>
            <w:r>
              <w:rPr>
                <w:rFonts w:ascii="Arial" w:eastAsia="Arial" w:hAnsi="Arial" w:cs="Arial"/>
              </w:rPr>
              <w:t xml:space="preserve">Sertifikat HKI </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4</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3</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3</w:t>
            </w:r>
          </w:p>
        </w:tc>
      </w:tr>
      <w:tr w:rsidR="00EF3121">
        <w:trPr>
          <w:trHeight w:val="20"/>
        </w:trPr>
        <w:tc>
          <w:tcPr>
            <w:tcW w:w="1928" w:type="dxa"/>
          </w:tcPr>
          <w:p w:rsidR="00EF3121" w:rsidRDefault="00845EB5">
            <w:pPr>
              <w:spacing w:line="276" w:lineRule="auto"/>
              <w:rPr>
                <w:rFonts w:ascii="Arial" w:eastAsia="Arial" w:hAnsi="Arial" w:cs="Arial"/>
              </w:rPr>
            </w:pPr>
            <w:r>
              <w:rPr>
                <w:rFonts w:ascii="Arial" w:eastAsia="Arial" w:hAnsi="Arial" w:cs="Arial"/>
              </w:rPr>
              <w:t xml:space="preserve">Tersedianya roadmap keberlanjutan PkM </w:t>
            </w:r>
          </w:p>
        </w:tc>
        <w:tc>
          <w:tcPr>
            <w:tcW w:w="1606" w:type="dxa"/>
          </w:tcPr>
          <w:p w:rsidR="00EF3121" w:rsidRDefault="00845EB5">
            <w:pPr>
              <w:spacing w:line="276" w:lineRule="auto"/>
              <w:rPr>
                <w:rFonts w:ascii="Arial" w:eastAsia="Arial" w:hAnsi="Arial" w:cs="Arial"/>
              </w:rPr>
            </w:pPr>
            <w:r>
              <w:rPr>
                <w:rFonts w:ascii="Arial" w:eastAsia="Arial" w:hAnsi="Arial" w:cs="Arial"/>
              </w:rPr>
              <w:t xml:space="preserve">Dokumen roadmap </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560" w:type="dxa"/>
          </w:tcPr>
          <w:p w:rsidR="00EF3121" w:rsidRDefault="00845EB5">
            <w:pPr>
              <w:spacing w:line="276" w:lineRule="auto"/>
              <w:jc w:val="center"/>
              <w:rPr>
                <w:rFonts w:ascii="Arial" w:eastAsia="Arial" w:hAnsi="Arial" w:cs="Arial"/>
                <w:color w:val="980000"/>
              </w:rPr>
            </w:pPr>
            <w:r w:rsidRPr="006401AE">
              <w:rPr>
                <w:rFonts w:ascii="Arial" w:eastAsia="Arial" w:hAnsi="Arial" w:cs="Arial"/>
                <w:color w:val="548DD4" w:themeColor="text2" w:themeTint="99"/>
              </w:rPr>
              <w:t>roadmap pkm</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560" w:type="dxa"/>
          </w:tcPr>
          <w:p w:rsidR="00EF3121" w:rsidRDefault="00845EB5">
            <w:pPr>
              <w:tabs>
                <w:tab w:val="left" w:pos="1444"/>
              </w:tabs>
              <w:spacing w:line="276" w:lineRule="auto"/>
              <w:jc w:val="center"/>
              <w:rPr>
                <w:rFonts w:ascii="Arial" w:eastAsia="Arial" w:hAnsi="Arial" w:cs="Arial"/>
              </w:rPr>
            </w:pPr>
            <w:r w:rsidRPr="006401AE">
              <w:rPr>
                <w:rFonts w:ascii="Arial" w:eastAsia="Arial" w:hAnsi="Arial" w:cs="Arial"/>
                <w:color w:val="548DD4" w:themeColor="text2" w:themeTint="99"/>
              </w:rPr>
              <w:t>roadmap pkm</w:t>
            </w:r>
          </w:p>
        </w:tc>
      </w:tr>
      <w:tr w:rsidR="00EF3121">
        <w:trPr>
          <w:trHeight w:val="20"/>
        </w:trPr>
        <w:tc>
          <w:tcPr>
            <w:tcW w:w="1928" w:type="dxa"/>
          </w:tcPr>
          <w:p w:rsidR="00EF3121" w:rsidRDefault="00845EB5">
            <w:pPr>
              <w:spacing w:line="276" w:lineRule="auto"/>
              <w:rPr>
                <w:rFonts w:ascii="Arial" w:eastAsia="Arial" w:hAnsi="Arial" w:cs="Arial"/>
              </w:rPr>
            </w:pPr>
            <w:r>
              <w:rPr>
                <w:rFonts w:ascii="Arial" w:eastAsia="Arial" w:hAnsi="Arial" w:cs="Arial"/>
              </w:rPr>
              <w:t xml:space="preserve">Persentase mahasiswa terlibat pada PkM </w:t>
            </w:r>
          </w:p>
        </w:tc>
        <w:tc>
          <w:tcPr>
            <w:tcW w:w="1606" w:type="dxa"/>
          </w:tcPr>
          <w:p w:rsidR="00EF3121" w:rsidRDefault="00845EB5">
            <w:pPr>
              <w:spacing w:line="276" w:lineRule="auto"/>
              <w:rPr>
                <w:rFonts w:ascii="Arial" w:eastAsia="Arial" w:hAnsi="Arial" w:cs="Arial"/>
              </w:rPr>
            </w:pPr>
            <w:r>
              <w:rPr>
                <w:rFonts w:ascii="Arial" w:eastAsia="Arial" w:hAnsi="Arial" w:cs="Arial"/>
              </w:rPr>
              <w:t>ST, Laporan PKM</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7%</w:t>
            </w:r>
          </w:p>
          <w:p w:rsidR="00EF3121" w:rsidRDefault="001655BF">
            <w:pPr>
              <w:spacing w:line="276" w:lineRule="auto"/>
              <w:jc w:val="center"/>
              <w:rPr>
                <w:rFonts w:ascii="Arial" w:eastAsia="Arial" w:hAnsi="Arial" w:cs="Arial"/>
                <w:color w:val="FF0000"/>
              </w:rPr>
            </w:pPr>
            <w:hyperlink r:id="rId776">
              <w:r w:rsidR="00845EB5">
                <w:rPr>
                  <w:rFonts w:ascii="Arial" w:eastAsia="Arial" w:hAnsi="Arial" w:cs="Arial"/>
                  <w:color w:val="1155CC"/>
                  <w:u w:val="single"/>
                </w:rPr>
                <w:t>Tabel 4.A.2 PkM DTPR, Hibah dan Pembiayaan PkM</w:t>
              </w:r>
            </w:hyperlink>
          </w:p>
        </w:tc>
        <w:tc>
          <w:tcPr>
            <w:tcW w:w="1560" w:type="dxa"/>
          </w:tcPr>
          <w:p w:rsidR="00EF3121" w:rsidRDefault="00845EB5">
            <w:pPr>
              <w:spacing w:line="276" w:lineRule="auto"/>
              <w:jc w:val="center"/>
              <w:rPr>
                <w:rFonts w:ascii="Arial" w:eastAsia="Arial" w:hAnsi="Arial" w:cs="Arial"/>
              </w:rPr>
            </w:pPr>
            <w:r>
              <w:rPr>
                <w:rFonts w:ascii="Arial" w:eastAsia="Arial" w:hAnsi="Arial" w:cs="Arial"/>
              </w:rPr>
              <w:t>6%</w:t>
            </w:r>
          </w:p>
        </w:tc>
        <w:tc>
          <w:tcPr>
            <w:tcW w:w="1560" w:type="dxa"/>
          </w:tcPr>
          <w:p w:rsidR="00EF3121" w:rsidRDefault="00845EB5">
            <w:pPr>
              <w:spacing w:line="276" w:lineRule="auto"/>
              <w:jc w:val="center"/>
              <w:rPr>
                <w:rFonts w:ascii="Arial" w:eastAsia="Arial" w:hAnsi="Arial" w:cs="Arial"/>
              </w:rPr>
            </w:pPr>
            <w:r>
              <w:rPr>
                <w:rFonts w:ascii="Arial" w:eastAsia="Arial" w:hAnsi="Arial" w:cs="Arial"/>
              </w:rPr>
              <w:t>13%</w:t>
            </w:r>
          </w:p>
          <w:p w:rsidR="00EF3121" w:rsidRDefault="001655BF">
            <w:pPr>
              <w:spacing w:line="276" w:lineRule="auto"/>
              <w:jc w:val="center"/>
              <w:rPr>
                <w:rFonts w:ascii="Arial" w:eastAsia="Arial" w:hAnsi="Arial" w:cs="Arial"/>
                <w:color w:val="FF0000"/>
              </w:rPr>
            </w:pPr>
            <w:hyperlink r:id="rId777">
              <w:r w:rsidR="00845EB5">
                <w:rPr>
                  <w:rFonts w:ascii="Arial" w:eastAsia="Arial" w:hAnsi="Arial" w:cs="Arial"/>
                  <w:color w:val="1155CC"/>
                  <w:u w:val="single"/>
                </w:rPr>
                <w:t>Tabel 4.A.2 PkM DTPR, Hibah dan Pembiayaan PkM</w:t>
              </w:r>
            </w:hyperlink>
          </w:p>
        </w:tc>
      </w:tr>
    </w:tbl>
    <w:p w:rsidR="00EF3121" w:rsidRDefault="00EF3121">
      <w:pPr>
        <w:widowControl/>
        <w:ind w:hanging="2"/>
        <w:jc w:val="both"/>
        <w:rPr>
          <w:color w:val="0000E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4.3. [EVALUASI] Bagian ini berisi penjelasan tentang evaluasi secara berkala mengenai ketercapaian standar dan indikator yang telah ditetapkan dan dilaksanakan yang mencakup sarana dan prasarana PkM, pembiayaan PkM, peta jalan PkM, kerjasama di bidang PkM, serta pengembangan DTPR di bidang PkM. Bagian ini juga berisi penjelasan tentang faktor pendukung terlampaui/tercapainya standar, dan akar masalah yang menyebabkan tidak tercapainya standar. Tim Penyusun perlu menyampaikan hasil survei kepuasan terhadap layanan kegiatan PkM dengan responden dosen.</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Evaluasi ketercapaian standar dan indikator terkait sarana dan prasarana PkM, pengembangan DTPR, dan pembiayaan PkM, dan peta jalan PkM (layanan kepakaran).</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indikator </w:t>
      </w:r>
      <w:r>
        <w:rPr>
          <w:rFonts w:ascii="Arial" w:eastAsia="Arial" w:hAnsi="Arial" w:cs="Arial"/>
          <w:b/>
          <w:bCs/>
        </w:rPr>
        <w:t xml:space="preserve">sarana dan prasarana PkM </w:t>
      </w:r>
      <w:r>
        <w:rPr>
          <w:rFonts w:ascii="Arial" w:eastAsia="Arial" w:hAnsi="Arial" w:cs="Arial"/>
        </w:rPr>
        <w:t>telah berjalan dengan sangat baik melalui ketersediaan standar dan pedoman sarpras PkM, sistem informasi layanan aset yang terintegrasi, serta pelaksanaan monitoring dan evaluasi secara berkala. Dukungan sarana dan prasarana yang memadai dan terdokumentasi dengan baik menunjukkan komitmen institusi dalam menjamin kelancaran dan peningkatan mutu kegiatan PkM secara berkelanjutan. Rata-rata dosen merasa sangat puas terhadap layanan PkM.</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indikator </w:t>
      </w:r>
      <w:r>
        <w:rPr>
          <w:rFonts w:ascii="Arial" w:eastAsia="Arial" w:hAnsi="Arial" w:cs="Arial"/>
          <w:b/>
          <w:bCs/>
        </w:rPr>
        <w:t xml:space="preserve">Pelaksana PkM oleh DTPR </w:t>
      </w:r>
      <w:r>
        <w:rPr>
          <w:rFonts w:ascii="Arial" w:eastAsia="Arial" w:hAnsi="Arial" w:cs="Arial"/>
        </w:rPr>
        <w:t xml:space="preserve">menunjukkan capaian yang sangat baik dan konsisten. Keterlibatan dosen dalam kegiatan PkM terus meningkat, baik sebagai ketua maupun anggota pelaksana, serta didukung oleh kompetensi yang relevan dengan bidang keilmuan dan kebutuhan masyarakat. Jumlah keikutsertaan dosen dalam Workshop/pelatihan untuk meningkatkan kompetensi dosen dalam bidang PkM melebihi dari yang ditargetkan. Selain itu, institusi juga memberikan dukungan melalui kebijakan, pendanaan, dan pendampingan sehingga pelaksanaan PkM dapat berjalan secara efektif, terdokumentasi, dan berkontribusi terhadap peningkatan mutu tridharma perguruan tinggi.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indikator </w:t>
      </w:r>
      <w:r>
        <w:rPr>
          <w:rFonts w:ascii="Arial" w:eastAsia="Arial" w:hAnsi="Arial" w:cs="Arial"/>
          <w:b/>
          <w:bCs/>
        </w:rPr>
        <w:t xml:space="preserve">pembiayaan PkM </w:t>
      </w:r>
      <w:r>
        <w:rPr>
          <w:rFonts w:ascii="Arial" w:eastAsia="Arial" w:hAnsi="Arial" w:cs="Arial"/>
        </w:rPr>
        <w:t xml:space="preserve">telah berjalan sangat baik melalui dukungan pendanaan yang memadai, pengelolaan yang terencana dan terdokumentasi, serta meningkatnya partisipasi dosen dalam memperoleh hibah PkM. Hasil ini menunjukkan komitmen institusi dalam mendukung keberlanjutan dan peningkatan mutu kegiatan PkM.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indikator </w:t>
      </w:r>
      <w:r>
        <w:rPr>
          <w:rFonts w:ascii="Arial" w:eastAsia="Arial" w:hAnsi="Arial" w:cs="Arial"/>
          <w:b/>
          <w:bCs/>
        </w:rPr>
        <w:t>peta jalan PkM</w:t>
      </w:r>
      <w:r>
        <w:rPr>
          <w:rFonts w:ascii="Arial" w:eastAsia="Arial" w:hAnsi="Arial" w:cs="Arial"/>
        </w:rPr>
        <w:t xml:space="preserve"> telah berjalan sesuai roadmap PkM yang selaras dengan visi program studi dan mendukung kegiatan pengabdian yang terarah, berkelanjutan, serta relevan dengan kebutuhan masyarakat. Hal ini menunjukkan komitmen institusi dalam meningkatkan mutu serta kebermanfaatan kegiatan PkM.</w:t>
      </w:r>
    </w:p>
    <w:p w:rsidR="00EF3121" w:rsidRDefault="00EF3121">
      <w:pPr>
        <w:pBdr>
          <w:top w:val="nil"/>
          <w:left w:val="nil"/>
          <w:bottom w:val="nil"/>
          <w:right w:val="nil"/>
          <w:between w:val="nil"/>
        </w:pBdr>
        <w:tabs>
          <w:tab w:val="left" w:pos="1423"/>
        </w:tabs>
        <w:spacing w:line="276" w:lineRule="auto"/>
        <w:ind w:left="1444" w:right="424"/>
        <w:jc w:val="both"/>
        <w:rPr>
          <w:rFonts w:ascii="Arial" w:eastAsia="Arial" w:hAnsi="Arial" w:cs="Arial"/>
          <w:color w:val="0000EE"/>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Evaluasi ketercapaian standar dan indikator terkait implementasi peta jalan PkM, pelibatan mahasiswa berdasarkan visi misi Perguruan Tinggi, UPPS, visi misi keilmuan program studi, kebutuhan masyarakat dan DUDIKA.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PkM Program Studi Sistem Informasi telah berjalan sangat baik dan selaras dengan visi misi Perguruan Tinggi, UPPS, visi keilmuan program studi, kebutuhan masyarakat, serta DUDIKA. Implementasi didukung oleh ketersediaan roadmap, pedoman, standar proses, sistem monitoring dan evaluasi, serta dukungan pembiayaan yang memadai. Kegiatan PkM juga telah melibatkan mahasiswa secara aktif dalam pelaksanaan dan penyusunan luaran sehingga mendukung capaian pembelajaran lulusan berbasis OBE. Tema-tema PkM berorientasi pada transformasi digital, pemberdayaan masyarakat, dan pemanfaatan teknologi informasi yang relevan dengan kebutuhan masyarakat dan </w:t>
      </w:r>
      <w:r>
        <w:rPr>
          <w:rFonts w:ascii="Arial" w:eastAsia="Arial" w:hAnsi="Arial" w:cs="Arial"/>
        </w:rPr>
        <w:lastRenderedPageBreak/>
        <w:t xml:space="preserve">dunia kerja. Meskipun demikian, peningkatan kemitraan strategis dengan DUDIKA dan penguatan luaran PkM pada tingkat nasional maupun internasional masih perlu terus dioptimalkan. </w:t>
      </w:r>
    </w:p>
    <w:p w:rsidR="00EF3121" w:rsidRDefault="00EF3121">
      <w:pPr>
        <w:pBdr>
          <w:top w:val="nil"/>
          <w:left w:val="nil"/>
          <w:bottom w:val="nil"/>
          <w:right w:val="nil"/>
          <w:between w:val="nil"/>
        </w:pBdr>
        <w:tabs>
          <w:tab w:val="left" w:pos="1444"/>
        </w:tabs>
        <w:spacing w:line="276" w:lineRule="auto"/>
        <w:ind w:left="1444" w:right="424"/>
        <w:jc w:val="both"/>
        <w:rPr>
          <w:rFonts w:ascii="Arial" w:eastAsia="Arial" w:hAnsi="Arial" w:cs="Arial"/>
          <w:color w:val="0000FF"/>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Evaluasi ketercapaian standar dan indikator terkait perolehan hibah PkM, kerjasama PkM, diseminasi baik lingkup lokal, nasional, dan internasional, perolehan HKI, serta keberlanjutan PkM.</w:t>
      </w:r>
    </w:p>
    <w:p w:rsidR="00EF3121" w:rsidRDefault="00845EB5">
      <w:pPr>
        <w:spacing w:line="276" w:lineRule="auto"/>
        <w:ind w:left="284" w:firstLine="567"/>
        <w:jc w:val="both"/>
        <w:rPr>
          <w:rFonts w:ascii="Arial" w:eastAsia="Arial" w:hAnsi="Arial" w:cs="Arial"/>
        </w:rPr>
      </w:pPr>
      <w:r>
        <w:rPr>
          <w:rFonts w:ascii="Arial" w:eastAsia="Arial" w:hAnsi="Arial" w:cs="Arial"/>
        </w:rPr>
        <w:t>Evaluasi ketercapaian standar dan indikator terkait perolehan hibah PkM, kerjasama PkM, diseminasi, perolehan HKI, dan keberlanjutan PkM menunjukkan capaian yang sangat baik dan konsisten meningkat. Pada aspek perolehan hibah PkM, Program Studi Sistem Informasi mampu mempertahankan capaian hibah melebihi target yang ditetapkan dalam dua tahun akademik terakhir. Jumlah kegiatan PkM juga mengalami peningkatan dari target 8 kegiatan menjadi terealisasi 11 kegiatan pada tahun 2024/2025. Hal ini menunjukkan adanya komitmen dosen dalam melaksanakan pengabdian yang relevan dengan kebutuhan masyarakat, visi misi perguruan tinggi, serta pengembangan keilmuan program studi.</w:t>
      </w:r>
    </w:p>
    <w:p w:rsidR="00EF3121" w:rsidRDefault="00845EB5">
      <w:pPr>
        <w:spacing w:line="276" w:lineRule="auto"/>
        <w:ind w:left="284" w:firstLine="567"/>
        <w:jc w:val="both"/>
        <w:rPr>
          <w:rFonts w:ascii="Arial" w:eastAsia="Arial" w:hAnsi="Arial" w:cs="Arial"/>
        </w:rPr>
      </w:pPr>
      <w:r>
        <w:rPr>
          <w:rFonts w:ascii="Arial" w:eastAsia="Arial" w:hAnsi="Arial" w:cs="Arial"/>
        </w:rPr>
        <w:t>Capaian kerja sama dalam negeri menunjukkan peningkatan yang melampaui target, dari target 7 kerja sama menjadi 9 kerja sama pada tahun 2024/2025. Kerja sama luar negeri juga telah tercapai sesuai target yang ditetapkan. Kondisi ini mencerminkan kemampuan program studi dalam membangun jejaring kolaboratif dengan berbagai mitra untuk mendukung pelaksanaan PkM yang lebih luas dan berdampak. Penguatan mitra binaan juga mulai diarahkan pada pola pembinaan berkelanjutan melalui implementasi program berbasis kebutuhan masyarakat dan DUDIKA.</w:t>
      </w:r>
    </w:p>
    <w:p w:rsidR="00EF3121" w:rsidRDefault="00845EB5">
      <w:pPr>
        <w:spacing w:line="276" w:lineRule="auto"/>
        <w:ind w:left="284" w:firstLine="567"/>
        <w:jc w:val="both"/>
        <w:rPr>
          <w:rFonts w:ascii="Arial" w:eastAsia="Arial" w:hAnsi="Arial" w:cs="Arial"/>
        </w:rPr>
      </w:pPr>
      <w:r>
        <w:rPr>
          <w:rFonts w:ascii="Arial" w:eastAsia="Arial" w:hAnsi="Arial" w:cs="Arial"/>
        </w:rPr>
        <w:t>Dalam aspek diseminasi PkM, seluruh hasil kegiatan PkM telah berhasil didiseminasikan dengan persentase capaian 100% pada dua tahun terakhir. Jumlah publikasi jurnal dan seminar juga meningkat secara signifikan, dari 7 publikasi menjadi 11 publikasi pada tahun 2024/2025. Selain itu, capaian luaran HKI menunjukkan hasil yang baik dengan perolehan HKI melampaui target pada tahun 2023/2024 dan tetap terjaga pada tahun berikutnya. Hal ini menunjukkan bahwa kegiatan PkM tidak hanya berorientasi pada pelaksanaan kegiatan, tetapi juga menghasilkan luaran akademik dan inovasi yang terdokumentasi dengan baik.</w:t>
      </w:r>
    </w:p>
    <w:p w:rsidR="00EF3121" w:rsidRDefault="00845EB5">
      <w:pPr>
        <w:spacing w:line="276" w:lineRule="auto"/>
        <w:ind w:left="284" w:firstLine="567"/>
        <w:jc w:val="both"/>
        <w:rPr>
          <w:rFonts w:ascii="Arial" w:eastAsia="Arial" w:hAnsi="Arial" w:cs="Arial"/>
        </w:rPr>
      </w:pPr>
      <w:r>
        <w:rPr>
          <w:rFonts w:ascii="Arial" w:eastAsia="Arial" w:hAnsi="Arial" w:cs="Arial"/>
        </w:rPr>
        <w:t>Keberlanjutan PkM juga telah berjalan secara sistematis melalui tersedianya roadmap PkM, integrasi hasil PkM ke dalam pembelajaran, serta pelibatan mahasiswa pada setiap kegiatan PkM. Keterlibatan mahasiswa secara konsisten menunjukkan implementasi pembelajaran berbasis pengalaman lapangan dan penguatan kompetensi lulusan. Publikasi dan HKI dari kegiatan PkM juga menunjukkan keberlanjutan luaran yang mendukung peningkatan mutu tridharma perguruan tinggi.</w:t>
      </w:r>
    </w:p>
    <w:p w:rsidR="00EF3121" w:rsidRDefault="00845EB5">
      <w:pPr>
        <w:spacing w:line="276" w:lineRule="auto"/>
        <w:ind w:left="284" w:firstLine="567"/>
        <w:jc w:val="both"/>
        <w:rPr>
          <w:rFonts w:ascii="Arial" w:eastAsia="Arial" w:hAnsi="Arial" w:cs="Arial"/>
        </w:rPr>
      </w:pPr>
      <w:r>
        <w:rPr>
          <w:rFonts w:ascii="Arial" w:eastAsia="Arial" w:hAnsi="Arial" w:cs="Arial"/>
        </w:rPr>
        <w:t>Meskipun demikian, masih terdapat beberapa aspek yang perlu ditingkatkan, khususnya pada perluasan kerja sama internasional dan peningkatan jumlah HKI berbasis implementasi teknologi tepat guna yang memiliki potensi hilirisasi lebih luas. Selain itu, penguatan dokumentasi integrasi hasil PkM ke dalam mata kuliah masih perlu ditingkatkan agar dampak PkM terhadap proses pembelajaran dapat terukur secara lebih optimal.</w:t>
      </w:r>
    </w:p>
    <w:p w:rsidR="00EF3121" w:rsidRDefault="00EF3121">
      <w:pPr>
        <w:pBdr>
          <w:top w:val="nil"/>
          <w:left w:val="nil"/>
          <w:bottom w:val="nil"/>
          <w:right w:val="nil"/>
          <w:between w:val="nil"/>
        </w:pBdr>
        <w:tabs>
          <w:tab w:val="left" w:pos="995"/>
          <w:tab w:val="left" w:pos="998"/>
        </w:tabs>
        <w:spacing w:line="276" w:lineRule="auto"/>
        <w:ind w:right="422"/>
        <w:jc w:val="both"/>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4.4. [PENGENDALIAN] Bagian ini berisi penjelasan tentang tindak lanjut (revisi dan rekomendasi) terhadap hasil evaluasi yang terkait dengan sarana dan prasarana PkM, pembiayaan PkM, peta jalan PkM, kerjasama di bidang PkM, serta pengembangan DTPR di bidang PkM pengembangan kepakaran,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lastRenderedPageBreak/>
        <w:t>A. Tindak lanjut hasil evaluasi ketercapaian standar dan indikator terkait sarana dan prasarana PkM, pengembangan DTPR, dan pembiayaan PkM, dan peta jalan PkM (layanan kepakaran).</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Tindak lanjut hasil evaluasi ketercapaian standar dan indikator terkait sarana dan prasarana PkM diarahkan pada penguatan kualitas layanan, optimalisasi pemanfaatan sarana pendukung, serta peningkatan efektivitas monitoring dan evaluasi berbasis sistem informasi. Program studi bersama UPPS melakukan pembaruan dan </w:t>
      </w:r>
      <w:r>
        <w:rPr>
          <w:rFonts w:ascii="Arial" w:eastAsia="Arial" w:hAnsi="Arial" w:cs="Arial"/>
          <w:b/>
          <w:bCs/>
        </w:rPr>
        <w:t>pemeliharaan</w:t>
      </w:r>
      <w:r>
        <w:rPr>
          <w:rFonts w:ascii="Arial" w:eastAsia="Arial" w:hAnsi="Arial" w:cs="Arial"/>
        </w:rPr>
        <w:t xml:space="preserve"> sarana pendukung PkM secara berkala, meningkatkan integrasi layanan aset dan administrasi PkM berbasis digital, serta memperkuat mekanisme evaluasi kepuasan dosen dan mitra sebagai dasar perbaikan berkelanjutan. Selain itu, dilakukan penguatan dukungan fasilitas pendukung kegiatan pengabdian berbasis kebutuhan masyarakat dan perkembangan teknologi agar pelaksanaan PkM semakin efektif, adaptif, dan berdampak.</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pengembangan DTPR dalam pelaksanaan PkM dilakukan melalui peningkatan kompetensi dosen secara berkelanjutan melalui workshop, pelatihan, pendampingan penyusunan proposal, serta penguatan kolaborasi lintas bidang keilmuan</w:t>
      </w:r>
      <w:r>
        <w:rPr>
          <w:rFonts w:ascii="Arial" w:eastAsia="Arial" w:hAnsi="Arial" w:cs="Arial"/>
          <w:color w:val="0000FF"/>
        </w:rPr>
        <w:t xml:space="preserve"> </w:t>
      </w:r>
      <w:r>
        <w:rPr>
          <w:rFonts w:ascii="Arial" w:eastAsia="Arial" w:hAnsi="Arial" w:cs="Arial"/>
        </w:rPr>
        <w:t>dan mitra eksternal. Institusi juga mendorong peningkatan keterlibatan dosen sebagai ketua pelaksana maupun anggota dalam kegiatan PkM berbasis kepakaran sesuai roadmap program studi. Upaya lain dilakukan melalui penguatan sistem rekognisi kinerja PkM, pendampingan publikasi luaran, serta fasilitasi perolehan HKI dan hilirisasi hasil PkM agar kontribusi dosen terhadap tridharma perguruan tinggi semakin optimal dan berkelanjutan.</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pembiayaan PkM dilakukan melalui peningkatan alokasi dana internal, diversifikasi sumber pendanaan eksternal. Program studi dan institusi juga meningkatkan pendampingan dalam pengajuan hibah kompetitif baik tingkat lokal, nasional, maupun internasional guna memperluas peluang pendanaan dosen. Selain itu, dilakukan evaluasi berkala terhadap efektivitas penggunaan anggaran PkM agar pembiayaan lebih tepat sasaran, mendukung keberlanjutan program, serta mampu meningkatkan kualitas dan dampak kegiatan pengabdian kepada masyarakat.</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implementasi peta jalan PkM dilakukan melalui penguatan layanan kepakaran yang selaras dengan visi keilmuan program studi, kebutuhan masyarakat, serta arah pengembangan institusi. Program studi melakukan pemetaan tema-tema prioritas PkM berbasis bidang unggulan dosen dan kebutuhan mitra, sehingga kegiatan pengabdian menjadi lebih terarah, terukur, dan berkelanjutan. Selain itu, dilakukan penguatan kemitraan dengan pemerintah, dunia usaha dan dunia industri, serta masyarakat untuk mendukung implementasi roadmap PkM secara konsisten. Evaluasi dan pemutakhiran roadmap juga dilakukan secara periodik agar tetap relevan terhadap perkembangan ilmu pengetahuan, teknologi, dan kebutuhan masyarakat.</w:t>
      </w:r>
    </w:p>
    <w:p w:rsidR="00EF3121" w:rsidRDefault="00EF3121">
      <w:pPr>
        <w:spacing w:line="276" w:lineRule="auto"/>
        <w:ind w:left="284" w:firstLine="567"/>
        <w:jc w:val="both"/>
        <w:rPr>
          <w:rFonts w:ascii="Arial" w:eastAsia="Arial" w:hAnsi="Arial" w:cs="Arial"/>
          <w:color w:val="0000FF"/>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Tindak lanjut hasil evaluasi ketercapaian standar dan indikator terkait implementasi peta jalan PkM, pelibatan mahasiswa berdasarkan visi misi Perguruan Tinggi, UPPS, dan program studi, kebutuhan masyarakat dan DUDIKA.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meningkatkan kualitas pelaksanaan PkM melalui penyempurnaan roadmap dan pedoman PkM, optimalisasi monitoring dan evaluasi, serta peningkatan pendampingan penyusunan proposal dan luaran PkM bagi dosen dan mahasiswa. Pelibatan mahasiswa juga diperluas melalui integrasi kegiatan PkM dengan pembelajaran berbasis proyek, MBKM, dan KKN tematik sehingga mahasiswa memiliki pengalaman langsung dalam menyelesaikan permasalahan masyarakat dan dunia kerja. Selain itu, </w:t>
      </w:r>
      <w:r>
        <w:rPr>
          <w:rFonts w:ascii="Arial" w:eastAsia="Arial" w:hAnsi="Arial" w:cs="Arial"/>
        </w:rPr>
        <w:lastRenderedPageBreak/>
        <w:t xml:space="preserve">UPPS dan program studi memperkuat kerja sama dengan mitra pemerintah, industri, UMKM, dan komunitas untuk meningkatkan relevansi program, keberlanjutan kegiatan, serta peluang implementasi hasil PkM secara lebih luas. Upaya peningkatan publikasi, HKI, dan luaran berbasis kebutuhan mitra juga terus didorong agar dampak kegiatan PkM semakin terukur dan berkelanjutan. </w:t>
      </w:r>
    </w:p>
    <w:p w:rsidR="00EF3121" w:rsidRDefault="00EF3121">
      <w:pPr>
        <w:pBdr>
          <w:top w:val="nil"/>
          <w:left w:val="nil"/>
          <w:bottom w:val="nil"/>
          <w:right w:val="nil"/>
          <w:between w:val="nil"/>
        </w:pBdr>
        <w:tabs>
          <w:tab w:val="left" w:pos="1423"/>
        </w:tabs>
        <w:spacing w:line="276" w:lineRule="auto"/>
        <w:ind w:left="1444" w:right="424"/>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Tindak lanjut hasil evaluasi ketercapaian standar dan indikator terkait perolehan hibah PkM, kerjasama PkM, diseminasi baik lingkup lokal, nasional, dan internasional, perolehan HKI, serta keberlanjutan PkM.</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hasil evaluasi ketercapaian standar dan indikator terkait perolehan hibah PkM, kerjasama PkM, diseminasi, perolehan HKI, dan keberlanjutan PkM diarahkan pada peningkatan kapasitas dosen, serta perluasan jejaring kolaborasi. Program studi melakukan optimalisasi pendampingan penyusunan proposal hibah melalui workshop, coaching clinic, dan review internal secara berkala guna meningkatkan kualitas proposal serta memperbesar peluang memperoleh hibah kompetitif tingkat nasional maupun internasional.</w:t>
      </w:r>
    </w:p>
    <w:p w:rsidR="00EF3121" w:rsidRDefault="00845EB5">
      <w:pPr>
        <w:spacing w:line="276" w:lineRule="auto"/>
        <w:ind w:left="284" w:firstLine="567"/>
        <w:jc w:val="both"/>
        <w:rPr>
          <w:rFonts w:ascii="Arial" w:eastAsia="Arial" w:hAnsi="Arial" w:cs="Arial"/>
        </w:rPr>
      </w:pPr>
      <w:r>
        <w:rPr>
          <w:rFonts w:ascii="Arial" w:eastAsia="Arial" w:hAnsi="Arial" w:cs="Arial"/>
        </w:rPr>
        <w:t>Dalam aspek kerja sama PkM, program studi menindaklanjuti hasil evaluasi dengan memperluas jejaring kemitraan strategis bersama pemerintah, dunia usaha, dunia industri, dunia kerja (DUDIKA), dan komunitas masyarakat. Penguatan kerja sama internasional juga menjadi prioritas melalui penjajakan kolaborasi PkM berbasis pertukaran pengetahuan, implementasi teknologi, dan pemberdayaan masyarakat berbasis digital. Selain itu, dilakukan penguatan mekanisme monitoring dan evaluasi terhadap keberlanjutan program binaan agar kerja sama yang terjalin tidak bersifat insidental tetapi berorientasi pada dampak jangka panjang.</w:t>
      </w:r>
    </w:p>
    <w:p w:rsidR="00EF3121" w:rsidRDefault="00845EB5">
      <w:pPr>
        <w:spacing w:line="276" w:lineRule="auto"/>
        <w:ind w:left="284" w:firstLine="567"/>
        <w:jc w:val="both"/>
        <w:rPr>
          <w:rFonts w:ascii="Arial" w:eastAsia="Arial" w:hAnsi="Arial" w:cs="Arial"/>
        </w:rPr>
      </w:pPr>
      <w:r>
        <w:rPr>
          <w:rFonts w:ascii="Arial" w:eastAsia="Arial" w:hAnsi="Arial" w:cs="Arial"/>
        </w:rPr>
        <w:t>Pada bidang diseminasi, program studi meningkatkan fasilitasi publikasi hasil PkM pada seminar dan jurnal nasional maupun internasional melalui dukungan pendanaan, pelatihan penulisan artikel ilmiah, serta pendampingan publikasi bereputasi. Strategi ini diarahkan untuk meningkatkan visibilitas luaran PkM sekaligus memperkuat kontribusi akademik program studi pada tingkat nasional dan internasional.</w:t>
      </w:r>
    </w:p>
    <w:p w:rsidR="00EF3121" w:rsidRDefault="00845EB5">
      <w:pPr>
        <w:spacing w:line="276" w:lineRule="auto"/>
        <w:ind w:left="284" w:firstLine="567"/>
        <w:jc w:val="both"/>
        <w:rPr>
          <w:rFonts w:ascii="Arial" w:eastAsia="Arial" w:hAnsi="Arial" w:cs="Arial"/>
        </w:rPr>
      </w:pPr>
      <w:r>
        <w:rPr>
          <w:rFonts w:ascii="Arial" w:eastAsia="Arial" w:hAnsi="Arial" w:cs="Arial"/>
        </w:rPr>
        <w:t>Tindak lanjut pada aspek HKI dilakukan melalui penguatan budaya inovasi dan percepatan proses pengajuan HKI atas produk, aplikasi, modul, maupun luaran teknologi hasil PkM. Program studi juga mendorong hilirisasi hasil PkM agar memiliki nilai kebermanfaatan dan potensi implementasi yang lebih luas di masyarakat. Pendampingan administrasi dan legalitas HKI dilakukan secara lebih terstruktur untuk meningkatkan jumlah luaran yang terdaftar dan tersertifikasi.</w:t>
      </w:r>
    </w:p>
    <w:p w:rsidR="00EF3121" w:rsidRDefault="00845EB5">
      <w:pPr>
        <w:spacing w:line="276" w:lineRule="auto"/>
        <w:ind w:left="284" w:firstLine="567"/>
        <w:jc w:val="both"/>
        <w:rPr>
          <w:rFonts w:ascii="Arial" w:eastAsia="Arial" w:hAnsi="Arial" w:cs="Arial"/>
        </w:rPr>
      </w:pPr>
      <w:r>
        <w:rPr>
          <w:rFonts w:ascii="Arial" w:eastAsia="Arial" w:hAnsi="Arial" w:cs="Arial"/>
        </w:rPr>
        <w:t>Dalam mendukung keberlanjutan PkM, program studi melakukan integrasi hasil PkM ke dalam pembelajaran, pengembangan studi kasus pada mata kuliah, serta peningkatan pelibatan mahasiswa dalam seluruh tahapan kegiatan PkM. Roadmap keberlanjutan PkM terus diperbarui secara berkala agar selaras dengan visi misi perguruan tinggi, kebutuhan masyarakat, perkembangan keilmuan Sistem Informasi, serta arah pengembangan DUDIKA. Langkah ini diharapkan mampu menjaga kesinambungan luaran PkM sekaligus meningkatkan dampak akademik dan sosial secara berkelanjutan.</w:t>
      </w:r>
    </w:p>
    <w:p w:rsidR="00EF3121" w:rsidRDefault="00EF3121">
      <w:pPr>
        <w:spacing w:line="276" w:lineRule="auto"/>
        <w:ind w:left="284" w:firstLine="567"/>
        <w:jc w:val="both"/>
        <w:rPr>
          <w:rFonts w:ascii="Arial" w:eastAsia="Arial" w:hAnsi="Arial" w:cs="Arial"/>
          <w:color w:val="0000FF"/>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4.5.[PENINGKATAN] Bagian ini berisi penjelasan tentang peningkatan/optimalisasi terkait dengan sarana dan prasarana PkM, pembiayaan PkM, peta jalan PkM, kerjasama di bidang PkM, serta pengembangan DTPR di bidang PkM keberlanjutan PkM,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A. Peningkatan/optimalisasi hasil ketercapaian standar dan indikator terkait sarana </w:t>
      </w:r>
      <w:r>
        <w:rPr>
          <w:rFonts w:ascii="Arial" w:eastAsia="Arial" w:hAnsi="Arial" w:cs="Arial"/>
          <w:b/>
          <w:bCs/>
          <w:color w:val="000000"/>
        </w:rPr>
        <w:lastRenderedPageBreak/>
        <w:t>dan prasarana PkM, pengembangan DTPR, dan pembiayaan PkM, dan peta jalan PkM (layanan kepakaran).</w:t>
      </w:r>
    </w:p>
    <w:p w:rsidR="00EF3121" w:rsidRDefault="00845EB5">
      <w:pPr>
        <w:spacing w:line="276" w:lineRule="auto"/>
        <w:ind w:left="284" w:firstLine="567"/>
        <w:jc w:val="both"/>
        <w:rPr>
          <w:rFonts w:ascii="Arial" w:eastAsia="Arial" w:hAnsi="Arial" w:cs="Arial"/>
        </w:rPr>
      </w:pPr>
      <w:r>
        <w:rPr>
          <w:rFonts w:ascii="Arial" w:eastAsia="Arial" w:hAnsi="Arial" w:cs="Arial"/>
        </w:rPr>
        <w:t>Institusi secara berkelanjutan melakukan pembaruan sarana pendukung PkM sesuai perkembangan teknologi dan kebutuhan pelaksanaan kegiatan di lapangan. Selain itu, optimalisasi sistem monitoring dan evaluasi sarpras berbasis data dilakukan untuk memastikan ketersediaan, kelayakan, dan efektivitas penggunaan fasilitas dalam mendukung mutu pelaksanaan PkM. Peningkatan kualitas layanan administrasi dan dukungan teknis juga terus dilakukan guna mempertahankan tingkat kepuasan dosen dan mitra pada kategori sangat baik.</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pengembangan DTPR dilakukan melalui penguatan kapasitas dosen dalam pelaksanaan PkM berbasis kepakaran, peningkatan kolaborasi multidisiplin, serta perluasan jejaring kemitraan dengan pemerintah, dunia usaha dan dunia industri, serta masyarakat. Mendorong dosen untuk lebih aktif menghasilkan luaran PkM yang berkualitas melalui publikasi, HKI, produk inovasi, dan model pemberdayaan masyarakat yang berkelanjutan. Selain itu, dilakukan optimalisasi program pendampingan proposal hibah, pelatihan metodologi PkM, serta penguatan rekognisi kinerja dosen agar keterlibatan dan produktivitas DTPR dalam kegiatan PkM terus meningkat secara konsisten dan relevan dengan kebutuhan masyarakat.</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pembiayaan PkM dilakukan melalui penguatan komitmen institusi dalam penyediaan dana internal, peningkatan akses terhadap hibah eksternal, serta pengembangan pola pembiayaan kolaboratif dengan mitra. Peningkatkan pendampingan perolehan hibah kompetitif dan pengelolaan luaran berbasis outcome agar pembiayaan PkM tidak hanya mendukung pelaksanaan kegiatan, tetapi juga memperkuat keberlanjutan program dan dampak nyata bagi masyarakat.</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implementasi peta jalan PkM dilakukan melalui penguatan layanan kepakaran yang berorientasi pada penyelesaian permasalahan masyarakat dan pengembangan keunggulan program studi. Program studi secara berkelanjutan melakukan sinkronisasi roadmap PkM dengan visi institusi, arah pengembangan keilmuan, kebutuhan masyarakat, serta dinamika DUDIKA sehingga tema-tema PkM menjadi lebih fokus, strategis, dan berdaya guna. Peningkatan keterlibatan dosen dan mahasiswa dalam program pengabdian berbasis kepakaran, penguatan kemitraan berkelanjutan, serta pengembangan model hilirisasi hasil PkM agar manfaat kegiatan dapat dirasakan secara lebih luas dan berkesinambungan.</w:t>
      </w:r>
    </w:p>
    <w:p w:rsidR="00EF3121" w:rsidRDefault="00EF3121">
      <w:pPr>
        <w:spacing w:line="276" w:lineRule="auto"/>
        <w:ind w:left="284" w:firstLine="567"/>
        <w:jc w:val="both"/>
        <w:rPr>
          <w:rFonts w:ascii="Arial" w:eastAsia="Arial" w:hAnsi="Arial" w:cs="Arial"/>
          <w:color w:val="0000FF"/>
        </w:rPr>
      </w:pPr>
    </w:p>
    <w:p w:rsidR="00EF3121" w:rsidRDefault="00EF3121">
      <w:pPr>
        <w:spacing w:line="276" w:lineRule="auto"/>
        <w:ind w:left="284" w:firstLine="567"/>
        <w:jc w:val="both"/>
        <w:rPr>
          <w:rFonts w:ascii="Arial" w:eastAsia="Arial" w:hAnsi="Arial" w:cs="Arial"/>
          <w:color w:val="0000FF"/>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B. Peningkatan/optimalisasi hasil ketercapaian standar dan indikator terkait implementasi peta jalan PkM, pelibatan mahasiswa berdasarkan visi misi Perguruan Tinggi, UPPS, visi misi keilmuan program studi, kebutuhan masyarakat dan DUDIKA.</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Peningkatan dan optimalisasi ketercapaian standar serta indikator implementasi peta jalan Pengabdian kepada Masyarakat (PkM) dilakukan melalui penguatan integrasi antara roadmap PkM dengan visi misi Perguruan Tinggi, UPPS, dan visi keilmuan Program Studi Sistem Informasi yang berorientasi pada pengembangan teknologi informasi dan tata kelola digital berbasis kebutuhan masyarakat dan DUDIKA. Optimalisasi dilaksanakan melalui penguatan kolaborasi mitra, serta peningkatan kapasitas dosen dan mahasiswa dalam menghasilkan luaran yang relevan dan aplikatif. Pelibatan mahasiswa terus ditingkatkan melalui integrasi kegiatan PkM dengan pembelajaran berbasis proyek, MBKM, KKN tematik, dan pengembangan solusi digital untuk masyarakat sehingga mendukung </w:t>
      </w:r>
      <w:r>
        <w:rPr>
          <w:rFonts w:ascii="Arial" w:eastAsia="Arial" w:hAnsi="Arial" w:cs="Arial"/>
        </w:rPr>
        <w:lastRenderedPageBreak/>
        <w:t xml:space="preserve">pencapaian capaian pembelajaran lulusan dan penguatan kompetensi praktis mahasiswa. Pengoptimalkan kerja sama dengan pemerintah, industri, UMKM, dan komunitas dalam rangka memperluas implementasi hasil PkM, meningkatkan keberlanjutan program, serta memperkuat kontribusi keilmuan program studi terhadap penyelesaian permasalahan masyarakat dan kebutuhan dunia kerja secara adaptif dan berdaya guna. </w:t>
      </w:r>
    </w:p>
    <w:p w:rsidR="00EF3121" w:rsidRDefault="00EF3121">
      <w:pPr>
        <w:pBdr>
          <w:top w:val="nil"/>
          <w:left w:val="nil"/>
          <w:bottom w:val="nil"/>
          <w:right w:val="nil"/>
          <w:between w:val="nil"/>
        </w:pBdr>
        <w:tabs>
          <w:tab w:val="left" w:pos="1423"/>
        </w:tabs>
        <w:spacing w:line="276" w:lineRule="auto"/>
        <w:ind w:left="1444" w:right="420"/>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C. Peningkatan/ optimalisasi hasil ketercapaian standar dan indikator terkait perolehan hibah PkM, kerjasama PkM, diseminasi baik lingkup lokal, nasional, dan internasional, perolehan HKI, serta keberlanjutan PkM.</w:t>
      </w:r>
    </w:p>
    <w:p w:rsidR="00EF3121" w:rsidRDefault="00845EB5">
      <w:pPr>
        <w:spacing w:line="276" w:lineRule="auto"/>
        <w:ind w:left="284" w:firstLine="567"/>
        <w:jc w:val="both"/>
        <w:rPr>
          <w:rFonts w:ascii="Arial" w:eastAsia="Arial" w:hAnsi="Arial" w:cs="Arial"/>
        </w:rPr>
      </w:pPr>
      <w:r>
        <w:rPr>
          <w:rFonts w:ascii="Arial" w:eastAsia="Arial" w:hAnsi="Arial" w:cs="Arial"/>
        </w:rPr>
        <w:t>Peningkatan dan optimalisasi hasil ketercapaian standar dan indikator terkait perolehan hibah PkM, kerjasama PkM, diseminasi, perolehan HKI, dan keberlanjutan PkM serta pengembangan kolaborasi yang berorientasi pada luaran dan dampak. Program studi melakukan penguatan sistem pendampingan proposal hibah melalui klinik proposal, review internal, dan benchmarking terhadap skema hibah kompetitif sehingga kualitas usulan PkM semakin meningkat dan mampu bersaing pada tingkat nasional maupun internasional.</w:t>
      </w:r>
    </w:p>
    <w:p w:rsidR="00EF3121" w:rsidRDefault="00845EB5">
      <w:pPr>
        <w:spacing w:line="276" w:lineRule="auto"/>
        <w:ind w:left="284" w:firstLine="567"/>
        <w:jc w:val="both"/>
        <w:rPr>
          <w:rFonts w:ascii="Arial" w:eastAsia="Arial" w:hAnsi="Arial" w:cs="Arial"/>
        </w:rPr>
      </w:pPr>
      <w:r>
        <w:rPr>
          <w:rFonts w:ascii="Arial" w:eastAsia="Arial" w:hAnsi="Arial" w:cs="Arial"/>
        </w:rPr>
        <w:t>Optimalisasi kerjasama PkM dilakukan dengan memperluas jejaring kemitraan bersama pemerintah, industri, UMKM, institusi pendidikan, dan komunitas masyarakat berbasis kebutuhan riil mitra. Pengembangkan pola kerja sama berkelanjutan melalui program desa binaan, penguatan literasi digital masyarakat, dan implementasi teknologi informasi untuk mendukung pemberdayaan masyarakat. Selain meningkatkan kuantitas kerja sama, program studi berfokus pada peningkatan kualitas dan kebermanfaatan program melalui monitoring, evaluasi, dan tindak lanjut bersama mitra.</w:t>
      </w:r>
    </w:p>
    <w:p w:rsidR="00EF3121" w:rsidRDefault="00845EB5">
      <w:pPr>
        <w:spacing w:line="276" w:lineRule="auto"/>
        <w:ind w:left="284" w:firstLine="567"/>
        <w:jc w:val="both"/>
        <w:rPr>
          <w:rFonts w:ascii="Arial" w:eastAsia="Arial" w:hAnsi="Arial" w:cs="Arial"/>
        </w:rPr>
      </w:pPr>
      <w:r>
        <w:rPr>
          <w:rFonts w:ascii="Arial" w:eastAsia="Arial" w:hAnsi="Arial" w:cs="Arial"/>
        </w:rPr>
        <w:t>Pada aspek diseminasi, program studi mendorong peningkatan publikasi hasil PkM melalui seminar, prosiding, jurnal nasional, dan konferensi internasional. Optimalisasi dilakukan dengan memberikan fasilitasi publikasi, pelatihan penulisan artikel ilmiah, serta pendampingan submit artikel pada jurnal bereputasi. Diseminasi juga diperluas melalui media digital dan platform informasi institusi agar hasil PkM dapat diakses lebih luas oleh masyarakat, akademisi, dan mitra industri.</w:t>
      </w:r>
    </w:p>
    <w:p w:rsidR="00EF3121" w:rsidRDefault="00845EB5">
      <w:pPr>
        <w:spacing w:line="276" w:lineRule="auto"/>
        <w:ind w:left="284" w:firstLine="567"/>
        <w:jc w:val="both"/>
        <w:rPr>
          <w:rFonts w:ascii="Arial" w:eastAsia="Arial" w:hAnsi="Arial" w:cs="Arial"/>
        </w:rPr>
      </w:pPr>
      <w:r>
        <w:rPr>
          <w:rFonts w:ascii="Arial" w:eastAsia="Arial" w:hAnsi="Arial" w:cs="Arial"/>
        </w:rPr>
        <w:t>Dalam mendukung peningkatan luaran HKI, program studi memperkuat budaya inovasi melalui pengembangan produk dan solusi digital berbasis hasil PkM yang memiliki nilai implementatif dan potensi perlindungan kekayaan intelektual. Setiap kegiatan PkM diarahkan menghasilkan luaran terukur seperti aplikasi, modul, model sistem, maupun media pembelajaran yang dapat didaftarkan sebagai HKI. Pendampingan administrasi dan legalitas HKI dilakukan secara sistematis bekerja sama dengan unit terkait di tingkat perguruan tinggi.</w:t>
      </w:r>
    </w:p>
    <w:p w:rsidR="00EF3121" w:rsidRDefault="00845EB5">
      <w:pPr>
        <w:spacing w:line="276" w:lineRule="auto"/>
        <w:ind w:left="284" w:firstLine="567"/>
        <w:jc w:val="both"/>
        <w:rPr>
          <w:rFonts w:ascii="Arial" w:eastAsia="Arial" w:hAnsi="Arial" w:cs="Arial"/>
        </w:rPr>
      </w:pPr>
      <w:r>
        <w:rPr>
          <w:rFonts w:ascii="Arial" w:eastAsia="Arial" w:hAnsi="Arial" w:cs="Arial"/>
        </w:rPr>
        <w:t>Keberlanjutan PkM terus dioptimalkan melalui integrasi hasil PkM ke dalam proses pembelajaran, pengembangan bahan ajar, studi kasus, serta project-based learning. Pelibatan mahasiswa dalam seluruh tahapan kegiatan PkM diperkuat untuk meningkatkan kompetensi praktis, kemampuan kolaboratif, dan pengalaman lapangan mahasiswa. Selain itu, roadmap PkM dievaluasi dan diupgrade secara berkala agar selaras dengan visi misi perguruan tinggi, perkembangan keilmuan Sistem Informasi, kebutuhan masyarakat, serta tuntutan DUDIKA sehingga pelaksanaan PkM dapat memberikan dampak akademik, sosial, dan ekonomi yang berkelanjutan.</w:t>
      </w:r>
    </w:p>
    <w:p w:rsidR="00EF3121" w:rsidRDefault="00EF3121">
      <w:pPr>
        <w:spacing w:line="276" w:lineRule="auto"/>
        <w:jc w:val="both"/>
        <w:rPr>
          <w:rFonts w:ascii="Arial" w:eastAsia="Arial" w:hAnsi="Arial" w:cs="Arial"/>
        </w:rPr>
      </w:pPr>
    </w:p>
    <w:p w:rsidR="00EF3121" w:rsidRDefault="00845EB5">
      <w:pPr>
        <w:pStyle w:val="Judul3"/>
        <w:tabs>
          <w:tab w:val="left" w:pos="537"/>
        </w:tabs>
        <w:spacing w:line="276" w:lineRule="auto"/>
        <w:ind w:left="0"/>
        <w:rPr>
          <w:rFonts w:ascii="Arial" w:eastAsia="Arial" w:hAnsi="Arial" w:cs="Arial"/>
        </w:rPr>
      </w:pPr>
      <w:bookmarkStart w:id="19" w:name="_Toc230359020"/>
      <w:r>
        <w:rPr>
          <w:rFonts w:ascii="Arial" w:eastAsia="Arial" w:hAnsi="Arial" w:cs="Arial"/>
        </w:rPr>
        <w:t>C.5 AKUNTABILITAS</w:t>
      </w:r>
      <w:bookmarkEnd w:id="19"/>
    </w:p>
    <w:p w:rsidR="00EF3121" w:rsidRDefault="00845EB5">
      <w:pPr>
        <w:spacing w:line="276" w:lineRule="auto"/>
        <w:ind w:left="284" w:firstLine="567"/>
        <w:jc w:val="both"/>
        <w:rPr>
          <w:rFonts w:ascii="Arial" w:eastAsia="Arial" w:hAnsi="Arial" w:cs="Arial"/>
          <w:color w:val="000000"/>
        </w:rPr>
      </w:pPr>
      <w:r>
        <w:rPr>
          <w:rFonts w:ascii="Arial" w:eastAsia="Arial" w:hAnsi="Arial" w:cs="Arial"/>
          <w:color w:val="000000"/>
        </w:rPr>
        <w:t xml:space="preserve">Kriteria ini berisi penjelasan yang mencakup penetapan, pelaksanaan, evaluasi, pengendalian, dan peningkatan standar pendidikan tinggi (SN-DIKTI dan Standar-PT) dan indikator yang bersesuaian. Standar pendidikan tinggi yang dimaksud adalah standar yang </w:t>
      </w:r>
      <w:r>
        <w:rPr>
          <w:rFonts w:ascii="Arial" w:eastAsia="Arial" w:hAnsi="Arial" w:cs="Arial"/>
          <w:color w:val="000000"/>
        </w:rPr>
        <w:lastRenderedPageBreak/>
        <w:t xml:space="preserve">berkaitan dengan tugas-pokok-fungsi (tupoksi) tata kelola dan tata pamong, sarana </w:t>
      </w:r>
      <w:r>
        <w:rPr>
          <w:rFonts w:ascii="Arial" w:eastAsia="Arial" w:hAnsi="Arial" w:cs="Arial"/>
        </w:rPr>
        <w:t xml:space="preserve">dan </w:t>
      </w:r>
      <w:r>
        <w:rPr>
          <w:rFonts w:ascii="Arial" w:eastAsia="Arial" w:hAnsi="Arial" w:cs="Arial"/>
          <w:color w:val="000000"/>
        </w:rPr>
        <w:t>prasarana yang memadai, dan SDM yang kompeten.</w:t>
      </w:r>
    </w:p>
    <w:p w:rsidR="00EF3121" w:rsidRDefault="00EF3121">
      <w:pPr>
        <w:pBdr>
          <w:top w:val="nil"/>
          <w:left w:val="nil"/>
          <w:bottom w:val="nil"/>
          <w:right w:val="nil"/>
          <w:between w:val="nil"/>
        </w:pBdr>
        <w:tabs>
          <w:tab w:val="left" w:pos="995"/>
          <w:tab w:val="left" w:pos="998"/>
        </w:tabs>
        <w:spacing w:line="276" w:lineRule="auto"/>
        <w:ind w:right="426"/>
        <w:jc w:val="both"/>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5.1. [PENETAPAN] Bagian ini berisi daftar dan penjelasan dokumen kebijakan, standar, dan indikator yang terkait dengan tata kelola dan tata pamong.</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Kebijakan, standar dan indikator terkait sistem tata kelola dan tata pamong yang otonom secara transparan, dan akuntabel yang didukung kapasitas sarana dan prasarana yang memadai dan SDM yang profesional.</w:t>
      </w:r>
    </w:p>
    <w:p w:rsidR="00EF3121" w:rsidRDefault="00845EB5">
      <w:pPr>
        <w:spacing w:line="276" w:lineRule="auto"/>
        <w:ind w:left="284" w:firstLine="567"/>
        <w:jc w:val="both"/>
        <w:rPr>
          <w:rFonts w:ascii="Arial" w:eastAsia="Arial" w:hAnsi="Arial" w:cs="Arial"/>
        </w:rPr>
      </w:pPr>
      <w:r>
        <w:rPr>
          <w:rFonts w:ascii="Arial" w:eastAsia="Arial" w:hAnsi="Arial" w:cs="Arial"/>
        </w:rPr>
        <w:t>Program Studi menerapkan sistem tata kelola dan tata pamong yang otonom, transparan, akuntabel, dan berbasis penjaminan mutu melalui kebijakan, standar, serta indikator kinerja yang terukur sesuai regulasi institusi.</w:t>
      </w:r>
    </w:p>
    <w:p w:rsidR="00EF3121" w:rsidRDefault="00845EB5">
      <w:pPr>
        <w:numPr>
          <w:ilvl w:val="1"/>
          <w:numId w:val="34"/>
        </w:numPr>
        <w:pBdr>
          <w:top w:val="nil"/>
          <w:left w:val="nil"/>
          <w:bottom w:val="nil"/>
          <w:right w:val="nil"/>
          <w:between w:val="nil"/>
        </w:pBdr>
        <w:tabs>
          <w:tab w:val="left" w:pos="1423"/>
        </w:tabs>
        <w:spacing w:line="276" w:lineRule="auto"/>
        <w:ind w:right="420"/>
        <w:jc w:val="both"/>
        <w:rPr>
          <w:rFonts w:ascii="Arial" w:eastAsia="Arial" w:hAnsi="Arial" w:cs="Arial"/>
          <w:color w:val="000000"/>
        </w:rPr>
      </w:pPr>
      <w:r>
        <w:rPr>
          <w:rFonts w:ascii="Arial" w:eastAsia="Arial" w:hAnsi="Arial" w:cs="Arial"/>
          <w:color w:val="000000"/>
        </w:rPr>
        <w:t>SK.Rektor Nomor. 001.D/SK/PGR.YPPMI/II/2020 pada tanggal 3 Februari 2020 tentang Perubahan Kedua STATUTA Univer</w:t>
      </w:r>
      <w:r>
        <w:rPr>
          <w:rFonts w:ascii="Arial" w:eastAsia="Arial" w:hAnsi="Arial" w:cs="Arial"/>
        </w:rPr>
        <w:t>si</w:t>
      </w:r>
      <w:r>
        <w:rPr>
          <w:rFonts w:ascii="Arial" w:eastAsia="Arial" w:hAnsi="Arial" w:cs="Arial"/>
          <w:color w:val="000000"/>
        </w:rPr>
        <w:t>tas Stikubank [</w:t>
      </w:r>
      <w:hyperlink r:id="rId778">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4"/>
        </w:numPr>
        <w:pBdr>
          <w:top w:val="nil"/>
          <w:left w:val="nil"/>
          <w:bottom w:val="nil"/>
          <w:right w:val="nil"/>
          <w:between w:val="nil"/>
        </w:pBdr>
        <w:tabs>
          <w:tab w:val="left" w:pos="1423"/>
        </w:tabs>
        <w:spacing w:line="276" w:lineRule="auto"/>
        <w:ind w:right="420"/>
        <w:jc w:val="both"/>
        <w:rPr>
          <w:rFonts w:ascii="Arial" w:eastAsia="Arial" w:hAnsi="Arial" w:cs="Arial"/>
          <w:color w:val="000000"/>
        </w:rPr>
      </w:pPr>
      <w:r>
        <w:rPr>
          <w:rFonts w:ascii="Arial" w:eastAsia="Arial" w:hAnsi="Arial" w:cs="Arial"/>
          <w:color w:val="000000"/>
        </w:rPr>
        <w:t>SK YPPMI Nomor: 007.D/SK/PGR.YPPMI/III/2021 pada tanggal 25 Maret 2021 tentang Organisasi dan Tata Kerja Universitas Stikubank (UNISBANK) Semarang[</w:t>
      </w:r>
      <w:hyperlink r:id="rId779">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4"/>
        </w:numPr>
        <w:pBdr>
          <w:top w:val="nil"/>
          <w:left w:val="nil"/>
          <w:bottom w:val="nil"/>
          <w:right w:val="nil"/>
          <w:between w:val="nil"/>
        </w:pBdr>
        <w:tabs>
          <w:tab w:val="left" w:pos="1423"/>
        </w:tabs>
        <w:spacing w:line="276" w:lineRule="auto"/>
        <w:ind w:right="420"/>
        <w:jc w:val="both"/>
        <w:rPr>
          <w:rFonts w:ascii="Arial" w:eastAsia="Arial" w:hAnsi="Arial" w:cs="Arial"/>
          <w:color w:val="000000"/>
        </w:rPr>
      </w:pPr>
      <w:r>
        <w:rPr>
          <w:rFonts w:ascii="Arial" w:eastAsia="Arial" w:hAnsi="Arial" w:cs="Arial"/>
          <w:color w:val="000000"/>
        </w:rPr>
        <w:t>SK Rektor Nomor. 099.D/J.01/UNISBANK/XII/2024 pada tanggal 16 Desember 2024 tentang Penetapan Rencana Strategis (RENSTRA) Sumber Daya Manusia (SDM) Universitas Stikubank (UNISBANK) Semarang 2024-2027  [</w:t>
      </w:r>
      <w:hyperlink r:id="rId780">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4"/>
        </w:numPr>
        <w:pBdr>
          <w:top w:val="nil"/>
          <w:left w:val="nil"/>
          <w:bottom w:val="nil"/>
          <w:right w:val="nil"/>
          <w:between w:val="nil"/>
        </w:pBdr>
        <w:tabs>
          <w:tab w:val="left" w:pos="1423"/>
        </w:tabs>
        <w:spacing w:line="276" w:lineRule="auto"/>
        <w:ind w:right="420"/>
        <w:jc w:val="both"/>
        <w:rPr>
          <w:rFonts w:ascii="Arial" w:eastAsia="Arial" w:hAnsi="Arial" w:cs="Arial"/>
          <w:color w:val="000000"/>
        </w:rPr>
      </w:pPr>
      <w:r>
        <w:rPr>
          <w:rFonts w:ascii="Arial" w:eastAsia="Arial" w:hAnsi="Arial" w:cs="Arial"/>
          <w:color w:val="000000"/>
        </w:rPr>
        <w:t>SK Rektor Nomor. 098.B/J.01.UNISBANK/SK/XII/2024 pada tanggal 2 Desember 2024 tentang Penetapan Rencana Strategis (RENSTRA) Pengembangan Dosen Universitas Stikubank (UNISBANK) Semarang 2024-2027  [</w:t>
      </w:r>
      <w:hyperlink r:id="rId781">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4"/>
        </w:numPr>
        <w:pBdr>
          <w:top w:val="nil"/>
          <w:left w:val="nil"/>
          <w:bottom w:val="nil"/>
          <w:right w:val="nil"/>
          <w:between w:val="nil"/>
        </w:pBdr>
        <w:tabs>
          <w:tab w:val="left" w:pos="1423"/>
        </w:tabs>
        <w:spacing w:line="276" w:lineRule="auto"/>
        <w:ind w:right="420"/>
        <w:jc w:val="both"/>
        <w:rPr>
          <w:rFonts w:ascii="Arial" w:eastAsia="Arial" w:hAnsi="Arial" w:cs="Arial"/>
          <w:color w:val="000000"/>
        </w:rPr>
      </w:pPr>
      <w:r>
        <w:rPr>
          <w:rFonts w:ascii="Arial" w:eastAsia="Arial" w:hAnsi="Arial" w:cs="Arial"/>
          <w:color w:val="000000"/>
        </w:rPr>
        <w:t>SK Rektor Nomor 092.A/J.01/UNISBANK/SK/XI/2024 pada tanggal 6 November 2024 Tentang Penetapan dan Pelaksanaan Standar Operasional Prosedur (SOP) Di Universitas Stikubank (UNISBANK) Semarang [</w:t>
      </w:r>
      <w:hyperlink r:id="rId782">
        <w:r>
          <w:rPr>
            <w:rFonts w:ascii="Arial" w:eastAsia="Arial" w:hAnsi="Arial" w:cs="Arial"/>
            <w:color w:val="1155CC"/>
            <w:u w:val="single"/>
          </w:rPr>
          <w:t>Link</w:t>
        </w:r>
      </w:hyperlink>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 </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Jumlah indikator pada sub A sebanyak 9 indikator. Adapun daftar indikator dan target dokumen tercantum pada tabel berikut :</w:t>
      </w:r>
    </w:p>
    <w:p w:rsidR="00EF3121" w:rsidRDefault="00EF3121">
      <w:pPr>
        <w:spacing w:line="276" w:lineRule="auto"/>
        <w:ind w:left="284" w:firstLine="567"/>
        <w:jc w:val="both"/>
        <w:rPr>
          <w:rFonts w:ascii="Arial" w:eastAsia="Arial" w:hAnsi="Arial" w:cs="Arial"/>
        </w:rPr>
      </w:pPr>
    </w:p>
    <w:tbl>
      <w:tblPr>
        <w:tblStyle w:val="a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91"/>
        <w:gridCol w:w="1645"/>
        <w:gridCol w:w="1320"/>
        <w:gridCol w:w="1320"/>
        <w:gridCol w:w="1320"/>
        <w:gridCol w:w="1320"/>
      </w:tblGrid>
      <w:tr w:rsidR="00EF3121">
        <w:trPr>
          <w:trHeight w:val="20"/>
        </w:trPr>
        <w:tc>
          <w:tcPr>
            <w:tcW w:w="209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64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32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32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2024/2025</w:t>
            </w:r>
          </w:p>
        </w:tc>
        <w:tc>
          <w:tcPr>
            <w:tcW w:w="132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2025/2026</w:t>
            </w:r>
          </w:p>
        </w:tc>
        <w:tc>
          <w:tcPr>
            <w:tcW w:w="1320"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2026/2027</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kebijakan sistem tata kelola yang transparan dan akuntabel</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Statuta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struktur organisasi dan tata kerja</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OTK, SK Struktur Organisasi</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Prosentase tingkat pendidikan tenaga kependidikan</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Ijazah tenaga kependidikan</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50% S1</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50% S1</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30% S1</w:t>
            </w:r>
          </w:p>
          <w:p w:rsidR="00EF3121" w:rsidRDefault="00845EB5">
            <w:pPr>
              <w:tabs>
                <w:tab w:val="left" w:pos="1423"/>
              </w:tabs>
              <w:spacing w:line="276" w:lineRule="auto"/>
              <w:jc w:val="center"/>
              <w:rPr>
                <w:rFonts w:ascii="Arial" w:eastAsia="Arial" w:hAnsi="Arial" w:cs="Arial"/>
              </w:rPr>
            </w:pPr>
            <w:r>
              <w:rPr>
                <w:rFonts w:ascii="Arial" w:eastAsia="Arial" w:hAnsi="Arial" w:cs="Arial"/>
              </w:rPr>
              <w:t>20% S2</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30% S1</w:t>
            </w:r>
          </w:p>
          <w:p w:rsidR="00EF3121" w:rsidRDefault="00845EB5">
            <w:pPr>
              <w:tabs>
                <w:tab w:val="left" w:pos="1423"/>
              </w:tabs>
              <w:spacing w:line="276" w:lineRule="auto"/>
              <w:jc w:val="center"/>
              <w:rPr>
                <w:rFonts w:ascii="Arial" w:eastAsia="Arial" w:hAnsi="Arial" w:cs="Arial"/>
              </w:rPr>
            </w:pPr>
            <w:r>
              <w:rPr>
                <w:rFonts w:ascii="Arial" w:eastAsia="Arial" w:hAnsi="Arial" w:cs="Arial"/>
              </w:rPr>
              <w:t>20% S2</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uraian tugas dan </w:t>
            </w:r>
            <w:r>
              <w:rPr>
                <w:rFonts w:ascii="Arial" w:eastAsia="Arial" w:hAnsi="Arial" w:cs="Arial"/>
              </w:rPr>
              <w:lastRenderedPageBreak/>
              <w:t>fungsi setiap unit kerja</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 xml:space="preserve">OTK, SK Struktur </w:t>
            </w:r>
            <w:r>
              <w:rPr>
                <w:rFonts w:ascii="Arial" w:eastAsia="Arial" w:hAnsi="Arial" w:cs="Arial"/>
              </w:rPr>
              <w:lastRenderedPageBreak/>
              <w:t>Organisasi</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lastRenderedPageBreak/>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SOP tata kelola organisasi</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Dokumen SOP</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mekanisme pengambilan keputusan partisipatif</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Dokumen kegiatan rapat</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kinerja</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Laporan Kinerja UPPS/PS</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sistem pengelolaan sarana prasarana</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Sistem Informasi Inventaris</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091"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kebijakan pengelolaan SDM profesional</w:t>
            </w:r>
          </w:p>
        </w:tc>
        <w:tc>
          <w:tcPr>
            <w:tcW w:w="1645" w:type="dxa"/>
          </w:tcPr>
          <w:p w:rsidR="00EF3121" w:rsidRDefault="00845EB5">
            <w:pPr>
              <w:tabs>
                <w:tab w:val="left" w:pos="1423"/>
              </w:tabs>
              <w:spacing w:line="276" w:lineRule="auto"/>
              <w:rPr>
                <w:rFonts w:ascii="Arial" w:eastAsia="Arial" w:hAnsi="Arial" w:cs="Arial"/>
              </w:rPr>
            </w:pPr>
            <w:r>
              <w:rPr>
                <w:rFonts w:ascii="Arial" w:eastAsia="Arial" w:hAnsi="Arial" w:cs="Arial"/>
              </w:rPr>
              <w:t>Renstra SDM</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320"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r>
    </w:tbl>
    <w:p w:rsidR="00EF3121" w:rsidRDefault="00EF3121">
      <w:pPr>
        <w:pBdr>
          <w:top w:val="nil"/>
          <w:left w:val="nil"/>
          <w:bottom w:val="nil"/>
          <w:right w:val="nil"/>
          <w:between w:val="nil"/>
        </w:pBdr>
        <w:tabs>
          <w:tab w:val="left" w:pos="1423"/>
        </w:tabs>
        <w:spacing w:line="276" w:lineRule="auto"/>
        <w:ind w:right="424"/>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Kebijakan, standar dan indikator terkait audit mutu pemenuhan tupoksi tata kelola dan tata pamong, sarana dan prasarana dan SDM yang profesional.</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memiliki kebijakan, standar, dan indikator audit mutu internal yang </w:t>
      </w:r>
      <w:r>
        <w:rPr>
          <w:rFonts w:ascii="Arial" w:eastAsia="Arial" w:hAnsi="Arial" w:cs="Arial"/>
          <w:color w:val="000000"/>
        </w:rPr>
        <w:t>digunakan</w:t>
      </w:r>
      <w:r>
        <w:rPr>
          <w:rFonts w:ascii="Arial" w:eastAsia="Arial" w:hAnsi="Arial" w:cs="Arial"/>
        </w:rPr>
        <w:t xml:space="preserve"> untuk memastikan pemenuhan tugas pokok dan fungsi (tupoksi) tata kelola dan tata pamong. Pelaksanaan audit mutu didukung oleh sarana dan prasarana yang memadai serta SDM profesional yang kompeten dalam monitoring, evaluasi, dan tindak lanjut peningkatan mutu berkelanjutan.</w:t>
      </w:r>
    </w:p>
    <w:p w:rsidR="00EF3121" w:rsidRDefault="00845EB5">
      <w:pPr>
        <w:numPr>
          <w:ilvl w:val="1"/>
          <w:numId w:val="35"/>
        </w:numPr>
        <w:pBdr>
          <w:top w:val="nil"/>
          <w:left w:val="nil"/>
          <w:bottom w:val="nil"/>
          <w:right w:val="nil"/>
          <w:between w:val="nil"/>
        </w:pBdr>
        <w:tabs>
          <w:tab w:val="left" w:pos="1423"/>
        </w:tabs>
        <w:spacing w:line="276" w:lineRule="auto"/>
        <w:ind w:left="709" w:right="420"/>
        <w:jc w:val="both"/>
        <w:rPr>
          <w:rFonts w:ascii="Arial" w:eastAsia="Arial" w:hAnsi="Arial" w:cs="Arial"/>
          <w:color w:val="000000"/>
        </w:rPr>
      </w:pPr>
      <w:r>
        <w:rPr>
          <w:rFonts w:ascii="Arial" w:eastAsia="Arial" w:hAnsi="Arial" w:cs="Arial"/>
          <w:color w:val="000000"/>
        </w:rPr>
        <w:t>SK Rektor Nomor 040.A/J.01/UNISBANK/SK/XII/2021 pada tanggal 1 Desember 2020 Tentang Penetapan Dokumen Kebijakan Mutu Sistem Penjaminan Mutu Internal (SPMI) Universitas Stikubank (UNISBANK) Semarang [</w:t>
      </w:r>
      <w:hyperlink r:id="rId783">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5"/>
        </w:numPr>
        <w:pBdr>
          <w:top w:val="nil"/>
          <w:left w:val="nil"/>
          <w:bottom w:val="nil"/>
          <w:right w:val="nil"/>
          <w:between w:val="nil"/>
        </w:pBdr>
        <w:tabs>
          <w:tab w:val="left" w:pos="1423"/>
        </w:tabs>
        <w:spacing w:line="276" w:lineRule="auto"/>
        <w:ind w:left="709" w:right="420"/>
        <w:jc w:val="both"/>
        <w:rPr>
          <w:rFonts w:ascii="Arial" w:eastAsia="Arial" w:hAnsi="Arial" w:cs="Arial"/>
          <w:color w:val="000000"/>
        </w:rPr>
      </w:pPr>
      <w:r>
        <w:rPr>
          <w:rFonts w:ascii="Arial" w:eastAsia="Arial" w:hAnsi="Arial" w:cs="Arial"/>
          <w:color w:val="000000"/>
        </w:rPr>
        <w:t>SK Rektor Nomor. 099.D/J.01/UNISBANK/XII/2024 pada tanggal 16 Desember 2024 tentang Penetapan Rencana Strategis (RENSTRA) Sumber Daya Manusia (SDM) Universitas Stikubank (UNISBANK) Semarang 2024-2027  [</w:t>
      </w:r>
      <w:hyperlink r:id="rId784">
        <w:r>
          <w:rPr>
            <w:rFonts w:ascii="Arial" w:eastAsia="Arial" w:hAnsi="Arial" w:cs="Arial"/>
            <w:color w:val="1155CC"/>
            <w:u w:val="single"/>
          </w:rPr>
          <w:t>Link</w:t>
        </w:r>
      </w:hyperlink>
      <w:r>
        <w:rPr>
          <w:rFonts w:ascii="Arial" w:eastAsia="Arial" w:hAnsi="Arial" w:cs="Arial"/>
          <w:color w:val="000000"/>
        </w:rPr>
        <w:t>]</w:t>
      </w:r>
    </w:p>
    <w:p w:rsidR="00EF3121" w:rsidRDefault="00845EB5">
      <w:pPr>
        <w:numPr>
          <w:ilvl w:val="1"/>
          <w:numId w:val="35"/>
        </w:numPr>
        <w:pBdr>
          <w:top w:val="nil"/>
          <w:left w:val="nil"/>
          <w:bottom w:val="nil"/>
          <w:right w:val="nil"/>
          <w:between w:val="nil"/>
        </w:pBdr>
        <w:tabs>
          <w:tab w:val="left" w:pos="1423"/>
        </w:tabs>
        <w:spacing w:line="276" w:lineRule="auto"/>
        <w:ind w:left="709" w:right="420"/>
        <w:jc w:val="both"/>
        <w:rPr>
          <w:rFonts w:ascii="Arial" w:eastAsia="Arial" w:hAnsi="Arial" w:cs="Arial"/>
          <w:color w:val="000000"/>
        </w:rPr>
      </w:pPr>
      <w:r>
        <w:rPr>
          <w:rFonts w:ascii="Arial" w:eastAsia="Arial" w:hAnsi="Arial" w:cs="Arial"/>
          <w:color w:val="000000"/>
        </w:rPr>
        <w:t>SK Rektor Nomor. 098.B/J.01.UNISBANK/SK/XII/2024 pada tanggal 2 Desember 2024 tentang Penetapan Rencana Strategis (RENSTRA) Pengembangan Dosen Universitas Stikubank (UNISBANK) Semarang 2024-2027  [</w:t>
      </w:r>
      <w:hyperlink r:id="rId785">
        <w:r>
          <w:rPr>
            <w:rFonts w:ascii="Arial" w:eastAsia="Arial" w:hAnsi="Arial" w:cs="Arial"/>
            <w:color w:val="1155CC"/>
            <w:u w:val="single"/>
          </w:rPr>
          <w:t>Link</w:t>
        </w:r>
      </w:hyperlink>
      <w:r>
        <w:rPr>
          <w:rFonts w:ascii="Arial" w:eastAsia="Arial" w:hAnsi="Arial" w:cs="Arial"/>
          <w:color w:val="000000"/>
        </w:rPr>
        <w:t>]</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Jumlah indikator pada sub B sebanyak 8 indikator. Adapun daftar indikator dan target dokumen tercantum pada tabel berikut :  </w:t>
      </w:r>
    </w:p>
    <w:tbl>
      <w:tblPr>
        <w:tblStyle w:val="afff4"/>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235"/>
        <w:gridCol w:w="1575"/>
        <w:gridCol w:w="1590"/>
        <w:gridCol w:w="1440"/>
        <w:gridCol w:w="1440"/>
      </w:tblGrid>
      <w:tr w:rsidR="00EF3121">
        <w:trPr>
          <w:trHeight w:val="20"/>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rPr>
                <w:b/>
                <w:bCs/>
              </w:rPr>
              <w:t>Indikator Ketercapaian</w:t>
            </w:r>
          </w:p>
        </w:tc>
        <w:tc>
          <w:tcPr>
            <w:tcW w:w="123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EF3121" w:rsidRDefault="00845EB5">
            <w:pPr>
              <w:tabs>
                <w:tab w:val="left" w:pos="1423"/>
              </w:tabs>
              <w:spacing w:line="276" w:lineRule="auto"/>
              <w:jc w:val="center"/>
            </w:pPr>
            <w:r>
              <w:rPr>
                <w:b/>
                <w:bCs/>
              </w:rPr>
              <w:t>Dokumen</w:t>
            </w:r>
          </w:p>
        </w:tc>
        <w:tc>
          <w:tcPr>
            <w:tcW w:w="1575" w:type="dxa"/>
            <w:tcBorders>
              <w:top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rPr>
                <w:b/>
                <w:bCs/>
              </w:rPr>
            </w:pPr>
            <w:r>
              <w:rPr>
                <w:b/>
                <w:bCs/>
              </w:rPr>
              <w:t>Target 2023/2024</w:t>
            </w:r>
          </w:p>
        </w:tc>
        <w:tc>
          <w:tcPr>
            <w:tcW w:w="1590" w:type="dxa"/>
            <w:tcBorders>
              <w:top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rPr>
                <w:b/>
                <w:bCs/>
              </w:rPr>
            </w:pPr>
            <w:r>
              <w:rPr>
                <w:b/>
                <w:bCs/>
              </w:rPr>
              <w:t>Target 2024/2025</w:t>
            </w:r>
          </w:p>
        </w:tc>
        <w:tc>
          <w:tcPr>
            <w:tcW w:w="1440" w:type="dxa"/>
            <w:tcBorders>
              <w:top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rPr>
                <w:b/>
                <w:bCs/>
              </w:rPr>
            </w:pPr>
            <w:r>
              <w:rPr>
                <w:b/>
                <w:bCs/>
              </w:rPr>
              <w:t>Target 2025/2026</w:t>
            </w:r>
          </w:p>
        </w:tc>
        <w:tc>
          <w:tcPr>
            <w:tcW w:w="1440" w:type="dxa"/>
            <w:tcBorders>
              <w:top w:val="single" w:sz="8" w:space="0" w:color="000000"/>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rPr>
                <w:b/>
                <w:bCs/>
              </w:rPr>
            </w:pPr>
            <w:r>
              <w:rPr>
                <w:b/>
                <w:bCs/>
              </w:rPr>
              <w:t>Target 2026/2027</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Tersedianya kebijakan audit mutu internal</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SK Kebijakan SPMI</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 xml:space="preserve">Terlaksananya audit mutu tata </w:t>
            </w:r>
            <w:r>
              <w:lastRenderedPageBreak/>
              <w:t>kelola</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lastRenderedPageBreak/>
              <w:t>Laporan AMI</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 xml:space="preserve">Terlaksana Minimal 1 kali </w:t>
            </w:r>
            <w:r>
              <w:lastRenderedPageBreak/>
              <w:t>per tahun</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lastRenderedPageBreak/>
              <w:t xml:space="preserve">Terlaksana Minimal 1 kali </w:t>
            </w:r>
            <w:r>
              <w:lastRenderedPageBreak/>
              <w:t>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lastRenderedPageBreak/>
              <w:t xml:space="preserve">Terlaksana Minimal 1 kali </w:t>
            </w:r>
            <w:r>
              <w:lastRenderedPageBreak/>
              <w:t>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lastRenderedPageBreak/>
              <w:t xml:space="preserve">Terlaksana Minimal 1 kali </w:t>
            </w:r>
            <w:r>
              <w:lastRenderedPageBreak/>
              <w:t>per tahun</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lastRenderedPageBreak/>
              <w:t>Terlaksana Audit mutu terhadap pengelolaan sarana prasarana</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Laporan AMI</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 Minimal 1 kali per tahun</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 Minimal 1 kali 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 Minimal 1 kali 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 Minimal 1 kali per tahun</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Terlaksana Audit mutu terhadap pengelolaan SDM</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Laporan AMI</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 Minimal 1 kali per tahun</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 Minimal 1 kali 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 Minimal 1 kali per tahun</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 Minimal 1 kali per tahun</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Tersedianya laporan hasil audit mutu</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Laporan AMI</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Tersedianya rekomendasi perbaikan dari audit</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Form Audit</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Terlaksana rapat Tinjauan Manajemen membahas hasil audit</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Laporan RTM</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Terlaksana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Terlaksana</w:t>
            </w:r>
          </w:p>
        </w:tc>
      </w:tr>
      <w:tr w:rsidR="00EF3121">
        <w:trPr>
          <w:trHeight w:val="20"/>
        </w:trPr>
        <w:tc>
          <w:tcPr>
            <w:tcW w:w="1975" w:type="dxa"/>
            <w:tcBorders>
              <w:left w:val="single" w:sz="8" w:space="0" w:color="000000"/>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Tindak lanjut hasil audit oleh unit terkait</w:t>
            </w:r>
          </w:p>
        </w:tc>
        <w:tc>
          <w:tcPr>
            <w:tcW w:w="123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both"/>
            </w:pPr>
            <w:r>
              <w:t>RTL</w:t>
            </w:r>
          </w:p>
        </w:tc>
        <w:tc>
          <w:tcPr>
            <w:tcW w:w="1575"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590" w:type="dxa"/>
            <w:tcBorders>
              <w:bottom w:val="single" w:sz="8" w:space="0" w:color="000000"/>
              <w:right w:val="single" w:sz="8" w:space="0" w:color="000000"/>
            </w:tcBorders>
            <w:tcMar>
              <w:top w:w="0" w:type="dxa"/>
              <w:left w:w="100" w:type="dxa"/>
              <w:bottom w:w="0" w:type="dxa"/>
              <w:right w:w="10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c>
          <w:tcPr>
            <w:tcW w:w="1440" w:type="dxa"/>
            <w:tcBorders>
              <w:bottom w:val="single" w:sz="8" w:space="0" w:color="000000"/>
              <w:right w:val="single" w:sz="8" w:space="0" w:color="000000"/>
            </w:tcBorders>
            <w:tcMar>
              <w:top w:w="20" w:type="dxa"/>
              <w:left w:w="20" w:type="dxa"/>
              <w:bottom w:w="20" w:type="dxa"/>
              <w:right w:w="20" w:type="dxa"/>
            </w:tcMar>
          </w:tcPr>
          <w:p w:rsidR="00EF3121" w:rsidRDefault="00845EB5">
            <w:pPr>
              <w:tabs>
                <w:tab w:val="left" w:pos="1423"/>
              </w:tabs>
              <w:spacing w:line="276" w:lineRule="auto"/>
              <w:jc w:val="center"/>
            </w:pPr>
            <w:r>
              <w:t>tersedia</w:t>
            </w:r>
          </w:p>
        </w:tc>
      </w:tr>
    </w:tbl>
    <w:p w:rsidR="00EF3121" w:rsidRDefault="00EF3121">
      <w:pPr>
        <w:pBdr>
          <w:top w:val="nil"/>
          <w:left w:val="nil"/>
          <w:bottom w:val="nil"/>
          <w:right w:val="nil"/>
          <w:between w:val="nil"/>
        </w:pBdr>
        <w:spacing w:line="276" w:lineRule="auto"/>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5.2. [PELAKSANAAN] Bagian ini berisi penjelasan tentang pelaksanaan atas kebijakan, standar, dan indikator terkait tata kelola dan tata pamong yang sesuai dengan yang telah ditetapkan, yang merujuk pada dokumen laporan pelaksanaan kegiatan. Jelaskan juga isi tabel terkait kriteria ini yang dituliskan dalam dokumen LKPS.</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Kegiatan terkait pelaksanaan standar dan indikator terkait sistem tata kelola dan tata pamong yang otonom secara transparan, dan akuntabel yang didukung kapasitas sarana dan prasarana yang memadai dan SDM yang profesional.</w:t>
      </w:r>
    </w:p>
    <w:p w:rsidR="00845EB5" w:rsidRDefault="00845EB5">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Pelaksanaan standar tata kelola dan tata pamong dilakukan melalui rapat koordinasi, monitoring dan evaluasi, serta pemanfaatan sistem informasi untuk mendukung transparansi dan akuntabilitas layanan. Kegiatan tersebut didukung sarana dan prasarana yang memadai serta SDM profesional sesuai kompetensi dalam mendukung efektivitas pengelolaan program studi. </w:t>
      </w:r>
    </w:p>
    <w:p w:rsidR="00EF3121" w:rsidRDefault="00845EB5">
      <w:pPr>
        <w:spacing w:line="276" w:lineRule="auto"/>
        <w:ind w:left="284" w:firstLine="567"/>
        <w:jc w:val="both"/>
        <w:rPr>
          <w:rFonts w:ascii="Arial" w:eastAsia="Arial" w:hAnsi="Arial" w:cs="Arial"/>
        </w:rPr>
      </w:pPr>
      <w:r>
        <w:rPr>
          <w:rFonts w:ascii="Arial" w:eastAsia="Arial" w:hAnsi="Arial" w:cs="Arial"/>
        </w:rPr>
        <w:t>Pelaksanaan dari indikator sub A yang tertuang dalam penetapan (poin 1.1.) adalah sebagai berikut:</w:t>
      </w:r>
    </w:p>
    <w:tbl>
      <w:tblPr>
        <w:tblStyle w:val="a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276"/>
        <w:gridCol w:w="1511"/>
        <w:gridCol w:w="1511"/>
        <w:gridCol w:w="1511"/>
        <w:gridCol w:w="1511"/>
      </w:tblGrid>
      <w:tr w:rsidR="00EF3121">
        <w:trPr>
          <w:trHeight w:val="20"/>
        </w:trPr>
        <w:tc>
          <w:tcPr>
            <w:tcW w:w="169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276"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51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51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Capaian dan Bukti 2023/2024</w:t>
            </w:r>
          </w:p>
        </w:tc>
        <w:tc>
          <w:tcPr>
            <w:tcW w:w="151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2024/2025</w:t>
            </w:r>
          </w:p>
        </w:tc>
        <w:tc>
          <w:tcPr>
            <w:tcW w:w="1511"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Capaian dan Bukti 2024/2025</w:t>
            </w: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kebijakan sistem tata </w:t>
            </w:r>
            <w:r>
              <w:rPr>
                <w:rFonts w:ascii="Arial" w:eastAsia="Arial" w:hAnsi="Arial" w:cs="Arial"/>
              </w:rPr>
              <w:lastRenderedPageBreak/>
              <w:t>kelola yang transparan dan akuntabel</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lastRenderedPageBreak/>
              <w:t>Statuta</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before="200" w:line="276" w:lineRule="auto"/>
              <w:jc w:val="center"/>
              <w:rPr>
                <w:rFonts w:ascii="Arial" w:eastAsia="Arial" w:hAnsi="Arial" w:cs="Arial"/>
                <w:color w:val="1155CC"/>
                <w:u w:val="single"/>
              </w:rPr>
            </w:pPr>
            <w:hyperlink r:id="rId786">
              <w:r w:rsidR="00845EB5">
                <w:rPr>
                  <w:rFonts w:ascii="Arial" w:eastAsia="Arial" w:hAnsi="Arial" w:cs="Arial"/>
                  <w:color w:val="1155CC"/>
                  <w:u w:val="single"/>
                </w:rPr>
                <w:t>Statuta</w:t>
              </w:r>
            </w:hyperlink>
          </w:p>
          <w:p w:rsidR="00EF3121" w:rsidRDefault="00EF3121">
            <w:pPr>
              <w:tabs>
                <w:tab w:val="left" w:pos="1423"/>
              </w:tabs>
              <w:spacing w:before="200" w:line="276" w:lineRule="auto"/>
              <w:jc w:val="center"/>
              <w:rPr>
                <w:rFonts w:ascii="Arial" w:eastAsia="Arial" w:hAnsi="Arial" w:cs="Arial"/>
              </w:rPr>
            </w:pP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before="200" w:line="276" w:lineRule="auto"/>
              <w:jc w:val="center"/>
              <w:rPr>
                <w:rFonts w:ascii="Arial" w:eastAsia="Arial" w:hAnsi="Arial" w:cs="Arial"/>
                <w:color w:val="1155CC"/>
                <w:u w:val="single"/>
              </w:rPr>
            </w:pPr>
            <w:hyperlink r:id="rId787">
              <w:r w:rsidR="00845EB5">
                <w:rPr>
                  <w:rFonts w:ascii="Arial" w:eastAsia="Arial" w:hAnsi="Arial" w:cs="Arial"/>
                  <w:color w:val="1155CC"/>
                  <w:u w:val="single"/>
                </w:rPr>
                <w:t>Statuta</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struktur organisasi dan tata kerja</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OTK, SK Struktur Organisasi</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88">
              <w:r w:rsidR="00845EB5">
                <w:rPr>
                  <w:rFonts w:ascii="Arial" w:eastAsia="Arial" w:hAnsi="Arial" w:cs="Arial"/>
                  <w:color w:val="1155CC"/>
                  <w:u w:val="single"/>
                </w:rPr>
                <w:t>OTK</w:t>
              </w:r>
            </w:hyperlink>
            <w:r w:rsidR="00845EB5">
              <w:rPr>
                <w:rFonts w:ascii="Arial" w:eastAsia="Arial" w:hAnsi="Arial" w:cs="Arial"/>
                <w:color w:val="1155CC"/>
                <w:u w:val="single"/>
              </w:rPr>
              <w:t>,</w:t>
            </w:r>
            <w:r w:rsidR="00845EB5">
              <w:rPr>
                <w:rFonts w:ascii="Arial" w:eastAsia="Arial" w:hAnsi="Arial" w:cs="Arial"/>
                <w:color w:val="1155CC"/>
              </w:rPr>
              <w:t xml:space="preserve">  </w:t>
            </w:r>
            <w:hyperlink r:id="rId789">
              <w:r w:rsidR="00845EB5">
                <w:rPr>
                  <w:rFonts w:ascii="Arial" w:eastAsia="Arial" w:hAnsi="Arial" w:cs="Arial"/>
                  <w:color w:val="1155CC"/>
                  <w:u w:val="single"/>
                </w:rPr>
                <w:t>SK Struktur Organisasi</w:t>
              </w:r>
            </w:hyperlink>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0">
              <w:r w:rsidR="00845EB5">
                <w:rPr>
                  <w:rFonts w:ascii="Arial" w:eastAsia="Arial" w:hAnsi="Arial" w:cs="Arial"/>
                  <w:color w:val="1155CC"/>
                  <w:u w:val="single"/>
                </w:rPr>
                <w:t>OTK</w:t>
              </w:r>
            </w:hyperlink>
            <w:r w:rsidR="00845EB5">
              <w:rPr>
                <w:rFonts w:ascii="Arial" w:eastAsia="Arial" w:hAnsi="Arial" w:cs="Arial"/>
                <w:color w:val="1155CC"/>
                <w:u w:val="single"/>
              </w:rPr>
              <w:t>,</w:t>
            </w:r>
            <w:r w:rsidR="00845EB5">
              <w:rPr>
                <w:rFonts w:ascii="Arial" w:eastAsia="Arial" w:hAnsi="Arial" w:cs="Arial"/>
                <w:color w:val="1155CC"/>
              </w:rPr>
              <w:t xml:space="preserve"> </w:t>
            </w:r>
            <w:hyperlink r:id="rId791">
              <w:r w:rsidR="00845EB5">
                <w:rPr>
                  <w:rFonts w:ascii="Arial" w:eastAsia="Arial" w:hAnsi="Arial" w:cs="Arial"/>
                  <w:color w:val="1155CC"/>
                  <w:u w:val="single"/>
                </w:rPr>
                <w:t>SK Struktur Organisasi</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Prosentase tingkat pendidikan tenaga kependidikan</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Ijazah tenaga kependidikan</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50% S1</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2">
              <w:r w:rsidR="00845EB5">
                <w:rPr>
                  <w:rFonts w:ascii="Arial" w:eastAsia="Arial" w:hAnsi="Arial" w:cs="Arial"/>
                  <w:color w:val="1155CC"/>
                  <w:u w:val="single"/>
                </w:rPr>
                <w:t>Ijazah_Tendik</w:t>
              </w:r>
            </w:hyperlink>
          </w:p>
          <w:p w:rsidR="00EF3121" w:rsidRDefault="00EF3121">
            <w:pPr>
              <w:tabs>
                <w:tab w:val="left" w:pos="1423"/>
              </w:tabs>
              <w:spacing w:line="276" w:lineRule="auto"/>
              <w:jc w:val="center"/>
              <w:rPr>
                <w:rFonts w:ascii="Arial" w:eastAsia="Arial" w:hAnsi="Arial" w:cs="Arial"/>
              </w:rPr>
            </w:pP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50% D3</w:t>
            </w:r>
          </w:p>
          <w:p w:rsidR="00EF3121" w:rsidRDefault="00845EB5">
            <w:pPr>
              <w:tabs>
                <w:tab w:val="left" w:pos="1423"/>
              </w:tabs>
              <w:spacing w:line="276" w:lineRule="auto"/>
              <w:jc w:val="center"/>
              <w:rPr>
                <w:rFonts w:ascii="Arial" w:eastAsia="Arial" w:hAnsi="Arial" w:cs="Arial"/>
              </w:rPr>
            </w:pPr>
            <w:r>
              <w:rPr>
                <w:rFonts w:ascii="Arial" w:eastAsia="Arial" w:hAnsi="Arial" w:cs="Arial"/>
              </w:rPr>
              <w:t>50% S1</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3">
              <w:r w:rsidR="00845EB5">
                <w:rPr>
                  <w:rFonts w:ascii="Arial" w:eastAsia="Arial" w:hAnsi="Arial" w:cs="Arial"/>
                  <w:color w:val="1155CC"/>
                  <w:u w:val="single"/>
                </w:rPr>
                <w:t>Ijazah_Tendik</w:t>
              </w:r>
            </w:hyperlink>
          </w:p>
          <w:p w:rsidR="00EF3121" w:rsidRDefault="00EF3121">
            <w:pPr>
              <w:tabs>
                <w:tab w:val="left" w:pos="1423"/>
              </w:tabs>
              <w:spacing w:line="276" w:lineRule="auto"/>
              <w:jc w:val="center"/>
              <w:rPr>
                <w:rFonts w:ascii="Arial" w:eastAsia="Arial" w:hAnsi="Arial" w:cs="Arial"/>
                <w:color w:val="1155CC"/>
                <w:u w:val="single"/>
              </w:rPr>
            </w:pPr>
          </w:p>
          <w:p w:rsidR="00EF3121" w:rsidRDefault="00EF3121">
            <w:pPr>
              <w:tabs>
                <w:tab w:val="left" w:pos="1423"/>
              </w:tabs>
              <w:spacing w:line="276" w:lineRule="auto"/>
              <w:jc w:val="center"/>
              <w:rPr>
                <w:rFonts w:ascii="Arial" w:eastAsia="Arial" w:hAnsi="Arial" w:cs="Arial"/>
              </w:rPr>
            </w:pP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uraian tugas dan fungsi setiap unit kerja</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OTK, SK Struktur Organisasi</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4">
              <w:r w:rsidR="00845EB5">
                <w:rPr>
                  <w:rFonts w:ascii="Arial" w:eastAsia="Arial" w:hAnsi="Arial" w:cs="Arial"/>
                  <w:color w:val="1155CC"/>
                  <w:u w:val="single"/>
                </w:rPr>
                <w:t>OTK</w:t>
              </w:r>
            </w:hyperlink>
            <w:r w:rsidR="00845EB5">
              <w:rPr>
                <w:rFonts w:ascii="Arial" w:eastAsia="Arial" w:hAnsi="Arial" w:cs="Arial"/>
                <w:color w:val="1155CC"/>
                <w:u w:val="single"/>
              </w:rPr>
              <w:t>,</w:t>
            </w:r>
            <w:r w:rsidR="00845EB5">
              <w:rPr>
                <w:rFonts w:ascii="Arial" w:eastAsia="Arial" w:hAnsi="Arial" w:cs="Arial"/>
                <w:color w:val="1155CC"/>
              </w:rPr>
              <w:t xml:space="preserve"> </w:t>
            </w:r>
            <w:hyperlink r:id="rId795">
              <w:r w:rsidR="00845EB5">
                <w:rPr>
                  <w:rFonts w:ascii="Arial" w:eastAsia="Arial" w:hAnsi="Arial" w:cs="Arial"/>
                  <w:color w:val="1155CC"/>
                  <w:u w:val="single"/>
                </w:rPr>
                <w:t>SK Struktur Organisasi</w:t>
              </w:r>
            </w:hyperlink>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6">
              <w:r w:rsidR="00845EB5">
                <w:rPr>
                  <w:rFonts w:ascii="Arial" w:eastAsia="Arial" w:hAnsi="Arial" w:cs="Arial"/>
                  <w:color w:val="1155CC"/>
                  <w:u w:val="single"/>
                </w:rPr>
                <w:t>OTK</w:t>
              </w:r>
            </w:hyperlink>
            <w:r w:rsidR="00845EB5">
              <w:rPr>
                <w:rFonts w:ascii="Arial" w:eastAsia="Arial" w:hAnsi="Arial" w:cs="Arial"/>
                <w:color w:val="1155CC"/>
                <w:u w:val="single"/>
              </w:rPr>
              <w:t xml:space="preserve">, </w:t>
            </w:r>
            <w:hyperlink r:id="rId797">
              <w:r w:rsidR="00845EB5">
                <w:rPr>
                  <w:rFonts w:ascii="Arial" w:eastAsia="Arial" w:hAnsi="Arial" w:cs="Arial"/>
                  <w:color w:val="1155CC"/>
                  <w:u w:val="single"/>
                </w:rPr>
                <w:t>SK Struktur Organisasi</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SOP tata kelola organisasi</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Dokumen SOP</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8">
              <w:r w:rsidR="00845EB5">
                <w:rPr>
                  <w:rFonts w:ascii="Arial" w:eastAsia="Arial" w:hAnsi="Arial" w:cs="Arial"/>
                  <w:color w:val="1155CC"/>
                  <w:u w:val="single"/>
                </w:rPr>
                <w:t>SOP</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799">
              <w:r w:rsidR="00845EB5">
                <w:rPr>
                  <w:rFonts w:ascii="Arial" w:eastAsia="Arial" w:hAnsi="Arial" w:cs="Arial"/>
                  <w:color w:val="1155CC"/>
                  <w:u w:val="single"/>
                </w:rPr>
                <w:t>SOP</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mekanisme pengambilan keputusan partisipatif</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Dokumen Kegiatan Rapat</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00">
              <w:r w:rsidR="00845EB5">
                <w:rPr>
                  <w:rFonts w:ascii="Arial" w:eastAsia="Arial" w:hAnsi="Arial" w:cs="Arial"/>
                  <w:color w:val="1155CC"/>
                  <w:u w:val="single"/>
                </w:rPr>
                <w:t>Rapat Umum</w:t>
              </w:r>
            </w:hyperlink>
          </w:p>
          <w:p w:rsidR="00EF3121" w:rsidRDefault="00EF3121">
            <w:pPr>
              <w:tabs>
                <w:tab w:val="left" w:pos="1423"/>
              </w:tabs>
              <w:spacing w:line="276" w:lineRule="auto"/>
              <w:jc w:val="center"/>
              <w:rPr>
                <w:rFonts w:ascii="Arial" w:eastAsia="Arial" w:hAnsi="Arial" w:cs="Arial"/>
                <w:color w:val="1155CC"/>
                <w:u w:val="single"/>
              </w:rPr>
            </w:pPr>
          </w:p>
          <w:p w:rsidR="00EF3121" w:rsidRDefault="001655BF">
            <w:pPr>
              <w:tabs>
                <w:tab w:val="left" w:pos="1423"/>
              </w:tabs>
              <w:spacing w:line="276" w:lineRule="auto"/>
              <w:jc w:val="center"/>
              <w:rPr>
                <w:rFonts w:ascii="Arial" w:eastAsia="Arial" w:hAnsi="Arial" w:cs="Arial"/>
                <w:color w:val="1155CC"/>
                <w:u w:val="single"/>
              </w:rPr>
            </w:pPr>
            <w:hyperlink r:id="rId801">
              <w:r w:rsidR="00845EB5">
                <w:rPr>
                  <w:rFonts w:ascii="Arial" w:eastAsia="Arial" w:hAnsi="Arial" w:cs="Arial"/>
                  <w:color w:val="1155CC"/>
                  <w:u w:val="single"/>
                </w:rPr>
                <w:t>Rapat Kelulusan</w:t>
              </w:r>
            </w:hyperlink>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02">
              <w:r w:rsidR="00845EB5">
                <w:rPr>
                  <w:rFonts w:ascii="Arial" w:eastAsia="Arial" w:hAnsi="Arial" w:cs="Arial"/>
                  <w:color w:val="1155CC"/>
                  <w:u w:val="single"/>
                </w:rPr>
                <w:t>Rapat Umum</w:t>
              </w:r>
            </w:hyperlink>
          </w:p>
          <w:p w:rsidR="00EF3121" w:rsidRDefault="00EF3121">
            <w:pPr>
              <w:tabs>
                <w:tab w:val="left" w:pos="1423"/>
              </w:tabs>
              <w:spacing w:line="276" w:lineRule="auto"/>
              <w:jc w:val="center"/>
              <w:rPr>
                <w:rFonts w:ascii="Arial" w:eastAsia="Arial" w:hAnsi="Arial" w:cs="Arial"/>
              </w:rPr>
            </w:pPr>
          </w:p>
          <w:p w:rsidR="00EF3121" w:rsidRDefault="001655BF">
            <w:pPr>
              <w:tabs>
                <w:tab w:val="left" w:pos="1423"/>
              </w:tabs>
              <w:spacing w:line="276" w:lineRule="auto"/>
              <w:jc w:val="center"/>
              <w:rPr>
                <w:rFonts w:ascii="Arial" w:eastAsia="Arial" w:hAnsi="Arial" w:cs="Arial"/>
                <w:color w:val="1155CC"/>
                <w:u w:val="single"/>
              </w:rPr>
            </w:pPr>
            <w:hyperlink r:id="rId803">
              <w:r w:rsidR="00845EB5">
                <w:rPr>
                  <w:rFonts w:ascii="Arial" w:eastAsia="Arial" w:hAnsi="Arial" w:cs="Arial"/>
                  <w:color w:val="1155CC"/>
                  <w:u w:val="single"/>
                </w:rPr>
                <w:t>Rapat Kelulusan</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 xml:space="preserve">Tersedianya laporan kinerja </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Laporan Kinerja UPPS/PS</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04">
              <w:r w:rsidR="00845EB5">
                <w:rPr>
                  <w:rFonts w:ascii="Arial" w:eastAsia="Arial" w:hAnsi="Arial" w:cs="Arial"/>
                  <w:color w:val="1155CC"/>
                  <w:u w:val="single"/>
                </w:rPr>
                <w:t>LapKerjaPS2324</w:t>
              </w:r>
            </w:hyperlink>
          </w:p>
          <w:p w:rsidR="00EF3121" w:rsidRDefault="00EF3121">
            <w:pPr>
              <w:tabs>
                <w:tab w:val="left" w:pos="1423"/>
              </w:tabs>
              <w:spacing w:line="276" w:lineRule="auto"/>
              <w:jc w:val="center"/>
              <w:rPr>
                <w:rFonts w:ascii="Arial" w:eastAsia="Arial" w:hAnsi="Arial" w:cs="Arial"/>
              </w:rPr>
            </w:pPr>
          </w:p>
          <w:p w:rsidR="00EF3121" w:rsidRDefault="001655BF">
            <w:pPr>
              <w:tabs>
                <w:tab w:val="left" w:pos="1423"/>
              </w:tabs>
              <w:spacing w:line="276" w:lineRule="auto"/>
              <w:jc w:val="center"/>
              <w:rPr>
                <w:rFonts w:ascii="Arial" w:eastAsia="Arial" w:hAnsi="Arial" w:cs="Arial"/>
              </w:rPr>
            </w:pPr>
            <w:hyperlink r:id="rId805">
              <w:r w:rsidR="00845EB5">
                <w:rPr>
                  <w:rFonts w:ascii="Arial" w:eastAsia="Arial" w:hAnsi="Arial" w:cs="Arial"/>
                  <w:color w:val="1155CC"/>
                  <w:u w:val="single"/>
                </w:rPr>
                <w:t>LapKerjaUPPS2324</w:t>
              </w:r>
            </w:hyperlink>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after="160" w:line="276" w:lineRule="auto"/>
              <w:jc w:val="center"/>
              <w:rPr>
                <w:rFonts w:ascii="Arial" w:eastAsia="Arial" w:hAnsi="Arial" w:cs="Arial"/>
                <w:color w:val="1155CC"/>
                <w:u w:val="single"/>
              </w:rPr>
            </w:pPr>
            <w:hyperlink r:id="rId806">
              <w:r w:rsidR="00845EB5">
                <w:rPr>
                  <w:rFonts w:ascii="Arial" w:eastAsia="Arial" w:hAnsi="Arial" w:cs="Arial"/>
                  <w:color w:val="1155CC"/>
                  <w:u w:val="single"/>
                </w:rPr>
                <w:t>LapKerjaPS2425</w:t>
              </w:r>
            </w:hyperlink>
          </w:p>
          <w:p w:rsidR="00EF3121" w:rsidRDefault="001655BF">
            <w:pPr>
              <w:tabs>
                <w:tab w:val="left" w:pos="1423"/>
              </w:tabs>
              <w:spacing w:after="160" w:line="276" w:lineRule="auto"/>
              <w:jc w:val="center"/>
              <w:rPr>
                <w:rFonts w:ascii="Arial" w:eastAsia="Arial" w:hAnsi="Arial" w:cs="Arial"/>
                <w:color w:val="1155CC"/>
                <w:u w:val="single"/>
              </w:rPr>
            </w:pPr>
            <w:hyperlink r:id="rId807">
              <w:r w:rsidR="00845EB5">
                <w:rPr>
                  <w:rFonts w:ascii="Arial" w:eastAsia="Arial" w:hAnsi="Arial" w:cs="Arial"/>
                  <w:color w:val="1155CC"/>
                  <w:u w:val="single"/>
                </w:rPr>
                <w:t>LapKerjaUPPS2425</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sistem pengelolaan sarana prasarana</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Sistem Informasi Inventaris</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08">
              <w:r w:rsidR="00845EB5">
                <w:rPr>
                  <w:rFonts w:ascii="Arial" w:eastAsia="Arial" w:hAnsi="Arial" w:cs="Arial"/>
                  <w:color w:val="1155CC"/>
                  <w:u w:val="single"/>
                </w:rPr>
                <w:t>Sistem Sarpras</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color w:val="1155CC"/>
                <w:u w:val="single"/>
              </w:rPr>
            </w:pP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color w:val="1155CC"/>
                <w:u w:val="single"/>
              </w:rPr>
            </w:pPr>
            <w:hyperlink r:id="rId809">
              <w:r w:rsidR="00845EB5">
                <w:rPr>
                  <w:rFonts w:ascii="Arial" w:eastAsia="Arial" w:hAnsi="Arial" w:cs="Arial"/>
                  <w:color w:val="1155CC"/>
                  <w:u w:val="single"/>
                </w:rPr>
                <w:t>Sistem Sarpras</w:t>
              </w:r>
            </w:hyperlink>
          </w:p>
        </w:tc>
      </w:tr>
      <w:tr w:rsidR="00EF3121">
        <w:trPr>
          <w:trHeight w:val="20"/>
        </w:trPr>
        <w:tc>
          <w:tcPr>
            <w:tcW w:w="1696"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kebijakan pengelolaan SDM profesional</w:t>
            </w:r>
          </w:p>
        </w:tc>
        <w:tc>
          <w:tcPr>
            <w:tcW w:w="1276" w:type="dxa"/>
          </w:tcPr>
          <w:p w:rsidR="00EF3121" w:rsidRDefault="00845EB5">
            <w:pPr>
              <w:tabs>
                <w:tab w:val="left" w:pos="1423"/>
              </w:tabs>
              <w:spacing w:line="276" w:lineRule="auto"/>
              <w:rPr>
                <w:rFonts w:ascii="Arial" w:eastAsia="Arial" w:hAnsi="Arial" w:cs="Arial"/>
              </w:rPr>
            </w:pPr>
            <w:r>
              <w:rPr>
                <w:rFonts w:ascii="Arial" w:eastAsia="Arial" w:hAnsi="Arial" w:cs="Arial"/>
              </w:rPr>
              <w:t>Renstra SDM</w:t>
            </w: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10">
              <w:r w:rsidR="00845EB5">
                <w:rPr>
                  <w:rFonts w:ascii="Arial" w:eastAsia="Arial" w:hAnsi="Arial" w:cs="Arial"/>
                  <w:color w:val="1155CC"/>
                  <w:u w:val="single"/>
                </w:rPr>
                <w:t>Renstra SDM/Tendik</w:t>
              </w:r>
            </w:hyperlink>
          </w:p>
          <w:p w:rsidR="00EF3121" w:rsidRDefault="001655BF">
            <w:pPr>
              <w:tabs>
                <w:tab w:val="left" w:pos="1423"/>
              </w:tabs>
              <w:spacing w:line="276" w:lineRule="auto"/>
              <w:jc w:val="center"/>
              <w:rPr>
                <w:rFonts w:ascii="Arial" w:eastAsia="Arial" w:hAnsi="Arial" w:cs="Arial"/>
                <w:color w:val="1155CC"/>
                <w:u w:val="single"/>
              </w:rPr>
            </w:pPr>
            <w:hyperlink r:id="rId811">
              <w:r w:rsidR="00845EB5">
                <w:rPr>
                  <w:rFonts w:ascii="Arial" w:eastAsia="Arial" w:hAnsi="Arial" w:cs="Arial"/>
                  <w:color w:val="1155CC"/>
                  <w:u w:val="single"/>
                </w:rPr>
                <w:t>Renstra Pengembangan Dosen</w:t>
              </w:r>
            </w:hyperlink>
          </w:p>
          <w:p w:rsidR="00EF3121" w:rsidRDefault="00EF3121">
            <w:pPr>
              <w:widowControl/>
              <w:spacing w:line="276" w:lineRule="auto"/>
              <w:jc w:val="center"/>
              <w:rPr>
                <w:rFonts w:ascii="Arial" w:eastAsia="Arial" w:hAnsi="Arial" w:cs="Arial"/>
              </w:rPr>
            </w:pPr>
          </w:p>
        </w:tc>
        <w:tc>
          <w:tcPr>
            <w:tcW w:w="1511"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511" w:type="dxa"/>
          </w:tcPr>
          <w:p w:rsidR="00EF3121" w:rsidRDefault="001655BF">
            <w:pPr>
              <w:tabs>
                <w:tab w:val="left" w:pos="1423"/>
              </w:tabs>
              <w:spacing w:line="276" w:lineRule="auto"/>
              <w:jc w:val="center"/>
              <w:rPr>
                <w:rFonts w:ascii="Arial" w:eastAsia="Arial" w:hAnsi="Arial" w:cs="Arial"/>
              </w:rPr>
            </w:pPr>
            <w:hyperlink r:id="rId812">
              <w:r w:rsidR="00845EB5">
                <w:rPr>
                  <w:rFonts w:ascii="Arial" w:eastAsia="Arial" w:hAnsi="Arial" w:cs="Arial"/>
                  <w:color w:val="1155CC"/>
                  <w:u w:val="single"/>
                </w:rPr>
                <w:t>Renstra SDM/Tendik</w:t>
              </w:r>
            </w:hyperlink>
          </w:p>
          <w:p w:rsidR="00EF3121" w:rsidRDefault="001655BF">
            <w:pPr>
              <w:tabs>
                <w:tab w:val="left" w:pos="1423"/>
              </w:tabs>
              <w:spacing w:line="276" w:lineRule="auto"/>
              <w:jc w:val="center"/>
              <w:rPr>
                <w:rFonts w:ascii="Arial" w:eastAsia="Arial" w:hAnsi="Arial" w:cs="Arial"/>
              </w:rPr>
            </w:pPr>
            <w:hyperlink r:id="rId813">
              <w:r w:rsidR="00845EB5">
                <w:rPr>
                  <w:rFonts w:ascii="Arial" w:eastAsia="Arial" w:hAnsi="Arial" w:cs="Arial"/>
                  <w:color w:val="1155CC"/>
                  <w:u w:val="single"/>
                </w:rPr>
                <w:t>Renstra Pengembangan Dosen</w:t>
              </w:r>
            </w:hyperlink>
          </w:p>
          <w:p w:rsidR="00EF3121" w:rsidRDefault="00EF3121">
            <w:pPr>
              <w:widowControl/>
              <w:spacing w:line="276" w:lineRule="auto"/>
              <w:jc w:val="center"/>
              <w:rPr>
                <w:rFonts w:ascii="Arial" w:eastAsia="Arial" w:hAnsi="Arial" w:cs="Arial"/>
              </w:rPr>
            </w:pPr>
          </w:p>
        </w:tc>
      </w:tr>
    </w:tbl>
    <w:p w:rsidR="00EF3121" w:rsidRDefault="00EF3121">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Kegiatan terkait pelaksanaan standar dan indikator terkait audit mutu pemenuhan tupoksi tata kelola dan tata pamong, sarana dan prasarana dan SDM yang profesional.</w:t>
      </w:r>
    </w:p>
    <w:p w:rsidR="00EF3121" w:rsidRDefault="00845EB5">
      <w:pPr>
        <w:spacing w:line="276" w:lineRule="auto"/>
        <w:ind w:left="284"/>
        <w:jc w:val="both"/>
        <w:rPr>
          <w:rFonts w:ascii="Arial" w:eastAsia="Arial" w:hAnsi="Arial" w:cs="Arial"/>
        </w:rPr>
      </w:pPr>
      <w:r>
        <w:rPr>
          <w:rFonts w:ascii="Arial" w:eastAsia="Arial" w:hAnsi="Arial" w:cs="Arial"/>
        </w:rPr>
        <w:lastRenderedPageBreak/>
        <w:t xml:space="preserve">Pelaksanaan dari indikator sub B yang tertuang dalam penetapan (poin 1.1.) adalah sebagai berikut: </w:t>
      </w:r>
    </w:p>
    <w:p w:rsidR="00EF3121" w:rsidRDefault="00845EB5">
      <w:pPr>
        <w:numPr>
          <w:ilvl w:val="0"/>
          <w:numId w:val="36"/>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5.1. Sistem Tata Kelola</w:t>
      </w:r>
    </w:p>
    <w:p w:rsidR="00EF3121" w:rsidRDefault="00845EB5">
      <w:pPr>
        <w:numPr>
          <w:ilvl w:val="0"/>
          <w:numId w:val="36"/>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Tabel 5.2 Sarana dan Prasarana Pendidikan</w:t>
      </w:r>
    </w:p>
    <w:p w:rsidR="00EF3121" w:rsidRDefault="00EF3121">
      <w:pPr>
        <w:spacing w:line="276" w:lineRule="auto"/>
        <w:jc w:val="both"/>
        <w:rPr>
          <w:rFonts w:ascii="Arial" w:eastAsia="Arial" w:hAnsi="Arial" w:cs="Arial"/>
        </w:rPr>
      </w:pPr>
    </w:p>
    <w:tbl>
      <w:tblPr>
        <w:tblStyle w:val="a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68"/>
        <w:gridCol w:w="1279"/>
        <w:gridCol w:w="1417"/>
        <w:gridCol w:w="1417"/>
        <w:gridCol w:w="1417"/>
        <w:gridCol w:w="1418"/>
      </w:tblGrid>
      <w:tr w:rsidR="00EF3121">
        <w:trPr>
          <w:trHeight w:val="20"/>
        </w:trPr>
        <w:tc>
          <w:tcPr>
            <w:tcW w:w="2068"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279"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41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2023/2024</w:t>
            </w:r>
          </w:p>
        </w:tc>
        <w:tc>
          <w:tcPr>
            <w:tcW w:w="141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Capaian dan Bukti 2023/2024</w:t>
            </w:r>
          </w:p>
        </w:tc>
        <w:tc>
          <w:tcPr>
            <w:tcW w:w="1417"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Target 2024/2025</w:t>
            </w:r>
          </w:p>
        </w:tc>
        <w:tc>
          <w:tcPr>
            <w:tcW w:w="1418" w:type="dxa"/>
          </w:tcPr>
          <w:p w:rsidR="00EF3121" w:rsidRDefault="00845EB5">
            <w:pPr>
              <w:tabs>
                <w:tab w:val="left" w:pos="1423"/>
              </w:tabs>
              <w:spacing w:line="276" w:lineRule="auto"/>
              <w:jc w:val="center"/>
              <w:rPr>
                <w:rFonts w:ascii="Arial" w:eastAsia="Arial" w:hAnsi="Arial" w:cs="Arial"/>
                <w:b/>
                <w:bCs/>
              </w:rPr>
            </w:pPr>
            <w:r>
              <w:rPr>
                <w:rFonts w:ascii="Arial" w:eastAsia="Arial" w:hAnsi="Arial" w:cs="Arial"/>
                <w:b/>
                <w:bCs/>
              </w:rPr>
              <w:t>Capaian dan Bukti 2024/2025</w:t>
            </w: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kebijakan audit mutu internal</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SK Kebijakan SPMI</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1655BF">
            <w:pPr>
              <w:tabs>
                <w:tab w:val="left" w:pos="1423"/>
              </w:tabs>
              <w:spacing w:line="276" w:lineRule="auto"/>
              <w:jc w:val="center"/>
              <w:rPr>
                <w:rFonts w:ascii="Arial" w:eastAsia="Arial" w:hAnsi="Arial" w:cs="Arial"/>
              </w:rPr>
            </w:pPr>
            <w:hyperlink r:id="rId814">
              <w:r w:rsidR="00845EB5">
                <w:rPr>
                  <w:rFonts w:ascii="Arial" w:eastAsia="Arial" w:hAnsi="Arial" w:cs="Arial"/>
                  <w:color w:val="1155CC"/>
                  <w:u w:val="single"/>
                </w:rPr>
                <w:t>SK Kebijakan SPMI</w:t>
              </w:r>
            </w:hyperlink>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1655BF">
            <w:pPr>
              <w:tabs>
                <w:tab w:val="left" w:pos="1423"/>
              </w:tabs>
              <w:spacing w:line="276" w:lineRule="auto"/>
              <w:jc w:val="center"/>
              <w:rPr>
                <w:rFonts w:ascii="Arial" w:eastAsia="Arial" w:hAnsi="Arial" w:cs="Arial"/>
              </w:rPr>
            </w:pPr>
            <w:hyperlink r:id="rId815">
              <w:r w:rsidR="00845EB5">
                <w:rPr>
                  <w:rFonts w:ascii="Arial" w:eastAsia="Arial" w:hAnsi="Arial" w:cs="Arial"/>
                  <w:color w:val="1155CC"/>
                  <w:u w:val="single"/>
                </w:rPr>
                <w:t>SK Kebijakan SPMI</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Terlaksanannya audit mutu tata kelola</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minimal 1 kali per tahun</w:t>
            </w:r>
          </w:p>
        </w:tc>
        <w:tc>
          <w:tcPr>
            <w:tcW w:w="1417" w:type="dxa"/>
          </w:tcPr>
          <w:p w:rsidR="00EF3121" w:rsidRDefault="001655BF">
            <w:pPr>
              <w:tabs>
                <w:tab w:val="left" w:pos="1423"/>
              </w:tabs>
              <w:spacing w:line="276" w:lineRule="auto"/>
              <w:jc w:val="center"/>
              <w:rPr>
                <w:rFonts w:ascii="Arial" w:eastAsia="Arial" w:hAnsi="Arial" w:cs="Arial"/>
              </w:rPr>
            </w:pPr>
            <w:hyperlink r:id="rId816">
              <w:r w:rsidR="00845EB5">
                <w:rPr>
                  <w:rFonts w:ascii="Arial" w:eastAsia="Arial" w:hAnsi="Arial" w:cs="Arial"/>
                  <w:color w:val="1155CC"/>
                  <w:u w:val="single"/>
                </w:rPr>
                <w:t>Laporan AMI 2024</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inimal 1 kali per tahun</w:t>
            </w:r>
          </w:p>
        </w:tc>
        <w:tc>
          <w:tcPr>
            <w:tcW w:w="1418" w:type="dxa"/>
          </w:tcPr>
          <w:p w:rsidR="00EF3121" w:rsidRDefault="001655BF">
            <w:pPr>
              <w:tabs>
                <w:tab w:val="left" w:pos="1423"/>
              </w:tabs>
              <w:spacing w:line="276" w:lineRule="auto"/>
              <w:jc w:val="center"/>
              <w:rPr>
                <w:rFonts w:ascii="Arial" w:eastAsia="Arial" w:hAnsi="Arial" w:cs="Arial"/>
              </w:rPr>
            </w:pPr>
            <w:hyperlink r:id="rId817">
              <w:r w:rsidR="00845EB5">
                <w:rPr>
                  <w:rFonts w:ascii="Arial" w:eastAsia="Arial" w:hAnsi="Arial" w:cs="Arial"/>
                  <w:color w:val="1155CC"/>
                  <w:u w:val="single"/>
                </w:rPr>
                <w:t>Laporan AMI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Audit mutu terhadap pengelolaan sarana prasarana</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minimal 1 kali per tahun</w:t>
            </w:r>
          </w:p>
        </w:tc>
        <w:tc>
          <w:tcPr>
            <w:tcW w:w="1417" w:type="dxa"/>
          </w:tcPr>
          <w:p w:rsidR="00EF3121" w:rsidRDefault="001655BF">
            <w:pPr>
              <w:tabs>
                <w:tab w:val="left" w:pos="1423"/>
              </w:tabs>
              <w:spacing w:line="276" w:lineRule="auto"/>
              <w:jc w:val="center"/>
              <w:rPr>
                <w:rFonts w:ascii="Arial" w:eastAsia="Arial" w:hAnsi="Arial" w:cs="Arial"/>
              </w:rPr>
            </w:pPr>
            <w:hyperlink r:id="rId818">
              <w:r w:rsidR="00845EB5">
                <w:rPr>
                  <w:rFonts w:ascii="Arial" w:eastAsia="Arial" w:hAnsi="Arial" w:cs="Arial"/>
                  <w:color w:val="1155CC"/>
                  <w:u w:val="single"/>
                </w:rPr>
                <w:t>Laporan AMI 2024</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inimal 1 kali per tahun</w:t>
            </w:r>
          </w:p>
        </w:tc>
        <w:tc>
          <w:tcPr>
            <w:tcW w:w="1418" w:type="dxa"/>
          </w:tcPr>
          <w:p w:rsidR="00EF3121" w:rsidRDefault="001655BF">
            <w:pPr>
              <w:tabs>
                <w:tab w:val="left" w:pos="1423"/>
              </w:tabs>
              <w:spacing w:line="276" w:lineRule="auto"/>
              <w:jc w:val="center"/>
              <w:rPr>
                <w:rFonts w:ascii="Arial" w:eastAsia="Arial" w:hAnsi="Arial" w:cs="Arial"/>
              </w:rPr>
            </w:pPr>
            <w:hyperlink r:id="rId819">
              <w:r w:rsidR="00845EB5">
                <w:rPr>
                  <w:rFonts w:ascii="Arial" w:eastAsia="Arial" w:hAnsi="Arial" w:cs="Arial"/>
                  <w:color w:val="1155CC"/>
                  <w:u w:val="single"/>
                </w:rPr>
                <w:t>Laporan AMI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Audit mutu terhadap pengelolaan SDM</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minimal 1 kali per tahun</w:t>
            </w:r>
          </w:p>
        </w:tc>
        <w:tc>
          <w:tcPr>
            <w:tcW w:w="1417" w:type="dxa"/>
          </w:tcPr>
          <w:p w:rsidR="00EF3121" w:rsidRDefault="001655BF">
            <w:pPr>
              <w:tabs>
                <w:tab w:val="left" w:pos="1423"/>
              </w:tabs>
              <w:spacing w:line="276" w:lineRule="auto"/>
              <w:jc w:val="center"/>
              <w:rPr>
                <w:rFonts w:ascii="Arial" w:eastAsia="Arial" w:hAnsi="Arial" w:cs="Arial"/>
              </w:rPr>
            </w:pPr>
            <w:hyperlink r:id="rId820">
              <w:r w:rsidR="00845EB5">
                <w:rPr>
                  <w:rFonts w:ascii="Arial" w:eastAsia="Arial" w:hAnsi="Arial" w:cs="Arial"/>
                  <w:color w:val="1155CC"/>
                  <w:u w:val="single"/>
                </w:rPr>
                <w:t>Laporan AMI 2024</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 inimal 1 kali per tahun</w:t>
            </w:r>
          </w:p>
        </w:tc>
        <w:tc>
          <w:tcPr>
            <w:tcW w:w="1418" w:type="dxa"/>
          </w:tcPr>
          <w:p w:rsidR="00EF3121" w:rsidRDefault="001655BF">
            <w:pPr>
              <w:tabs>
                <w:tab w:val="left" w:pos="1423"/>
              </w:tabs>
              <w:spacing w:line="276" w:lineRule="auto"/>
              <w:jc w:val="center"/>
              <w:rPr>
                <w:rFonts w:ascii="Arial" w:eastAsia="Arial" w:hAnsi="Arial" w:cs="Arial"/>
              </w:rPr>
            </w:pPr>
            <w:hyperlink r:id="rId821">
              <w:r w:rsidR="00845EB5">
                <w:rPr>
                  <w:rFonts w:ascii="Arial" w:eastAsia="Arial" w:hAnsi="Arial" w:cs="Arial"/>
                  <w:color w:val="1155CC"/>
                  <w:u w:val="single"/>
                </w:rPr>
                <w:t>Laporan AMI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laporan hasil audit mutu</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Laporan AMI</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1655BF">
            <w:pPr>
              <w:tabs>
                <w:tab w:val="left" w:pos="1423"/>
              </w:tabs>
              <w:spacing w:line="276" w:lineRule="auto"/>
              <w:jc w:val="center"/>
              <w:rPr>
                <w:rFonts w:ascii="Arial" w:eastAsia="Arial" w:hAnsi="Arial" w:cs="Arial"/>
              </w:rPr>
            </w:pPr>
            <w:hyperlink r:id="rId822">
              <w:r w:rsidR="00845EB5">
                <w:rPr>
                  <w:rFonts w:ascii="Arial" w:eastAsia="Arial" w:hAnsi="Arial" w:cs="Arial"/>
                  <w:color w:val="1155CC"/>
                  <w:u w:val="single"/>
                </w:rPr>
                <w:t>Laporan AMI 2024</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1655BF">
            <w:pPr>
              <w:tabs>
                <w:tab w:val="left" w:pos="1423"/>
              </w:tabs>
              <w:spacing w:line="276" w:lineRule="auto"/>
              <w:jc w:val="center"/>
              <w:rPr>
                <w:rFonts w:ascii="Arial" w:eastAsia="Arial" w:hAnsi="Arial" w:cs="Arial"/>
              </w:rPr>
            </w:pPr>
            <w:hyperlink r:id="rId823">
              <w:r w:rsidR="00845EB5">
                <w:rPr>
                  <w:rFonts w:ascii="Arial" w:eastAsia="Arial" w:hAnsi="Arial" w:cs="Arial"/>
                  <w:color w:val="1155CC"/>
                  <w:u w:val="single"/>
                </w:rPr>
                <w:t>Laporan AMI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Tersedianya rekomendasi perbaikan dari audit</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Form Audit</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1655BF">
            <w:pPr>
              <w:tabs>
                <w:tab w:val="left" w:pos="1423"/>
              </w:tabs>
              <w:spacing w:line="276" w:lineRule="auto"/>
              <w:jc w:val="center"/>
              <w:rPr>
                <w:rFonts w:ascii="Arial" w:eastAsia="Arial" w:hAnsi="Arial" w:cs="Arial"/>
              </w:rPr>
            </w:pPr>
            <w:hyperlink r:id="rId824">
              <w:r w:rsidR="00845EB5">
                <w:rPr>
                  <w:rFonts w:ascii="Arial" w:eastAsia="Arial" w:hAnsi="Arial" w:cs="Arial"/>
                  <w:color w:val="1155CC"/>
                  <w:u w:val="single"/>
                </w:rPr>
                <w:t>Form Audit 2024</w:t>
              </w:r>
            </w:hyperlink>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1655BF">
            <w:pPr>
              <w:tabs>
                <w:tab w:val="left" w:pos="1423"/>
              </w:tabs>
              <w:spacing w:line="276" w:lineRule="auto"/>
              <w:jc w:val="center"/>
              <w:rPr>
                <w:rFonts w:ascii="Arial" w:eastAsia="Arial" w:hAnsi="Arial" w:cs="Arial"/>
              </w:rPr>
            </w:pPr>
            <w:hyperlink r:id="rId825">
              <w:r w:rsidR="00845EB5">
                <w:rPr>
                  <w:rFonts w:ascii="Arial" w:eastAsia="Arial" w:hAnsi="Arial" w:cs="Arial"/>
                  <w:color w:val="1155CC"/>
                  <w:u w:val="single"/>
                </w:rPr>
                <w:t>Form Audit 2025</w:t>
              </w:r>
            </w:hyperlink>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Terlaksana rapat Tinjauan Manajemen membahas hasil audit</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Laporan RTM</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417" w:type="dxa"/>
          </w:tcPr>
          <w:p w:rsidR="00EF3121" w:rsidRDefault="001655BF">
            <w:pPr>
              <w:tabs>
                <w:tab w:val="left" w:pos="1423"/>
              </w:tabs>
              <w:spacing w:line="276" w:lineRule="auto"/>
              <w:jc w:val="center"/>
              <w:rPr>
                <w:rFonts w:ascii="Arial" w:eastAsia="Arial" w:hAnsi="Arial" w:cs="Arial"/>
              </w:rPr>
            </w:pPr>
            <w:hyperlink r:id="rId826">
              <w:r w:rsidR="00845EB5">
                <w:rPr>
                  <w:rFonts w:ascii="Arial" w:eastAsia="Arial" w:hAnsi="Arial" w:cs="Arial"/>
                  <w:color w:val="1155CC"/>
                  <w:u w:val="single"/>
                </w:rPr>
                <w:t>Laporan RTM 2024</w:t>
              </w:r>
            </w:hyperlink>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Terlaksana</w:t>
            </w:r>
          </w:p>
        </w:tc>
        <w:tc>
          <w:tcPr>
            <w:tcW w:w="1418" w:type="dxa"/>
          </w:tcPr>
          <w:p w:rsidR="00EF3121" w:rsidRDefault="001655BF">
            <w:pPr>
              <w:tabs>
                <w:tab w:val="left" w:pos="1423"/>
              </w:tabs>
              <w:spacing w:line="276" w:lineRule="auto"/>
              <w:jc w:val="center"/>
              <w:rPr>
                <w:rFonts w:ascii="Arial" w:eastAsia="Arial" w:hAnsi="Arial" w:cs="Arial"/>
              </w:rPr>
            </w:pPr>
            <w:hyperlink r:id="rId827">
              <w:r w:rsidR="00845EB5">
                <w:rPr>
                  <w:rFonts w:ascii="Arial" w:eastAsia="Arial" w:hAnsi="Arial" w:cs="Arial"/>
                  <w:color w:val="1155CC"/>
                  <w:u w:val="single"/>
                </w:rPr>
                <w:t>Laporan RTM 2025</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r>
      <w:tr w:rsidR="00EF3121">
        <w:trPr>
          <w:trHeight w:val="20"/>
        </w:trPr>
        <w:tc>
          <w:tcPr>
            <w:tcW w:w="2068" w:type="dxa"/>
          </w:tcPr>
          <w:p w:rsidR="00EF3121" w:rsidRDefault="00845EB5">
            <w:pPr>
              <w:tabs>
                <w:tab w:val="left" w:pos="1423"/>
              </w:tabs>
              <w:spacing w:line="276" w:lineRule="auto"/>
              <w:rPr>
                <w:rFonts w:ascii="Arial" w:eastAsia="Arial" w:hAnsi="Arial" w:cs="Arial"/>
              </w:rPr>
            </w:pPr>
            <w:r>
              <w:rPr>
                <w:rFonts w:ascii="Arial" w:eastAsia="Arial" w:hAnsi="Arial" w:cs="Arial"/>
              </w:rPr>
              <w:t>Tindak lanjut hasil audit oleh unit terkait</w:t>
            </w:r>
          </w:p>
        </w:tc>
        <w:tc>
          <w:tcPr>
            <w:tcW w:w="1279" w:type="dxa"/>
          </w:tcPr>
          <w:p w:rsidR="00EF3121" w:rsidRDefault="00845EB5">
            <w:pPr>
              <w:tabs>
                <w:tab w:val="left" w:pos="1423"/>
              </w:tabs>
              <w:spacing w:line="276" w:lineRule="auto"/>
              <w:rPr>
                <w:rFonts w:ascii="Arial" w:eastAsia="Arial" w:hAnsi="Arial" w:cs="Arial"/>
              </w:rPr>
            </w:pPr>
            <w:r>
              <w:rPr>
                <w:rFonts w:ascii="Arial" w:eastAsia="Arial" w:hAnsi="Arial" w:cs="Arial"/>
              </w:rPr>
              <w:t>RTL</w:t>
            </w: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7" w:type="dxa"/>
          </w:tcPr>
          <w:p w:rsidR="00EF3121" w:rsidRDefault="001655BF">
            <w:pPr>
              <w:tabs>
                <w:tab w:val="left" w:pos="1423"/>
              </w:tabs>
              <w:spacing w:line="276" w:lineRule="auto"/>
              <w:jc w:val="center"/>
              <w:rPr>
                <w:rFonts w:ascii="Arial" w:eastAsia="Arial" w:hAnsi="Arial" w:cs="Arial"/>
              </w:rPr>
            </w:pPr>
            <w:hyperlink r:id="rId828">
              <w:r w:rsidR="00845EB5">
                <w:rPr>
                  <w:rFonts w:ascii="Arial" w:eastAsia="Arial" w:hAnsi="Arial" w:cs="Arial"/>
                  <w:color w:val="1155CC"/>
                  <w:u w:val="single"/>
                </w:rPr>
                <w:t>Laporan RTL 2024</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c>
          <w:tcPr>
            <w:tcW w:w="1417" w:type="dxa"/>
          </w:tcPr>
          <w:p w:rsidR="00EF3121" w:rsidRDefault="00845EB5">
            <w:pPr>
              <w:tabs>
                <w:tab w:val="left" w:pos="1423"/>
              </w:tabs>
              <w:spacing w:line="276" w:lineRule="auto"/>
              <w:jc w:val="center"/>
              <w:rPr>
                <w:rFonts w:ascii="Arial" w:eastAsia="Arial" w:hAnsi="Arial" w:cs="Arial"/>
              </w:rPr>
            </w:pPr>
            <w:r>
              <w:rPr>
                <w:rFonts w:ascii="Arial" w:eastAsia="Arial" w:hAnsi="Arial" w:cs="Arial"/>
              </w:rPr>
              <w:t>tersedia</w:t>
            </w:r>
          </w:p>
        </w:tc>
        <w:tc>
          <w:tcPr>
            <w:tcW w:w="1418" w:type="dxa"/>
          </w:tcPr>
          <w:p w:rsidR="00EF3121" w:rsidRDefault="001655BF">
            <w:pPr>
              <w:tabs>
                <w:tab w:val="left" w:pos="1423"/>
              </w:tabs>
              <w:spacing w:line="276" w:lineRule="auto"/>
              <w:jc w:val="center"/>
              <w:rPr>
                <w:rFonts w:ascii="Arial" w:eastAsia="Arial" w:hAnsi="Arial" w:cs="Arial"/>
              </w:rPr>
            </w:pPr>
            <w:hyperlink r:id="rId829">
              <w:r w:rsidR="00845EB5">
                <w:rPr>
                  <w:rFonts w:ascii="Arial" w:eastAsia="Arial" w:hAnsi="Arial" w:cs="Arial"/>
                  <w:color w:val="1155CC"/>
                  <w:u w:val="single"/>
                </w:rPr>
                <w:t>Laporan RTL 2025</w:t>
              </w:r>
            </w:hyperlink>
          </w:p>
          <w:p w:rsidR="00EF3121" w:rsidRDefault="00EF3121">
            <w:pPr>
              <w:tabs>
                <w:tab w:val="left" w:pos="1423"/>
              </w:tabs>
              <w:spacing w:line="276" w:lineRule="auto"/>
              <w:jc w:val="center"/>
              <w:rPr>
                <w:rFonts w:ascii="Arial" w:eastAsia="Arial" w:hAnsi="Arial" w:cs="Arial"/>
              </w:rPr>
            </w:pPr>
          </w:p>
          <w:p w:rsidR="00EF3121" w:rsidRDefault="00EF3121">
            <w:pPr>
              <w:tabs>
                <w:tab w:val="left" w:pos="1423"/>
              </w:tabs>
              <w:spacing w:line="276" w:lineRule="auto"/>
              <w:jc w:val="center"/>
              <w:rPr>
                <w:rFonts w:ascii="Arial" w:eastAsia="Arial" w:hAnsi="Arial" w:cs="Arial"/>
              </w:rPr>
            </w:pPr>
          </w:p>
        </w:tc>
      </w:tr>
    </w:tbl>
    <w:p w:rsidR="00EF3121" w:rsidRDefault="00EF3121">
      <w:pPr>
        <w:spacing w:line="276" w:lineRule="auto"/>
        <w:jc w:val="both"/>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 xml:space="preserve">5.3. [EVALUASI] Bagian ini berisi penjelasan tentang evaluasi secara berkala mengenai ketercapaian standar dan indikator yang telah ditetapkan dan dilaksanakan yang mencakup tata kelola dan tata pamong. Bagian ini juga berisi penjelasan tentang faktor pendukung terlampaui/tercapainya standar, </w:t>
      </w:r>
      <w:r>
        <w:rPr>
          <w:rFonts w:ascii="Arial" w:eastAsia="Arial" w:hAnsi="Arial" w:cs="Arial"/>
          <w:b/>
          <w:bCs/>
          <w:color w:val="000000"/>
        </w:rPr>
        <w:lastRenderedPageBreak/>
        <w:t>dan akar masalah yang menyebabkan tidak tercapainya standar. Tim Penyusun perlu menyampaikan hasil survei kepuasan terhadap tata kelola dan tata pamong, sarana dan prasarana, serta SDM dengan responden dosen, mahasiswa dan tendik.</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Evaluasi ketercapaian standar dan indikator terkait sistem tata kelola dan tata pamong yang otonom secara transparan, dan akuntabel yang didukung kapasitas sarana dan prasarana yang memadai dan SDM yang profesional.</w:t>
      </w:r>
    </w:p>
    <w:p w:rsidR="00845EB5" w:rsidRDefault="00845EB5" w:rsidP="00845EB5">
      <w:pPr>
        <w:spacing w:line="276" w:lineRule="auto"/>
        <w:ind w:left="284" w:firstLine="567"/>
        <w:jc w:val="both"/>
        <w:rPr>
          <w:rFonts w:ascii="Arial" w:hAnsi="Arial" w:cs="Arial"/>
        </w:rPr>
      </w:pPr>
      <w:r w:rsidRPr="00DA2EB7">
        <w:rPr>
          <w:rFonts w:ascii="Arial" w:hAnsi="Arial" w:cs="Arial"/>
        </w:rPr>
        <w:t xml:space="preserve">Terdapat 9 (sembilan) indikator pada sub A. Semua indikator terpenuhi disertai bukti dokumen sahih yang tercantum pada link yang terdapat pada tabel pelaksanaan, bahkan satu indikator yaitu SOP Tata Kelola Organisasi telah melampaui standar. Pada tanggal 6 November 2024 disahkan 14 macam SOP, yaitu 1) SOP Rektorat, 2) SOP Sekretaris, 3) SOP Dekanat, 4) SOP DJM, 5) SOP DPPMP, 6) SOP DKMHM, 7) SOP DTSI, 8) SOP DKPBK, 9) SOP DAA, 10) SOP DKEU, 11) SOP DPKPD, 12) SOP DPPA, 13) SOP DPSDM, 14) SOP PERPUSTAKAAN. </w:t>
      </w:r>
    </w:p>
    <w:p w:rsidR="00845EB5" w:rsidRDefault="00845EB5" w:rsidP="00845EB5">
      <w:pPr>
        <w:spacing w:line="276" w:lineRule="auto"/>
        <w:ind w:left="284" w:firstLine="567"/>
        <w:jc w:val="both"/>
        <w:rPr>
          <w:rFonts w:ascii="Arial" w:hAnsi="Arial" w:cs="Arial"/>
        </w:rPr>
      </w:pPr>
      <w:r w:rsidRPr="00DA2EB7">
        <w:rPr>
          <w:rFonts w:ascii="Arial" w:hAnsi="Arial" w:cs="Arial"/>
        </w:rPr>
        <w:t>Ketersediaan sistem tata kelola yang transparan dan akuntabel melalui dokumen formal seperti statuta, SK yayasan, serta struktur organisasi dan tata kerja (SOTK) yang mencakup seluruh unit, sehingga mendukung kejelasan peran dan tanggung jawab dalam pelaksanaan kegiatan rutin sesuai tupoksi masing-masing unit. Kualifikasi tenaga kependidikan mengalami perkembangan dengan adanya perubahan tingkat pendidikan ke jenjang S1 dan S2. Selain itu, kebijakan pengelolaan SDM serta sistem inventarisasi sarana dan prasarana telah terdokumentasi dengan baik dan terintegrasi, yang menunjukkan adanya fondasi tata kelola yang sistematis.</w:t>
      </w:r>
    </w:p>
    <w:p w:rsidR="00845EB5" w:rsidRPr="00DA2EB7" w:rsidRDefault="00845EB5" w:rsidP="00845EB5">
      <w:pPr>
        <w:spacing w:line="276" w:lineRule="auto"/>
        <w:ind w:left="284" w:firstLine="567"/>
        <w:jc w:val="both"/>
        <w:rPr>
          <w:rFonts w:ascii="Arial" w:hAnsi="Arial" w:cs="Arial"/>
        </w:rPr>
      </w:pPr>
      <w:r w:rsidRPr="00DA2EB7">
        <w:rPr>
          <w:rFonts w:ascii="Arial" w:hAnsi="Arial" w:cs="Arial"/>
        </w:rPr>
        <w:t>Program studi bersama fakultas telah menjalankan mekanisme pengambilan keputusan secara partisipatif melalui rapat resmi yang terdokumentasi dalam notulen, serta menghasilkan laporan kinerja secara berkala setiap tahun. Ketersediaan SOP juga menunjukkan peningkatan, dari minimal 5 SOP pada tahun 2023/2024 menjadi minimal 9 SOP pada tahun 2024/2025 untuk setiap proses utama, yang mencerminkan adanya upaya standarisasi dan peningkatan mutu proses kerja.</w:t>
      </w:r>
    </w:p>
    <w:p w:rsidR="00EF3121" w:rsidRPr="00845EB5" w:rsidRDefault="00EF3121" w:rsidP="00845EB5">
      <w:pPr>
        <w:shd w:val="clear" w:color="auto" w:fill="FFFFFF" w:themeFill="background1"/>
        <w:spacing w:line="276" w:lineRule="auto"/>
        <w:jc w:val="both"/>
        <w:rPr>
          <w:rFonts w:ascii="Arial" w:eastAsia="Arial" w:hAnsi="Arial" w:cs="Arial"/>
          <w:shd w:val="clear" w:color="auto" w:fill="CFE2F3"/>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Evaluasi ketercapaian standar dan indikator terkait audit mutu pemenuhan tupoksi tata kelola dan tata pamong, sarana dan prasarana dan SDM yang profesional.</w:t>
      </w:r>
    </w:p>
    <w:p w:rsidR="006401AE" w:rsidRDefault="00845EB5" w:rsidP="006401AE">
      <w:pPr>
        <w:spacing w:line="276" w:lineRule="auto"/>
        <w:ind w:left="284" w:firstLine="567"/>
        <w:jc w:val="both"/>
        <w:rPr>
          <w:rFonts w:ascii="Arial" w:hAnsi="Arial" w:cs="Arial"/>
        </w:rPr>
      </w:pPr>
      <w:r w:rsidRPr="00DA2EB7">
        <w:rPr>
          <w:rFonts w:ascii="Arial" w:hAnsi="Arial" w:cs="Arial"/>
        </w:rPr>
        <w:t>Pada sub B terdapat 8 (delapan) indikator, semua indikator terpenuhi disertai bukti dokumen yang tercantum pada link yang terdapat pada tabel pelaksanaan.</w:t>
      </w:r>
    </w:p>
    <w:p w:rsidR="006401AE" w:rsidRDefault="00845EB5" w:rsidP="006401AE">
      <w:pPr>
        <w:spacing w:line="276" w:lineRule="auto"/>
        <w:ind w:left="284" w:firstLine="567"/>
        <w:jc w:val="both"/>
        <w:rPr>
          <w:rFonts w:ascii="Arial" w:hAnsi="Arial" w:cs="Arial"/>
        </w:rPr>
      </w:pPr>
      <w:r w:rsidRPr="00DA2EB7">
        <w:rPr>
          <w:rFonts w:ascii="Arial" w:hAnsi="Arial" w:cs="Arial"/>
        </w:rPr>
        <w:t>Dalam melaksanakan tugas pokok dan fungsi sehari-hari, para direktorat dan divisi dimonitor dan dievaluasi (diaudit) satu kali dalam satu tahun. Monitoring dan evaluasi (audit) dilakukan untuk menjamin transparansi kesesuaian antara rencana dan pencapaian target.</w:t>
      </w:r>
    </w:p>
    <w:p w:rsidR="006401AE" w:rsidRDefault="00845EB5" w:rsidP="006401AE">
      <w:pPr>
        <w:spacing w:line="276" w:lineRule="auto"/>
        <w:ind w:left="284" w:firstLine="567"/>
        <w:jc w:val="both"/>
        <w:rPr>
          <w:rFonts w:ascii="Arial" w:hAnsi="Arial" w:cs="Arial"/>
        </w:rPr>
      </w:pPr>
      <w:r w:rsidRPr="00DA2EB7">
        <w:rPr>
          <w:rFonts w:ascii="Arial" w:hAnsi="Arial" w:cs="Arial"/>
        </w:rPr>
        <w:t>Melalui audit mutu internal yang terstruktur dan terdokumentasi dengan baik, ditunjukkan melalui ketersediaan kebijakan audit mutu internal yang ditetapkan dalam SK AMI. Pelaksanaan audit mutu juga telah berjalan secara konsisten minimal satu kali dalam setahun, mencakup aspek tata kelola, sarana prasarana, dan sumber daya manusia. Seluruh kegiatan audit menghasilkan laporan resmi yang memuat temuan dan analisis, serta dilengkapi dengan rekomendasi perbaikan pada setiap aspek yang diaudit.</w:t>
      </w:r>
    </w:p>
    <w:p w:rsidR="00845EB5" w:rsidRPr="00DA2EB7" w:rsidRDefault="00845EB5" w:rsidP="006401AE">
      <w:pPr>
        <w:spacing w:line="276" w:lineRule="auto"/>
        <w:ind w:left="284" w:firstLine="567"/>
        <w:jc w:val="both"/>
        <w:rPr>
          <w:rFonts w:ascii="Arial" w:hAnsi="Arial" w:cs="Arial"/>
        </w:rPr>
      </w:pPr>
      <w:r w:rsidRPr="00DA2EB7">
        <w:rPr>
          <w:rFonts w:ascii="Arial" w:hAnsi="Arial" w:cs="Arial"/>
        </w:rPr>
        <w:t>Pelaksanaan Rapat Tinjauan Manajemen (RTM) yang secara rutin dilakukan minimal satu kali per tahun untuk membahas hasil audit dan merumuskan langkah strategis perbaikan.</w:t>
      </w:r>
    </w:p>
    <w:p w:rsidR="00EF3121" w:rsidRDefault="00EF3121">
      <w:pPr>
        <w:pBdr>
          <w:top w:val="nil"/>
          <w:left w:val="nil"/>
          <w:bottom w:val="nil"/>
          <w:right w:val="nil"/>
          <w:between w:val="nil"/>
        </w:pBdr>
        <w:spacing w:before="31" w:line="276" w:lineRule="auto"/>
        <w:rPr>
          <w:rFonts w:ascii="Arial" w:eastAsia="Arial" w:hAnsi="Arial" w:cs="Arial"/>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lastRenderedPageBreak/>
        <w:t>5.4. [PENGENDALIAN] Bagian ini berisi penjelasan tentang tindak lanjut (revisi dan rekomendasi) terhadap hasil evaluasi terkait konsistensi tata kelola dan tata pamong,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color w:val="000000"/>
        </w:rPr>
      </w:pPr>
      <w:r>
        <w:rPr>
          <w:rFonts w:ascii="Arial" w:eastAsia="Arial" w:hAnsi="Arial" w:cs="Arial"/>
          <w:b/>
          <w:bCs/>
          <w:color w:val="000000"/>
        </w:rPr>
        <w:t>A. Tindak lanjut hasil evaluasi ketercapaian standar dan indikator terkait sistem tata kelola dan tata pamong yang otonom secara transparan, dan akuntabel yang didukung kapasitas sarana dan prasarana yang memadai dan SDM yang profesional.</w:t>
      </w:r>
    </w:p>
    <w:p w:rsidR="006401AE" w:rsidRPr="00DA2EB7" w:rsidRDefault="006401AE" w:rsidP="006401AE">
      <w:pPr>
        <w:spacing w:line="276" w:lineRule="auto"/>
        <w:ind w:left="284" w:firstLine="567"/>
        <w:jc w:val="both"/>
        <w:rPr>
          <w:rFonts w:ascii="Arial" w:hAnsi="Arial" w:cs="Arial"/>
        </w:rPr>
      </w:pPr>
      <w:r w:rsidRPr="00DA2EB7">
        <w:rPr>
          <w:rFonts w:ascii="Arial" w:hAnsi="Arial" w:cs="Arial"/>
        </w:rPr>
        <w:t>Pengendalian dilakukan secara berkala, yaitu setiap semester melalui kegiatan monitoring dan evaluasi (monev) terhadap seluruh indikator kinerja yang telah ditetapkan. Setiap dokumen kebijakan, SOTK, tupoksi, SOP, serta laporan kinerja ditinjau secara periodik untuk memastikan kesesuaian implementasi dengan standar yang berlaku, serta dilakukan audit internal untuk mengidentifikasi ketidaksesuaian dan potensi perbaikan. Hasil evaluasi tersebut kemudian ditindaklanjuti melalui RTM dan RTL. Dengan mekanisme tersebut, untuk memastikan bahwa seluruh proses tata kelola berjalan efektif, terkendali, dan selaras dengan prinsip peningkatan mutu berkelanjutan.</w:t>
      </w:r>
    </w:p>
    <w:p w:rsidR="00EF3121" w:rsidRDefault="00EF3121">
      <w:pPr>
        <w:spacing w:line="276" w:lineRule="auto"/>
        <w:jc w:val="both"/>
        <w:rPr>
          <w:rFonts w:ascii="Arial" w:eastAsia="Arial" w:hAnsi="Arial" w:cs="Arial"/>
          <w:color w:val="000000"/>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B. Tindak lanjut hasil evaluasi ketercapaian standar dan indikator terkait audit mutu pemenuhan tupoksi tata kelola dan tata pamong, sarana dan prasarana dan SDM yang profesional.</w:t>
      </w:r>
    </w:p>
    <w:p w:rsidR="00EF3121" w:rsidRDefault="00EF3121">
      <w:pPr>
        <w:spacing w:line="276" w:lineRule="auto"/>
        <w:jc w:val="both"/>
        <w:rPr>
          <w:rFonts w:ascii="Arial" w:eastAsia="Arial" w:hAnsi="Arial" w:cs="Arial"/>
          <w:shd w:val="clear" w:color="auto" w:fill="CFE2F3"/>
        </w:rPr>
      </w:pPr>
    </w:p>
    <w:p w:rsidR="006401AE" w:rsidRPr="00DA2EB7" w:rsidRDefault="006401AE" w:rsidP="006401AE">
      <w:pPr>
        <w:spacing w:line="276" w:lineRule="auto"/>
        <w:ind w:left="284" w:firstLine="567"/>
        <w:jc w:val="both"/>
      </w:pPr>
      <w:r w:rsidRPr="00DA2EB7">
        <w:rPr>
          <w:rFonts w:ascii="Arial" w:hAnsi="Arial" w:cs="Arial"/>
        </w:rPr>
        <w:t>Pengendalian sistem AMI difokuskan pada monitoring dan evaluasi yang pelaksanaan audit serta tindak l6anjutnya dilakukan secara berkala. Setiap kegiatan audit dikendalikan melalui SOP  yang jelas, terjadwal rutin, serta verifikasi terhadap kelengkapan laporan dan rekomendasi. Tindak lanjut hasil monitoring dan evaluasi, berupa dilaksanakannya RTL dan dievaluasi capaian penyelesaiannya, dengan target minimal 80% temuan terselesaikan. Selain itu, Rapat Tinjauan Manajemen (RTM) berfungsi sebagai mekanisme kontrol strategis untuk memastikan bahwa hasil audit digunakan sebagai dasar pengambilan keputusan dan perbaikan berkelanjutan, sehingga seluruh proses audit tetap berjalan efektif, konsisten, dan sesuai standar mutu yang ditetapkan</w:t>
      </w:r>
    </w:p>
    <w:p w:rsidR="00EF3121" w:rsidRDefault="00EF3121">
      <w:pPr>
        <w:spacing w:line="276" w:lineRule="auto"/>
        <w:jc w:val="both"/>
        <w:rPr>
          <w:rFonts w:ascii="Arial" w:eastAsia="Arial" w:hAnsi="Arial" w:cs="Arial"/>
          <w:shd w:val="clear" w:color="auto" w:fill="CFE2F3"/>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5.5. [PENINGKATAN] Bagian ini berisi penjelasan tentang peningkatan/optimalisasi hasil ketercapaian standar dan indikator terkait sistem tata kelola dan tata pamong, baik yang sudah terpenuhi maupun yang belum.</w:t>
      </w: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t>A. Peningkatan/optimalisasi hasil ketercapaian standar dan indikator terkait sistem tata kelola dan tata pamong yang otonomi yang didukung kapasitas sarana dan prasarana yang memadai dan SDM yang profesional.</w:t>
      </w:r>
    </w:p>
    <w:p w:rsidR="00EF3121" w:rsidRDefault="00EF3121">
      <w:pPr>
        <w:spacing w:line="276" w:lineRule="auto"/>
        <w:jc w:val="both"/>
        <w:rPr>
          <w:rFonts w:ascii="Arial" w:eastAsia="Arial" w:hAnsi="Arial" w:cs="Arial"/>
          <w:b/>
          <w:bCs/>
        </w:rPr>
      </w:pPr>
    </w:p>
    <w:p w:rsidR="006401AE" w:rsidRPr="00DA2EB7" w:rsidRDefault="006401AE" w:rsidP="006401AE">
      <w:pPr>
        <w:spacing w:line="276" w:lineRule="auto"/>
        <w:ind w:left="284" w:firstLine="567"/>
        <w:jc w:val="both"/>
      </w:pPr>
      <w:r w:rsidRPr="00DA2EB7">
        <w:rPr>
          <w:rFonts w:ascii="Arial" w:hAnsi="Arial" w:cs="Arial"/>
        </w:rPr>
        <w:t>Peningkatan tata kelola program studi MENGALAMI CAPAIAN MELEBIHI STANDAR YANG SUDAH DITENTUKAN pada SPMI tahun 2020, adapun peningkatan diarahkan melalui penyempurnaan SOP di segala unit hingga mencakup seluruh proses utama dan pendukung, serta mengembangkan sistem informasi terintegrasi untuk pengelolaan SDM, sarana prasarana, dan kinerja program studi. Selain itu, sangat perlu dilakukan PENINGKATAN KAPASITAS SDM MELALUI PENDIDIKAN FORMAL (SARJANA DAN PASCA SARJANA), pelatihan dan workshop tata kelola, serta penguatan budaya mutu berdasarkan data real, dikelola secara digital dan terpusat (ber-BASIS DATA). Upaya ini juga didukung dengan penetapan indikator kinerja yang terfokus pada pencapaian  target yang meningkat setiap tahun</w:t>
      </w:r>
    </w:p>
    <w:p w:rsidR="00EF3121" w:rsidRDefault="00EF3121">
      <w:pPr>
        <w:spacing w:line="276" w:lineRule="auto"/>
        <w:jc w:val="both"/>
        <w:rPr>
          <w:rFonts w:ascii="Arial" w:eastAsia="Arial" w:hAnsi="Arial" w:cs="Arial"/>
          <w:shd w:val="clear" w:color="auto" w:fill="CFE2F3"/>
        </w:rPr>
      </w:pPr>
    </w:p>
    <w:p w:rsidR="00EF3121" w:rsidRDefault="00845EB5">
      <w:pPr>
        <w:pBdr>
          <w:top w:val="nil"/>
          <w:left w:val="nil"/>
          <w:bottom w:val="nil"/>
          <w:right w:val="nil"/>
          <w:between w:val="nil"/>
        </w:pBdr>
        <w:tabs>
          <w:tab w:val="left" w:pos="0"/>
        </w:tabs>
        <w:spacing w:line="276" w:lineRule="auto"/>
        <w:ind w:left="426" w:right="422" w:hanging="426"/>
        <w:jc w:val="both"/>
        <w:rPr>
          <w:rFonts w:ascii="Arial" w:eastAsia="Arial" w:hAnsi="Arial" w:cs="Arial"/>
          <w:b/>
          <w:bCs/>
        </w:rPr>
      </w:pPr>
      <w:r>
        <w:rPr>
          <w:rFonts w:ascii="Arial" w:eastAsia="Arial" w:hAnsi="Arial" w:cs="Arial"/>
          <w:b/>
          <w:bCs/>
          <w:color w:val="000000"/>
        </w:rPr>
        <w:lastRenderedPageBreak/>
        <w:t>B. Peningkatan/optimalisasi hasil ketercapaian standar dan indikator terkait pengakuan hasil audit internal di tingkat nasional dan/atau internasional.</w:t>
      </w:r>
    </w:p>
    <w:p w:rsidR="00EF3121" w:rsidRDefault="00EF3121">
      <w:pPr>
        <w:spacing w:line="276" w:lineRule="auto"/>
        <w:jc w:val="both"/>
        <w:rPr>
          <w:rFonts w:ascii="Arial" w:eastAsia="Arial" w:hAnsi="Arial" w:cs="Arial"/>
          <w:shd w:val="clear" w:color="auto" w:fill="CFE2F3"/>
        </w:rPr>
      </w:pPr>
    </w:p>
    <w:p w:rsidR="006401AE" w:rsidRPr="00DA2EB7" w:rsidRDefault="006401AE" w:rsidP="006401AE">
      <w:pPr>
        <w:spacing w:line="276" w:lineRule="auto"/>
        <w:ind w:left="284" w:firstLine="567"/>
        <w:jc w:val="both"/>
      </w:pPr>
      <w:r w:rsidRPr="00DA2EB7">
        <w:rPr>
          <w:rFonts w:ascii="Arial" w:hAnsi="Arial" w:cs="Arial"/>
        </w:rPr>
        <w:t>Peningkatan sistem audit mutu internal diarahkan pada penguatan kualitas dan dampak audit melalui pengembangan instrumen audit, serta pemanfaatan teknologi informasi untuk mendukung proses audit dan monitoring tindak lanjut secara terintegrasi. Direktorat penjaminan mutu berupaya meningkatkan kapasitas auditor internal melalui pelatihan dan sertifikasi, sehingga kualitas evaluasi menjadi lebih mendalam dan objektif. Selain itu, hasil audit akan lebih diintegrasikan ke dalam perencanaan strategis dan pengambilan keputusan ber-BASIS DATA) . Dengan upaya ini, sistem audit mutu tidak hanya berfungsi sebagai alat evaluasi, tetapi juga sebagai pendorong utama peningkatan mutu yang berkelanjutan dan adaptif</w:t>
      </w:r>
    </w:p>
    <w:p w:rsidR="00EF3121" w:rsidRDefault="00EF3121">
      <w:pPr>
        <w:spacing w:line="276" w:lineRule="auto"/>
        <w:jc w:val="both"/>
        <w:rPr>
          <w:rFonts w:ascii="Arial" w:eastAsia="Arial" w:hAnsi="Arial" w:cs="Arial"/>
          <w:shd w:val="clear" w:color="auto" w:fill="CFE2F3"/>
        </w:rPr>
      </w:pPr>
    </w:p>
    <w:p w:rsidR="00EF3121" w:rsidRDefault="00845EB5">
      <w:pPr>
        <w:pStyle w:val="Judul3"/>
        <w:tabs>
          <w:tab w:val="left" w:pos="139"/>
        </w:tabs>
        <w:spacing w:line="276" w:lineRule="auto"/>
        <w:ind w:left="0"/>
        <w:rPr>
          <w:rFonts w:ascii="Arial" w:eastAsia="Arial" w:hAnsi="Arial" w:cs="Arial"/>
        </w:rPr>
      </w:pPr>
      <w:bookmarkStart w:id="20" w:name="_Toc230359021"/>
      <w:r>
        <w:rPr>
          <w:rFonts w:ascii="Arial" w:eastAsia="Arial" w:hAnsi="Arial" w:cs="Arial"/>
        </w:rPr>
        <w:t>C.6. DIFERENSIASI MISI</w:t>
      </w:r>
      <w:bookmarkEnd w:id="20"/>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Sistem Informasi mengimplementasikan diferensiasi misi secara sistemik dan berkelanjutan melalui siklus PPEPP dalam penyelenggaraan tridharma perguruan tinggi. Diferensiasi misi difokuskan pada pengembangan keilmuan </w:t>
      </w:r>
      <w:r>
        <w:rPr>
          <w:rFonts w:ascii="Arial" w:eastAsia="Arial" w:hAnsi="Arial" w:cs="Arial"/>
          <w:i/>
          <w:iCs/>
        </w:rPr>
        <w:t>data-driven system</w:t>
      </w:r>
      <w:r>
        <w:rPr>
          <w:rFonts w:ascii="Arial" w:eastAsia="Arial" w:hAnsi="Arial" w:cs="Arial"/>
        </w:rPr>
        <w:t xml:space="preserve"> dan </w:t>
      </w:r>
      <w:r>
        <w:rPr>
          <w:rFonts w:ascii="Arial" w:eastAsia="Arial" w:hAnsi="Arial" w:cs="Arial"/>
          <w:i/>
          <w:iCs/>
        </w:rPr>
        <w:t>digital business</w:t>
      </w:r>
      <w:r>
        <w:rPr>
          <w:rFonts w:ascii="Arial" w:eastAsia="Arial" w:hAnsi="Arial" w:cs="Arial"/>
        </w:rPr>
        <w:t xml:space="preserve"> berbasis kewirausahaan yang selaras dengan VMTS perguruan tinggi dan UPPS. Implementasi diferensiasi misi didukung melalui kurikulum berbasis Outcome-Based Education (OBE), roadmap penelitian, kerja sama dengan DUDIKA, serta sistem penjaminan mutu internal yang terintegrasi. Pelaksanaan diferensiasi misi diwujudkan melalui pembelajaran inovatif berbasis PBL/CBL, microcredential, penelitian dan pengabdian kepada masyarakat berbasis transformasi digital, serta penguatan kerja sama tridharma dengan mitra industri dan institusi lainnya. Berdasarkan data pada Tabel 2.C LKPS, keterlibatan mahasiswa dalam pembelajaran fleksibel meningkat dari 71% pada TS-2 (2022/2023), menjadi 72% pada TS-1 (2023/2024), dan mencapai 92% pada TS (2024/2025). Evaluasi terhadap implementasi diferensiasi misi dilakukan secara berkala melalui tracer study, survei kepuasan pengguna lulusan, evaluasi CPL, dan monitoring kerja sama sebagai dasar pengendalian dan peningkatan mutu secara berkelanjutan.</w:t>
      </w:r>
    </w:p>
    <w:p w:rsidR="00EF3121" w:rsidRDefault="00EF3121">
      <w:pPr>
        <w:spacing w:line="276" w:lineRule="auto"/>
        <w:ind w:left="284" w:firstLine="567"/>
        <w:jc w:val="both"/>
        <w:rPr>
          <w:rFonts w:ascii="Arial" w:eastAsia="Arial" w:hAnsi="Arial" w:cs="Arial"/>
        </w:rPr>
      </w:pPr>
    </w:p>
    <w:p w:rsidR="00EF3121" w:rsidRDefault="00845EB5">
      <w:pPr>
        <w:spacing w:line="276" w:lineRule="auto"/>
        <w:rPr>
          <w:rFonts w:ascii="Arial" w:eastAsia="Arial" w:hAnsi="Arial" w:cs="Arial"/>
          <w:b/>
          <w:bCs/>
        </w:rPr>
      </w:pPr>
      <w:r>
        <w:rPr>
          <w:rFonts w:ascii="Arial" w:eastAsia="Arial" w:hAnsi="Arial" w:cs="Arial"/>
          <w:b/>
          <w:bCs/>
        </w:rPr>
        <w:t xml:space="preserve">6.1. [PENETAPAN] </w:t>
      </w:r>
    </w:p>
    <w:p w:rsidR="00EF3121" w:rsidRDefault="00845EB5">
      <w:pPr>
        <w:spacing w:line="276" w:lineRule="auto"/>
        <w:ind w:left="284" w:firstLine="567"/>
        <w:jc w:val="both"/>
        <w:rPr>
          <w:rFonts w:ascii="Arial" w:eastAsia="Arial" w:hAnsi="Arial" w:cs="Arial"/>
          <w:b/>
          <w:bCs/>
        </w:rPr>
      </w:pPr>
      <w:r>
        <w:rPr>
          <w:rFonts w:ascii="Arial" w:eastAsia="Arial" w:hAnsi="Arial" w:cs="Arial"/>
        </w:rPr>
        <w:t xml:space="preserve">Program Studi Sistem Informasi menetapkan kebijakan, standar, dan indikator diferensiasi misi yang selaras dengan </w:t>
      </w:r>
      <w:r>
        <w:rPr>
          <w:rFonts w:ascii="Arial" w:eastAsia="Arial" w:hAnsi="Arial" w:cs="Arial"/>
          <w:b/>
          <w:bCs/>
        </w:rPr>
        <w:t xml:space="preserve">VMTS, Renstra, dan pengembangan Tridharma berbasis </w:t>
      </w:r>
      <w:r>
        <w:rPr>
          <w:rFonts w:ascii="Arial" w:eastAsia="Arial" w:hAnsi="Arial" w:cs="Arial"/>
          <w:b/>
          <w:bCs/>
          <w:i/>
          <w:iCs/>
        </w:rPr>
        <w:t>data-driven system</w:t>
      </w:r>
      <w:r>
        <w:rPr>
          <w:rFonts w:ascii="Arial" w:eastAsia="Arial" w:hAnsi="Arial" w:cs="Arial"/>
          <w:b/>
          <w:bCs/>
        </w:rPr>
        <w:t xml:space="preserve"> dan </w:t>
      </w:r>
      <w:r>
        <w:rPr>
          <w:rFonts w:ascii="Arial" w:eastAsia="Arial" w:hAnsi="Arial" w:cs="Arial"/>
          <w:b/>
          <w:bCs/>
          <w:i/>
          <w:iCs/>
        </w:rPr>
        <w:t>digital business</w:t>
      </w:r>
      <w:r>
        <w:rPr>
          <w:rFonts w:ascii="Arial" w:eastAsia="Arial" w:hAnsi="Arial" w:cs="Arial"/>
          <w:b/>
          <w:bCs/>
        </w:rPr>
        <w:t xml:space="preserve">. Penetapan dilakukan secara terukur melalui kurikulum OBE, roadmap penelitian, standar SPMI, serta indikator kinerja yang mendukung relevansi lulusan, pembelajaran inovatif, penelitian unggulan, dan penguatan kerjasama dengan DUDIKA. </w:t>
      </w:r>
    </w:p>
    <w:p w:rsidR="00EF3121" w:rsidRDefault="00EF3121">
      <w:pPr>
        <w:spacing w:line="276" w:lineRule="auto"/>
        <w:ind w:left="284" w:firstLine="567"/>
        <w:jc w:val="both"/>
        <w:rPr>
          <w:rFonts w:ascii="Arial" w:eastAsia="Arial" w:hAnsi="Arial" w:cs="Arial"/>
          <w:b/>
          <w:bCs/>
        </w:rPr>
      </w:pPr>
    </w:p>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Tabel C.6.1 Indikator Kinerja Penetapan Diferensiasi Misi</w:t>
      </w:r>
    </w:p>
    <w:tbl>
      <w:tblPr>
        <w:tblStyle w:val="af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03"/>
        <w:gridCol w:w="1605"/>
        <w:gridCol w:w="1327"/>
        <w:gridCol w:w="1327"/>
        <w:gridCol w:w="1327"/>
        <w:gridCol w:w="1327"/>
      </w:tblGrid>
      <w:tr w:rsidR="00EF3121">
        <w:trPr>
          <w:trHeight w:val="20"/>
        </w:trPr>
        <w:tc>
          <w:tcPr>
            <w:tcW w:w="2103"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Indikator Ketercapaian</w:t>
            </w:r>
          </w:p>
        </w:tc>
        <w:tc>
          <w:tcPr>
            <w:tcW w:w="1605" w:type="dxa"/>
          </w:tcPr>
          <w:p w:rsidR="00EF3121" w:rsidRDefault="00845EB5">
            <w:pPr>
              <w:tabs>
                <w:tab w:val="left" w:pos="1423"/>
              </w:tabs>
              <w:spacing w:line="276" w:lineRule="auto"/>
              <w:jc w:val="center"/>
              <w:rPr>
                <w:rFonts w:ascii="Arial" w:eastAsia="Arial" w:hAnsi="Arial" w:cs="Arial"/>
              </w:rPr>
            </w:pPr>
            <w:r>
              <w:rPr>
                <w:rFonts w:ascii="Arial" w:eastAsia="Arial" w:hAnsi="Arial" w:cs="Arial"/>
                <w:b/>
                <w:bCs/>
              </w:rPr>
              <w:t>Dokumen</w:t>
            </w:r>
          </w:p>
        </w:tc>
        <w:tc>
          <w:tcPr>
            <w:tcW w:w="1327"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Target 2023/2024</w:t>
            </w:r>
          </w:p>
        </w:tc>
        <w:tc>
          <w:tcPr>
            <w:tcW w:w="1327"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Target 2024/2025</w:t>
            </w:r>
          </w:p>
        </w:tc>
        <w:tc>
          <w:tcPr>
            <w:tcW w:w="1327"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Target 2025/2026</w:t>
            </w:r>
          </w:p>
        </w:tc>
        <w:tc>
          <w:tcPr>
            <w:tcW w:w="1327" w:type="dxa"/>
          </w:tcPr>
          <w:p w:rsidR="00EF3121" w:rsidRDefault="00845EB5">
            <w:pPr>
              <w:tabs>
                <w:tab w:val="left" w:pos="1069"/>
                <w:tab w:val="left" w:pos="1072"/>
              </w:tabs>
              <w:spacing w:line="276" w:lineRule="auto"/>
              <w:jc w:val="center"/>
              <w:rPr>
                <w:rFonts w:ascii="Arial" w:eastAsia="Arial" w:hAnsi="Arial" w:cs="Arial"/>
                <w:b/>
                <w:bCs/>
              </w:rPr>
            </w:pPr>
            <w:r>
              <w:rPr>
                <w:rFonts w:ascii="Arial" w:eastAsia="Arial" w:hAnsi="Arial" w:cs="Arial"/>
                <w:b/>
                <w:bCs/>
              </w:rPr>
              <w:t>Target 2026/2027</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Ketersediaan &amp; keselarasan VMTS (PT–UPPS–PS)</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Renstra PT, FTII</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 xml:space="preserve">Tersedia Keterkaitan </w:t>
            </w:r>
            <w:r>
              <w:rPr>
                <w:rFonts w:ascii="Arial" w:eastAsia="Arial" w:hAnsi="Arial" w:cs="Arial"/>
              </w:rPr>
              <w:lastRenderedPageBreak/>
              <w:t>Renstra dengan diferensiasi misi (data-driven &amp; digital business)</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lastRenderedPageBreak/>
              <w:t>Renstra FTII</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Tersedia kurikulum OBE berbasis data-driven system dan digital business yang selaras dengan CPL dan kebutuhan DUDI</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 xml:space="preserve">Pedoman Kurikulum, </w:t>
            </w:r>
          </w:p>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Dokumen Analisis Hasil Survey</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Kesesuaian RPS dengan CPL berbasis KKNI Level 6</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Dokumen Kurikulum</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Sesuai</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Sesuai</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Sesuai</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Sesuai</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Pembelajaran inovatif (PBL/CBL, microcredential, RPL)</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Laporan pembelajaran</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78%</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Tersedia kesesuaian roadmap penelitian dengan bidang Sistem Informasi</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Roadmap penelitian</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Tersedia</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Terlaksananya penelitian sesuai roadmap</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Laporan penelitian</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Terlaksana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Terlaksana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Terlaksana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Terlaksana</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Jumlah kerja sama dengan DUDIKA</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MoU, MoA, IA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8</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9</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10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11</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Jumlah Implementasi kerja sama dalam tridharma</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Laporan kerjasama tridarma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8</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10</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Jumlah Rekognisi dan Apresiasi Kompetensi Lulusan</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Hasil Tracer Study</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8</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10</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Kesesuaian lulusan dengan bidang kerja</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Tracer study</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55%</w:t>
            </w:r>
          </w:p>
        </w:tc>
      </w:tr>
      <w:tr w:rsidR="00EF3121">
        <w:trPr>
          <w:trHeight w:val="20"/>
        </w:trPr>
        <w:tc>
          <w:tcPr>
            <w:tcW w:w="2103" w:type="dxa"/>
          </w:tcPr>
          <w:p w:rsidR="00EF3121" w:rsidRDefault="00845EB5">
            <w:pPr>
              <w:tabs>
                <w:tab w:val="left" w:pos="1069"/>
                <w:tab w:val="left" w:pos="1072"/>
              </w:tabs>
              <w:spacing w:line="276" w:lineRule="auto"/>
              <w:rPr>
                <w:rFonts w:ascii="Arial" w:eastAsia="Arial" w:hAnsi="Arial" w:cs="Arial"/>
              </w:rPr>
            </w:pPr>
            <w:r>
              <w:rPr>
                <w:rFonts w:ascii="Arial" w:eastAsia="Arial" w:hAnsi="Arial" w:cs="Arial"/>
              </w:rPr>
              <w:t>Kepuasan pengguna lulusan</w:t>
            </w:r>
          </w:p>
        </w:tc>
        <w:tc>
          <w:tcPr>
            <w:tcW w:w="1605" w:type="dxa"/>
          </w:tcPr>
          <w:p w:rsidR="00EF3121" w:rsidRDefault="00845EB5">
            <w:pPr>
              <w:tabs>
                <w:tab w:val="left" w:pos="1069"/>
                <w:tab w:val="left" w:pos="1072"/>
              </w:tabs>
              <w:spacing w:line="276" w:lineRule="auto"/>
              <w:jc w:val="both"/>
              <w:rPr>
                <w:rFonts w:ascii="Arial" w:eastAsia="Arial" w:hAnsi="Arial" w:cs="Arial"/>
              </w:rPr>
            </w:pPr>
            <w:r>
              <w:rPr>
                <w:rFonts w:ascii="Arial" w:eastAsia="Arial" w:hAnsi="Arial" w:cs="Arial"/>
              </w:rPr>
              <w:t>Survey pengguna</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75%</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80%</w:t>
            </w:r>
          </w:p>
        </w:tc>
        <w:tc>
          <w:tcPr>
            <w:tcW w:w="1327" w:type="dxa"/>
          </w:tcPr>
          <w:p w:rsidR="00EF3121" w:rsidRDefault="00845EB5">
            <w:pPr>
              <w:tabs>
                <w:tab w:val="left" w:pos="1069"/>
                <w:tab w:val="left" w:pos="1072"/>
              </w:tabs>
              <w:spacing w:line="276" w:lineRule="auto"/>
              <w:jc w:val="center"/>
              <w:rPr>
                <w:rFonts w:ascii="Arial" w:eastAsia="Arial" w:hAnsi="Arial" w:cs="Arial"/>
              </w:rPr>
            </w:pPr>
            <w:r>
              <w:rPr>
                <w:rFonts w:ascii="Arial" w:eastAsia="Arial" w:hAnsi="Arial" w:cs="Arial"/>
              </w:rPr>
              <w:t>85%</w:t>
            </w:r>
          </w:p>
        </w:tc>
      </w:tr>
    </w:tbl>
    <w:p w:rsidR="00EF3121" w:rsidRDefault="00EF3121">
      <w:pPr>
        <w:spacing w:line="276" w:lineRule="auto"/>
        <w:ind w:right="425" w:firstLine="720"/>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Berdasarkan Tabel C.6.1, program studi telah memiliki indikator diferensiasi misi yang terstruktur, terukur, dan mendukung penguatan ciri khas keilmuan program studi. Penetapan indikator dilakukan secara realistis dan berorientasi pada </w:t>
      </w:r>
      <w:r>
        <w:rPr>
          <w:rFonts w:ascii="Arial" w:eastAsia="Arial" w:hAnsi="Arial" w:cs="Arial"/>
          <w:i/>
          <w:iCs/>
        </w:rPr>
        <w:t xml:space="preserve">continuous quality </w:t>
      </w:r>
      <w:r>
        <w:rPr>
          <w:rFonts w:ascii="Arial" w:eastAsia="Arial" w:hAnsi="Arial" w:cs="Arial"/>
          <w:i/>
          <w:iCs/>
        </w:rPr>
        <w:lastRenderedPageBreak/>
        <w:t>improvement</w:t>
      </w:r>
      <w:r>
        <w:rPr>
          <w:rFonts w:ascii="Arial" w:eastAsia="Arial" w:hAnsi="Arial" w:cs="Arial"/>
        </w:rPr>
        <w:t>, sehingga menjadi dasar yang kuat dalam pelaksanaan dan evaluasi mutu tridharma secara berkelanjutan.</w:t>
      </w:r>
    </w:p>
    <w:p w:rsidR="00EF3121" w:rsidRDefault="00EF3121">
      <w:pPr>
        <w:spacing w:line="276" w:lineRule="auto"/>
        <w:ind w:left="284" w:firstLine="567"/>
        <w:jc w:val="both"/>
        <w:rPr>
          <w:rFonts w:ascii="Arial" w:eastAsia="Arial" w:hAnsi="Arial" w:cs="Arial"/>
        </w:rPr>
      </w:pPr>
    </w:p>
    <w:p w:rsidR="00EF3121" w:rsidRDefault="00845EB5">
      <w:pPr>
        <w:spacing w:line="276" w:lineRule="auto"/>
        <w:rPr>
          <w:rFonts w:ascii="Arial" w:eastAsia="Arial" w:hAnsi="Arial" w:cs="Arial"/>
          <w:b/>
          <w:bCs/>
        </w:rPr>
      </w:pPr>
      <w:r>
        <w:rPr>
          <w:rFonts w:ascii="Arial" w:eastAsia="Arial" w:hAnsi="Arial" w:cs="Arial"/>
          <w:b/>
          <w:bCs/>
        </w:rPr>
        <w:t>6.2. [PELAKSANAAN]</w:t>
      </w:r>
    </w:p>
    <w:p w:rsidR="00EF3121" w:rsidRDefault="00845EB5">
      <w:pPr>
        <w:spacing w:line="276" w:lineRule="auto"/>
        <w:ind w:left="284" w:firstLine="567"/>
        <w:jc w:val="both"/>
        <w:rPr>
          <w:rFonts w:ascii="Arial" w:eastAsia="Arial" w:hAnsi="Arial" w:cs="Arial"/>
        </w:rPr>
      </w:pPr>
      <w:r>
        <w:rPr>
          <w:rFonts w:ascii="Arial" w:eastAsia="Arial" w:hAnsi="Arial" w:cs="Arial"/>
        </w:rPr>
        <w:t>Pelaksanaan diferensiasi misi Program Studi Sistem Informasi dilaksanakan secara konsisten melalui implementasi kurikulum OBE, pembelajaran inovatif berbasis proyek, penelitian sesuai roadmap, serta penguatan kerja sama dengan DUDIKA. Seluruh pelaksanaan kegiatan tridharma mengacu pada VMTS dan Renstra program studi serta didukung bukti kinerja pada dokumen LKPS.</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Berdasarkan Tabel C.6.2, pelaksanaan diferensiasi misi telah berjalan efektif dan sebagian indikator strategis melampaui target, terutama pada pembelajaran inovatif yang mencapai 92% pada TS berdasarkan Tabel 2.C LKPS, serta kesesuaian lulusan dengan bidang kerja yang mencapai 58,33% berdasarkan Tabel 2.B.5 LKPS. Capaian tersebut menunjukkan bahwa implementasi Tridharma telah mendukung penguatan ciri khas keilmuan program studi yang relevan dengan kebutuhan industri digital. </w:t>
      </w:r>
    </w:p>
    <w:p w:rsidR="00EF3121" w:rsidRDefault="00EF3121">
      <w:pPr>
        <w:spacing w:line="276" w:lineRule="auto"/>
        <w:ind w:right="420"/>
        <w:jc w:val="both"/>
        <w:rPr>
          <w:rFonts w:ascii="Arial" w:eastAsia="Arial" w:hAnsi="Arial" w:cs="Arial"/>
          <w:b/>
          <w:bCs/>
        </w:rPr>
      </w:pPr>
    </w:p>
    <w:p w:rsidR="00EF3121" w:rsidRDefault="00845EB5">
      <w:pPr>
        <w:spacing w:line="276" w:lineRule="auto"/>
        <w:jc w:val="center"/>
        <w:rPr>
          <w:rFonts w:ascii="Arial" w:eastAsia="Arial" w:hAnsi="Arial" w:cs="Arial"/>
          <w:b/>
          <w:bCs/>
        </w:rPr>
      </w:pPr>
      <w:r>
        <w:rPr>
          <w:rFonts w:ascii="Arial" w:eastAsia="Arial" w:hAnsi="Arial" w:cs="Arial"/>
          <w:b/>
          <w:bCs/>
        </w:rPr>
        <w:t>Tabel C.6.2 Indikator Kinerja Pelaksanaan Diferensiasi Misi</w:t>
      </w:r>
    </w:p>
    <w:tbl>
      <w:tblPr>
        <w:tblStyle w:val="af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2"/>
        <w:gridCol w:w="1275"/>
        <w:gridCol w:w="1404"/>
        <w:gridCol w:w="1405"/>
        <w:gridCol w:w="1405"/>
        <w:gridCol w:w="1405"/>
      </w:tblGrid>
      <w:tr w:rsidR="00EF3121">
        <w:trPr>
          <w:trHeight w:val="20"/>
        </w:trPr>
        <w:tc>
          <w:tcPr>
            <w:tcW w:w="2122" w:type="dxa"/>
          </w:tcPr>
          <w:p w:rsidR="00EF3121" w:rsidRDefault="00845EB5">
            <w:pPr>
              <w:spacing w:line="276" w:lineRule="auto"/>
              <w:ind w:left="140"/>
              <w:jc w:val="center"/>
              <w:rPr>
                <w:rFonts w:ascii="Arial" w:eastAsia="Arial" w:hAnsi="Arial" w:cs="Arial"/>
                <w:b/>
                <w:bCs/>
              </w:rPr>
            </w:pPr>
            <w:r>
              <w:rPr>
                <w:rFonts w:ascii="Arial" w:eastAsia="Arial" w:hAnsi="Arial" w:cs="Arial"/>
                <w:b/>
                <w:bCs/>
              </w:rPr>
              <w:t>Indikator</w:t>
            </w:r>
          </w:p>
        </w:tc>
        <w:tc>
          <w:tcPr>
            <w:tcW w:w="1275" w:type="dxa"/>
          </w:tcPr>
          <w:p w:rsidR="00EF3121" w:rsidRDefault="00845EB5">
            <w:pPr>
              <w:spacing w:line="276" w:lineRule="auto"/>
              <w:jc w:val="center"/>
              <w:rPr>
                <w:rFonts w:ascii="Arial" w:eastAsia="Arial" w:hAnsi="Arial" w:cs="Arial"/>
                <w:b/>
                <w:bCs/>
              </w:rPr>
            </w:pPr>
            <w:r>
              <w:rPr>
                <w:rFonts w:ascii="Arial" w:eastAsia="Arial" w:hAnsi="Arial" w:cs="Arial"/>
                <w:b/>
                <w:bCs/>
              </w:rPr>
              <w:t>Bukti</w:t>
            </w:r>
          </w:p>
        </w:tc>
        <w:tc>
          <w:tcPr>
            <w:tcW w:w="1404" w:type="dxa"/>
          </w:tcPr>
          <w:p w:rsidR="00EF3121" w:rsidRDefault="00845EB5">
            <w:pPr>
              <w:spacing w:line="276" w:lineRule="auto"/>
              <w:jc w:val="center"/>
              <w:rPr>
                <w:rFonts w:ascii="Arial" w:eastAsia="Arial" w:hAnsi="Arial" w:cs="Arial"/>
                <w:b/>
                <w:bCs/>
              </w:rPr>
            </w:pPr>
            <w:r>
              <w:rPr>
                <w:rFonts w:ascii="Arial" w:eastAsia="Arial" w:hAnsi="Arial" w:cs="Arial"/>
                <w:b/>
                <w:bCs/>
              </w:rPr>
              <w:t>Target 2023/2024</w:t>
            </w:r>
          </w:p>
        </w:tc>
        <w:tc>
          <w:tcPr>
            <w:tcW w:w="1405" w:type="dxa"/>
          </w:tcPr>
          <w:p w:rsidR="00EF3121" w:rsidRDefault="00845EB5">
            <w:pPr>
              <w:spacing w:line="276" w:lineRule="auto"/>
              <w:jc w:val="center"/>
              <w:rPr>
                <w:rFonts w:ascii="Arial" w:eastAsia="Arial" w:hAnsi="Arial" w:cs="Arial"/>
                <w:b/>
                <w:bCs/>
              </w:rPr>
            </w:pPr>
            <w:r>
              <w:rPr>
                <w:rFonts w:ascii="Arial" w:eastAsia="Arial" w:hAnsi="Arial" w:cs="Arial"/>
                <w:b/>
                <w:bCs/>
              </w:rPr>
              <w:t>Capaian</w:t>
            </w:r>
          </w:p>
          <w:p w:rsidR="00EF3121" w:rsidRDefault="00845EB5">
            <w:pPr>
              <w:spacing w:line="276" w:lineRule="auto"/>
              <w:jc w:val="center"/>
              <w:rPr>
                <w:rFonts w:ascii="Arial" w:eastAsia="Arial" w:hAnsi="Arial" w:cs="Arial"/>
                <w:b/>
                <w:bCs/>
              </w:rPr>
            </w:pPr>
            <w:r>
              <w:rPr>
                <w:rFonts w:ascii="Arial" w:eastAsia="Arial" w:hAnsi="Arial" w:cs="Arial"/>
                <w:b/>
                <w:bCs/>
              </w:rPr>
              <w:t>2023/2024</w:t>
            </w:r>
          </w:p>
        </w:tc>
        <w:tc>
          <w:tcPr>
            <w:tcW w:w="1405" w:type="dxa"/>
          </w:tcPr>
          <w:p w:rsidR="00EF3121" w:rsidRDefault="00845EB5">
            <w:pPr>
              <w:spacing w:line="276" w:lineRule="auto"/>
              <w:jc w:val="center"/>
              <w:rPr>
                <w:rFonts w:ascii="Arial" w:eastAsia="Arial" w:hAnsi="Arial" w:cs="Arial"/>
                <w:b/>
                <w:bCs/>
              </w:rPr>
            </w:pPr>
            <w:r>
              <w:rPr>
                <w:rFonts w:ascii="Arial" w:eastAsia="Arial" w:hAnsi="Arial" w:cs="Arial"/>
                <w:b/>
                <w:bCs/>
              </w:rPr>
              <w:t>Target 2024/2025</w:t>
            </w:r>
          </w:p>
        </w:tc>
        <w:tc>
          <w:tcPr>
            <w:tcW w:w="1405" w:type="dxa"/>
          </w:tcPr>
          <w:p w:rsidR="00EF3121" w:rsidRDefault="00845EB5">
            <w:pPr>
              <w:spacing w:line="276" w:lineRule="auto"/>
              <w:jc w:val="center"/>
              <w:rPr>
                <w:rFonts w:ascii="Arial" w:eastAsia="Arial" w:hAnsi="Arial" w:cs="Arial"/>
                <w:b/>
                <w:bCs/>
              </w:rPr>
            </w:pPr>
            <w:r>
              <w:rPr>
                <w:rFonts w:ascii="Arial" w:eastAsia="Arial" w:hAnsi="Arial" w:cs="Arial"/>
                <w:b/>
                <w:bCs/>
              </w:rPr>
              <w:t>Capaian 2024/2025</w:t>
            </w:r>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Ketersediaan &amp; keselarasan VMTS (PT–UPPS–PS)</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Renstra PT, Renstra FTII</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 xml:space="preserve">Renstra PT </w:t>
            </w:r>
            <w:hyperlink r:id="rId830">
              <w:r>
                <w:rPr>
                  <w:rFonts w:ascii="Arial" w:eastAsia="Arial" w:hAnsi="Arial" w:cs="Arial"/>
                  <w:color w:val="1155CC"/>
                  <w:u w:val="single"/>
                </w:rPr>
                <w:t>RenstraFTII</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 xml:space="preserve">Renstra PT </w:t>
            </w:r>
            <w:hyperlink r:id="rId831">
              <w:r>
                <w:rPr>
                  <w:rFonts w:ascii="Arial" w:eastAsia="Arial" w:hAnsi="Arial" w:cs="Arial"/>
                  <w:color w:val="1155CC"/>
                  <w:u w:val="single"/>
                </w:rPr>
                <w:t>RenstraFTII</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Tersedia Keterkaitan Renstra dengan diferensiasi misi (data-driven &amp; digital business)</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Renstra FTII</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center"/>
              <w:rPr>
                <w:rFonts w:ascii="Arial" w:eastAsia="Arial" w:hAnsi="Arial" w:cs="Arial"/>
              </w:rPr>
            </w:pPr>
            <w:hyperlink r:id="rId832">
              <w:r w:rsidR="00845EB5">
                <w:rPr>
                  <w:rFonts w:ascii="Arial" w:eastAsia="Arial" w:hAnsi="Arial" w:cs="Arial"/>
                  <w:color w:val="1155CC"/>
                  <w:u w:val="single"/>
                </w:rPr>
                <w:t>RenstraFTII</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center"/>
              <w:rPr>
                <w:rFonts w:ascii="Arial" w:eastAsia="Arial" w:hAnsi="Arial" w:cs="Arial"/>
              </w:rPr>
            </w:pPr>
            <w:hyperlink r:id="rId833">
              <w:r w:rsidR="00845EB5">
                <w:rPr>
                  <w:rFonts w:ascii="Arial" w:eastAsia="Arial" w:hAnsi="Arial" w:cs="Arial"/>
                  <w:color w:val="1155CC"/>
                  <w:u w:val="single"/>
                </w:rPr>
                <w:t>RenstraFTII</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Tersedia kurikulum OBE berbasis data-driven system dan digital business yang selaras dengan CPL dan kebutuhan DUDI</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Pedoman Kurikulum,</w:t>
            </w:r>
          </w:p>
          <w:p w:rsidR="00EF3121" w:rsidRDefault="00845EB5">
            <w:pPr>
              <w:spacing w:line="276" w:lineRule="auto"/>
              <w:jc w:val="both"/>
              <w:rPr>
                <w:rFonts w:ascii="Arial" w:eastAsia="Arial" w:hAnsi="Arial" w:cs="Arial"/>
              </w:rPr>
            </w:pPr>
            <w:r>
              <w:rPr>
                <w:rFonts w:ascii="Arial" w:eastAsia="Arial" w:hAnsi="Arial" w:cs="Arial"/>
              </w:rPr>
              <w:t>Dokumen Analisis Hasil Survey</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center"/>
              <w:rPr>
                <w:rFonts w:ascii="Arial" w:eastAsia="Arial" w:hAnsi="Arial" w:cs="Arial"/>
              </w:rPr>
            </w:pPr>
            <w:hyperlink r:id="rId834">
              <w:r w:rsidR="00845EB5">
                <w:rPr>
                  <w:rFonts w:ascii="Arial" w:eastAsia="Arial" w:hAnsi="Arial" w:cs="Arial"/>
                  <w:color w:val="1155CC"/>
                  <w:u w:val="single"/>
                </w:rPr>
                <w:t>Kurikulum PS, Hasil Analisis</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center"/>
              <w:rPr>
                <w:rFonts w:ascii="Arial" w:eastAsia="Arial" w:hAnsi="Arial" w:cs="Arial"/>
              </w:rPr>
            </w:pPr>
            <w:hyperlink r:id="rId835">
              <w:r w:rsidR="00845EB5">
                <w:rPr>
                  <w:rFonts w:ascii="Arial" w:eastAsia="Arial" w:hAnsi="Arial" w:cs="Arial"/>
                  <w:color w:val="1155CC"/>
                  <w:u w:val="single"/>
                </w:rPr>
                <w:t>kurikulum dan hasil analisis</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Kesesuaian RPS dengan CPL berbasis KKNI Level 6</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Dokumen Kurikulum</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Sesuai</w:t>
            </w:r>
          </w:p>
        </w:tc>
        <w:tc>
          <w:tcPr>
            <w:tcW w:w="1405" w:type="dxa"/>
          </w:tcPr>
          <w:p w:rsidR="00EF3121" w:rsidRDefault="001655BF">
            <w:pPr>
              <w:spacing w:line="276" w:lineRule="auto"/>
              <w:jc w:val="center"/>
              <w:rPr>
                <w:rFonts w:ascii="Arial" w:eastAsia="Arial" w:hAnsi="Arial" w:cs="Arial"/>
              </w:rPr>
            </w:pPr>
            <w:hyperlink r:id="rId836">
              <w:r w:rsidR="00845EB5">
                <w:rPr>
                  <w:rFonts w:ascii="Arial" w:eastAsia="Arial" w:hAnsi="Arial" w:cs="Arial"/>
                  <w:color w:val="1155CC"/>
                  <w:u w:val="single"/>
                </w:rPr>
                <w:t>Kurikulum</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Sesuai</w:t>
            </w:r>
          </w:p>
        </w:tc>
        <w:tc>
          <w:tcPr>
            <w:tcW w:w="1405" w:type="dxa"/>
          </w:tcPr>
          <w:p w:rsidR="00EF3121" w:rsidRDefault="001655BF">
            <w:pPr>
              <w:spacing w:line="276" w:lineRule="auto"/>
              <w:jc w:val="center"/>
              <w:rPr>
                <w:rFonts w:ascii="Arial" w:eastAsia="Arial" w:hAnsi="Arial" w:cs="Arial"/>
              </w:rPr>
            </w:pPr>
            <w:hyperlink r:id="rId837">
              <w:r w:rsidR="00845EB5">
                <w:rPr>
                  <w:rFonts w:ascii="Arial" w:eastAsia="Arial" w:hAnsi="Arial" w:cs="Arial"/>
                  <w:color w:val="1155CC"/>
                  <w:u w:val="single"/>
                </w:rPr>
                <w:t>Kurikulum</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Pembelajaran inovatif (PBL/CBL, microcredential, RPL)</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Laporan pembelajaran</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70%</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 xml:space="preserve">72% [1] </w:t>
            </w:r>
          </w:p>
          <w:p w:rsidR="00EF3121" w:rsidRDefault="001655BF">
            <w:pPr>
              <w:spacing w:line="276" w:lineRule="auto"/>
              <w:jc w:val="center"/>
              <w:rPr>
                <w:rFonts w:ascii="Arial" w:eastAsia="Arial" w:hAnsi="Arial" w:cs="Arial"/>
                <w:color w:val="1155CC"/>
                <w:u w:val="single"/>
              </w:rPr>
            </w:pPr>
            <w:hyperlink r:id="rId838">
              <w:r w:rsidR="00845EB5">
                <w:rPr>
                  <w:rFonts w:ascii="Arial" w:eastAsia="Arial" w:hAnsi="Arial" w:cs="Arial"/>
                  <w:color w:val="1155CC"/>
                  <w:u w:val="single"/>
                </w:rPr>
                <w:t>Tabel 2.C LKPS</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75%</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92%</w:t>
            </w:r>
          </w:p>
          <w:p w:rsidR="00EF3121" w:rsidRDefault="001655BF">
            <w:pPr>
              <w:spacing w:line="276" w:lineRule="auto"/>
              <w:jc w:val="center"/>
              <w:rPr>
                <w:rFonts w:ascii="Arial" w:eastAsia="Arial" w:hAnsi="Arial" w:cs="Arial"/>
                <w:color w:val="1155CC"/>
                <w:u w:val="single"/>
              </w:rPr>
            </w:pPr>
            <w:hyperlink r:id="rId839">
              <w:r w:rsidR="00845EB5">
                <w:rPr>
                  <w:rFonts w:ascii="Arial" w:eastAsia="Arial" w:hAnsi="Arial" w:cs="Arial"/>
                  <w:color w:val="1155CC"/>
                  <w:u w:val="single"/>
                </w:rPr>
                <w:t>Tabel 2.C LKPS</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 xml:space="preserve">Tersedia kesesuaian </w:t>
            </w:r>
            <w:r>
              <w:rPr>
                <w:rFonts w:ascii="Arial" w:eastAsia="Arial" w:hAnsi="Arial" w:cs="Arial"/>
              </w:rPr>
              <w:lastRenderedPageBreak/>
              <w:t>roadmap penelitian dengan bidang Sistem Informasi</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lastRenderedPageBreak/>
              <w:t>Roadmap penelitian</w:t>
            </w:r>
          </w:p>
        </w:tc>
        <w:tc>
          <w:tcPr>
            <w:tcW w:w="1404" w:type="dxa"/>
          </w:tcPr>
          <w:p w:rsidR="00EF3121" w:rsidRDefault="00845EB5">
            <w:pPr>
              <w:spacing w:line="276" w:lineRule="auto"/>
              <w:jc w:val="both"/>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both"/>
              <w:rPr>
                <w:rFonts w:ascii="Arial" w:eastAsia="Arial" w:hAnsi="Arial" w:cs="Arial"/>
              </w:rPr>
            </w:pPr>
            <w:hyperlink r:id="rId840">
              <w:r w:rsidR="00845EB5">
                <w:rPr>
                  <w:rFonts w:ascii="Arial" w:eastAsia="Arial" w:hAnsi="Arial" w:cs="Arial"/>
                  <w:color w:val="1155CC"/>
                  <w:u w:val="single"/>
                </w:rPr>
                <w:t>Roadmap Penelitian</w:t>
              </w:r>
            </w:hyperlink>
          </w:p>
        </w:tc>
        <w:tc>
          <w:tcPr>
            <w:tcW w:w="1405" w:type="dxa"/>
          </w:tcPr>
          <w:p w:rsidR="00EF3121" w:rsidRDefault="00845EB5">
            <w:pPr>
              <w:spacing w:line="276" w:lineRule="auto"/>
              <w:jc w:val="both"/>
              <w:rPr>
                <w:rFonts w:ascii="Arial" w:eastAsia="Arial" w:hAnsi="Arial" w:cs="Arial"/>
              </w:rPr>
            </w:pPr>
            <w:r>
              <w:rPr>
                <w:rFonts w:ascii="Arial" w:eastAsia="Arial" w:hAnsi="Arial" w:cs="Arial"/>
              </w:rPr>
              <w:t>Tersedia</w:t>
            </w:r>
          </w:p>
        </w:tc>
        <w:tc>
          <w:tcPr>
            <w:tcW w:w="1405" w:type="dxa"/>
          </w:tcPr>
          <w:p w:rsidR="00EF3121" w:rsidRDefault="001655BF">
            <w:pPr>
              <w:spacing w:line="276" w:lineRule="auto"/>
              <w:jc w:val="both"/>
              <w:rPr>
                <w:rFonts w:ascii="Arial" w:eastAsia="Arial" w:hAnsi="Arial" w:cs="Arial"/>
              </w:rPr>
            </w:pPr>
            <w:hyperlink r:id="rId841">
              <w:r w:rsidR="00845EB5">
                <w:rPr>
                  <w:rFonts w:ascii="Arial" w:eastAsia="Arial" w:hAnsi="Arial" w:cs="Arial"/>
                  <w:color w:val="1155CC"/>
                  <w:u w:val="single"/>
                </w:rPr>
                <w:t>Roadmap Penelitian</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Terlaksananya penelitian sesuai roadmap</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Laporan penelitian</w:t>
            </w:r>
          </w:p>
        </w:tc>
        <w:tc>
          <w:tcPr>
            <w:tcW w:w="1404" w:type="dxa"/>
          </w:tcPr>
          <w:p w:rsidR="00EF3121" w:rsidRDefault="00845EB5">
            <w:pPr>
              <w:spacing w:line="276" w:lineRule="auto"/>
              <w:jc w:val="both"/>
              <w:rPr>
                <w:rFonts w:ascii="Arial" w:eastAsia="Arial" w:hAnsi="Arial" w:cs="Arial"/>
              </w:rPr>
            </w:pPr>
            <w:r>
              <w:rPr>
                <w:rFonts w:ascii="Arial" w:eastAsia="Arial" w:hAnsi="Arial" w:cs="Arial"/>
              </w:rPr>
              <w:t>Terlaksana</w:t>
            </w:r>
          </w:p>
        </w:tc>
        <w:tc>
          <w:tcPr>
            <w:tcW w:w="1405"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842">
              <w:r w:rsidR="00845EB5">
                <w:rPr>
                  <w:rFonts w:ascii="Arial" w:eastAsia="Arial" w:hAnsi="Arial" w:cs="Arial"/>
                  <w:color w:val="1155CC"/>
                  <w:u w:val="single"/>
                </w:rPr>
                <w:t>Data Penelitian Dosen</w:t>
              </w:r>
            </w:hyperlink>
          </w:p>
          <w:p w:rsidR="00EF3121" w:rsidRDefault="00EF3121">
            <w:pPr>
              <w:spacing w:line="276" w:lineRule="auto"/>
              <w:jc w:val="both"/>
              <w:rPr>
                <w:rFonts w:ascii="Arial" w:eastAsia="Arial" w:hAnsi="Arial" w:cs="Arial"/>
              </w:rPr>
            </w:pPr>
          </w:p>
        </w:tc>
        <w:tc>
          <w:tcPr>
            <w:tcW w:w="1405" w:type="dxa"/>
          </w:tcPr>
          <w:p w:rsidR="00EF3121" w:rsidRDefault="00845EB5">
            <w:pPr>
              <w:spacing w:line="276" w:lineRule="auto"/>
              <w:jc w:val="both"/>
              <w:rPr>
                <w:rFonts w:ascii="Arial" w:eastAsia="Arial" w:hAnsi="Arial" w:cs="Arial"/>
              </w:rPr>
            </w:pPr>
            <w:r>
              <w:rPr>
                <w:rFonts w:ascii="Arial" w:eastAsia="Arial" w:hAnsi="Arial" w:cs="Arial"/>
              </w:rPr>
              <w:t>Terlaksana</w:t>
            </w:r>
          </w:p>
        </w:tc>
        <w:tc>
          <w:tcPr>
            <w:tcW w:w="1405" w:type="dxa"/>
          </w:tcPr>
          <w:p w:rsidR="00EF3121" w:rsidRDefault="001655BF">
            <w:pPr>
              <w:tabs>
                <w:tab w:val="left" w:pos="1421"/>
                <w:tab w:val="left" w:pos="1423"/>
              </w:tabs>
              <w:spacing w:line="276" w:lineRule="auto"/>
              <w:jc w:val="center"/>
              <w:rPr>
                <w:rFonts w:ascii="Arial" w:eastAsia="Arial" w:hAnsi="Arial" w:cs="Arial"/>
                <w:color w:val="1155CC"/>
                <w:u w:val="single"/>
              </w:rPr>
            </w:pPr>
            <w:hyperlink r:id="rId843">
              <w:r w:rsidR="00845EB5">
                <w:rPr>
                  <w:rFonts w:ascii="Arial" w:eastAsia="Arial" w:hAnsi="Arial" w:cs="Arial"/>
                  <w:color w:val="1155CC"/>
                  <w:u w:val="single"/>
                </w:rPr>
                <w:t>Data Penelitian Dosen</w:t>
              </w:r>
            </w:hyperlink>
          </w:p>
          <w:p w:rsidR="00EF3121" w:rsidRDefault="00EF3121">
            <w:pPr>
              <w:spacing w:line="276" w:lineRule="auto"/>
              <w:jc w:val="both"/>
              <w:rPr>
                <w:rFonts w:ascii="Arial" w:eastAsia="Arial" w:hAnsi="Arial" w:cs="Arial"/>
              </w:rPr>
            </w:pPr>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Jumlah kerja sama dengan DUDIKA</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MoU, MoA, IA</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8</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10</w:t>
            </w:r>
          </w:p>
          <w:p w:rsidR="00EF3121" w:rsidRDefault="001655BF">
            <w:pPr>
              <w:spacing w:line="276" w:lineRule="auto"/>
              <w:jc w:val="center"/>
              <w:rPr>
                <w:rFonts w:ascii="Arial" w:eastAsia="Arial" w:hAnsi="Arial" w:cs="Arial"/>
              </w:rPr>
            </w:pPr>
            <w:hyperlink r:id="rId844">
              <w:r w:rsidR="00845EB5">
                <w:rPr>
                  <w:rFonts w:ascii="Arial" w:eastAsia="Arial" w:hAnsi="Arial" w:cs="Arial"/>
                  <w:color w:val="1155CC"/>
                  <w:u w:val="single"/>
                </w:rPr>
                <w:t>Tabel Kerja sama Tridharma</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9</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12</w:t>
            </w:r>
          </w:p>
          <w:p w:rsidR="00EF3121" w:rsidRDefault="001655BF">
            <w:pPr>
              <w:spacing w:line="276" w:lineRule="auto"/>
              <w:jc w:val="center"/>
              <w:rPr>
                <w:rFonts w:ascii="Arial" w:eastAsia="Arial" w:hAnsi="Arial" w:cs="Arial"/>
              </w:rPr>
            </w:pPr>
            <w:hyperlink r:id="rId845">
              <w:r w:rsidR="00845EB5">
                <w:rPr>
                  <w:rFonts w:ascii="Arial" w:eastAsia="Arial" w:hAnsi="Arial" w:cs="Arial"/>
                  <w:color w:val="1155CC"/>
                  <w:u w:val="single"/>
                </w:rPr>
                <w:t>Tabel Kerja sama Tridharma</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Jumlah Implementasi kerja sama dalam tridharma</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Laporan kerjasama tridarma</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7</w:t>
            </w:r>
          </w:p>
          <w:p w:rsidR="00EF3121" w:rsidRDefault="001655BF">
            <w:pPr>
              <w:spacing w:line="276" w:lineRule="auto"/>
              <w:jc w:val="center"/>
              <w:rPr>
                <w:rFonts w:ascii="Arial" w:eastAsia="Arial" w:hAnsi="Arial" w:cs="Arial"/>
              </w:rPr>
            </w:pPr>
            <w:hyperlink r:id="rId846">
              <w:r w:rsidR="00845EB5">
                <w:rPr>
                  <w:rFonts w:ascii="Arial" w:eastAsia="Arial" w:hAnsi="Arial" w:cs="Arial"/>
                  <w:color w:val="1155CC"/>
                  <w:u w:val="single"/>
                </w:rPr>
                <w:t>Tabel Kerja sama Tridharma</w:t>
              </w:r>
            </w:hyperlink>
            <w:r w:rsidR="00845EB5">
              <w:rPr>
                <w:rFonts w:ascii="Arial" w:eastAsia="Arial" w:hAnsi="Arial" w:cs="Arial"/>
              </w:rPr>
              <w:t xml:space="preserve">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8</w:t>
            </w:r>
          </w:p>
          <w:p w:rsidR="00EF3121" w:rsidRDefault="001655BF">
            <w:pPr>
              <w:spacing w:line="276" w:lineRule="auto"/>
              <w:jc w:val="center"/>
              <w:rPr>
                <w:rFonts w:ascii="Arial" w:eastAsia="Arial" w:hAnsi="Arial" w:cs="Arial"/>
              </w:rPr>
            </w:pPr>
            <w:hyperlink r:id="rId847">
              <w:r w:rsidR="00845EB5">
                <w:rPr>
                  <w:rFonts w:ascii="Arial" w:eastAsia="Arial" w:hAnsi="Arial" w:cs="Arial"/>
                  <w:color w:val="1155CC"/>
                  <w:u w:val="single"/>
                </w:rPr>
                <w:t>Tabel Kerja sama Tridharma</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Jumlah Rekognisi dan Apresiasi Kompetensi Lulusan</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Hasil Tracer Study</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5</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7</w:t>
            </w:r>
          </w:p>
          <w:p w:rsidR="00EF3121" w:rsidRDefault="00845EB5">
            <w:pPr>
              <w:spacing w:line="276" w:lineRule="auto"/>
              <w:jc w:val="center"/>
              <w:rPr>
                <w:rFonts w:ascii="Arial" w:eastAsia="Arial" w:hAnsi="Arial" w:cs="Arial"/>
              </w:rPr>
            </w:pPr>
            <w:r>
              <w:rPr>
                <w:rFonts w:ascii="Arial" w:eastAsia="Arial" w:hAnsi="Arial" w:cs="Arial"/>
              </w:rPr>
              <w:t xml:space="preserve">Tabel 2.D LKPS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7</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9</w:t>
            </w:r>
          </w:p>
          <w:p w:rsidR="00EF3121" w:rsidRDefault="00845EB5">
            <w:pPr>
              <w:spacing w:line="276" w:lineRule="auto"/>
              <w:jc w:val="center"/>
              <w:rPr>
                <w:rFonts w:ascii="Arial" w:eastAsia="Arial" w:hAnsi="Arial" w:cs="Arial"/>
              </w:rPr>
            </w:pPr>
            <w:r>
              <w:rPr>
                <w:rFonts w:ascii="Arial" w:eastAsia="Arial" w:hAnsi="Arial" w:cs="Arial"/>
              </w:rPr>
              <w:t xml:space="preserve">Tabel 2.D LKPS </w:t>
            </w:r>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Kesesuaian lulusan dengan bidang kerja</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Tracer study</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 xml:space="preserve">50%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61%</w:t>
            </w:r>
          </w:p>
          <w:p w:rsidR="00EF3121" w:rsidRDefault="00845EB5">
            <w:pPr>
              <w:spacing w:line="276" w:lineRule="auto"/>
              <w:jc w:val="center"/>
              <w:rPr>
                <w:rFonts w:ascii="Arial" w:eastAsia="Arial" w:hAnsi="Arial" w:cs="Arial"/>
                <w:color w:val="1155CC"/>
                <w:u w:val="single"/>
              </w:rPr>
            </w:pPr>
            <w:r>
              <w:rPr>
                <w:rFonts w:ascii="Arial" w:eastAsia="Arial" w:hAnsi="Arial" w:cs="Arial"/>
              </w:rPr>
              <w:t xml:space="preserve"> </w:t>
            </w:r>
            <w:hyperlink r:id="rId848">
              <w:r>
                <w:rPr>
                  <w:rFonts w:ascii="Arial" w:eastAsia="Arial" w:hAnsi="Arial" w:cs="Arial"/>
                  <w:color w:val="1155CC"/>
                  <w:u w:val="single"/>
                </w:rPr>
                <w:t>Link</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 xml:space="preserve">50%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59%</w:t>
            </w:r>
          </w:p>
          <w:p w:rsidR="00EF3121" w:rsidRDefault="00845EB5">
            <w:pPr>
              <w:spacing w:line="276" w:lineRule="auto"/>
              <w:jc w:val="center"/>
              <w:rPr>
                <w:rFonts w:ascii="Arial" w:eastAsia="Arial" w:hAnsi="Arial" w:cs="Arial"/>
                <w:color w:val="1155CC"/>
                <w:u w:val="single"/>
              </w:rPr>
            </w:pPr>
            <w:r>
              <w:rPr>
                <w:rFonts w:ascii="Arial" w:eastAsia="Arial" w:hAnsi="Arial" w:cs="Arial"/>
              </w:rPr>
              <w:t xml:space="preserve"> </w:t>
            </w:r>
            <w:hyperlink r:id="rId849">
              <w:r>
                <w:rPr>
                  <w:rFonts w:ascii="Arial" w:eastAsia="Arial" w:hAnsi="Arial" w:cs="Arial"/>
                  <w:color w:val="1155CC"/>
                  <w:u w:val="single"/>
                </w:rPr>
                <w:t>Link</w:t>
              </w:r>
            </w:hyperlink>
          </w:p>
        </w:tc>
      </w:tr>
      <w:tr w:rsidR="00EF3121">
        <w:trPr>
          <w:trHeight w:val="20"/>
        </w:trPr>
        <w:tc>
          <w:tcPr>
            <w:tcW w:w="2122" w:type="dxa"/>
          </w:tcPr>
          <w:p w:rsidR="00EF3121" w:rsidRDefault="00845EB5">
            <w:pPr>
              <w:spacing w:line="276" w:lineRule="auto"/>
              <w:rPr>
                <w:rFonts w:ascii="Arial" w:eastAsia="Arial" w:hAnsi="Arial" w:cs="Arial"/>
              </w:rPr>
            </w:pPr>
            <w:r>
              <w:rPr>
                <w:rFonts w:ascii="Arial" w:eastAsia="Arial" w:hAnsi="Arial" w:cs="Arial"/>
              </w:rPr>
              <w:t>Kepuasan pengguna lulusan</w:t>
            </w:r>
          </w:p>
        </w:tc>
        <w:tc>
          <w:tcPr>
            <w:tcW w:w="1275" w:type="dxa"/>
          </w:tcPr>
          <w:p w:rsidR="00EF3121" w:rsidRDefault="00845EB5">
            <w:pPr>
              <w:spacing w:line="276" w:lineRule="auto"/>
              <w:jc w:val="both"/>
              <w:rPr>
                <w:rFonts w:ascii="Arial" w:eastAsia="Arial" w:hAnsi="Arial" w:cs="Arial"/>
              </w:rPr>
            </w:pPr>
            <w:r>
              <w:rPr>
                <w:rFonts w:ascii="Arial" w:eastAsia="Arial" w:hAnsi="Arial" w:cs="Arial"/>
              </w:rPr>
              <w:t>Survey pengguna</w:t>
            </w:r>
          </w:p>
        </w:tc>
        <w:tc>
          <w:tcPr>
            <w:tcW w:w="1404" w:type="dxa"/>
          </w:tcPr>
          <w:p w:rsidR="00EF3121" w:rsidRDefault="00845EB5">
            <w:pPr>
              <w:spacing w:line="276" w:lineRule="auto"/>
              <w:jc w:val="center"/>
              <w:rPr>
                <w:rFonts w:ascii="Arial" w:eastAsia="Arial" w:hAnsi="Arial" w:cs="Arial"/>
              </w:rPr>
            </w:pPr>
            <w:r>
              <w:rPr>
                <w:rFonts w:ascii="Arial" w:eastAsia="Arial" w:hAnsi="Arial" w:cs="Arial"/>
              </w:rPr>
              <w:t xml:space="preserve">70%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98,43%</w:t>
            </w:r>
          </w:p>
          <w:p w:rsidR="00EF3121" w:rsidRDefault="00845EB5">
            <w:pPr>
              <w:spacing w:line="276" w:lineRule="auto"/>
              <w:jc w:val="center"/>
              <w:rPr>
                <w:rFonts w:ascii="Arial" w:eastAsia="Arial" w:hAnsi="Arial" w:cs="Arial"/>
                <w:color w:val="1155CC"/>
                <w:u w:val="single"/>
              </w:rPr>
            </w:pPr>
            <w:r>
              <w:rPr>
                <w:rFonts w:ascii="Arial" w:eastAsia="Arial" w:hAnsi="Arial" w:cs="Arial"/>
              </w:rPr>
              <w:t xml:space="preserve">Tabel 2.B.6 LKPS </w:t>
            </w:r>
            <w:hyperlink r:id="rId850">
              <w:r>
                <w:rPr>
                  <w:rFonts w:ascii="Arial" w:eastAsia="Arial" w:hAnsi="Arial" w:cs="Arial"/>
                </w:rPr>
                <w:t xml:space="preserve"> </w:t>
              </w:r>
            </w:hyperlink>
            <w:hyperlink r:id="rId851">
              <w:r>
                <w:rPr>
                  <w:rFonts w:ascii="Arial" w:eastAsia="Arial" w:hAnsi="Arial" w:cs="Arial"/>
                  <w:color w:val="1155CC"/>
                  <w:u w:val="single"/>
                </w:rPr>
                <w:t>Link</w:t>
              </w:r>
            </w:hyperlink>
          </w:p>
        </w:tc>
        <w:tc>
          <w:tcPr>
            <w:tcW w:w="1405" w:type="dxa"/>
          </w:tcPr>
          <w:p w:rsidR="00EF3121" w:rsidRDefault="00845EB5">
            <w:pPr>
              <w:spacing w:line="276" w:lineRule="auto"/>
              <w:jc w:val="center"/>
              <w:rPr>
                <w:rFonts w:ascii="Arial" w:eastAsia="Arial" w:hAnsi="Arial" w:cs="Arial"/>
              </w:rPr>
            </w:pPr>
            <w:r>
              <w:rPr>
                <w:rFonts w:ascii="Arial" w:eastAsia="Arial" w:hAnsi="Arial" w:cs="Arial"/>
              </w:rPr>
              <w:t xml:space="preserve">75% </w:t>
            </w:r>
          </w:p>
        </w:tc>
        <w:tc>
          <w:tcPr>
            <w:tcW w:w="1405" w:type="dxa"/>
          </w:tcPr>
          <w:p w:rsidR="00EF3121" w:rsidRDefault="00845EB5">
            <w:pPr>
              <w:spacing w:line="276" w:lineRule="auto"/>
              <w:jc w:val="center"/>
              <w:rPr>
                <w:rFonts w:ascii="Arial" w:eastAsia="Arial" w:hAnsi="Arial" w:cs="Arial"/>
              </w:rPr>
            </w:pPr>
            <w:r>
              <w:rPr>
                <w:rFonts w:ascii="Arial" w:eastAsia="Arial" w:hAnsi="Arial" w:cs="Arial"/>
              </w:rPr>
              <w:t>98,43%</w:t>
            </w:r>
          </w:p>
          <w:p w:rsidR="00EF3121" w:rsidRDefault="00845EB5">
            <w:pPr>
              <w:spacing w:line="276" w:lineRule="auto"/>
              <w:jc w:val="center"/>
              <w:rPr>
                <w:rFonts w:ascii="Arial" w:eastAsia="Arial" w:hAnsi="Arial" w:cs="Arial"/>
                <w:color w:val="1155CC"/>
                <w:u w:val="single"/>
              </w:rPr>
            </w:pPr>
            <w:r>
              <w:rPr>
                <w:rFonts w:ascii="Arial" w:eastAsia="Arial" w:hAnsi="Arial" w:cs="Arial"/>
              </w:rPr>
              <w:t>Tabel 2.B.6 LKPS</w:t>
            </w:r>
            <w:hyperlink r:id="rId852">
              <w:r>
                <w:rPr>
                  <w:rFonts w:ascii="Arial" w:eastAsia="Arial" w:hAnsi="Arial" w:cs="Arial"/>
                </w:rPr>
                <w:t xml:space="preserve"> </w:t>
              </w:r>
            </w:hyperlink>
            <w:hyperlink r:id="rId853">
              <w:r>
                <w:rPr>
                  <w:rFonts w:ascii="Arial" w:eastAsia="Arial" w:hAnsi="Arial" w:cs="Arial"/>
                  <w:color w:val="1155CC"/>
                  <w:u w:val="single"/>
                </w:rPr>
                <w:t>Link</w:t>
              </w:r>
            </w:hyperlink>
          </w:p>
        </w:tc>
      </w:tr>
    </w:tbl>
    <w:p w:rsidR="00EF3121" w:rsidRDefault="00845EB5">
      <w:pPr>
        <w:tabs>
          <w:tab w:val="left" w:pos="1069"/>
          <w:tab w:val="left" w:pos="1072"/>
        </w:tabs>
        <w:spacing w:line="276" w:lineRule="auto"/>
        <w:ind w:right="424"/>
        <w:jc w:val="both"/>
      </w:pPr>
      <w:r>
        <w:t xml:space="preserve"> </w:t>
      </w:r>
    </w:p>
    <w:p w:rsidR="00EF3121" w:rsidRDefault="00EF3121">
      <w:pPr>
        <w:tabs>
          <w:tab w:val="left" w:pos="1069"/>
          <w:tab w:val="left" w:pos="1072"/>
        </w:tabs>
        <w:spacing w:line="276" w:lineRule="auto"/>
        <w:ind w:right="424"/>
        <w:jc w:val="both"/>
      </w:pPr>
    </w:p>
    <w:p w:rsidR="00EF3121" w:rsidRDefault="00845EB5">
      <w:pPr>
        <w:pBdr>
          <w:top w:val="nil"/>
          <w:left w:val="nil"/>
          <w:bottom w:val="nil"/>
          <w:right w:val="nil"/>
          <w:between w:val="nil"/>
        </w:pBdr>
        <w:tabs>
          <w:tab w:val="left" w:pos="708"/>
          <w:tab w:val="left" w:pos="1072"/>
        </w:tabs>
        <w:spacing w:line="276" w:lineRule="auto"/>
        <w:ind w:right="421"/>
        <w:jc w:val="both"/>
        <w:rPr>
          <w:rFonts w:ascii="Arial" w:eastAsia="Arial" w:hAnsi="Arial" w:cs="Arial"/>
          <w:b/>
          <w:bCs/>
          <w:color w:val="000000"/>
        </w:rPr>
      </w:pPr>
      <w:r>
        <w:rPr>
          <w:rFonts w:ascii="Arial" w:eastAsia="Arial" w:hAnsi="Arial" w:cs="Arial"/>
          <w:b/>
          <w:bCs/>
          <w:color w:val="000000"/>
        </w:rPr>
        <w:t xml:space="preserve">6.3. [EVALUASI] </w:t>
      </w:r>
    </w:p>
    <w:p w:rsidR="00EF3121" w:rsidRDefault="00EF3121">
      <w:pPr>
        <w:pBdr>
          <w:top w:val="nil"/>
          <w:left w:val="nil"/>
          <w:bottom w:val="nil"/>
          <w:right w:val="nil"/>
          <w:between w:val="nil"/>
        </w:pBdr>
        <w:tabs>
          <w:tab w:val="left" w:pos="708"/>
          <w:tab w:val="left" w:pos="1072"/>
        </w:tabs>
        <w:spacing w:line="276" w:lineRule="auto"/>
        <w:ind w:right="421"/>
        <w:jc w:val="both"/>
        <w:rPr>
          <w:rFonts w:ascii="Arial" w:eastAsia="Arial" w:hAnsi="Arial" w:cs="Arial"/>
          <w:b/>
          <w:bCs/>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S1 Sistem Informasi melaksanakan evaluasi ketercapaian standar dan indikator diferensiasi misi secara berkala melalui mekanisme monitoring dan evaluasi (monev), Audit Mutu Internal (AMI), tracer study, evaluasi CPL, survei kepuasan pengguna lulusan, serta rapat tinjauan manajemen (RTM). Evaluasi dilakukan terhadap ketercapaian indikator tridharma yang mencerminkan ciri khas keilmuan program studi berbasis </w:t>
      </w:r>
      <w:r>
        <w:rPr>
          <w:rFonts w:ascii="Arial" w:eastAsia="Arial" w:hAnsi="Arial" w:cs="Arial"/>
          <w:i/>
          <w:iCs/>
        </w:rPr>
        <w:t>data-driven system</w:t>
      </w:r>
      <w:r>
        <w:rPr>
          <w:rFonts w:ascii="Arial" w:eastAsia="Arial" w:hAnsi="Arial" w:cs="Arial"/>
        </w:rPr>
        <w:t xml:space="preserve"> dan </w:t>
      </w:r>
      <w:r>
        <w:rPr>
          <w:rFonts w:ascii="Arial" w:eastAsia="Arial" w:hAnsi="Arial" w:cs="Arial"/>
          <w:i/>
          <w:iCs/>
        </w:rPr>
        <w:t>digital business</w:t>
      </w:r>
      <w:r>
        <w:rPr>
          <w:rFonts w:ascii="Arial" w:eastAsia="Arial" w:hAnsi="Arial" w:cs="Arial"/>
        </w:rPr>
        <w:t>, serta keterkaitannya dengan VMTS dan Renstra UPPS/PS. Hasil evaluasi menunjukkan bahwa sebagian besar indikator telah tercapai bahkan melampaui target, khususnya pada implementasi pembelajaran inovatif berbasis PBL/CBL yang meningkat dari 72% pada TS-1 menjadi 92% pada TS berdasarkan Tabel 2.C LKPS. Selain itu, jumlah kerja sama DUDIKA meningkat dari 10 kerja sama pada TS-1 menjadi 12 kerja sama pada TS, disertai implementasi tridharma yang meningkat dari 7 menjadi 8 kegiatan. Kepuasan pengguna lulusan juga menunjukkan hasil sangat baik berdasarkan Tabel 2.B.6 LKPS dengan capaian sebesar 98,43%.</w:t>
      </w:r>
      <w:r>
        <w:rPr>
          <w:rFonts w:ascii="Arial" w:eastAsia="Arial" w:hAnsi="Arial" w:cs="Arial"/>
        </w:rPr>
        <w:br/>
        <w:t xml:space="preserve">Hasil evaluasi juga menunjukkan bahwa beberapa indikator belum sepenuhnya mencapai target, terutama kesesuaian lulusan dengan bidang kerja yang mencapai 61% pada TS-1 dan 59% pada TS berdasarkan Tabel 2.B.5 LKPS. Faktor pendukung ketercapaian standar meliputi implementasi kurikulum OBE, penguatan pembelajaran berbasis proyek, keterlibatan praktisi industri, serta peningkatan kerja sama DUDIKA. Adapun akar masalah </w:t>
      </w:r>
      <w:r>
        <w:rPr>
          <w:rFonts w:ascii="Arial" w:eastAsia="Arial" w:hAnsi="Arial" w:cs="Arial"/>
        </w:rPr>
        <w:lastRenderedPageBreak/>
        <w:t>belum tercapainya indikator kesesuaian bidang kerja antara lain variasi pilihan karier lulusan di luar bidang Infokom, masa transisi implementasi kurikulum OBE, dan belum optimalnya integrasi sertifikasi kompetensi industri pada seluruh mahasiswa. Program studi juga melaksanakan survei pemahaman VMTS kepada dosen, mahasiswa, dan tenaga kependidikan sebagai bagian evaluasi internalisasi budaya mutu dan diferensiasi misi. Evaluasi ini menunjukkan bahwa implementasi PPEPP telah berjalan efektif, berbasis evidence, dan mendukung pengembangan keunggulan program studi secara berkelanjutan.</w:t>
      </w:r>
    </w:p>
    <w:p w:rsidR="00EF3121" w:rsidRDefault="00EF3121">
      <w:pPr>
        <w:pBdr>
          <w:top w:val="nil"/>
          <w:left w:val="nil"/>
          <w:bottom w:val="nil"/>
          <w:right w:val="nil"/>
          <w:between w:val="nil"/>
        </w:pBdr>
        <w:tabs>
          <w:tab w:val="left" w:pos="708"/>
          <w:tab w:val="left" w:pos="1072"/>
        </w:tabs>
        <w:spacing w:line="276" w:lineRule="auto"/>
        <w:ind w:right="422"/>
        <w:jc w:val="both"/>
        <w:rPr>
          <w:rFonts w:ascii="Arial" w:eastAsia="Arial" w:hAnsi="Arial" w:cs="Arial"/>
          <w:color w:val="000000"/>
        </w:rPr>
      </w:pPr>
    </w:p>
    <w:p w:rsidR="00EF3121" w:rsidRDefault="00845EB5">
      <w:pPr>
        <w:pBdr>
          <w:top w:val="nil"/>
          <w:left w:val="nil"/>
          <w:bottom w:val="nil"/>
          <w:right w:val="nil"/>
          <w:between w:val="nil"/>
        </w:pBdr>
        <w:tabs>
          <w:tab w:val="left" w:pos="708"/>
          <w:tab w:val="left" w:pos="1072"/>
        </w:tabs>
        <w:spacing w:line="276" w:lineRule="auto"/>
        <w:ind w:right="422"/>
        <w:jc w:val="both"/>
        <w:rPr>
          <w:rFonts w:ascii="Arial" w:eastAsia="Arial" w:hAnsi="Arial" w:cs="Arial"/>
          <w:b/>
          <w:bCs/>
        </w:rPr>
      </w:pPr>
      <w:r>
        <w:rPr>
          <w:rFonts w:ascii="Arial" w:eastAsia="Arial" w:hAnsi="Arial" w:cs="Arial"/>
          <w:b/>
          <w:bCs/>
          <w:color w:val="000000"/>
        </w:rPr>
        <w:t xml:space="preserve">6.4. [PENGENDALIAN] </w:t>
      </w:r>
    </w:p>
    <w:p w:rsidR="00EF3121" w:rsidRDefault="00845EB5">
      <w:pPr>
        <w:spacing w:line="276" w:lineRule="auto"/>
        <w:ind w:left="284" w:firstLine="567"/>
        <w:jc w:val="both"/>
        <w:rPr>
          <w:rFonts w:ascii="Arial" w:eastAsia="Arial" w:hAnsi="Arial" w:cs="Arial"/>
        </w:rPr>
      </w:pPr>
      <w:r>
        <w:rPr>
          <w:rFonts w:ascii="Arial" w:eastAsia="Arial" w:hAnsi="Arial" w:cs="Arial"/>
        </w:rPr>
        <w:t>Program Studi S1 Sistem Informasi menindaklanjuti hasil evaluasi diferensiasi misi melalui mekanisme pengendalian yang sistematis dan berkelanjutan dalam siklus PPEPP. Tindak lanjut dilakukan baik terhadap indikator yang telah melampaui target maupun indikator yang belum mencapai target. Pada indikator pembelajaran inovatif yang telah melampaui target, program studi melakukan standardisasi implementasi PBL/CBL dan micro credential pada mata kuliah inti untuk menjaga keberlanjutan capaian dan memperkuat keterkaitan pembelajaran dengan kebutuhan industri digital. Pengendalian juga dilakukan melalui review kurikulum OBE berbasis CPL KKNI Level 6, peningkatan monitoring ketercapaian CPL, serta penguatan integrasi capstone project berbasis jalur karier (</w:t>
      </w:r>
      <w:r>
        <w:rPr>
          <w:rFonts w:ascii="Arial" w:eastAsia="Arial" w:hAnsi="Arial" w:cs="Arial"/>
          <w:i/>
          <w:iCs/>
        </w:rPr>
        <w:t>career pathway</w:t>
      </w:r>
      <w:r>
        <w:rPr>
          <w:rFonts w:ascii="Arial" w:eastAsia="Arial" w:hAnsi="Arial" w:cs="Arial"/>
        </w:rPr>
        <w:t>).</w:t>
      </w:r>
    </w:p>
    <w:p w:rsidR="00EF3121" w:rsidRDefault="00845EB5">
      <w:pPr>
        <w:spacing w:line="276" w:lineRule="auto"/>
        <w:ind w:left="284" w:firstLine="567"/>
        <w:jc w:val="both"/>
        <w:rPr>
          <w:rFonts w:ascii="Arial" w:eastAsia="Arial" w:hAnsi="Arial" w:cs="Arial"/>
        </w:rPr>
      </w:pPr>
      <w:r>
        <w:rPr>
          <w:rFonts w:ascii="Arial" w:eastAsia="Arial" w:hAnsi="Arial" w:cs="Arial"/>
        </w:rPr>
        <w:t>Terhadap indikator yang belum mencapai target, khususnya kesesuaian lulusan dengan bidang kerja, program studi menetapkan tindak lanjut berupa penguatan kerja sama industri berbasis output, peningkatan program magang dan praktisi mengajar, pengembangan sertifikasi kompetensi, serta optimalisasi tracer study sebagai dasar penyempurnaan kurikulum. Pada aspek kerja sama DUDIKA, pengendalian dilakukan dengan penetapan kewajiban implementasi tridharma pada setiap MoU/MoA sehingga kerja sama tidak berhenti pada dokumen administratif tetapi menghasilkan kegiatan nyata berupa PKL, penelitian kolaboratif, PKM, dan pembelajaran praktisi. Selain itu, hasil evaluasi pemahaman VMTS ditindaklanjuti melalui sosialisasi berkala kepada dosen, mahasiswa, dan tenaga kependidikan agar diferensiasi misi semakin terinternalisasi dalam budaya akademik program studi. Seluruh tindak lanjut tersebut didokumentasikan dalam laporan RTM, monitoring evaluasi, dan rekomendasi peningkatan mutu sebagai bagian penguatan budaya mutu berbasis evidence dan continuous quality improvement.</w:t>
      </w:r>
    </w:p>
    <w:p w:rsidR="00EF3121" w:rsidRDefault="00EF3121">
      <w:pPr>
        <w:pBdr>
          <w:top w:val="nil"/>
          <w:left w:val="nil"/>
          <w:bottom w:val="nil"/>
          <w:right w:val="nil"/>
          <w:between w:val="nil"/>
        </w:pBdr>
        <w:tabs>
          <w:tab w:val="left" w:pos="708"/>
          <w:tab w:val="left" w:pos="1072"/>
        </w:tabs>
        <w:spacing w:line="276" w:lineRule="auto"/>
        <w:ind w:right="423"/>
        <w:jc w:val="both"/>
        <w:rPr>
          <w:rFonts w:ascii="Arial" w:eastAsia="Arial" w:hAnsi="Arial" w:cs="Arial"/>
          <w:color w:val="000000"/>
        </w:rPr>
      </w:pPr>
    </w:p>
    <w:p w:rsidR="00EF3121" w:rsidRDefault="00845EB5">
      <w:pPr>
        <w:pBdr>
          <w:top w:val="nil"/>
          <w:left w:val="nil"/>
          <w:bottom w:val="nil"/>
          <w:right w:val="nil"/>
          <w:between w:val="nil"/>
        </w:pBdr>
        <w:tabs>
          <w:tab w:val="left" w:pos="708"/>
          <w:tab w:val="left" w:pos="1072"/>
        </w:tabs>
        <w:spacing w:line="276" w:lineRule="auto"/>
        <w:ind w:right="423"/>
        <w:jc w:val="both"/>
        <w:rPr>
          <w:rFonts w:ascii="Arial" w:eastAsia="Arial" w:hAnsi="Arial" w:cs="Arial"/>
          <w:b/>
          <w:bCs/>
        </w:rPr>
      </w:pPr>
      <w:r>
        <w:rPr>
          <w:rFonts w:ascii="Arial" w:eastAsia="Arial" w:hAnsi="Arial" w:cs="Arial"/>
          <w:b/>
          <w:bCs/>
          <w:color w:val="000000"/>
        </w:rPr>
        <w:t xml:space="preserve">6.5.[PENINGKATAN] </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Program Studi S1 Sistem Informasi melaksanakan peningkatan secara berkelanjutan untuk mengoptimalkan ketercapaian standar dan indikator diferensiasi misi yang selaras dengan VMTS, Renstra UPPS/PS, dan kebutuhan DUDIKA. Peningkatan difokuskan pada penguatan keunggulan program studi dalam bidang </w:t>
      </w:r>
      <w:r>
        <w:rPr>
          <w:rFonts w:ascii="Arial" w:eastAsia="Arial" w:hAnsi="Arial" w:cs="Arial"/>
          <w:i/>
          <w:iCs/>
        </w:rPr>
        <w:t>data-driven system</w:t>
      </w:r>
      <w:r>
        <w:rPr>
          <w:rFonts w:ascii="Arial" w:eastAsia="Arial" w:hAnsi="Arial" w:cs="Arial"/>
        </w:rPr>
        <w:t xml:space="preserve"> dan </w:t>
      </w:r>
      <w:r>
        <w:rPr>
          <w:rFonts w:ascii="Arial" w:eastAsia="Arial" w:hAnsi="Arial" w:cs="Arial"/>
          <w:i/>
          <w:iCs/>
        </w:rPr>
        <w:t>digital business</w:t>
      </w:r>
      <w:r>
        <w:rPr>
          <w:rFonts w:ascii="Arial" w:eastAsia="Arial" w:hAnsi="Arial" w:cs="Arial"/>
        </w:rPr>
        <w:t xml:space="preserve"> melalui optimalisasi kurikulum OBE, pengembangan pembelajaran berbasis proyek dan studi kasus, serta perluasan implementasi microcredential dan MBKM. Program studi juga meningkatkan integrasi kebutuhan industri ke dalam kurikulum, CPL, dan capstone project berbasis jalur karier sehingga lulusan memiliki kompetensi yang lebih adaptif dan relevan dengan perkembangan industri digital.</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Pada bidang penelitian dan pengabdian kepada masyarakat, peningkatan dilakukan melalui penguatan roadmap penelitian berbasis data analytics dan sistem informasi digital, peningkatan kolaborasi dengan mitra industri dan pemerintah, serta pengembangan PKM berbasis transformasi digital masyarakat dan UMKM. Program studi juga melakukan </w:t>
      </w:r>
      <w:r>
        <w:rPr>
          <w:rFonts w:ascii="Arial" w:eastAsia="Arial" w:hAnsi="Arial" w:cs="Arial"/>
        </w:rPr>
        <w:lastRenderedPageBreak/>
        <w:t>optimalisasi kerja sama strategis di tingkat lokal, nasional, dan internasional melalui implementasi tridharma yang lebih terukur dan berbasis luaran. Selain itu, peningkatan budaya mutu dilakukan melalui penguatan monitoring ketercapaian indikator, pengembangan indikator kinerja yang lebih spesifik dan kuantitatif, serta integrasi hasil evaluasi ke dalam perencanaan strategis program studi. Langkah peningkatan ini menunjukkan bahwa siklus PPEPP telah berjalan secara utuh dan efektif dalam mendukung diferensiasi misi program studi serta menghasilkan pengakuan dan relevansi yang semakin kuat dari masyarakat dan DUDIKA.</w:t>
      </w:r>
    </w:p>
    <w:p w:rsidR="00EF3121" w:rsidRDefault="00EF3121">
      <w:pPr>
        <w:pBdr>
          <w:top w:val="nil"/>
          <w:left w:val="nil"/>
          <w:bottom w:val="nil"/>
          <w:right w:val="nil"/>
          <w:between w:val="nil"/>
        </w:pBdr>
        <w:spacing w:before="157"/>
      </w:pPr>
    </w:p>
    <w:p w:rsidR="00EF3121" w:rsidRDefault="00845EB5">
      <w:pPr>
        <w:pStyle w:val="Judul2"/>
        <w:spacing w:before="0" w:line="276" w:lineRule="auto"/>
        <w:rPr>
          <w:rFonts w:ascii="Arial" w:eastAsia="Arial" w:hAnsi="Arial" w:cs="Arial"/>
          <w:b/>
          <w:bCs/>
          <w:color w:val="000000"/>
          <w:sz w:val="22"/>
          <w:szCs w:val="22"/>
        </w:rPr>
      </w:pPr>
      <w:bookmarkStart w:id="21" w:name="_Toc230359022"/>
      <w:r>
        <w:rPr>
          <w:rFonts w:ascii="Arial" w:eastAsia="Arial" w:hAnsi="Arial" w:cs="Arial"/>
          <w:b/>
          <w:bCs/>
          <w:color w:val="000000"/>
          <w:sz w:val="22"/>
          <w:szCs w:val="22"/>
        </w:rPr>
        <w:t>D. SUPLEMEN PROGRAM STUDI</w:t>
      </w:r>
      <w:bookmarkEnd w:id="21"/>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Untuk melengkapi kriteria Relevansi Pendidikan, UPPS dan program studi yang diakreditasi melengkapi </w:t>
      </w:r>
      <w:r>
        <w:rPr>
          <w:rFonts w:ascii="Arial" w:eastAsia="Arial" w:hAnsi="Arial" w:cs="Arial"/>
        </w:rPr>
        <w:t>Instrumen</w:t>
      </w:r>
      <w:r>
        <w:rPr>
          <w:rFonts w:ascii="Arial" w:eastAsia="Arial" w:hAnsi="Arial" w:cs="Arial"/>
          <w:b/>
          <w:bCs/>
        </w:rPr>
        <w:t xml:space="preserve"> Suplemen Program Studi sesuai dengan bidang studinya, dengan penekanan pada muatan kurikulum yang dimiliki Program Studi</w:t>
      </w:r>
      <w:r>
        <w:rPr>
          <w:rFonts w:ascii="Arial" w:eastAsia="Arial" w:hAnsi="Arial" w:cs="Arial"/>
        </w:rPr>
        <w:t xml:space="preserve">. </w:t>
      </w:r>
    </w:p>
    <w:p w:rsidR="00EF3121" w:rsidRDefault="00EF3121">
      <w:pPr>
        <w:spacing w:line="276" w:lineRule="auto"/>
        <w:ind w:left="284" w:firstLine="567"/>
        <w:jc w:val="both"/>
        <w:rPr>
          <w:rFonts w:ascii="Arial" w:eastAsia="Arial" w:hAnsi="Arial" w:cs="Arial"/>
        </w:rPr>
      </w:pP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Kurikulum PS S1 Sistem Informasi Universitas Stikubank dirancang sesuai standar ACM IS 2020 dengan mengintegrasikan lima pilar utama. Bidang pengembangan aplikasi mencakup pemrograman web, </w:t>
      </w:r>
      <w:r>
        <w:rPr>
          <w:rFonts w:ascii="Arial" w:eastAsia="Arial" w:hAnsi="Arial" w:cs="Arial"/>
          <w:i/>
          <w:iCs/>
        </w:rPr>
        <w:t>mobile</w:t>
      </w:r>
      <w:r>
        <w:rPr>
          <w:rFonts w:ascii="Arial" w:eastAsia="Arial" w:hAnsi="Arial" w:cs="Arial"/>
        </w:rPr>
        <w:t xml:space="preserve">, dan </w:t>
      </w:r>
      <w:r>
        <w:rPr>
          <w:rFonts w:ascii="Arial" w:eastAsia="Arial" w:hAnsi="Arial" w:cs="Arial"/>
          <w:i/>
          <w:iCs/>
        </w:rPr>
        <w:t>web service</w:t>
      </w:r>
      <w:r>
        <w:rPr>
          <w:rFonts w:ascii="Arial" w:eastAsia="Arial" w:hAnsi="Arial" w:cs="Arial"/>
        </w:rPr>
        <w:t xml:space="preserve">, sementara infrastruktur fokus pada jaringan dan keamanan sistem. Manajemen data dipelajari melalui basis data hingga </w:t>
      </w:r>
      <w:r>
        <w:rPr>
          <w:rFonts w:ascii="Arial" w:eastAsia="Arial" w:hAnsi="Arial" w:cs="Arial"/>
          <w:i/>
          <w:iCs/>
        </w:rPr>
        <w:t>data warehouse</w:t>
      </w:r>
      <w:r>
        <w:rPr>
          <w:rFonts w:ascii="Arial" w:eastAsia="Arial" w:hAnsi="Arial" w:cs="Arial"/>
        </w:rPr>
        <w:t xml:space="preserve">. Aspek analisis, desain, dan manajemen proyek dibekali melalui mata kuliah perancangan sistem serta tata kelola proyek. Kurikulum diperkuat mata kuliah domain spesifik seperti SCM, CRM, dan Audit TI untuk memahami lingkungan bisnis. Seluruh pembelajaran bermuara pada </w:t>
      </w:r>
      <w:r>
        <w:rPr>
          <w:rFonts w:ascii="Arial" w:eastAsia="Arial" w:hAnsi="Arial" w:cs="Arial"/>
          <w:i/>
          <w:iCs/>
        </w:rPr>
        <w:t>Capstone Project</w:t>
      </w:r>
      <w:r>
        <w:rPr>
          <w:rFonts w:ascii="Arial" w:eastAsia="Arial" w:hAnsi="Arial" w:cs="Arial"/>
        </w:rPr>
        <w:t xml:space="preserve"> berbasis masalah riil, yang dibuktikan dengan dokumen RPS lengkap di setiap mata kuliah inti. </w:t>
      </w:r>
    </w:p>
    <w:p w:rsidR="00EF3121" w:rsidRDefault="00EF3121">
      <w:pPr>
        <w:pBdr>
          <w:top w:val="nil"/>
          <w:left w:val="nil"/>
          <w:bottom w:val="nil"/>
          <w:right w:val="nil"/>
          <w:between w:val="nil"/>
        </w:pBdr>
        <w:spacing w:line="276" w:lineRule="auto"/>
        <w:ind w:left="566"/>
        <w:jc w:val="both"/>
        <w:rPr>
          <w:rFonts w:ascii="Arial" w:eastAsia="Arial" w:hAnsi="Arial" w:cs="Arial"/>
        </w:rPr>
      </w:pPr>
    </w:p>
    <w:p w:rsidR="00EF3121" w:rsidRDefault="00845EB5">
      <w:pPr>
        <w:pStyle w:val="Judul3"/>
        <w:spacing w:line="276" w:lineRule="auto"/>
        <w:ind w:left="0"/>
        <w:rPr>
          <w:rFonts w:ascii="Arial" w:eastAsia="Arial" w:hAnsi="Arial" w:cs="Arial"/>
        </w:rPr>
      </w:pPr>
      <w:bookmarkStart w:id="22" w:name="_Toc230359023"/>
      <w:r>
        <w:rPr>
          <w:rFonts w:ascii="Arial" w:eastAsia="Arial" w:hAnsi="Arial" w:cs="Arial"/>
        </w:rPr>
        <w:t>BIDANG SISTEM INFORMASI</w:t>
      </w:r>
      <w:bookmarkEnd w:id="22"/>
    </w:p>
    <w:p w:rsidR="00EF3121" w:rsidRDefault="00845EB5">
      <w:pPr>
        <w:pBdr>
          <w:top w:val="nil"/>
          <w:left w:val="nil"/>
          <w:bottom w:val="nil"/>
          <w:right w:val="nil"/>
          <w:between w:val="nil"/>
        </w:pBdr>
        <w:tabs>
          <w:tab w:val="left" w:pos="997"/>
        </w:tabs>
        <w:spacing w:line="276" w:lineRule="auto"/>
        <w:rPr>
          <w:rFonts w:ascii="Arial" w:eastAsia="Arial" w:hAnsi="Arial" w:cs="Arial"/>
          <w:color w:val="000000"/>
        </w:rPr>
      </w:pPr>
      <w:r>
        <w:rPr>
          <w:rFonts w:ascii="Arial" w:eastAsia="Arial" w:hAnsi="Arial" w:cs="Arial"/>
          <w:b/>
          <w:bCs/>
          <w:color w:val="000000"/>
        </w:rPr>
        <w:t>1. Mata Kuliah Inti / Khas Sistem Informasi</w:t>
      </w:r>
    </w:p>
    <w:p w:rsidR="00EF3121" w:rsidRDefault="00845EB5">
      <w:pPr>
        <w:spacing w:line="276" w:lineRule="auto"/>
        <w:ind w:left="284" w:firstLine="567"/>
        <w:jc w:val="both"/>
        <w:rPr>
          <w:rFonts w:ascii="Arial" w:eastAsia="Arial" w:hAnsi="Arial" w:cs="Arial"/>
        </w:rPr>
      </w:pPr>
      <w:r>
        <w:rPr>
          <w:rFonts w:ascii="Arial" w:eastAsia="Arial" w:hAnsi="Arial" w:cs="Arial"/>
          <w:b/>
          <w:bCs/>
        </w:rPr>
        <w:t>Bagian ini berisi uraian daftar mata kuliah inti Program Studi Sarjana Sistem Informasi. Mata kuliah inti tersebut harus memuat cakupan fundamental dan praktik terapan dalam pengembangan aplikasi, manajemen data dan informasi, infrastruktur teknologi informasi, analisis, desain dan akuisisi sistem, dan manajemen proyek. Uraian disertai dengan bukti berupa RPS mata kuliah inti tersebut</w:t>
      </w:r>
      <w:r>
        <w:rPr>
          <w:rFonts w:ascii="Arial" w:eastAsia="Arial" w:hAnsi="Arial" w:cs="Arial"/>
        </w:rPr>
        <w:t xml:space="preserve"> </w:t>
      </w:r>
    </w:p>
    <w:p w:rsidR="00EF3121" w:rsidRDefault="00845EB5">
      <w:pPr>
        <w:spacing w:line="276" w:lineRule="auto"/>
        <w:ind w:left="284" w:firstLine="567"/>
        <w:jc w:val="both"/>
        <w:rPr>
          <w:rFonts w:ascii="Arial" w:eastAsia="Arial" w:hAnsi="Arial" w:cs="Arial"/>
        </w:rPr>
      </w:pPr>
      <w:r>
        <w:rPr>
          <w:rFonts w:ascii="Arial" w:eastAsia="Arial" w:hAnsi="Arial" w:cs="Arial"/>
        </w:rPr>
        <w:t>Kurikulum PS S1 Sistem Informasi Universitas Stikubank mengintegrasikan kompetensi fundamental dan praktik terapan melalui 4 pilar utama. Bidang pengembangan dan pemrograman, Infrastruktur dan Sistem, Manajemen Data Teknis, dan Analisa &amp; Manajemen Proyek [</w:t>
      </w:r>
      <w:hyperlink r:id="rId854">
        <w:r>
          <w:rPr>
            <w:rFonts w:ascii="Arial" w:eastAsia="Arial" w:hAnsi="Arial" w:cs="Arial"/>
            <w:color w:val="1155CC"/>
            <w:u w:val="single"/>
          </w:rPr>
          <w:t>RPS</w:t>
        </w:r>
      </w:hyperlink>
      <w:r>
        <w:rPr>
          <w:rFonts w:ascii="Arial" w:eastAsia="Arial" w:hAnsi="Arial" w:cs="Arial"/>
        </w:rPr>
        <w:t>].</w:t>
      </w:r>
    </w:p>
    <w:p w:rsidR="00B93C47" w:rsidRDefault="00B93C47">
      <w:pPr>
        <w:spacing w:line="276" w:lineRule="auto"/>
        <w:ind w:left="284" w:firstLine="567"/>
        <w:jc w:val="both"/>
        <w:rPr>
          <w:rFonts w:ascii="Arial" w:eastAsia="Arial" w:hAnsi="Arial" w:cs="Arial"/>
        </w:rPr>
      </w:pPr>
    </w:p>
    <w:p w:rsidR="00EF3121" w:rsidRDefault="00845EB5">
      <w:pPr>
        <w:pBdr>
          <w:top w:val="nil"/>
          <w:left w:val="nil"/>
          <w:bottom w:val="nil"/>
          <w:right w:val="nil"/>
          <w:between w:val="nil"/>
        </w:pBdr>
        <w:spacing w:line="276" w:lineRule="auto"/>
        <w:jc w:val="both"/>
        <w:rPr>
          <w:rFonts w:ascii="Arial" w:eastAsia="Arial" w:hAnsi="Arial" w:cs="Arial"/>
          <w:b/>
          <w:bCs/>
        </w:rPr>
      </w:pPr>
      <w:r>
        <w:rPr>
          <w:rFonts w:ascii="Arial" w:eastAsia="Arial" w:hAnsi="Arial" w:cs="Arial"/>
          <w:b/>
          <w:bCs/>
        </w:rPr>
        <w:t>A. Pengembangan &amp; Pemrograman</w:t>
      </w:r>
    </w:p>
    <w:p w:rsidR="00EF3121" w:rsidRDefault="00845EB5">
      <w:pPr>
        <w:pBdr>
          <w:top w:val="nil"/>
          <w:left w:val="nil"/>
          <w:bottom w:val="nil"/>
          <w:right w:val="nil"/>
          <w:between w:val="nil"/>
        </w:pBdr>
        <w:spacing w:line="276" w:lineRule="auto"/>
        <w:ind w:left="426"/>
        <w:rPr>
          <w:rFonts w:ascii="Arial" w:eastAsia="Arial" w:hAnsi="Arial" w:cs="Arial"/>
        </w:rPr>
      </w:pPr>
      <w:r>
        <w:rPr>
          <w:rFonts w:ascii="Arial" w:eastAsia="Arial" w:hAnsi="Arial" w:cs="Arial"/>
        </w:rPr>
        <w:t>1. Bahasa Pemrograman</w:t>
      </w:r>
      <w:r>
        <w:rPr>
          <w:rFonts w:ascii="Arial" w:eastAsia="Arial" w:hAnsi="Arial" w:cs="Arial"/>
        </w:rPr>
        <w:br/>
        <w:t>2. Pemrograman Terstruktur</w:t>
      </w:r>
      <w:r>
        <w:rPr>
          <w:rFonts w:ascii="Arial" w:eastAsia="Arial" w:hAnsi="Arial" w:cs="Arial"/>
        </w:rPr>
        <w:br/>
        <w:t>3. Teknologi Web</w:t>
      </w:r>
      <w:r>
        <w:rPr>
          <w:rFonts w:ascii="Arial" w:eastAsia="Arial" w:hAnsi="Arial" w:cs="Arial"/>
        </w:rPr>
        <w:br/>
        <w:t>4. Pemrograman Web</w:t>
      </w:r>
      <w:r>
        <w:rPr>
          <w:rFonts w:ascii="Arial" w:eastAsia="Arial" w:hAnsi="Arial" w:cs="Arial"/>
        </w:rPr>
        <w:br/>
        <w:t>5. Pengembangan Aplikasi Web</w:t>
      </w:r>
      <w:r>
        <w:rPr>
          <w:rFonts w:ascii="Arial" w:eastAsia="Arial" w:hAnsi="Arial" w:cs="Arial"/>
        </w:rPr>
        <w:br/>
        <w:t>7.  Content Management System</w:t>
      </w:r>
      <w:r>
        <w:rPr>
          <w:rFonts w:ascii="Arial" w:eastAsia="Arial" w:hAnsi="Arial" w:cs="Arial"/>
        </w:rPr>
        <w:br/>
        <w:t>8.  Rekayasa Perangkat Lunak</w:t>
      </w:r>
      <w:r>
        <w:rPr>
          <w:rFonts w:ascii="Arial" w:eastAsia="Arial" w:hAnsi="Arial" w:cs="Arial"/>
        </w:rPr>
        <w:br/>
        <w:t>9.  Kecerdasan Buatan</w:t>
      </w:r>
      <w:r>
        <w:rPr>
          <w:rFonts w:ascii="Arial" w:eastAsia="Arial" w:hAnsi="Arial" w:cs="Arial"/>
        </w:rPr>
        <w:br/>
        <w:t>10 Interaksi Manusia dan Komputer</w:t>
      </w:r>
      <w:r>
        <w:rPr>
          <w:rFonts w:ascii="Arial" w:eastAsia="Arial" w:hAnsi="Arial" w:cs="Arial"/>
        </w:rPr>
        <w:br/>
        <w:t>11.Applied Data dan Text Mining</w:t>
      </w:r>
    </w:p>
    <w:p w:rsidR="00EF3121" w:rsidRDefault="00845EB5">
      <w:pPr>
        <w:spacing w:line="276" w:lineRule="auto"/>
        <w:rPr>
          <w:rFonts w:ascii="Arial" w:eastAsia="Arial" w:hAnsi="Arial" w:cs="Arial"/>
          <w:b/>
          <w:bCs/>
        </w:rPr>
      </w:pPr>
      <w:r>
        <w:rPr>
          <w:rFonts w:ascii="Arial" w:eastAsia="Arial" w:hAnsi="Arial" w:cs="Arial"/>
          <w:b/>
          <w:bCs/>
        </w:rPr>
        <w:lastRenderedPageBreak/>
        <w:t>B.</w:t>
      </w:r>
      <w:r>
        <w:rPr>
          <w:rFonts w:ascii="Arial" w:eastAsia="Arial" w:hAnsi="Arial" w:cs="Arial"/>
        </w:rPr>
        <w:t xml:space="preserve"> </w:t>
      </w:r>
      <w:r>
        <w:rPr>
          <w:rFonts w:ascii="Arial" w:eastAsia="Arial" w:hAnsi="Arial" w:cs="Arial"/>
          <w:b/>
          <w:bCs/>
        </w:rPr>
        <w:t>Infrastruktur dan Sistem</w:t>
      </w:r>
    </w:p>
    <w:p w:rsidR="00EF3121" w:rsidRDefault="00845EB5">
      <w:pPr>
        <w:spacing w:line="276" w:lineRule="auto"/>
        <w:ind w:left="284" w:firstLine="283"/>
        <w:rPr>
          <w:rFonts w:ascii="Arial" w:eastAsia="Arial" w:hAnsi="Arial" w:cs="Arial"/>
        </w:rPr>
      </w:pPr>
      <w:r>
        <w:rPr>
          <w:rFonts w:ascii="Arial" w:eastAsia="Arial" w:hAnsi="Arial" w:cs="Arial"/>
        </w:rPr>
        <w:t>1. Pengantar Sistem dan Teknologi Informasi</w:t>
      </w:r>
    </w:p>
    <w:p w:rsidR="00EF3121" w:rsidRDefault="00845EB5">
      <w:pPr>
        <w:spacing w:line="276" w:lineRule="auto"/>
        <w:ind w:left="284" w:firstLine="283"/>
        <w:rPr>
          <w:rFonts w:ascii="Arial" w:eastAsia="Arial" w:hAnsi="Arial" w:cs="Arial"/>
        </w:rPr>
      </w:pPr>
      <w:r>
        <w:rPr>
          <w:rFonts w:ascii="Arial" w:eastAsia="Arial" w:hAnsi="Arial" w:cs="Arial"/>
        </w:rPr>
        <w:t>2.Struktur Data</w:t>
      </w:r>
    </w:p>
    <w:p w:rsidR="00EF3121" w:rsidRDefault="00845EB5">
      <w:pPr>
        <w:spacing w:line="276" w:lineRule="auto"/>
        <w:ind w:left="284" w:firstLine="283"/>
        <w:rPr>
          <w:rFonts w:ascii="Arial" w:eastAsia="Arial" w:hAnsi="Arial" w:cs="Arial"/>
        </w:rPr>
      </w:pPr>
      <w:r>
        <w:rPr>
          <w:rFonts w:ascii="Arial" w:eastAsia="Arial" w:hAnsi="Arial" w:cs="Arial"/>
        </w:rPr>
        <w:t>3.Jaringan Komputer</w:t>
      </w:r>
    </w:p>
    <w:p w:rsidR="00EF3121" w:rsidRDefault="00845EB5">
      <w:pPr>
        <w:spacing w:line="276" w:lineRule="auto"/>
        <w:ind w:left="284" w:firstLine="283"/>
        <w:rPr>
          <w:rFonts w:ascii="Arial" w:eastAsia="Arial" w:hAnsi="Arial" w:cs="Arial"/>
        </w:rPr>
      </w:pPr>
      <w:r>
        <w:rPr>
          <w:rFonts w:ascii="Arial" w:eastAsia="Arial" w:hAnsi="Arial" w:cs="Arial"/>
        </w:rPr>
        <w:t>4.Sistem Operasi</w:t>
      </w:r>
    </w:p>
    <w:p w:rsidR="00EF3121" w:rsidRDefault="00845EB5">
      <w:pPr>
        <w:spacing w:line="276" w:lineRule="auto"/>
        <w:ind w:left="284" w:firstLine="283"/>
        <w:rPr>
          <w:rFonts w:ascii="Arial" w:eastAsia="Arial" w:hAnsi="Arial" w:cs="Arial"/>
        </w:rPr>
      </w:pPr>
      <w:r>
        <w:rPr>
          <w:rFonts w:ascii="Arial" w:eastAsia="Arial" w:hAnsi="Arial" w:cs="Arial"/>
        </w:rPr>
        <w:t>5.Keamanan Sistem Informasi</w:t>
      </w:r>
    </w:p>
    <w:p w:rsidR="00EF3121" w:rsidRDefault="00845EB5">
      <w:pPr>
        <w:spacing w:line="276" w:lineRule="auto"/>
        <w:rPr>
          <w:rFonts w:ascii="Arial" w:eastAsia="Arial" w:hAnsi="Arial" w:cs="Arial"/>
          <w:b/>
          <w:bCs/>
        </w:rPr>
      </w:pPr>
      <w:r>
        <w:rPr>
          <w:rFonts w:ascii="Arial" w:eastAsia="Arial" w:hAnsi="Arial" w:cs="Arial"/>
          <w:b/>
          <w:bCs/>
        </w:rPr>
        <w:t>C. Manajemen Data Teknis</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1. Manajemen Basis Data</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2.Perancangan Basis Data</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3.Implementasi Basis Data</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4 Data Warehouse</w:t>
      </w:r>
    </w:p>
    <w:p w:rsidR="00EF3121" w:rsidRDefault="00845EB5">
      <w:pPr>
        <w:spacing w:line="276" w:lineRule="auto"/>
        <w:rPr>
          <w:rFonts w:ascii="Arial" w:eastAsia="Arial" w:hAnsi="Arial" w:cs="Arial"/>
          <w:b/>
          <w:bCs/>
        </w:rPr>
      </w:pPr>
      <w:r>
        <w:rPr>
          <w:rFonts w:ascii="Arial" w:eastAsia="Arial" w:hAnsi="Arial" w:cs="Arial"/>
          <w:b/>
          <w:bCs/>
        </w:rPr>
        <w:t>D. Analis dan Manajemen Proyek</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1. Analisa Sistem Informasi</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2.Perancangan Sistem Informasi</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3 Manajemen Proyek Sistem Informasi</w:t>
      </w:r>
    </w:p>
    <w:p w:rsidR="00EF3121" w:rsidRDefault="00845EB5">
      <w:pPr>
        <w:spacing w:line="276" w:lineRule="auto"/>
        <w:ind w:left="851" w:hanging="283"/>
        <w:rPr>
          <w:rFonts w:ascii="Arial" w:eastAsia="Arial" w:hAnsi="Arial" w:cs="Arial"/>
          <w:color w:val="1F1F1F"/>
        </w:rPr>
      </w:pPr>
      <w:r>
        <w:rPr>
          <w:rFonts w:ascii="Arial" w:eastAsia="Arial" w:hAnsi="Arial" w:cs="Arial"/>
          <w:color w:val="1F1F1F"/>
        </w:rPr>
        <w:t>4.Jaminan Mutu dan Pemeliharaan Sistem Informasi</w:t>
      </w:r>
    </w:p>
    <w:p w:rsidR="00EF3121" w:rsidRDefault="00EF3121">
      <w:pPr>
        <w:spacing w:line="276" w:lineRule="auto"/>
        <w:rPr>
          <w:rFonts w:ascii="Arial" w:eastAsia="Arial" w:hAnsi="Arial" w:cs="Arial"/>
          <w:color w:val="1F1F1F"/>
        </w:rPr>
      </w:pPr>
    </w:p>
    <w:p w:rsidR="00EF3121" w:rsidRDefault="00845EB5">
      <w:pPr>
        <w:spacing w:line="276" w:lineRule="auto"/>
        <w:jc w:val="both"/>
        <w:rPr>
          <w:rFonts w:ascii="Arial" w:eastAsia="Arial" w:hAnsi="Arial" w:cs="Arial"/>
          <w:b/>
          <w:bCs/>
        </w:rPr>
      </w:pPr>
      <w:r>
        <w:rPr>
          <w:rFonts w:ascii="Arial" w:eastAsia="Arial" w:hAnsi="Arial" w:cs="Arial"/>
          <w:b/>
          <w:bCs/>
        </w:rPr>
        <w:t>2. Mata Kuliah Domain Spesifik dan Lingkungan Sistem Informasi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Bagian ini berisi uraian daftar mata kuliah terkait Domain Spesifik dan Lingkungan Sistem Informasi. Daftar mata kuliah tersebut menunjukkan beberapa topik kohesif yang memberikan pemahaman tentang domain spesifik/lingkungan Sistem Informasi. Merujuk ACM IS 2020, bagian ini perlu memuat cakupan peran sistem informasi dalam organisasi dan kebutuhan sistem informasi bagi berbagai pemangku kepentingan, misalkan manajemen proses bisnis, data mining/Business Intelligence, Enterprise sistem, IT-Audit, dan lain-lain. Jika kurikulum yang ada tidak merujuk pada ACM IS 2010/IS 2020, perlu dilakukan pemetaan rujukan kurikulum yang digunakan saat ini dengan ACM IS 2020. Uraian harus disertai dokumen yang berupa hasil pemetaan mata kuliah. </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 xml:space="preserve">Kurikulum PS S1 Sistem Informasi mengintegrasikan mata kuliah domain spesifik sesuai standar ACM IS 2020 untuk mendalami peran strategis TI dalam organisasi. Cakupannya meliputi Bisnis,Manajemen &amp; Organisasi, Sistem </w:t>
      </w:r>
      <w:r>
        <w:rPr>
          <w:rFonts w:ascii="Arial" w:eastAsia="Arial" w:hAnsi="Arial" w:cs="Arial"/>
          <w:b/>
          <w:bCs/>
          <w:i/>
          <w:iCs/>
        </w:rPr>
        <w:t>Enterprise</w:t>
      </w:r>
      <w:r>
        <w:rPr>
          <w:rFonts w:ascii="Arial" w:eastAsia="Arial" w:hAnsi="Arial" w:cs="Arial"/>
          <w:b/>
          <w:bCs/>
        </w:rPr>
        <w:t xml:space="preserve"> &amp; Strategy (SCM/CRM), serta Topik Khusus (BI, Audit, Tata Kelola SI). guna memenuhi kebutuhan pemangku kepentingan Uraian harus disertai dokumen yang berupa hasil </w:t>
      </w:r>
      <w:hyperlink r:id="rId855">
        <w:r>
          <w:rPr>
            <w:rFonts w:ascii="Arial" w:eastAsia="Arial" w:hAnsi="Arial" w:cs="Arial"/>
            <w:b/>
            <w:bCs/>
            <w:u w:val="single"/>
          </w:rPr>
          <w:t>pemetaan mata kuliah</w:t>
        </w:r>
      </w:hyperlink>
      <w:r>
        <w:rPr>
          <w:rFonts w:ascii="Arial" w:eastAsia="Arial" w:hAnsi="Arial" w:cs="Arial"/>
          <w:b/>
          <w:bCs/>
        </w:rPr>
        <w:t>.</w:t>
      </w:r>
    </w:p>
    <w:p w:rsidR="00EF3121" w:rsidRDefault="00845EB5">
      <w:pPr>
        <w:spacing w:line="276" w:lineRule="auto"/>
        <w:rPr>
          <w:rFonts w:ascii="Arial" w:eastAsia="Arial" w:hAnsi="Arial" w:cs="Arial"/>
          <w:b/>
          <w:bCs/>
        </w:rPr>
      </w:pPr>
      <w:r>
        <w:rPr>
          <w:rFonts w:ascii="Arial" w:eastAsia="Arial" w:hAnsi="Arial" w:cs="Arial"/>
          <w:b/>
          <w:bCs/>
        </w:rPr>
        <w:t>A. Bisnis, Manajemen &amp; Organisasi</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1.  Teori Manajemen</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2.  Teori Organisasi</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3.   Analisa Proses Bisnis</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4.   Akuntansi Bisnis</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5.   Etika Profesi dan Interpersonal Skill</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6.   Bahasa Inggris Bisnis</w:t>
      </w:r>
    </w:p>
    <w:p w:rsidR="00EF3121" w:rsidRDefault="00845EB5">
      <w:pPr>
        <w:spacing w:line="276" w:lineRule="auto"/>
        <w:jc w:val="both"/>
        <w:rPr>
          <w:rFonts w:ascii="Arial" w:eastAsia="Arial" w:hAnsi="Arial" w:cs="Arial"/>
          <w:b/>
          <w:bCs/>
          <w:color w:val="000000"/>
        </w:rPr>
      </w:pPr>
      <w:r>
        <w:rPr>
          <w:rFonts w:ascii="Arial" w:eastAsia="Arial" w:hAnsi="Arial" w:cs="Arial"/>
          <w:b/>
          <w:bCs/>
          <w:color w:val="000000"/>
        </w:rPr>
        <w:t>B. Sistem Enterprise &amp; Strategi:</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1.  Supply Chain Management</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2.  Customer Relation Management</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 xml:space="preserve">3.  Sistem Informasi Enterprise </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4.  Web Bisnis</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5.  Entrepreneurship For Startup</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6.  Agile Entrepreneurship</w:t>
      </w:r>
    </w:p>
    <w:p w:rsidR="00EF3121" w:rsidRDefault="00845EB5">
      <w:pPr>
        <w:spacing w:line="276" w:lineRule="auto"/>
        <w:jc w:val="both"/>
        <w:rPr>
          <w:rFonts w:ascii="Arial" w:eastAsia="Arial" w:hAnsi="Arial" w:cs="Arial"/>
          <w:b/>
          <w:bCs/>
          <w:color w:val="000000"/>
        </w:rPr>
      </w:pPr>
      <w:r>
        <w:rPr>
          <w:rFonts w:ascii="Arial" w:eastAsia="Arial" w:hAnsi="Arial" w:cs="Arial"/>
          <w:b/>
          <w:bCs/>
          <w:color w:val="000000"/>
        </w:rPr>
        <w:t>C. Topik Khusus (BI, Audit, Tata Kelola):</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lastRenderedPageBreak/>
        <w:t>1.  Konsep Data Mining</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2.  Applied Data and Text Mining</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3.   Big Data Analytic</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4.   Visualisasi Data dan Informasi</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5.   Sistem Penunjang Keputusan</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6.  Audit Sistem Informasi</w:t>
      </w:r>
    </w:p>
    <w:p w:rsidR="00EF3121" w:rsidRDefault="00845EB5">
      <w:pPr>
        <w:spacing w:line="276" w:lineRule="auto"/>
        <w:ind w:left="284"/>
        <w:jc w:val="both"/>
        <w:rPr>
          <w:rFonts w:ascii="Arial" w:eastAsia="Arial" w:hAnsi="Arial" w:cs="Arial"/>
          <w:color w:val="000000"/>
        </w:rPr>
      </w:pPr>
      <w:r>
        <w:rPr>
          <w:rFonts w:ascii="Arial" w:eastAsia="Arial" w:hAnsi="Arial" w:cs="Arial"/>
          <w:color w:val="000000"/>
        </w:rPr>
        <w:t>7. Tata Kelola Sistem Informasi</w:t>
      </w:r>
    </w:p>
    <w:p w:rsidR="00EF3121" w:rsidRDefault="00EF3121">
      <w:pPr>
        <w:pBdr>
          <w:top w:val="nil"/>
          <w:left w:val="nil"/>
          <w:bottom w:val="nil"/>
          <w:right w:val="nil"/>
          <w:between w:val="nil"/>
        </w:pBdr>
        <w:spacing w:line="276" w:lineRule="auto"/>
        <w:ind w:left="284"/>
        <w:rPr>
          <w:rFonts w:ascii="Arial" w:eastAsia="Arial" w:hAnsi="Arial" w:cs="Arial"/>
          <w:b/>
          <w:bCs/>
          <w:color w:val="000000"/>
        </w:rPr>
      </w:pPr>
    </w:p>
    <w:p w:rsidR="00EF3121" w:rsidRDefault="00845EB5">
      <w:pPr>
        <w:pBdr>
          <w:top w:val="nil"/>
          <w:left w:val="nil"/>
          <w:bottom w:val="nil"/>
          <w:right w:val="nil"/>
          <w:between w:val="nil"/>
        </w:pBdr>
        <w:spacing w:line="276" w:lineRule="auto"/>
        <w:rPr>
          <w:rFonts w:ascii="Arial" w:eastAsia="Arial" w:hAnsi="Arial" w:cs="Arial"/>
          <w:b/>
          <w:bCs/>
          <w:color w:val="000000"/>
        </w:rPr>
      </w:pPr>
      <w:r>
        <w:rPr>
          <w:rFonts w:ascii="Arial" w:eastAsia="Arial" w:hAnsi="Arial" w:cs="Arial"/>
          <w:b/>
          <w:bCs/>
          <w:color w:val="000000"/>
        </w:rPr>
        <w:t>3. Mata Kuliah terkait Metode atau Analisis Kuantitatif dan Kualitatif yang Relevan dengan Bidang Sistem Informasi</w:t>
      </w:r>
    </w:p>
    <w:p w:rsidR="00EF3121" w:rsidRDefault="00845EB5">
      <w:pPr>
        <w:spacing w:line="276" w:lineRule="auto"/>
        <w:ind w:left="284" w:firstLine="567"/>
        <w:jc w:val="both"/>
        <w:rPr>
          <w:rFonts w:ascii="Arial" w:eastAsia="Arial" w:hAnsi="Arial" w:cs="Arial"/>
        </w:rPr>
      </w:pPr>
      <w:r>
        <w:rPr>
          <w:rFonts w:ascii="Arial" w:eastAsia="Arial" w:hAnsi="Arial" w:cs="Arial"/>
        </w:rPr>
        <w:t xml:space="preserve">Bagian ini berisi penjelasan struktur kurikulum yang memuat daftar mata kuliah berisi metode atau analisis kuantitatif dan kualitatif yang relevan, misalkan matematika, statistika dan probabilitas, metode/analisis kuantitatif dll. Penjelasan harus disertai dengan dokumen RPS mata kuliah tersebut. </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 xml:space="preserve">Kurikulum membekali mahasiswa dengan kemampuan analisis melalui mata kuliah Metodologi Penelitian dan Statistika. Keduanya mengintegrasikan metode kuantitatif serta kualitatif untuk memecahkan masalah sistem informasi secara ilmiah. Penguatan ini menjadi fondasi bagi mahasiswa dalam melakukan analisis data organisasi yang akurat guna mendukung pengambilan keputusan strategis berbasis bukti.Penjelasan harus disertai dengan dokumen </w:t>
      </w:r>
      <w:hyperlink r:id="rId856">
        <w:r>
          <w:rPr>
            <w:rFonts w:ascii="Arial" w:eastAsia="Arial" w:hAnsi="Arial" w:cs="Arial"/>
            <w:b/>
            <w:bCs/>
            <w:u w:val="single"/>
          </w:rPr>
          <w:t>RPS</w:t>
        </w:r>
      </w:hyperlink>
      <w:r>
        <w:rPr>
          <w:rFonts w:ascii="Arial" w:eastAsia="Arial" w:hAnsi="Arial" w:cs="Arial"/>
          <w:b/>
          <w:bCs/>
        </w:rPr>
        <w:t xml:space="preserve"> mata kuliah tersebut. Mata kuliah nya terdiri dari : </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a. Logika dan Algoritma</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b. Logika Matematika</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c. Statistik Deskriptif</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d. Statistik Probabilitas</w:t>
      </w:r>
    </w:p>
    <w:p w:rsidR="00EF3121" w:rsidRDefault="00845EB5">
      <w:pPr>
        <w:spacing w:line="276" w:lineRule="auto"/>
        <w:ind w:left="284" w:firstLine="567"/>
        <w:jc w:val="both"/>
        <w:rPr>
          <w:rFonts w:ascii="Arial" w:eastAsia="Arial" w:hAnsi="Arial" w:cs="Arial"/>
          <w:b/>
          <w:bCs/>
        </w:rPr>
      </w:pPr>
      <w:r>
        <w:rPr>
          <w:rFonts w:ascii="Arial" w:eastAsia="Arial" w:hAnsi="Arial" w:cs="Arial"/>
          <w:b/>
          <w:bCs/>
        </w:rPr>
        <w:t>e. Metodologi Penelitian Sistem Informasi.</w:t>
      </w:r>
    </w:p>
    <w:p w:rsidR="00EF3121" w:rsidRDefault="00EF3121">
      <w:pPr>
        <w:pBdr>
          <w:top w:val="nil"/>
          <w:left w:val="nil"/>
          <w:bottom w:val="nil"/>
          <w:right w:val="nil"/>
          <w:between w:val="nil"/>
        </w:pBdr>
        <w:spacing w:line="276" w:lineRule="auto"/>
        <w:rPr>
          <w:rFonts w:ascii="Arial" w:eastAsia="Arial" w:hAnsi="Arial" w:cs="Arial"/>
          <w:color w:val="000000"/>
        </w:rPr>
      </w:pPr>
    </w:p>
    <w:p w:rsidR="00EF3121" w:rsidRDefault="00845EB5">
      <w:pPr>
        <w:spacing w:line="276" w:lineRule="auto"/>
        <w:jc w:val="both"/>
        <w:rPr>
          <w:rFonts w:ascii="Arial" w:eastAsia="Arial" w:hAnsi="Arial" w:cs="Arial"/>
          <w:b/>
          <w:bCs/>
        </w:rPr>
      </w:pPr>
      <w:r>
        <w:rPr>
          <w:rFonts w:ascii="Arial" w:eastAsia="Arial" w:hAnsi="Arial" w:cs="Arial"/>
          <w:b/>
          <w:bCs/>
        </w:rPr>
        <w:t xml:space="preserve">4. Proyek Utama (Capstone </w:t>
      </w:r>
      <w:r>
        <w:rPr>
          <w:rFonts w:ascii="Arial" w:eastAsia="Arial" w:hAnsi="Arial" w:cs="Arial"/>
          <w:b/>
          <w:bCs/>
          <w:i/>
          <w:iCs/>
        </w:rPr>
        <w:t>Project</w:t>
      </w:r>
      <w:r>
        <w:rPr>
          <w:rFonts w:ascii="Arial" w:eastAsia="Arial" w:hAnsi="Arial" w:cs="Arial"/>
          <w:b/>
          <w:bCs/>
        </w:rPr>
        <w:t>) yang Relevan dengan Bidang Sistem Informasi</w:t>
      </w:r>
    </w:p>
    <w:p w:rsidR="00EF3121" w:rsidRDefault="00845EB5">
      <w:pPr>
        <w:spacing w:line="276" w:lineRule="auto"/>
        <w:ind w:left="284" w:firstLine="567"/>
        <w:jc w:val="both"/>
        <w:rPr>
          <w:rFonts w:ascii="Arial" w:eastAsia="Arial" w:hAnsi="Arial" w:cs="Arial"/>
        </w:rPr>
      </w:pPr>
      <w:r>
        <w:rPr>
          <w:rFonts w:ascii="Arial" w:eastAsia="Arial" w:hAnsi="Arial" w:cs="Arial"/>
          <w:b/>
          <w:bCs/>
        </w:rPr>
        <w:t xml:space="preserve">Capstone project baru akan dilaksanakan pada </w:t>
      </w:r>
      <w:r>
        <w:rPr>
          <w:rFonts w:ascii="Arial" w:eastAsia="Arial" w:hAnsi="Arial" w:cs="Arial"/>
        </w:rPr>
        <w:t>semester 7</w:t>
      </w:r>
      <w:r>
        <w:rPr>
          <w:rFonts w:ascii="Arial" w:eastAsia="Arial" w:hAnsi="Arial" w:cs="Arial"/>
          <w:b/>
          <w:bCs/>
        </w:rPr>
        <w:t xml:space="preserve"> dan pelaksanaan kurikulum OBE baru dilaksanakan pada tahun 2024/2025 sehingga untuk pelaksanaan Capstone belum berjalan. Adapun untuk</w:t>
      </w:r>
      <w:r>
        <w:rPr>
          <w:rFonts w:ascii="Arial" w:eastAsia="Arial" w:hAnsi="Arial" w:cs="Arial"/>
        </w:rPr>
        <w:t xml:space="preserve"> </w:t>
      </w:r>
      <w:hyperlink r:id="rId857">
        <w:r>
          <w:rPr>
            <w:rFonts w:ascii="Arial" w:eastAsia="Arial" w:hAnsi="Arial" w:cs="Arial"/>
            <w:u w:val="single"/>
          </w:rPr>
          <w:t>Panduan Capstone Project Program Studi Sistem Informasi</w:t>
        </w:r>
      </w:hyperlink>
      <w:r>
        <w:rPr>
          <w:rFonts w:ascii="Arial" w:eastAsia="Arial" w:hAnsi="Arial" w:cs="Arial"/>
          <w:u w:val="single"/>
        </w:rPr>
        <w:t xml:space="preserve">. </w:t>
      </w:r>
      <w:r>
        <w:rPr>
          <w:rFonts w:ascii="Arial" w:eastAsia="Arial" w:hAnsi="Arial" w:cs="Arial"/>
        </w:rPr>
        <w:t xml:space="preserve">Untuk tema capstone project adalah sebagai berikut : </w:t>
      </w:r>
    </w:p>
    <w:p w:rsidR="00EF3121" w:rsidRDefault="00845EB5">
      <w:pPr>
        <w:pBdr>
          <w:top w:val="nil"/>
          <w:left w:val="nil"/>
          <w:bottom w:val="nil"/>
          <w:right w:val="nil"/>
          <w:between w:val="nil"/>
        </w:pBdr>
        <w:spacing w:line="276" w:lineRule="auto"/>
        <w:rPr>
          <w:rFonts w:ascii="Arial" w:eastAsia="Arial" w:hAnsi="Arial" w:cs="Arial"/>
          <w:b/>
          <w:bCs/>
          <w:color w:val="000000"/>
        </w:rPr>
      </w:pPr>
      <w:r>
        <w:rPr>
          <w:rFonts w:ascii="Arial" w:eastAsia="Arial" w:hAnsi="Arial" w:cs="Arial"/>
          <w:b/>
          <w:bCs/>
          <w:color w:val="000000"/>
        </w:rPr>
        <w:t>A. Tema 1: Pengembangan Platform Digital &amp; Rintisan Bisnis (Startup)</w:t>
      </w:r>
    </w:p>
    <w:p w:rsidR="00EF3121" w:rsidRDefault="00845EB5">
      <w:pPr>
        <w:spacing w:line="276" w:lineRule="auto"/>
        <w:ind w:left="426" w:right="425"/>
        <w:jc w:val="both"/>
        <w:rPr>
          <w:rFonts w:ascii="Arial" w:eastAsia="Arial" w:hAnsi="Arial" w:cs="Arial"/>
        </w:rPr>
      </w:pPr>
      <w:r>
        <w:rPr>
          <w:rFonts w:ascii="Arial" w:eastAsia="Arial" w:hAnsi="Arial" w:cs="Arial"/>
        </w:rPr>
        <w:t>Target Mahasiswa: Mahasiswa yang ingin membuat produk aplikasi jadi (Product Creator).</w:t>
      </w:r>
    </w:p>
    <w:p w:rsidR="00EF3121" w:rsidRDefault="00845EB5">
      <w:pPr>
        <w:spacing w:line="276" w:lineRule="auto"/>
        <w:ind w:left="426" w:right="425"/>
        <w:jc w:val="both"/>
        <w:rPr>
          <w:rFonts w:ascii="Arial" w:eastAsia="Arial" w:hAnsi="Arial" w:cs="Arial"/>
        </w:rPr>
      </w:pPr>
      <w:r>
        <w:rPr>
          <w:rFonts w:ascii="Arial" w:eastAsia="Arial" w:hAnsi="Arial" w:cs="Arial"/>
        </w:rPr>
        <w:t>Profil Lulusan yang Dituju:</w:t>
      </w:r>
    </w:p>
    <w:p w:rsidR="00EF3121" w:rsidRDefault="00845EB5">
      <w:pPr>
        <w:spacing w:line="276" w:lineRule="auto"/>
        <w:ind w:left="426" w:right="425"/>
        <w:jc w:val="both"/>
        <w:rPr>
          <w:rFonts w:ascii="Arial" w:eastAsia="Arial" w:hAnsi="Arial" w:cs="Arial"/>
        </w:rPr>
      </w:pPr>
      <w:r>
        <w:rPr>
          <w:rFonts w:ascii="Arial" w:eastAsia="Arial" w:hAnsi="Arial" w:cs="Arial"/>
        </w:rPr>
        <w:t>1. Web &amp; Mobile Developer - fokus pada keahlian teknis pemrograman (coding)  untuk membuat produk aplikasi</w:t>
      </w:r>
    </w:p>
    <w:p w:rsidR="00EF3121" w:rsidRDefault="00845EB5">
      <w:pPr>
        <w:widowControl/>
        <w:spacing w:line="276" w:lineRule="auto"/>
        <w:ind w:left="426" w:right="425"/>
        <w:jc w:val="both"/>
        <w:rPr>
          <w:rFonts w:ascii="Arial" w:eastAsia="Arial" w:hAnsi="Arial" w:cs="Arial"/>
          <w:b/>
          <w:bCs/>
        </w:rPr>
      </w:pPr>
      <w:r>
        <w:rPr>
          <w:rFonts w:ascii="Arial" w:eastAsia="Arial" w:hAnsi="Arial" w:cs="Arial"/>
        </w:rPr>
        <w:t xml:space="preserve">2. Digital Technopreneur - fokus pada pengembangan bisnis dari sebuah produk digital. </w:t>
      </w:r>
      <w:r>
        <w:rPr>
          <w:rFonts w:ascii="Arial" w:eastAsia="Arial" w:hAnsi="Arial" w:cs="Arial"/>
        </w:rPr>
        <w:br/>
      </w:r>
      <w:r>
        <w:rPr>
          <w:rFonts w:ascii="Arial" w:eastAsia="Arial" w:hAnsi="Arial" w:cs="Arial"/>
          <w:b/>
          <w:bCs/>
        </w:rPr>
        <w:t>Mata Kuliah Pendukung:</w:t>
      </w:r>
    </w:p>
    <w:tbl>
      <w:tblPr>
        <w:tblStyle w:val="afff9"/>
        <w:tblW w:w="83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27"/>
        <w:gridCol w:w="6486"/>
      </w:tblGrid>
      <w:tr w:rsidR="00EF3121">
        <w:trPr>
          <w:jc w:val="center"/>
        </w:trPr>
        <w:tc>
          <w:tcPr>
            <w:tcW w:w="1827" w:type="dxa"/>
          </w:tcPr>
          <w:p w:rsidR="00EF3121" w:rsidRDefault="00845EB5">
            <w:pPr>
              <w:spacing w:line="276" w:lineRule="auto"/>
              <w:jc w:val="center"/>
              <w:rPr>
                <w:rFonts w:ascii="Arial" w:eastAsia="Arial" w:hAnsi="Arial" w:cs="Arial"/>
                <w:b/>
                <w:bCs/>
              </w:rPr>
            </w:pPr>
            <w:r>
              <w:rPr>
                <w:rFonts w:ascii="Arial" w:eastAsia="Arial" w:hAnsi="Arial" w:cs="Arial"/>
                <w:b/>
                <w:bCs/>
              </w:rPr>
              <w:t>Kategori</w:t>
            </w:r>
          </w:p>
        </w:tc>
        <w:tc>
          <w:tcPr>
            <w:tcW w:w="6486" w:type="dxa"/>
          </w:tcPr>
          <w:p w:rsidR="00EF3121" w:rsidRDefault="00845EB5">
            <w:pPr>
              <w:spacing w:line="276" w:lineRule="auto"/>
              <w:jc w:val="center"/>
              <w:rPr>
                <w:rFonts w:ascii="Arial" w:eastAsia="Arial" w:hAnsi="Arial" w:cs="Arial"/>
                <w:b/>
                <w:bCs/>
              </w:rPr>
            </w:pPr>
            <w:r>
              <w:rPr>
                <w:rFonts w:ascii="Arial" w:eastAsia="Arial" w:hAnsi="Arial" w:cs="Arial"/>
                <w:b/>
                <w:bCs/>
              </w:rPr>
              <w:t>Mata Kuliah</w:t>
            </w:r>
          </w:p>
        </w:tc>
      </w:tr>
      <w:tr w:rsidR="00EF3121">
        <w:trPr>
          <w:jc w:val="center"/>
        </w:trPr>
        <w:tc>
          <w:tcPr>
            <w:tcW w:w="1827" w:type="dxa"/>
          </w:tcPr>
          <w:p w:rsidR="00EF3121" w:rsidRDefault="00845EB5">
            <w:pPr>
              <w:spacing w:line="276" w:lineRule="auto"/>
              <w:jc w:val="center"/>
              <w:rPr>
                <w:rFonts w:ascii="Arial" w:eastAsia="Arial" w:hAnsi="Arial" w:cs="Arial"/>
              </w:rPr>
            </w:pPr>
            <w:r>
              <w:rPr>
                <w:rFonts w:ascii="Arial" w:eastAsia="Arial" w:hAnsi="Arial" w:cs="Arial"/>
              </w:rPr>
              <w:t>Core Tech</w:t>
            </w:r>
          </w:p>
        </w:tc>
        <w:tc>
          <w:tcPr>
            <w:tcW w:w="6486" w:type="dxa"/>
          </w:tcPr>
          <w:p w:rsidR="00EF3121" w:rsidRDefault="00845EB5">
            <w:pPr>
              <w:spacing w:line="276" w:lineRule="auto"/>
              <w:rPr>
                <w:rFonts w:ascii="Arial" w:eastAsia="Arial" w:hAnsi="Arial" w:cs="Arial"/>
              </w:rPr>
            </w:pPr>
            <w:r>
              <w:rPr>
                <w:rFonts w:ascii="Arial" w:eastAsia="Arial" w:hAnsi="Arial" w:cs="Arial"/>
              </w:rPr>
              <w:t>Pemrograman Web, Pengembangan Aplikasi Web</w:t>
            </w:r>
          </w:p>
        </w:tc>
      </w:tr>
      <w:tr w:rsidR="00EF3121">
        <w:trPr>
          <w:jc w:val="center"/>
        </w:trPr>
        <w:tc>
          <w:tcPr>
            <w:tcW w:w="1827" w:type="dxa"/>
          </w:tcPr>
          <w:p w:rsidR="00EF3121" w:rsidRDefault="00845EB5">
            <w:pPr>
              <w:spacing w:line="276" w:lineRule="auto"/>
              <w:jc w:val="center"/>
              <w:rPr>
                <w:rFonts w:ascii="Arial" w:eastAsia="Arial" w:hAnsi="Arial" w:cs="Arial"/>
              </w:rPr>
            </w:pPr>
            <w:r>
              <w:rPr>
                <w:rFonts w:ascii="Arial" w:eastAsia="Arial" w:hAnsi="Arial" w:cs="Arial"/>
              </w:rPr>
              <w:t>Bisnis/Produk</w:t>
            </w:r>
          </w:p>
        </w:tc>
        <w:tc>
          <w:tcPr>
            <w:tcW w:w="6486" w:type="dxa"/>
          </w:tcPr>
          <w:p w:rsidR="00EF3121" w:rsidRDefault="00845EB5">
            <w:pPr>
              <w:spacing w:line="276" w:lineRule="auto"/>
              <w:rPr>
                <w:rFonts w:ascii="Arial" w:eastAsia="Arial" w:hAnsi="Arial" w:cs="Arial"/>
              </w:rPr>
            </w:pPr>
            <w:r>
              <w:rPr>
                <w:rFonts w:ascii="Arial" w:eastAsia="Arial" w:hAnsi="Arial" w:cs="Arial"/>
              </w:rPr>
              <w:t>Web Bisnis, Entrepreneurship For Startup, Agile ntrepreneurship</w:t>
            </w:r>
          </w:p>
        </w:tc>
      </w:tr>
      <w:tr w:rsidR="00EF3121">
        <w:trPr>
          <w:jc w:val="center"/>
        </w:trPr>
        <w:tc>
          <w:tcPr>
            <w:tcW w:w="1827" w:type="dxa"/>
          </w:tcPr>
          <w:p w:rsidR="00EF3121" w:rsidRDefault="00845EB5">
            <w:pPr>
              <w:spacing w:line="276" w:lineRule="auto"/>
              <w:jc w:val="center"/>
              <w:rPr>
                <w:rFonts w:ascii="Arial" w:eastAsia="Arial" w:hAnsi="Arial" w:cs="Arial"/>
              </w:rPr>
            </w:pPr>
            <w:r>
              <w:rPr>
                <w:rFonts w:ascii="Arial" w:eastAsia="Arial" w:hAnsi="Arial" w:cs="Arial"/>
              </w:rPr>
              <w:t>User Experience</w:t>
            </w:r>
          </w:p>
        </w:tc>
        <w:tc>
          <w:tcPr>
            <w:tcW w:w="6486" w:type="dxa"/>
          </w:tcPr>
          <w:p w:rsidR="00EF3121" w:rsidRDefault="00845EB5">
            <w:pPr>
              <w:spacing w:line="276" w:lineRule="auto"/>
              <w:rPr>
                <w:rFonts w:ascii="Arial" w:eastAsia="Arial" w:hAnsi="Arial" w:cs="Arial"/>
              </w:rPr>
            </w:pPr>
            <w:r>
              <w:rPr>
                <w:rFonts w:ascii="Arial" w:eastAsia="Arial" w:hAnsi="Arial" w:cs="Arial"/>
              </w:rPr>
              <w:t>Interaksi Manusia dan Komputer</w:t>
            </w:r>
          </w:p>
        </w:tc>
      </w:tr>
    </w:tbl>
    <w:p w:rsidR="00EF3121" w:rsidRDefault="00845EB5">
      <w:pPr>
        <w:spacing w:line="276" w:lineRule="auto"/>
        <w:ind w:left="426" w:right="140"/>
        <w:jc w:val="both"/>
        <w:rPr>
          <w:rFonts w:ascii="Arial" w:eastAsia="Arial" w:hAnsi="Arial" w:cs="Arial"/>
        </w:rPr>
      </w:pPr>
      <w:r>
        <w:rPr>
          <w:rFonts w:ascii="Arial" w:eastAsia="Arial" w:hAnsi="Arial" w:cs="Arial"/>
        </w:rPr>
        <w:lastRenderedPageBreak/>
        <w:t>Contoh Luaran Capstone:</w:t>
      </w:r>
    </w:p>
    <w:p w:rsidR="00EF3121" w:rsidRDefault="00845EB5">
      <w:pPr>
        <w:spacing w:line="276" w:lineRule="auto"/>
        <w:ind w:left="426" w:right="140"/>
        <w:jc w:val="both"/>
        <w:rPr>
          <w:rFonts w:ascii="Arial" w:eastAsia="Arial" w:hAnsi="Arial" w:cs="Arial"/>
        </w:rPr>
      </w:pPr>
      <w:r>
        <w:rPr>
          <w:rFonts w:ascii="Arial" w:eastAsia="Arial" w:hAnsi="Arial" w:cs="Arial"/>
        </w:rPr>
        <w:t>1. Platform Marketplace Jasa Lokal</w:t>
      </w:r>
    </w:p>
    <w:p w:rsidR="00EF3121" w:rsidRDefault="00845EB5">
      <w:pPr>
        <w:spacing w:line="276" w:lineRule="auto"/>
        <w:ind w:left="426" w:right="140"/>
        <w:jc w:val="both"/>
        <w:rPr>
          <w:rFonts w:ascii="Arial" w:eastAsia="Arial" w:hAnsi="Arial" w:cs="Arial"/>
        </w:rPr>
      </w:pPr>
      <w:r>
        <w:rPr>
          <w:rFonts w:ascii="Arial" w:eastAsia="Arial" w:hAnsi="Arial" w:cs="Arial"/>
        </w:rPr>
        <w:t>2. Aplikasi Point of Sales (Kasir) Android untuk UMKM</w:t>
      </w:r>
    </w:p>
    <w:p w:rsidR="00EF3121" w:rsidRDefault="00845EB5">
      <w:pPr>
        <w:spacing w:line="276" w:lineRule="auto"/>
        <w:ind w:left="426" w:right="140"/>
        <w:jc w:val="both"/>
        <w:rPr>
          <w:rFonts w:ascii="Arial" w:eastAsia="Arial" w:hAnsi="Arial" w:cs="Arial"/>
        </w:rPr>
      </w:pPr>
      <w:r>
        <w:rPr>
          <w:rFonts w:ascii="Arial" w:eastAsia="Arial" w:hAnsi="Arial" w:cs="Arial"/>
        </w:rPr>
        <w:t>3. Sistem Reservasi Wisata Desa</w:t>
      </w:r>
    </w:p>
    <w:p w:rsidR="00EF3121" w:rsidRDefault="00EF3121">
      <w:pPr>
        <w:spacing w:line="276" w:lineRule="auto"/>
        <w:ind w:right="140"/>
        <w:jc w:val="both"/>
        <w:rPr>
          <w:rFonts w:ascii="Arial" w:eastAsia="Arial" w:hAnsi="Arial" w:cs="Arial"/>
        </w:rPr>
      </w:pPr>
    </w:p>
    <w:p w:rsidR="00EF3121" w:rsidRDefault="00845EB5">
      <w:pPr>
        <w:spacing w:line="276" w:lineRule="auto"/>
        <w:ind w:right="140"/>
        <w:jc w:val="both"/>
        <w:rPr>
          <w:rFonts w:ascii="Arial" w:eastAsia="Arial" w:hAnsi="Arial" w:cs="Arial"/>
        </w:rPr>
      </w:pPr>
      <w:r>
        <w:rPr>
          <w:rFonts w:ascii="Arial" w:eastAsia="Arial" w:hAnsi="Arial" w:cs="Arial"/>
          <w:b/>
          <w:bCs/>
        </w:rPr>
        <w:t>B. Tema 2: Solusi Sistem Enterprise &amp; Korporas</w:t>
      </w:r>
      <w:r>
        <w:rPr>
          <w:rFonts w:ascii="Arial" w:eastAsia="Arial" w:hAnsi="Arial" w:cs="Arial"/>
        </w:rPr>
        <w:t>i</w:t>
      </w:r>
    </w:p>
    <w:p w:rsidR="00EF3121" w:rsidRDefault="00845EB5">
      <w:pPr>
        <w:spacing w:line="276" w:lineRule="auto"/>
        <w:ind w:left="426" w:right="425"/>
        <w:jc w:val="both"/>
        <w:rPr>
          <w:rFonts w:ascii="Arial" w:eastAsia="Arial" w:hAnsi="Arial" w:cs="Arial"/>
        </w:rPr>
      </w:pPr>
      <w:r>
        <w:rPr>
          <w:rFonts w:ascii="Arial" w:eastAsia="Arial" w:hAnsi="Arial" w:cs="Arial"/>
        </w:rPr>
        <w:t>Target Mahasiswa: Mahasiswa yang ingin bekerja di perusahaan besar atau konsultan sistem manajemen.</w:t>
      </w:r>
    </w:p>
    <w:p w:rsidR="00EF3121" w:rsidRDefault="00845EB5">
      <w:pPr>
        <w:spacing w:line="276" w:lineRule="auto"/>
        <w:ind w:left="426" w:right="425"/>
        <w:jc w:val="both"/>
        <w:rPr>
          <w:rFonts w:ascii="Arial" w:eastAsia="Arial" w:hAnsi="Arial" w:cs="Arial"/>
        </w:rPr>
      </w:pPr>
      <w:r>
        <w:rPr>
          <w:rFonts w:ascii="Arial" w:eastAsia="Arial" w:hAnsi="Arial" w:cs="Arial"/>
        </w:rPr>
        <w:t>Profil Lulusan yang Dituju:</w:t>
      </w:r>
    </w:p>
    <w:p w:rsidR="00EF3121" w:rsidRDefault="00845EB5">
      <w:pPr>
        <w:spacing w:line="276" w:lineRule="auto"/>
        <w:ind w:left="426" w:right="425"/>
        <w:jc w:val="both"/>
        <w:rPr>
          <w:rFonts w:ascii="Arial" w:eastAsia="Arial" w:hAnsi="Arial" w:cs="Arial"/>
        </w:rPr>
      </w:pPr>
      <w:r>
        <w:rPr>
          <w:rFonts w:ascii="Arial" w:eastAsia="Arial" w:hAnsi="Arial" w:cs="Arial"/>
        </w:rPr>
        <w:t>1. Enterprise System Specialist - implementator sistem manajemen perusahaan seperti ERP atau CRM</w:t>
      </w:r>
    </w:p>
    <w:p w:rsidR="00EF3121" w:rsidRDefault="00845EB5">
      <w:pPr>
        <w:spacing w:line="276" w:lineRule="auto"/>
        <w:ind w:left="426" w:right="425"/>
        <w:jc w:val="both"/>
        <w:rPr>
          <w:rFonts w:ascii="Arial" w:eastAsia="Arial" w:hAnsi="Arial" w:cs="Arial"/>
        </w:rPr>
      </w:pPr>
      <w:r>
        <w:rPr>
          <w:rFonts w:ascii="Arial" w:eastAsia="Arial" w:hAnsi="Arial" w:cs="Arial"/>
        </w:rPr>
        <w:t>2. System Analyst - bertugas menganalisis berbagai kebutuhan sistem di dalam perusahaan</w:t>
      </w:r>
    </w:p>
    <w:p w:rsidR="00EF3121" w:rsidRDefault="00845EB5">
      <w:pPr>
        <w:spacing w:line="276" w:lineRule="auto"/>
        <w:ind w:left="426" w:right="425"/>
        <w:jc w:val="both"/>
        <w:rPr>
          <w:rFonts w:ascii="Arial" w:eastAsia="Arial" w:hAnsi="Arial" w:cs="Arial"/>
        </w:rPr>
      </w:pPr>
      <w:r>
        <w:rPr>
          <w:rFonts w:ascii="Arial" w:eastAsia="Arial" w:hAnsi="Arial" w:cs="Arial"/>
          <w:b/>
          <w:bCs/>
        </w:rPr>
        <w:t>Mata Kuliah Pendukung:</w:t>
      </w:r>
    </w:p>
    <w:tbl>
      <w:tblPr>
        <w:tblStyle w:val="afff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0"/>
        <w:gridCol w:w="7206"/>
      </w:tblGrid>
      <w:tr w:rsidR="00EF3121">
        <w:trPr>
          <w:trHeight w:val="227"/>
          <w:jc w:val="center"/>
        </w:trPr>
        <w:tc>
          <w:tcPr>
            <w:tcW w:w="1810" w:type="dxa"/>
          </w:tcPr>
          <w:p w:rsidR="00EF3121" w:rsidRDefault="00845EB5">
            <w:pPr>
              <w:spacing w:line="276" w:lineRule="auto"/>
              <w:jc w:val="center"/>
              <w:rPr>
                <w:rFonts w:ascii="Arial" w:eastAsia="Arial" w:hAnsi="Arial" w:cs="Arial"/>
                <w:b/>
                <w:bCs/>
              </w:rPr>
            </w:pPr>
            <w:r>
              <w:rPr>
                <w:rFonts w:ascii="Arial" w:eastAsia="Arial" w:hAnsi="Arial" w:cs="Arial"/>
                <w:b/>
                <w:bCs/>
              </w:rPr>
              <w:t>Kategori</w:t>
            </w:r>
          </w:p>
        </w:tc>
        <w:tc>
          <w:tcPr>
            <w:tcW w:w="7206" w:type="dxa"/>
          </w:tcPr>
          <w:p w:rsidR="00EF3121" w:rsidRDefault="00845EB5">
            <w:pPr>
              <w:spacing w:line="276" w:lineRule="auto"/>
              <w:jc w:val="center"/>
              <w:rPr>
                <w:rFonts w:ascii="Arial" w:eastAsia="Arial" w:hAnsi="Arial" w:cs="Arial"/>
                <w:b/>
                <w:bCs/>
              </w:rPr>
            </w:pPr>
            <w:r>
              <w:rPr>
                <w:rFonts w:ascii="Arial" w:eastAsia="Arial" w:hAnsi="Arial" w:cs="Arial"/>
                <w:b/>
                <w:bCs/>
              </w:rPr>
              <w:t>Mata Kuliah</w:t>
            </w:r>
          </w:p>
        </w:tc>
      </w:tr>
      <w:tr w:rsidR="00EF3121">
        <w:trPr>
          <w:trHeight w:val="227"/>
          <w:jc w:val="center"/>
        </w:trPr>
        <w:tc>
          <w:tcPr>
            <w:tcW w:w="1810" w:type="dxa"/>
          </w:tcPr>
          <w:p w:rsidR="00EF3121" w:rsidRDefault="00845EB5">
            <w:pPr>
              <w:spacing w:line="276" w:lineRule="auto"/>
              <w:rPr>
                <w:rFonts w:ascii="Arial" w:eastAsia="Arial" w:hAnsi="Arial" w:cs="Arial"/>
              </w:rPr>
            </w:pPr>
            <w:r>
              <w:rPr>
                <w:rFonts w:ascii="Arial" w:eastAsia="Arial" w:hAnsi="Arial" w:cs="Arial"/>
              </w:rPr>
              <w:t>Core Tech</w:t>
            </w:r>
          </w:p>
        </w:tc>
        <w:tc>
          <w:tcPr>
            <w:tcW w:w="7206" w:type="dxa"/>
          </w:tcPr>
          <w:p w:rsidR="00EF3121" w:rsidRDefault="00845EB5">
            <w:pPr>
              <w:spacing w:line="276" w:lineRule="auto"/>
              <w:ind w:right="-271"/>
              <w:rPr>
                <w:rFonts w:ascii="Arial" w:eastAsia="Arial" w:hAnsi="Arial" w:cs="Arial"/>
              </w:rPr>
            </w:pPr>
            <w:r>
              <w:rPr>
                <w:rFonts w:ascii="Arial" w:eastAsia="Arial" w:hAnsi="Arial" w:cs="Arial"/>
              </w:rPr>
              <w:t>Supply Chain Management, Customer Relation  Management, Akuntansi Bisnis</w:t>
            </w:r>
          </w:p>
        </w:tc>
      </w:tr>
      <w:tr w:rsidR="00EF3121">
        <w:trPr>
          <w:trHeight w:val="227"/>
          <w:jc w:val="center"/>
        </w:trPr>
        <w:tc>
          <w:tcPr>
            <w:tcW w:w="1810" w:type="dxa"/>
          </w:tcPr>
          <w:p w:rsidR="00EF3121" w:rsidRDefault="00845EB5">
            <w:pPr>
              <w:spacing w:line="276" w:lineRule="auto"/>
              <w:rPr>
                <w:rFonts w:ascii="Arial" w:eastAsia="Arial" w:hAnsi="Arial" w:cs="Arial"/>
              </w:rPr>
            </w:pPr>
            <w:r>
              <w:rPr>
                <w:rFonts w:ascii="Arial" w:eastAsia="Arial" w:hAnsi="Arial" w:cs="Arial"/>
              </w:rPr>
              <w:t>Bisnis/Produk</w:t>
            </w:r>
          </w:p>
        </w:tc>
        <w:tc>
          <w:tcPr>
            <w:tcW w:w="7206" w:type="dxa"/>
          </w:tcPr>
          <w:p w:rsidR="00EF3121" w:rsidRDefault="00845EB5">
            <w:pPr>
              <w:spacing w:line="276" w:lineRule="auto"/>
              <w:rPr>
                <w:rFonts w:ascii="Arial" w:eastAsia="Arial" w:hAnsi="Arial" w:cs="Arial"/>
              </w:rPr>
            </w:pPr>
            <w:r>
              <w:rPr>
                <w:rFonts w:ascii="Arial" w:eastAsia="Arial" w:hAnsi="Arial" w:cs="Arial"/>
              </w:rPr>
              <w:t>Sistem Informasi Enterprise, Analisa Proses Bisnis</w:t>
            </w:r>
          </w:p>
        </w:tc>
      </w:tr>
      <w:tr w:rsidR="00EF3121">
        <w:trPr>
          <w:trHeight w:val="227"/>
          <w:jc w:val="center"/>
        </w:trPr>
        <w:tc>
          <w:tcPr>
            <w:tcW w:w="1810" w:type="dxa"/>
          </w:tcPr>
          <w:p w:rsidR="00EF3121" w:rsidRDefault="00845EB5">
            <w:pPr>
              <w:spacing w:line="276" w:lineRule="auto"/>
              <w:rPr>
                <w:rFonts w:ascii="Arial" w:eastAsia="Arial" w:hAnsi="Arial" w:cs="Arial"/>
              </w:rPr>
            </w:pPr>
            <w:r>
              <w:rPr>
                <w:rFonts w:ascii="Arial" w:eastAsia="Arial" w:hAnsi="Arial" w:cs="Arial"/>
              </w:rPr>
              <w:t>User Experience</w:t>
            </w:r>
          </w:p>
        </w:tc>
        <w:tc>
          <w:tcPr>
            <w:tcW w:w="7206" w:type="dxa"/>
          </w:tcPr>
          <w:p w:rsidR="00EF3121" w:rsidRDefault="00845EB5">
            <w:pPr>
              <w:spacing w:line="276" w:lineRule="auto"/>
              <w:rPr>
                <w:rFonts w:ascii="Arial" w:eastAsia="Arial" w:hAnsi="Arial" w:cs="Arial"/>
              </w:rPr>
            </w:pPr>
            <w:r>
              <w:rPr>
                <w:rFonts w:ascii="Arial" w:eastAsia="Arial" w:hAnsi="Arial" w:cs="Arial"/>
              </w:rPr>
              <w:t>Manajemen Proyek Sistem Informasi</w:t>
            </w:r>
          </w:p>
        </w:tc>
      </w:tr>
    </w:tbl>
    <w:p w:rsidR="00EF3121" w:rsidRDefault="00845EB5">
      <w:pPr>
        <w:spacing w:line="276" w:lineRule="auto"/>
        <w:ind w:left="426" w:right="140"/>
        <w:jc w:val="both"/>
        <w:rPr>
          <w:rFonts w:ascii="Arial" w:eastAsia="Arial" w:hAnsi="Arial" w:cs="Arial"/>
        </w:rPr>
      </w:pPr>
      <w:r>
        <w:rPr>
          <w:rFonts w:ascii="Arial" w:eastAsia="Arial" w:hAnsi="Arial" w:cs="Arial"/>
        </w:rPr>
        <w:t>Contoh Luaran Capstone:</w:t>
      </w:r>
    </w:p>
    <w:p w:rsidR="00EF3121" w:rsidRDefault="00845EB5">
      <w:pPr>
        <w:spacing w:line="276" w:lineRule="auto"/>
        <w:ind w:left="426" w:right="140"/>
        <w:rPr>
          <w:rFonts w:ascii="Arial" w:eastAsia="Arial" w:hAnsi="Arial" w:cs="Arial"/>
        </w:rPr>
      </w:pPr>
      <w:r>
        <w:rPr>
          <w:rFonts w:ascii="Arial" w:eastAsia="Arial" w:hAnsi="Arial" w:cs="Arial"/>
        </w:rPr>
        <w:t>1. Modul Supply Chain untuk Distributor</w:t>
      </w:r>
      <w:r>
        <w:rPr>
          <w:rFonts w:ascii="Arial" w:eastAsia="Arial" w:hAnsi="Arial" w:cs="Arial"/>
        </w:rPr>
        <w:br/>
        <w:t>2. Sistem CRM untuk Klinik Kesehatan</w:t>
      </w:r>
      <w:r>
        <w:rPr>
          <w:rFonts w:ascii="Arial" w:eastAsia="Arial" w:hAnsi="Arial" w:cs="Arial"/>
        </w:rPr>
        <w:br/>
        <w:t>3. Sistem Keuangan &amp; Aset untuk Sekolah/Yayasan</w:t>
      </w:r>
    </w:p>
    <w:p w:rsidR="00EF3121" w:rsidRDefault="00EF3121">
      <w:pPr>
        <w:spacing w:line="276" w:lineRule="auto"/>
        <w:ind w:left="1559" w:right="140"/>
        <w:jc w:val="both"/>
        <w:rPr>
          <w:rFonts w:ascii="Arial" w:eastAsia="Arial" w:hAnsi="Arial" w:cs="Arial"/>
        </w:rPr>
      </w:pPr>
    </w:p>
    <w:p w:rsidR="00EF3121" w:rsidRDefault="00845EB5">
      <w:pPr>
        <w:spacing w:line="276" w:lineRule="auto"/>
        <w:ind w:right="419"/>
        <w:rPr>
          <w:rFonts w:ascii="Arial" w:eastAsia="Arial" w:hAnsi="Arial" w:cs="Arial"/>
          <w:b/>
          <w:bCs/>
        </w:rPr>
      </w:pPr>
      <w:r>
        <w:rPr>
          <w:rFonts w:ascii="Arial" w:eastAsia="Arial" w:hAnsi="Arial" w:cs="Arial"/>
          <w:b/>
          <w:bCs/>
        </w:rPr>
        <w:t>C. Tema 3: Intelligent System &amp; Data Analytics</w:t>
      </w:r>
    </w:p>
    <w:p w:rsidR="00EF3121" w:rsidRDefault="00845EB5">
      <w:pPr>
        <w:spacing w:line="276" w:lineRule="auto"/>
        <w:ind w:left="426" w:right="419"/>
        <w:rPr>
          <w:rFonts w:ascii="Arial" w:eastAsia="Arial" w:hAnsi="Arial" w:cs="Arial"/>
        </w:rPr>
      </w:pPr>
      <w:r>
        <w:rPr>
          <w:rFonts w:ascii="Arial" w:eastAsia="Arial" w:hAnsi="Arial" w:cs="Arial"/>
        </w:rPr>
        <w:t>Target Mahasiswa: Mahasiswa yang kuat di logika, matematika, dan pengolahan  data.</w:t>
      </w:r>
    </w:p>
    <w:p w:rsidR="00EF3121" w:rsidRDefault="00845EB5">
      <w:pPr>
        <w:spacing w:line="276" w:lineRule="auto"/>
        <w:ind w:left="426" w:right="419"/>
        <w:jc w:val="both"/>
        <w:rPr>
          <w:rFonts w:ascii="Arial" w:eastAsia="Arial" w:hAnsi="Arial" w:cs="Arial"/>
        </w:rPr>
      </w:pPr>
      <w:r>
        <w:rPr>
          <w:rFonts w:ascii="Arial" w:eastAsia="Arial" w:hAnsi="Arial" w:cs="Arial"/>
        </w:rPr>
        <w:t>Profil Lulusan yang Dituju:</w:t>
      </w:r>
    </w:p>
    <w:p w:rsidR="00EF3121" w:rsidRDefault="00845EB5">
      <w:pPr>
        <w:spacing w:line="276" w:lineRule="auto"/>
        <w:ind w:left="426" w:right="419"/>
        <w:jc w:val="both"/>
        <w:rPr>
          <w:rFonts w:ascii="Arial" w:eastAsia="Arial" w:hAnsi="Arial" w:cs="Arial"/>
        </w:rPr>
      </w:pPr>
      <w:r>
        <w:rPr>
          <w:rFonts w:ascii="Arial" w:eastAsia="Arial" w:hAnsi="Arial" w:cs="Arial"/>
        </w:rPr>
        <w:t>1. Data Analyst - memiliki keahlian dalam menganalisis data-data historis</w:t>
      </w:r>
    </w:p>
    <w:p w:rsidR="00EF3121" w:rsidRDefault="00845EB5">
      <w:pPr>
        <w:spacing w:line="276" w:lineRule="auto"/>
        <w:ind w:left="426" w:right="419"/>
        <w:jc w:val="both"/>
        <w:rPr>
          <w:rFonts w:ascii="Arial" w:eastAsia="Arial" w:hAnsi="Arial" w:cs="Arial"/>
        </w:rPr>
      </w:pPr>
      <w:r>
        <w:rPr>
          <w:rFonts w:ascii="Arial" w:eastAsia="Arial" w:hAnsi="Arial" w:cs="Arial"/>
        </w:rPr>
        <w:t>2. Intelligent System Specialist - berfokus pada pembuatan sistem prediksi atau kecerdasan buatan (AI)</w:t>
      </w:r>
    </w:p>
    <w:p w:rsidR="00EF3121" w:rsidRDefault="00845EB5">
      <w:pPr>
        <w:spacing w:line="276" w:lineRule="auto"/>
        <w:ind w:left="426" w:right="140"/>
        <w:jc w:val="both"/>
        <w:rPr>
          <w:rFonts w:ascii="Arial" w:eastAsia="Arial" w:hAnsi="Arial" w:cs="Arial"/>
        </w:rPr>
      </w:pPr>
      <w:r>
        <w:rPr>
          <w:rFonts w:ascii="Arial" w:eastAsia="Arial" w:hAnsi="Arial" w:cs="Arial"/>
          <w:b/>
          <w:bCs/>
        </w:rPr>
        <w:t>Mata Kuliah Pendukung:</w:t>
      </w:r>
    </w:p>
    <w:tbl>
      <w:tblPr>
        <w:tblStyle w:val="afffb"/>
        <w:tblW w:w="8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5"/>
        <w:gridCol w:w="5745"/>
      </w:tblGrid>
      <w:tr w:rsidR="00EF3121">
        <w:trPr>
          <w:trHeight w:val="20"/>
          <w:jc w:val="center"/>
        </w:trPr>
        <w:tc>
          <w:tcPr>
            <w:tcW w:w="2325" w:type="dxa"/>
          </w:tcPr>
          <w:p w:rsidR="00EF3121" w:rsidRDefault="00845EB5">
            <w:pPr>
              <w:spacing w:line="276" w:lineRule="auto"/>
              <w:jc w:val="center"/>
              <w:rPr>
                <w:rFonts w:ascii="Arial" w:eastAsia="Arial" w:hAnsi="Arial" w:cs="Arial"/>
                <w:b/>
                <w:bCs/>
              </w:rPr>
            </w:pPr>
            <w:r>
              <w:rPr>
                <w:rFonts w:ascii="Arial" w:eastAsia="Arial" w:hAnsi="Arial" w:cs="Arial"/>
                <w:b/>
                <w:bCs/>
              </w:rPr>
              <w:t>Kategori</w:t>
            </w:r>
          </w:p>
        </w:tc>
        <w:tc>
          <w:tcPr>
            <w:tcW w:w="5745" w:type="dxa"/>
          </w:tcPr>
          <w:p w:rsidR="00EF3121" w:rsidRDefault="00845EB5">
            <w:pPr>
              <w:spacing w:line="276" w:lineRule="auto"/>
              <w:ind w:right="469"/>
              <w:jc w:val="center"/>
              <w:rPr>
                <w:rFonts w:ascii="Arial" w:eastAsia="Arial" w:hAnsi="Arial" w:cs="Arial"/>
                <w:b/>
                <w:bCs/>
              </w:rPr>
            </w:pPr>
            <w:r>
              <w:rPr>
                <w:rFonts w:ascii="Arial" w:eastAsia="Arial" w:hAnsi="Arial" w:cs="Arial"/>
                <w:b/>
                <w:bCs/>
              </w:rPr>
              <w:t>Mata Kuliah</w:t>
            </w:r>
          </w:p>
        </w:tc>
      </w:tr>
      <w:tr w:rsidR="00EF3121">
        <w:trPr>
          <w:trHeight w:val="20"/>
          <w:jc w:val="center"/>
        </w:trPr>
        <w:tc>
          <w:tcPr>
            <w:tcW w:w="2325" w:type="dxa"/>
          </w:tcPr>
          <w:p w:rsidR="00EF3121" w:rsidRDefault="00845EB5">
            <w:pPr>
              <w:spacing w:line="276" w:lineRule="auto"/>
              <w:rPr>
                <w:rFonts w:ascii="Arial" w:eastAsia="Arial" w:hAnsi="Arial" w:cs="Arial"/>
              </w:rPr>
            </w:pPr>
            <w:r>
              <w:rPr>
                <w:rFonts w:ascii="Arial" w:eastAsia="Arial" w:hAnsi="Arial" w:cs="Arial"/>
              </w:rPr>
              <w:t>Core Tech</w:t>
            </w:r>
          </w:p>
        </w:tc>
        <w:tc>
          <w:tcPr>
            <w:tcW w:w="5745" w:type="dxa"/>
          </w:tcPr>
          <w:p w:rsidR="00EF3121" w:rsidRDefault="00845EB5">
            <w:pPr>
              <w:spacing w:line="276" w:lineRule="auto"/>
              <w:rPr>
                <w:rFonts w:ascii="Arial" w:eastAsia="Arial" w:hAnsi="Arial" w:cs="Arial"/>
              </w:rPr>
            </w:pPr>
            <w:r>
              <w:rPr>
                <w:rFonts w:ascii="Arial" w:eastAsia="Arial" w:hAnsi="Arial" w:cs="Arial"/>
              </w:rPr>
              <w:t>Data Warehouse, Data Mining, Applied Data and Text Mining, Big Data Analytic</w:t>
            </w:r>
          </w:p>
        </w:tc>
      </w:tr>
      <w:tr w:rsidR="00EF3121">
        <w:trPr>
          <w:trHeight w:val="20"/>
          <w:jc w:val="center"/>
        </w:trPr>
        <w:tc>
          <w:tcPr>
            <w:tcW w:w="2325" w:type="dxa"/>
          </w:tcPr>
          <w:p w:rsidR="00EF3121" w:rsidRDefault="00845EB5">
            <w:pPr>
              <w:spacing w:line="276" w:lineRule="auto"/>
              <w:rPr>
                <w:rFonts w:ascii="Arial" w:eastAsia="Arial" w:hAnsi="Arial" w:cs="Arial"/>
              </w:rPr>
            </w:pPr>
            <w:r>
              <w:rPr>
                <w:rFonts w:ascii="Arial" w:eastAsia="Arial" w:hAnsi="Arial" w:cs="Arial"/>
              </w:rPr>
              <w:t>Bisnis/Produk</w:t>
            </w:r>
          </w:p>
        </w:tc>
        <w:tc>
          <w:tcPr>
            <w:tcW w:w="5745" w:type="dxa"/>
          </w:tcPr>
          <w:p w:rsidR="00EF3121" w:rsidRDefault="00845EB5">
            <w:pPr>
              <w:spacing w:line="276" w:lineRule="auto"/>
              <w:rPr>
                <w:rFonts w:ascii="Arial" w:eastAsia="Arial" w:hAnsi="Arial" w:cs="Arial"/>
              </w:rPr>
            </w:pPr>
            <w:r>
              <w:rPr>
                <w:rFonts w:ascii="Arial" w:eastAsia="Arial" w:hAnsi="Arial" w:cs="Arial"/>
              </w:rPr>
              <w:t>Visualisasi Data dan Informasi</w:t>
            </w:r>
          </w:p>
        </w:tc>
      </w:tr>
      <w:tr w:rsidR="00EF3121">
        <w:trPr>
          <w:trHeight w:val="20"/>
          <w:jc w:val="center"/>
        </w:trPr>
        <w:tc>
          <w:tcPr>
            <w:tcW w:w="2325" w:type="dxa"/>
          </w:tcPr>
          <w:p w:rsidR="00EF3121" w:rsidRDefault="00845EB5">
            <w:pPr>
              <w:spacing w:line="276" w:lineRule="auto"/>
              <w:rPr>
                <w:rFonts w:ascii="Arial" w:eastAsia="Arial" w:hAnsi="Arial" w:cs="Arial"/>
              </w:rPr>
            </w:pPr>
            <w:r>
              <w:rPr>
                <w:rFonts w:ascii="Arial" w:eastAsia="Arial" w:hAnsi="Arial" w:cs="Arial"/>
              </w:rPr>
              <w:t>User Experience</w:t>
            </w:r>
          </w:p>
        </w:tc>
        <w:tc>
          <w:tcPr>
            <w:tcW w:w="5745" w:type="dxa"/>
          </w:tcPr>
          <w:p w:rsidR="00EF3121" w:rsidRDefault="00845EB5">
            <w:pPr>
              <w:spacing w:line="276" w:lineRule="auto"/>
              <w:rPr>
                <w:rFonts w:ascii="Arial" w:eastAsia="Arial" w:hAnsi="Arial" w:cs="Arial"/>
              </w:rPr>
            </w:pPr>
            <w:r>
              <w:rPr>
                <w:rFonts w:ascii="Arial" w:eastAsia="Arial" w:hAnsi="Arial" w:cs="Arial"/>
              </w:rPr>
              <w:t>Kecerdasan Buatan, Sistem Penunjang Keputusan</w:t>
            </w:r>
          </w:p>
        </w:tc>
      </w:tr>
    </w:tbl>
    <w:p w:rsidR="00EF3121" w:rsidRDefault="00845EB5">
      <w:pPr>
        <w:spacing w:line="276" w:lineRule="auto"/>
        <w:ind w:left="720" w:right="140"/>
        <w:jc w:val="both"/>
        <w:rPr>
          <w:rFonts w:ascii="Arial" w:eastAsia="Arial" w:hAnsi="Arial" w:cs="Arial"/>
        </w:rPr>
      </w:pPr>
      <w:r>
        <w:rPr>
          <w:rFonts w:ascii="Arial" w:eastAsia="Arial" w:hAnsi="Arial" w:cs="Arial"/>
        </w:rPr>
        <w:t>Contoh Luaran Capstone:</w:t>
      </w:r>
    </w:p>
    <w:p w:rsidR="00EF3121" w:rsidRDefault="00845EB5">
      <w:pPr>
        <w:spacing w:line="276" w:lineRule="auto"/>
        <w:ind w:left="720" w:right="140"/>
        <w:jc w:val="both"/>
        <w:rPr>
          <w:rFonts w:ascii="Arial" w:eastAsia="Arial" w:hAnsi="Arial" w:cs="Arial"/>
        </w:rPr>
      </w:pPr>
      <w:r>
        <w:rPr>
          <w:rFonts w:ascii="Arial" w:eastAsia="Arial" w:hAnsi="Arial" w:cs="Arial"/>
        </w:rPr>
        <w:t>1. Dashboard Eksekutif Tren Penjualan Tahunan</w:t>
      </w:r>
    </w:p>
    <w:p w:rsidR="00EF3121" w:rsidRDefault="00845EB5">
      <w:pPr>
        <w:spacing w:line="276" w:lineRule="auto"/>
        <w:ind w:left="720" w:right="140"/>
        <w:jc w:val="both"/>
        <w:rPr>
          <w:rFonts w:ascii="Arial" w:eastAsia="Arial" w:hAnsi="Arial" w:cs="Arial"/>
        </w:rPr>
      </w:pPr>
      <w:r>
        <w:rPr>
          <w:rFonts w:ascii="Arial" w:eastAsia="Arial" w:hAnsi="Arial" w:cs="Arial"/>
        </w:rPr>
        <w:t>2. Sistem Penunjang Keputusan (SPK) Pemilihan Karyawan Terbaik</w:t>
      </w:r>
    </w:p>
    <w:p w:rsidR="00EF3121" w:rsidRDefault="00845EB5">
      <w:pPr>
        <w:spacing w:line="276" w:lineRule="auto"/>
        <w:ind w:left="720" w:right="140"/>
        <w:jc w:val="both"/>
        <w:rPr>
          <w:rFonts w:ascii="Arial" w:eastAsia="Arial" w:hAnsi="Arial" w:cs="Arial"/>
        </w:rPr>
      </w:pPr>
      <w:r>
        <w:rPr>
          <w:rFonts w:ascii="Arial" w:eastAsia="Arial" w:hAnsi="Arial" w:cs="Arial"/>
        </w:rPr>
        <w:t>3. Analisis Pola Belanja Pelanggan dengan Data Mining</w:t>
      </w:r>
    </w:p>
    <w:p w:rsidR="00EF3121" w:rsidRDefault="00EF3121">
      <w:pPr>
        <w:pBdr>
          <w:top w:val="nil"/>
          <w:left w:val="nil"/>
          <w:bottom w:val="nil"/>
          <w:right w:val="nil"/>
          <w:between w:val="nil"/>
        </w:pBdr>
        <w:spacing w:line="276" w:lineRule="auto"/>
        <w:ind w:right="419"/>
        <w:rPr>
          <w:rFonts w:ascii="Arial" w:eastAsia="Arial" w:hAnsi="Arial" w:cs="Arial"/>
          <w:b/>
          <w:bCs/>
        </w:rPr>
      </w:pPr>
    </w:p>
    <w:p w:rsidR="00EF3121" w:rsidRDefault="00845EB5">
      <w:pPr>
        <w:pBdr>
          <w:top w:val="nil"/>
          <w:left w:val="nil"/>
          <w:bottom w:val="nil"/>
          <w:right w:val="nil"/>
          <w:between w:val="nil"/>
        </w:pBdr>
        <w:spacing w:line="276" w:lineRule="auto"/>
        <w:ind w:right="419"/>
        <w:rPr>
          <w:rFonts w:ascii="Arial" w:eastAsia="Arial" w:hAnsi="Arial" w:cs="Arial"/>
          <w:b/>
          <w:bCs/>
        </w:rPr>
      </w:pPr>
      <w:r>
        <w:rPr>
          <w:rFonts w:ascii="Arial" w:eastAsia="Arial" w:hAnsi="Arial" w:cs="Arial"/>
          <w:b/>
          <w:bCs/>
        </w:rPr>
        <w:t>D. Tema 4: Tata Kelola, Audit &amp; Keamanan TI</w:t>
      </w:r>
    </w:p>
    <w:p w:rsidR="00EF3121" w:rsidRDefault="00845EB5">
      <w:pPr>
        <w:pBdr>
          <w:top w:val="nil"/>
          <w:left w:val="nil"/>
          <w:bottom w:val="nil"/>
          <w:right w:val="nil"/>
          <w:between w:val="nil"/>
        </w:pBdr>
        <w:spacing w:line="276" w:lineRule="auto"/>
        <w:ind w:left="709" w:right="419" w:firstLine="10"/>
        <w:rPr>
          <w:rFonts w:ascii="Arial" w:eastAsia="Arial" w:hAnsi="Arial" w:cs="Arial"/>
        </w:rPr>
      </w:pPr>
      <w:r>
        <w:rPr>
          <w:rFonts w:ascii="Arial" w:eastAsia="Arial" w:hAnsi="Arial" w:cs="Arial"/>
        </w:rPr>
        <w:t>Target Mahasiswa: Mahasiswa yang menyukai analisis kebijakan, pemeriksaan, dan standar mutu (sedikit coding).</w:t>
      </w:r>
    </w:p>
    <w:p w:rsidR="00EF3121" w:rsidRDefault="00845EB5">
      <w:pPr>
        <w:spacing w:line="276" w:lineRule="auto"/>
        <w:ind w:left="720" w:right="419"/>
        <w:jc w:val="both"/>
        <w:rPr>
          <w:rFonts w:ascii="Arial" w:eastAsia="Arial" w:hAnsi="Arial" w:cs="Arial"/>
        </w:rPr>
      </w:pPr>
      <w:r>
        <w:rPr>
          <w:rFonts w:ascii="Arial" w:eastAsia="Arial" w:hAnsi="Arial" w:cs="Arial"/>
        </w:rPr>
        <w:t>Profil Lulusan yang Dituju:</w:t>
      </w:r>
    </w:p>
    <w:p w:rsidR="00EF3121" w:rsidRDefault="00845EB5">
      <w:pPr>
        <w:spacing w:line="276" w:lineRule="auto"/>
        <w:ind w:left="720" w:right="419"/>
        <w:jc w:val="both"/>
        <w:rPr>
          <w:rFonts w:ascii="Arial" w:eastAsia="Arial" w:hAnsi="Arial" w:cs="Arial"/>
        </w:rPr>
      </w:pPr>
      <w:r>
        <w:rPr>
          <w:rFonts w:ascii="Arial" w:eastAsia="Arial" w:hAnsi="Arial" w:cs="Arial"/>
        </w:rPr>
        <w:lastRenderedPageBreak/>
        <w:t>1. IT Auditor - bertugas melakukan pemeriksaan terhadap kesesuaian suatu  sistem informasi</w:t>
      </w:r>
    </w:p>
    <w:p w:rsidR="00EF3121" w:rsidRDefault="00845EB5">
      <w:pPr>
        <w:spacing w:line="276" w:lineRule="auto"/>
        <w:ind w:left="720" w:right="419"/>
        <w:jc w:val="both"/>
        <w:rPr>
          <w:rFonts w:ascii="Arial" w:eastAsia="Arial" w:hAnsi="Arial" w:cs="Arial"/>
        </w:rPr>
      </w:pPr>
      <w:r>
        <w:rPr>
          <w:rFonts w:ascii="Arial" w:eastAsia="Arial" w:hAnsi="Arial" w:cs="Arial"/>
        </w:rPr>
        <w:t>2. IT Governance Specialist - berfokus pada penyusunan aturan main, kebijakan,  dan tata kelola Teknologi Informasi (TI)</w:t>
      </w:r>
    </w:p>
    <w:tbl>
      <w:tblPr>
        <w:tblStyle w:val="a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4"/>
        <w:gridCol w:w="6442"/>
      </w:tblGrid>
      <w:tr w:rsidR="00EF3121">
        <w:trPr>
          <w:trHeight w:val="20"/>
        </w:trPr>
        <w:tc>
          <w:tcPr>
            <w:tcW w:w="2574" w:type="dxa"/>
          </w:tcPr>
          <w:p w:rsidR="00EF3121" w:rsidRDefault="00845EB5">
            <w:pPr>
              <w:spacing w:line="276" w:lineRule="auto"/>
              <w:jc w:val="center"/>
              <w:rPr>
                <w:rFonts w:ascii="Arial" w:eastAsia="Arial" w:hAnsi="Arial" w:cs="Arial"/>
                <w:b/>
                <w:bCs/>
              </w:rPr>
            </w:pPr>
            <w:r>
              <w:rPr>
                <w:rFonts w:ascii="Arial" w:eastAsia="Arial" w:hAnsi="Arial" w:cs="Arial"/>
                <w:b/>
                <w:bCs/>
              </w:rPr>
              <w:t>Mata Kuliah Pendukung</w:t>
            </w:r>
            <w:r>
              <w:rPr>
                <w:rFonts w:ascii="Arial" w:eastAsia="Arial" w:hAnsi="Arial" w:cs="Arial"/>
              </w:rPr>
              <w:t>:</w:t>
            </w:r>
            <w:r>
              <w:rPr>
                <w:rFonts w:ascii="Arial" w:eastAsia="Arial" w:hAnsi="Arial" w:cs="Arial"/>
              </w:rPr>
              <w:br/>
            </w:r>
            <w:r>
              <w:rPr>
                <w:rFonts w:ascii="Arial" w:eastAsia="Arial" w:hAnsi="Arial" w:cs="Arial"/>
                <w:b/>
                <w:bCs/>
              </w:rPr>
              <w:t>Kategori</w:t>
            </w:r>
          </w:p>
        </w:tc>
        <w:tc>
          <w:tcPr>
            <w:tcW w:w="6442" w:type="dxa"/>
          </w:tcPr>
          <w:p w:rsidR="00EF3121" w:rsidRDefault="00845EB5">
            <w:pPr>
              <w:spacing w:line="276" w:lineRule="auto"/>
              <w:jc w:val="center"/>
              <w:rPr>
                <w:rFonts w:ascii="Arial" w:eastAsia="Arial" w:hAnsi="Arial" w:cs="Arial"/>
                <w:b/>
                <w:bCs/>
              </w:rPr>
            </w:pPr>
            <w:r>
              <w:rPr>
                <w:rFonts w:ascii="Arial" w:eastAsia="Arial" w:hAnsi="Arial" w:cs="Arial"/>
                <w:b/>
                <w:bCs/>
              </w:rPr>
              <w:t>Mata Kuliah</w:t>
            </w:r>
          </w:p>
        </w:tc>
      </w:tr>
      <w:tr w:rsidR="00EF3121">
        <w:trPr>
          <w:trHeight w:val="20"/>
        </w:trPr>
        <w:tc>
          <w:tcPr>
            <w:tcW w:w="2574" w:type="dxa"/>
          </w:tcPr>
          <w:p w:rsidR="00EF3121" w:rsidRDefault="00845EB5">
            <w:pPr>
              <w:spacing w:line="276" w:lineRule="auto"/>
              <w:rPr>
                <w:rFonts w:ascii="Arial" w:eastAsia="Arial" w:hAnsi="Arial" w:cs="Arial"/>
              </w:rPr>
            </w:pPr>
            <w:r>
              <w:rPr>
                <w:rFonts w:ascii="Arial" w:eastAsia="Arial" w:hAnsi="Arial" w:cs="Arial"/>
              </w:rPr>
              <w:t>Core Tech</w:t>
            </w:r>
          </w:p>
        </w:tc>
        <w:tc>
          <w:tcPr>
            <w:tcW w:w="6442" w:type="dxa"/>
          </w:tcPr>
          <w:p w:rsidR="00EF3121" w:rsidRDefault="00845EB5">
            <w:pPr>
              <w:spacing w:line="276" w:lineRule="auto"/>
              <w:rPr>
                <w:rFonts w:ascii="Arial" w:eastAsia="Arial" w:hAnsi="Arial" w:cs="Arial"/>
              </w:rPr>
            </w:pPr>
            <w:r>
              <w:rPr>
                <w:rFonts w:ascii="Arial" w:eastAsia="Arial" w:hAnsi="Arial" w:cs="Arial"/>
              </w:rPr>
              <w:t>Audit Sistem Informasi, Tata Kelola Sistem Informasi</w:t>
            </w:r>
          </w:p>
        </w:tc>
      </w:tr>
      <w:tr w:rsidR="00EF3121">
        <w:trPr>
          <w:trHeight w:val="20"/>
        </w:trPr>
        <w:tc>
          <w:tcPr>
            <w:tcW w:w="2574" w:type="dxa"/>
          </w:tcPr>
          <w:p w:rsidR="00EF3121" w:rsidRDefault="00845EB5">
            <w:pPr>
              <w:spacing w:line="276" w:lineRule="auto"/>
              <w:rPr>
                <w:rFonts w:ascii="Arial" w:eastAsia="Arial" w:hAnsi="Arial" w:cs="Arial"/>
              </w:rPr>
            </w:pPr>
            <w:r>
              <w:rPr>
                <w:rFonts w:ascii="Arial" w:eastAsia="Arial" w:hAnsi="Arial" w:cs="Arial"/>
              </w:rPr>
              <w:t>Bisnis/Produk</w:t>
            </w:r>
          </w:p>
        </w:tc>
        <w:tc>
          <w:tcPr>
            <w:tcW w:w="6442" w:type="dxa"/>
          </w:tcPr>
          <w:p w:rsidR="00EF3121" w:rsidRDefault="00845EB5">
            <w:pPr>
              <w:spacing w:line="276" w:lineRule="auto"/>
              <w:rPr>
                <w:rFonts w:ascii="Arial" w:eastAsia="Arial" w:hAnsi="Arial" w:cs="Arial"/>
              </w:rPr>
            </w:pPr>
            <w:r>
              <w:rPr>
                <w:rFonts w:ascii="Arial" w:eastAsia="Arial" w:hAnsi="Arial" w:cs="Arial"/>
              </w:rPr>
              <w:t>Keamanan Sistem Informasi</w:t>
            </w:r>
          </w:p>
        </w:tc>
      </w:tr>
      <w:tr w:rsidR="00EF3121">
        <w:trPr>
          <w:trHeight w:val="20"/>
        </w:trPr>
        <w:tc>
          <w:tcPr>
            <w:tcW w:w="2574" w:type="dxa"/>
          </w:tcPr>
          <w:p w:rsidR="00EF3121" w:rsidRDefault="00845EB5">
            <w:pPr>
              <w:spacing w:line="276" w:lineRule="auto"/>
              <w:rPr>
                <w:rFonts w:ascii="Arial" w:eastAsia="Arial" w:hAnsi="Arial" w:cs="Arial"/>
              </w:rPr>
            </w:pPr>
            <w:r>
              <w:rPr>
                <w:rFonts w:ascii="Arial" w:eastAsia="Arial" w:hAnsi="Arial" w:cs="Arial"/>
              </w:rPr>
              <w:t>User Experience</w:t>
            </w:r>
          </w:p>
        </w:tc>
        <w:tc>
          <w:tcPr>
            <w:tcW w:w="6442" w:type="dxa"/>
          </w:tcPr>
          <w:p w:rsidR="00EF3121" w:rsidRDefault="00845EB5">
            <w:pPr>
              <w:spacing w:line="276" w:lineRule="auto"/>
              <w:rPr>
                <w:rFonts w:ascii="Arial" w:eastAsia="Arial" w:hAnsi="Arial" w:cs="Arial"/>
              </w:rPr>
            </w:pPr>
            <w:r>
              <w:rPr>
                <w:rFonts w:ascii="Arial" w:eastAsia="Arial" w:hAnsi="Arial" w:cs="Arial"/>
              </w:rPr>
              <w:t>Manajemen Proyek Sistem Informasi, Etika Profesi dan Interpersonal Skill</w:t>
            </w:r>
          </w:p>
        </w:tc>
      </w:tr>
    </w:tbl>
    <w:p w:rsidR="00EF3121" w:rsidRDefault="00845EB5">
      <w:pPr>
        <w:spacing w:line="276" w:lineRule="auto"/>
        <w:ind w:right="419" w:firstLine="720"/>
        <w:jc w:val="both"/>
        <w:rPr>
          <w:rFonts w:ascii="Arial" w:eastAsia="Arial" w:hAnsi="Arial" w:cs="Arial"/>
        </w:rPr>
      </w:pPr>
      <w:r>
        <w:rPr>
          <w:rFonts w:ascii="Arial" w:eastAsia="Arial" w:hAnsi="Arial" w:cs="Arial"/>
        </w:rPr>
        <w:t>Contoh Luaran Capstone:</w:t>
      </w:r>
    </w:p>
    <w:p w:rsidR="00EF3121" w:rsidRDefault="00845EB5">
      <w:pPr>
        <w:spacing w:line="276" w:lineRule="auto"/>
        <w:ind w:left="720" w:right="419"/>
        <w:jc w:val="both"/>
        <w:rPr>
          <w:rFonts w:ascii="Arial" w:eastAsia="Arial" w:hAnsi="Arial" w:cs="Arial"/>
        </w:rPr>
      </w:pPr>
      <w:r>
        <w:rPr>
          <w:rFonts w:ascii="Arial" w:eastAsia="Arial" w:hAnsi="Arial" w:cs="Arial"/>
        </w:rPr>
        <w:t>1. Audit Kematangan Sistem Informasi Akademik Kampus (COBIT 5)</w:t>
      </w:r>
    </w:p>
    <w:p w:rsidR="00EF3121" w:rsidRDefault="00845EB5">
      <w:pPr>
        <w:spacing w:line="276" w:lineRule="auto"/>
        <w:ind w:left="720" w:right="419"/>
        <w:jc w:val="both"/>
        <w:rPr>
          <w:rFonts w:ascii="Arial" w:eastAsia="Arial" w:hAnsi="Arial" w:cs="Arial"/>
        </w:rPr>
      </w:pPr>
      <w:r>
        <w:rPr>
          <w:rFonts w:ascii="Arial" w:eastAsia="Arial" w:hAnsi="Arial" w:cs="Arial"/>
        </w:rPr>
        <w:t>2. Analisis Risiko Keamanan Website Pemerintah Desa</w:t>
      </w:r>
    </w:p>
    <w:p w:rsidR="00EF3121" w:rsidRDefault="00845EB5">
      <w:pPr>
        <w:spacing w:line="276" w:lineRule="auto"/>
        <w:ind w:left="720" w:right="419"/>
        <w:jc w:val="both"/>
        <w:rPr>
          <w:rFonts w:ascii="Arial" w:eastAsia="Arial" w:hAnsi="Arial" w:cs="Arial"/>
        </w:rPr>
      </w:pPr>
      <w:r>
        <w:rPr>
          <w:rFonts w:ascii="Arial" w:eastAsia="Arial" w:hAnsi="Arial" w:cs="Arial"/>
        </w:rPr>
        <w:t>3. Penyusunan Blueprint Tata Kelola TI Koperasi</w:t>
      </w:r>
    </w:p>
    <w:p w:rsidR="00EF3121" w:rsidRDefault="00EF3121">
      <w:pPr>
        <w:pBdr>
          <w:top w:val="nil"/>
          <w:left w:val="nil"/>
          <w:bottom w:val="nil"/>
          <w:right w:val="nil"/>
          <w:between w:val="nil"/>
        </w:pBdr>
        <w:spacing w:line="276" w:lineRule="auto"/>
        <w:ind w:right="419"/>
        <w:jc w:val="both"/>
        <w:rPr>
          <w:rFonts w:ascii="Arial" w:eastAsia="Arial" w:hAnsi="Arial" w:cs="Arial"/>
        </w:rPr>
      </w:pPr>
    </w:p>
    <w:p w:rsidR="00EF3121" w:rsidRDefault="00845EB5">
      <w:pPr>
        <w:tabs>
          <w:tab w:val="left" w:pos="1339"/>
        </w:tabs>
        <w:spacing w:line="276" w:lineRule="auto"/>
        <w:ind w:firstLine="720"/>
        <w:jc w:val="center"/>
        <w:rPr>
          <w:rFonts w:ascii="Arial" w:eastAsia="Arial" w:hAnsi="Arial" w:cs="Arial"/>
        </w:rPr>
      </w:pPr>
      <w:r>
        <w:rPr>
          <w:rFonts w:ascii="Arial" w:eastAsia="Arial" w:hAnsi="Arial" w:cs="Arial"/>
        </w:rPr>
        <w:t>Hasil Penelitian dan Pengabdian kepada masyarakat yang digunakan oleh masyarakat:</w:t>
      </w:r>
    </w:p>
    <w:tbl>
      <w:tblPr>
        <w:tblStyle w:val="a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10"/>
        <w:gridCol w:w="8506"/>
      </w:tblGrid>
      <w:tr w:rsidR="00EF3121">
        <w:trPr>
          <w:trHeight w:val="20"/>
        </w:trPr>
        <w:tc>
          <w:tcPr>
            <w:tcW w:w="510" w:type="dxa"/>
          </w:tcPr>
          <w:p w:rsidR="00EF3121" w:rsidRDefault="00845EB5">
            <w:pPr>
              <w:tabs>
                <w:tab w:val="left" w:pos="1339"/>
              </w:tabs>
              <w:spacing w:line="276" w:lineRule="auto"/>
              <w:jc w:val="center"/>
              <w:rPr>
                <w:rFonts w:ascii="Arial" w:eastAsia="Arial" w:hAnsi="Arial" w:cs="Arial"/>
                <w:b/>
                <w:bCs/>
              </w:rPr>
            </w:pPr>
            <w:r>
              <w:rPr>
                <w:rFonts w:ascii="Arial" w:eastAsia="Arial" w:hAnsi="Arial" w:cs="Arial"/>
                <w:b/>
                <w:bCs/>
              </w:rPr>
              <w:t>No</w:t>
            </w:r>
          </w:p>
        </w:tc>
        <w:tc>
          <w:tcPr>
            <w:tcW w:w="8506" w:type="dxa"/>
          </w:tcPr>
          <w:p w:rsidR="00EF3121" w:rsidRDefault="00845EB5">
            <w:pPr>
              <w:tabs>
                <w:tab w:val="left" w:pos="1339"/>
              </w:tabs>
              <w:spacing w:line="276" w:lineRule="auto"/>
              <w:jc w:val="center"/>
              <w:rPr>
                <w:rFonts w:ascii="Arial" w:eastAsia="Arial" w:hAnsi="Arial" w:cs="Arial"/>
                <w:b/>
                <w:bCs/>
              </w:rPr>
            </w:pPr>
            <w:r>
              <w:rPr>
                <w:rFonts w:ascii="Arial" w:eastAsia="Arial" w:hAnsi="Arial" w:cs="Arial"/>
                <w:b/>
                <w:bCs/>
              </w:rPr>
              <w:t>Hasil Penelitian dan Pengabdian kepada masyarakat</w:t>
            </w:r>
          </w:p>
        </w:tc>
      </w:tr>
      <w:tr w:rsidR="00EF3121">
        <w:trPr>
          <w:trHeight w:val="20"/>
        </w:trPr>
        <w:tc>
          <w:tcPr>
            <w:tcW w:w="510" w:type="dxa"/>
          </w:tcPr>
          <w:p w:rsidR="00EF3121" w:rsidRDefault="00845EB5">
            <w:pPr>
              <w:tabs>
                <w:tab w:val="left" w:pos="1339"/>
              </w:tabs>
              <w:spacing w:line="276" w:lineRule="auto"/>
              <w:jc w:val="center"/>
              <w:rPr>
                <w:rFonts w:ascii="Arial" w:eastAsia="Arial" w:hAnsi="Arial" w:cs="Arial"/>
              </w:rPr>
            </w:pPr>
            <w:r>
              <w:rPr>
                <w:rFonts w:ascii="Arial" w:eastAsia="Arial" w:hAnsi="Arial" w:cs="Arial"/>
              </w:rPr>
              <w:t>1</w:t>
            </w:r>
          </w:p>
        </w:tc>
        <w:tc>
          <w:tcPr>
            <w:tcW w:w="8506" w:type="dxa"/>
          </w:tcPr>
          <w:p w:rsidR="00EF3121" w:rsidRDefault="001655BF">
            <w:pPr>
              <w:tabs>
                <w:tab w:val="left" w:pos="1339"/>
              </w:tabs>
              <w:spacing w:line="276" w:lineRule="auto"/>
              <w:rPr>
                <w:rFonts w:ascii="Arial" w:eastAsia="Arial" w:hAnsi="Arial" w:cs="Arial"/>
                <w:color w:val="1155CC"/>
                <w:u w:val="single"/>
              </w:rPr>
            </w:pPr>
            <w:hyperlink r:id="rId858">
              <w:r w:rsidR="00845EB5">
                <w:rPr>
                  <w:rFonts w:ascii="Arial" w:eastAsia="Arial" w:hAnsi="Arial" w:cs="Arial"/>
                  <w:color w:val="1155CC"/>
                  <w:u w:val="single"/>
                </w:rPr>
                <w:t>SISTEM INFORMASI ATLET</w:t>
              </w:r>
            </w:hyperlink>
          </w:p>
        </w:tc>
      </w:tr>
      <w:tr w:rsidR="00EF3121">
        <w:trPr>
          <w:trHeight w:val="20"/>
        </w:trPr>
        <w:tc>
          <w:tcPr>
            <w:tcW w:w="510" w:type="dxa"/>
          </w:tcPr>
          <w:p w:rsidR="00EF3121" w:rsidRDefault="00845EB5">
            <w:pPr>
              <w:tabs>
                <w:tab w:val="left" w:pos="1339"/>
              </w:tabs>
              <w:spacing w:line="276" w:lineRule="auto"/>
              <w:jc w:val="center"/>
              <w:rPr>
                <w:rFonts w:ascii="Arial" w:eastAsia="Arial" w:hAnsi="Arial" w:cs="Arial"/>
              </w:rPr>
            </w:pPr>
            <w:r>
              <w:rPr>
                <w:rFonts w:ascii="Arial" w:eastAsia="Arial" w:hAnsi="Arial" w:cs="Arial"/>
              </w:rPr>
              <w:t>2</w:t>
            </w:r>
          </w:p>
        </w:tc>
        <w:tc>
          <w:tcPr>
            <w:tcW w:w="8506" w:type="dxa"/>
          </w:tcPr>
          <w:p w:rsidR="00EF3121" w:rsidRDefault="001655BF">
            <w:pPr>
              <w:tabs>
                <w:tab w:val="left" w:pos="1339"/>
              </w:tabs>
              <w:spacing w:line="276" w:lineRule="auto"/>
              <w:rPr>
                <w:rFonts w:ascii="Arial" w:eastAsia="Arial" w:hAnsi="Arial" w:cs="Arial"/>
                <w:color w:val="1155CC"/>
                <w:u w:val="single"/>
              </w:rPr>
            </w:pPr>
            <w:hyperlink r:id="rId859">
              <w:r w:rsidR="00845EB5">
                <w:rPr>
                  <w:rFonts w:ascii="Arial" w:eastAsia="Arial" w:hAnsi="Arial" w:cs="Arial"/>
                  <w:color w:val="1155CC"/>
                  <w:u w:val="single"/>
                </w:rPr>
                <w:t>Strategi Digital Marketing dan Kemasan Kreatif untuk Meningkatkan Daya Tarik Produk Olahan Jamur Tiram Bagi UMKM Lezate Jamur Gunungpati Semarang</w:t>
              </w:r>
            </w:hyperlink>
          </w:p>
        </w:tc>
      </w:tr>
      <w:tr w:rsidR="00EF3121">
        <w:trPr>
          <w:trHeight w:val="20"/>
        </w:trPr>
        <w:tc>
          <w:tcPr>
            <w:tcW w:w="510" w:type="dxa"/>
          </w:tcPr>
          <w:p w:rsidR="00EF3121" w:rsidRDefault="00845EB5">
            <w:pPr>
              <w:tabs>
                <w:tab w:val="left" w:pos="1339"/>
              </w:tabs>
              <w:spacing w:line="276" w:lineRule="auto"/>
              <w:jc w:val="center"/>
              <w:rPr>
                <w:rFonts w:ascii="Arial" w:eastAsia="Arial" w:hAnsi="Arial" w:cs="Arial"/>
              </w:rPr>
            </w:pPr>
            <w:r>
              <w:rPr>
                <w:rFonts w:ascii="Arial" w:eastAsia="Arial" w:hAnsi="Arial" w:cs="Arial"/>
              </w:rPr>
              <w:t>3</w:t>
            </w:r>
          </w:p>
        </w:tc>
        <w:tc>
          <w:tcPr>
            <w:tcW w:w="8506" w:type="dxa"/>
          </w:tcPr>
          <w:p w:rsidR="00EF3121" w:rsidRDefault="001655BF">
            <w:pPr>
              <w:tabs>
                <w:tab w:val="left" w:pos="1339"/>
              </w:tabs>
              <w:spacing w:line="276" w:lineRule="auto"/>
              <w:rPr>
                <w:rFonts w:ascii="Arial" w:eastAsia="Arial" w:hAnsi="Arial" w:cs="Arial"/>
                <w:color w:val="1155CC"/>
                <w:u w:val="single"/>
              </w:rPr>
            </w:pPr>
            <w:hyperlink r:id="rId860">
              <w:r w:rsidR="00845EB5">
                <w:rPr>
                  <w:rFonts w:ascii="Arial" w:eastAsia="Arial" w:hAnsi="Arial" w:cs="Arial"/>
                  <w:color w:val="1155CC"/>
                  <w:u w:val="single"/>
                </w:rPr>
                <w:t>Penerapan Mesin Autoclave Cerdas Guna Meningkatkan Produktivitas dan Kualitas Bibit Jamur Tiram Bagi Perkumpulan Kelompok Tani Subur Jaya Gunungpati Semarang</w:t>
              </w:r>
            </w:hyperlink>
          </w:p>
        </w:tc>
      </w:tr>
      <w:tr w:rsidR="00EF3121">
        <w:trPr>
          <w:trHeight w:val="20"/>
        </w:trPr>
        <w:tc>
          <w:tcPr>
            <w:tcW w:w="510" w:type="dxa"/>
          </w:tcPr>
          <w:p w:rsidR="00EF3121" w:rsidRDefault="00845EB5">
            <w:pPr>
              <w:tabs>
                <w:tab w:val="left" w:pos="1339"/>
              </w:tabs>
              <w:spacing w:line="276" w:lineRule="auto"/>
              <w:jc w:val="center"/>
              <w:rPr>
                <w:rFonts w:ascii="Arial" w:eastAsia="Arial" w:hAnsi="Arial" w:cs="Arial"/>
              </w:rPr>
            </w:pPr>
            <w:r>
              <w:rPr>
                <w:rFonts w:ascii="Arial" w:eastAsia="Arial" w:hAnsi="Arial" w:cs="Arial"/>
              </w:rPr>
              <w:t>4</w:t>
            </w:r>
          </w:p>
        </w:tc>
        <w:tc>
          <w:tcPr>
            <w:tcW w:w="8506" w:type="dxa"/>
          </w:tcPr>
          <w:p w:rsidR="00EF3121" w:rsidRDefault="001655BF">
            <w:pPr>
              <w:tabs>
                <w:tab w:val="left" w:pos="1339"/>
              </w:tabs>
              <w:spacing w:line="276" w:lineRule="auto"/>
              <w:rPr>
                <w:rFonts w:ascii="Arial" w:eastAsia="Arial" w:hAnsi="Arial" w:cs="Arial"/>
                <w:color w:val="1155CC"/>
                <w:u w:val="single"/>
              </w:rPr>
            </w:pPr>
            <w:hyperlink r:id="rId861">
              <w:r w:rsidR="00845EB5">
                <w:rPr>
                  <w:rFonts w:ascii="Arial" w:eastAsia="Arial" w:hAnsi="Arial" w:cs="Arial"/>
                  <w:color w:val="1155CC"/>
                  <w:u w:val="single"/>
                </w:rPr>
                <w:t>Sistem Cerdas Mesin Pengendali Produksi Komoditas Jamur</w:t>
              </w:r>
            </w:hyperlink>
          </w:p>
        </w:tc>
      </w:tr>
      <w:tr w:rsidR="00EF3121">
        <w:trPr>
          <w:trHeight w:val="20"/>
        </w:trPr>
        <w:tc>
          <w:tcPr>
            <w:tcW w:w="510" w:type="dxa"/>
          </w:tcPr>
          <w:p w:rsidR="00EF3121" w:rsidRDefault="00845EB5">
            <w:pPr>
              <w:tabs>
                <w:tab w:val="left" w:pos="1339"/>
              </w:tabs>
              <w:spacing w:line="276" w:lineRule="auto"/>
              <w:jc w:val="center"/>
              <w:rPr>
                <w:rFonts w:ascii="Arial" w:eastAsia="Arial" w:hAnsi="Arial" w:cs="Arial"/>
              </w:rPr>
            </w:pPr>
            <w:r>
              <w:rPr>
                <w:rFonts w:ascii="Arial" w:eastAsia="Arial" w:hAnsi="Arial" w:cs="Arial"/>
              </w:rPr>
              <w:t>5</w:t>
            </w:r>
          </w:p>
        </w:tc>
        <w:tc>
          <w:tcPr>
            <w:tcW w:w="8506" w:type="dxa"/>
          </w:tcPr>
          <w:p w:rsidR="00EF3121" w:rsidRDefault="001655BF">
            <w:pPr>
              <w:tabs>
                <w:tab w:val="left" w:pos="1339"/>
              </w:tabs>
              <w:spacing w:line="276" w:lineRule="auto"/>
              <w:rPr>
                <w:rFonts w:ascii="Arial" w:eastAsia="Arial" w:hAnsi="Arial" w:cs="Arial"/>
                <w:color w:val="1155CC"/>
                <w:u w:val="single"/>
              </w:rPr>
            </w:pPr>
            <w:hyperlink r:id="rId862">
              <w:r w:rsidR="00845EB5">
                <w:rPr>
                  <w:rFonts w:ascii="Arial" w:eastAsia="Arial" w:hAnsi="Arial" w:cs="Arial"/>
                  <w:color w:val="1155CC"/>
                  <w:u w:val="single"/>
                </w:rPr>
                <w:t>Peningkatan Daya Saing Produk UKM Makanan Ringan Manyaran Semarang Melalui Pendampingan Usaha Berbasis Platform "e Inkubator Bisnis" Guna Mendukung Ketahanan Pangan</w:t>
              </w:r>
            </w:hyperlink>
          </w:p>
        </w:tc>
      </w:tr>
    </w:tbl>
    <w:p w:rsidR="00EF3121" w:rsidRDefault="00EF3121">
      <w:pPr>
        <w:pBdr>
          <w:top w:val="nil"/>
          <w:left w:val="nil"/>
          <w:bottom w:val="nil"/>
          <w:right w:val="nil"/>
          <w:between w:val="nil"/>
        </w:pBdr>
        <w:tabs>
          <w:tab w:val="left" w:pos="0"/>
        </w:tabs>
        <w:spacing w:line="276" w:lineRule="auto"/>
        <w:ind w:left="141" w:right="6803"/>
        <w:rPr>
          <w:rFonts w:ascii="Arial" w:eastAsia="Arial" w:hAnsi="Arial" w:cs="Arial"/>
        </w:rPr>
      </w:pPr>
    </w:p>
    <w:p w:rsidR="00EF3121" w:rsidRDefault="00EF3121">
      <w:pPr>
        <w:pStyle w:val="Judul2"/>
        <w:rPr>
          <w:b/>
          <w:bCs/>
          <w:color w:val="000000"/>
        </w:rPr>
      </w:pPr>
      <w:bookmarkStart w:id="23" w:name="_heading=h.3h9rg728e124" w:colFirst="0" w:colLast="0"/>
      <w:bookmarkEnd w:id="23"/>
    </w:p>
    <w:p w:rsidR="00EF3121" w:rsidRDefault="00EF3121"/>
    <w:p w:rsidR="00EF3121" w:rsidRDefault="00EF3121">
      <w:pPr>
        <w:pStyle w:val="Judul2"/>
        <w:rPr>
          <w:b/>
          <w:bCs/>
          <w:color w:val="000000"/>
        </w:rPr>
      </w:pPr>
      <w:bookmarkStart w:id="24" w:name="_heading=h.ghd9fgupg0qw" w:colFirst="0" w:colLast="0"/>
      <w:bookmarkEnd w:id="24"/>
    </w:p>
    <w:p w:rsidR="00EF3121" w:rsidRDefault="00EF3121">
      <w:pPr>
        <w:pStyle w:val="Judul2"/>
        <w:rPr>
          <w:b/>
          <w:bCs/>
          <w:color w:val="000000"/>
        </w:rPr>
      </w:pPr>
      <w:bookmarkStart w:id="25" w:name="_heading=h.m74dqodh37z" w:colFirst="0" w:colLast="0"/>
      <w:bookmarkEnd w:id="25"/>
    </w:p>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Default="00EF3121"/>
    <w:p w:rsidR="00EF3121" w:rsidRPr="006401AE" w:rsidRDefault="00845EB5">
      <w:pPr>
        <w:pStyle w:val="Judul2"/>
        <w:jc w:val="center"/>
        <w:rPr>
          <w:rFonts w:ascii="Arial" w:eastAsia="Arial" w:hAnsi="Arial" w:cs="Arial"/>
          <w:b/>
          <w:bCs/>
          <w:color w:val="000000"/>
          <w:sz w:val="22"/>
        </w:rPr>
      </w:pPr>
      <w:bookmarkStart w:id="26" w:name="_Toc230359024"/>
      <w:r w:rsidRPr="006401AE">
        <w:rPr>
          <w:rFonts w:ascii="Arial" w:eastAsia="Arial" w:hAnsi="Arial" w:cs="Arial"/>
          <w:b/>
          <w:bCs/>
          <w:color w:val="000000"/>
          <w:sz w:val="22"/>
        </w:rPr>
        <w:lastRenderedPageBreak/>
        <w:t>BAB III. PENUTUP</w:t>
      </w:r>
      <w:bookmarkEnd w:id="26"/>
    </w:p>
    <w:p w:rsidR="00EF3121" w:rsidRDefault="00EF3121"/>
    <w:p w:rsidR="00EF3121" w:rsidRDefault="00845EB5">
      <w:pPr>
        <w:spacing w:line="276" w:lineRule="auto"/>
        <w:ind w:left="284" w:firstLine="567"/>
        <w:jc w:val="both"/>
        <w:rPr>
          <w:rFonts w:ascii="Arial" w:eastAsia="Arial" w:hAnsi="Arial" w:cs="Arial"/>
        </w:rPr>
      </w:pPr>
      <w:r>
        <w:rPr>
          <w:rFonts w:ascii="Arial" w:eastAsia="Arial" w:hAnsi="Arial" w:cs="Arial"/>
        </w:rPr>
        <w:t>Berdasarkan hasil evaluasi diri yang telah dilakukan, Program Studi Sarjana Sistem Informasi Fakultas Teknologi Informasi dan Industri Universitas Stikubank menunjukkan komitmen yang kuat dalam penyelenggaraan pendidikan tinggi yang bermutu, adaptif, dan berorientasi pada kebutuhan dunia usaha dan dunia industri di era transformasi digital. Implementasi Sistem Penjaminan Mutu Internal (SPMI) berbasis siklus PPEPP telah berjalan secara konsisten dalam mendukung peningkatan mutu berkelanjutan pada aspek pendidikan, penelitian, pengabdian kepada masyarakat, tata kelola, serta kerja sama. Program studi telah memiliki visi, misi, tujuan, dan strategi yang selaras dengan visi universitas dan kebutuhan pengembangan bidang sistem informasi, khususnya pada pengembangan sistem informasi bisnis, analisis data, dan transformasi digital.</w:t>
      </w:r>
    </w:p>
    <w:p w:rsidR="00EF3121" w:rsidRDefault="00845EB5">
      <w:pPr>
        <w:spacing w:line="276" w:lineRule="auto"/>
        <w:ind w:left="284" w:firstLine="567"/>
        <w:jc w:val="both"/>
        <w:rPr>
          <w:rFonts w:ascii="Arial" w:eastAsia="Arial" w:hAnsi="Arial" w:cs="Arial"/>
        </w:rPr>
      </w:pPr>
      <w:r>
        <w:rPr>
          <w:rFonts w:ascii="Arial" w:eastAsia="Arial" w:hAnsi="Arial" w:cs="Arial"/>
        </w:rPr>
        <w:t>Hasil evaluasi menunjukkan bahwa program studi memiliki berbagai kekuatan, antara lain kurikulum berbasis Outcome Based Education (OBE), dukungan sumber daya manusia yang kompeten, implementasi MBKM, peningkatan prestasi mahasiswa, keterlacakan lulusan yang tinggi, serta kemitraan aktif dengan dunia usaha, dunia industri, pemerintah, dan institusi pendidikan. Selain itu, lulusan program studi memiliki tingkat relevansi kerja yang baik dengan masa tunggu kerja relatif singkat dan tingkat kepuasan pengguna lulusan yang tinggi.</w:t>
      </w:r>
    </w:p>
    <w:p w:rsidR="00EF3121" w:rsidRDefault="00845EB5">
      <w:pPr>
        <w:spacing w:line="276" w:lineRule="auto"/>
        <w:ind w:left="284" w:firstLine="567"/>
        <w:jc w:val="both"/>
        <w:rPr>
          <w:rFonts w:ascii="Arial" w:eastAsia="Arial" w:hAnsi="Arial" w:cs="Arial"/>
        </w:rPr>
      </w:pPr>
      <w:r>
        <w:rPr>
          <w:rFonts w:ascii="Arial" w:eastAsia="Arial" w:hAnsi="Arial" w:cs="Arial"/>
        </w:rPr>
        <w:t>Di sisi lain, program studi juga mengidentifikasi beberapa tantangan yang perlu terus ditingkatkan, seperti penguatan rekognisi internasional, peningkatan publikasi bereputasi internasional, perluasan jejaring kerja sama global, peningkatan jumlah mahasiswa baru, serta penguatan hilirisasi penelitian dan inovasi. Untuk menjawab tantangan tersebut, program studi telah menetapkan berbagai strategi pengembangan yang terintegrasi dengan renstra fakultas dan universitas.</w:t>
      </w:r>
    </w:p>
    <w:p w:rsidR="00EF3121" w:rsidRDefault="00845EB5">
      <w:pPr>
        <w:spacing w:line="276" w:lineRule="auto"/>
        <w:ind w:left="284" w:firstLine="567"/>
        <w:jc w:val="both"/>
        <w:rPr>
          <w:rFonts w:ascii="Arial" w:eastAsia="Arial" w:hAnsi="Arial" w:cs="Arial"/>
        </w:rPr>
      </w:pPr>
      <w:r>
        <w:rPr>
          <w:rFonts w:ascii="Arial" w:eastAsia="Arial" w:hAnsi="Arial" w:cs="Arial"/>
        </w:rPr>
        <w:t>Secara keseluruhan, Program Studi Sarjana Sistem Informasi FTII UNISBANK memiliki kapasitas, komitmen, dan keberlanjutan pengelolaan yang baik dalam mewujudkan budaya mutu dan menghasilkan lulusan yang unggul, profesional, adaptif, berjiwa kewirausahaan, serta mampu bersaing pada tingkat nasional maupun internasional</w:t>
      </w:r>
    </w:p>
    <w:p w:rsidR="00EF3121" w:rsidRDefault="00EF3121">
      <w:pPr>
        <w:spacing w:line="276" w:lineRule="auto"/>
        <w:jc w:val="both"/>
        <w:rPr>
          <w:rFonts w:ascii="Arial" w:eastAsia="Arial" w:hAnsi="Arial" w:cs="Arial"/>
        </w:rPr>
      </w:pPr>
    </w:p>
    <w:sectPr w:rsidR="00EF3121" w:rsidSect="00B93C47">
      <w:pgSz w:w="11910" w:h="1685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364" w:rsidRDefault="00837364">
      <w:r>
        <w:separator/>
      </w:r>
    </w:p>
  </w:endnote>
  <w:endnote w:type="continuationSeparator" w:id="0">
    <w:p w:rsidR="00837364" w:rsidRDefault="00837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EFBED4E-7C4B-40B6-82B4-ECD19E47C80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A342DFA-4097-43B9-AEB5-CEC88454311C}"/>
    <w:embedBold r:id="rId3" w:fontKey="{BD0281D8-9586-4E4A-88CF-1671CD71862D}"/>
    <w:embedItalic r:id="rId4" w:fontKey="{0327287E-AF74-4143-BE32-C9A0DBC7F8EF}"/>
  </w:font>
  <w:font w:name="Arial Black">
    <w:panose1 w:val="020B0A04020102020204"/>
    <w:charset w:val="00"/>
    <w:family w:val="swiss"/>
    <w:pitch w:val="variable"/>
    <w:sig w:usb0="A00002AF" w:usb1="400078FB" w:usb2="00000000" w:usb3="00000000" w:csb0="0000009F" w:csb1="00000000"/>
    <w:embedRegular r:id="rId5" w:fontKey="{C40043ED-501E-4C8A-B3FA-156388D9A764}"/>
  </w:font>
  <w:font w:name="Georgia">
    <w:panose1 w:val="02040502050405020303"/>
    <w:charset w:val="00"/>
    <w:family w:val="roman"/>
    <w:pitch w:val="variable"/>
    <w:sig w:usb0="00000287" w:usb1="00000000" w:usb2="00000000" w:usb3="00000000" w:csb0="0000009F" w:csb1="00000000"/>
    <w:embedItalic r:id="rId6" w:fontKey="{97A8EF11-9679-4627-A035-6390FBDFD364}"/>
  </w:font>
  <w:font w:name="Cambria">
    <w:panose1 w:val="02040503050406030204"/>
    <w:charset w:val="00"/>
    <w:family w:val="roman"/>
    <w:pitch w:val="variable"/>
    <w:sig w:usb0="E00006FF" w:usb1="420024FF" w:usb2="02000000" w:usb3="00000000" w:csb0="0000019F" w:csb1="00000000"/>
    <w:embedRegular r:id="rId7" w:fontKey="{37E0A211-68F3-4C87-A966-23D30A9D50E4}"/>
  </w:font>
  <w:font w:name="Arial Unicode MS">
    <w:altName w:val="Arial"/>
    <w:panose1 w:val="020B0604020202020204"/>
    <w:charset w:val="00"/>
    <w:family w:val="auto"/>
    <w:pitch w:val="default"/>
  </w:font>
  <w:font w:name="Roboto">
    <w:charset w:val="00"/>
    <w:family w:val="auto"/>
    <w:pitch w:val="default"/>
    <w:embedRegular r:id="rId8" w:fontKey="{32457736-ABF1-420B-8158-B8FDBD7AF42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5BF" w:rsidRDefault="001655BF">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560D1E">
      <w:rPr>
        <w:noProof/>
        <w:color w:val="000000"/>
      </w:rPr>
      <w:t>4</w:t>
    </w:r>
    <w:r>
      <w:rPr>
        <w:color w:val="000000"/>
      </w:rPr>
      <w:fldChar w:fldCharType="end"/>
    </w:r>
  </w:p>
  <w:p w:rsidR="001655BF" w:rsidRDefault="001655B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364" w:rsidRDefault="00837364">
      <w:r>
        <w:separator/>
      </w:r>
    </w:p>
  </w:footnote>
  <w:footnote w:type="continuationSeparator" w:id="0">
    <w:p w:rsidR="00837364" w:rsidRDefault="008373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4016"/>
    <w:multiLevelType w:val="multilevel"/>
    <w:tmpl w:val="78CCC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5F07DF"/>
    <w:multiLevelType w:val="multilevel"/>
    <w:tmpl w:val="5EEE5E8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613D8F"/>
    <w:multiLevelType w:val="multilevel"/>
    <w:tmpl w:val="AB66F72A"/>
    <w:lvl w:ilvl="0">
      <w:start w:val="1"/>
      <w:numFmt w:val="bullet"/>
      <w:lvlText w:val="●"/>
      <w:lvlJc w:val="left"/>
      <w:pPr>
        <w:ind w:left="1722" w:hanging="360"/>
      </w:pPr>
      <w:rPr>
        <w:u w:val="none"/>
      </w:rPr>
    </w:lvl>
    <w:lvl w:ilvl="1">
      <w:start w:val="1"/>
      <w:numFmt w:val="bullet"/>
      <w:lvlText w:val="○"/>
      <w:lvlJc w:val="left"/>
      <w:pPr>
        <w:ind w:left="2442" w:hanging="360"/>
      </w:pPr>
      <w:rPr>
        <w:u w:val="none"/>
      </w:rPr>
    </w:lvl>
    <w:lvl w:ilvl="2">
      <w:start w:val="1"/>
      <w:numFmt w:val="bullet"/>
      <w:lvlText w:val="■"/>
      <w:lvlJc w:val="left"/>
      <w:pPr>
        <w:ind w:left="3162" w:hanging="360"/>
      </w:pPr>
      <w:rPr>
        <w:u w:val="none"/>
      </w:rPr>
    </w:lvl>
    <w:lvl w:ilvl="3">
      <w:start w:val="1"/>
      <w:numFmt w:val="bullet"/>
      <w:lvlText w:val="●"/>
      <w:lvlJc w:val="left"/>
      <w:pPr>
        <w:ind w:left="3882" w:hanging="360"/>
      </w:pPr>
      <w:rPr>
        <w:u w:val="none"/>
      </w:rPr>
    </w:lvl>
    <w:lvl w:ilvl="4">
      <w:start w:val="1"/>
      <w:numFmt w:val="bullet"/>
      <w:lvlText w:val="○"/>
      <w:lvlJc w:val="left"/>
      <w:pPr>
        <w:ind w:left="4602" w:hanging="360"/>
      </w:pPr>
      <w:rPr>
        <w:u w:val="none"/>
      </w:rPr>
    </w:lvl>
    <w:lvl w:ilvl="5">
      <w:start w:val="1"/>
      <w:numFmt w:val="bullet"/>
      <w:lvlText w:val="■"/>
      <w:lvlJc w:val="left"/>
      <w:pPr>
        <w:ind w:left="5322" w:hanging="360"/>
      </w:pPr>
      <w:rPr>
        <w:u w:val="none"/>
      </w:rPr>
    </w:lvl>
    <w:lvl w:ilvl="6">
      <w:start w:val="1"/>
      <w:numFmt w:val="bullet"/>
      <w:lvlText w:val="●"/>
      <w:lvlJc w:val="left"/>
      <w:pPr>
        <w:ind w:left="6042" w:hanging="360"/>
      </w:pPr>
      <w:rPr>
        <w:u w:val="none"/>
      </w:rPr>
    </w:lvl>
    <w:lvl w:ilvl="7">
      <w:start w:val="1"/>
      <w:numFmt w:val="bullet"/>
      <w:lvlText w:val="○"/>
      <w:lvlJc w:val="left"/>
      <w:pPr>
        <w:ind w:left="6762" w:hanging="360"/>
      </w:pPr>
      <w:rPr>
        <w:u w:val="none"/>
      </w:rPr>
    </w:lvl>
    <w:lvl w:ilvl="8">
      <w:start w:val="1"/>
      <w:numFmt w:val="bullet"/>
      <w:lvlText w:val="■"/>
      <w:lvlJc w:val="left"/>
      <w:pPr>
        <w:ind w:left="7482" w:hanging="360"/>
      </w:pPr>
      <w:rPr>
        <w:u w:val="none"/>
      </w:rPr>
    </w:lvl>
  </w:abstractNum>
  <w:abstractNum w:abstractNumId="3" w15:restartNumberingAfterBreak="0">
    <w:nsid w:val="10605DBC"/>
    <w:multiLevelType w:val="multilevel"/>
    <w:tmpl w:val="89285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482972"/>
    <w:multiLevelType w:val="multilevel"/>
    <w:tmpl w:val="560C6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071A1"/>
    <w:multiLevelType w:val="multilevel"/>
    <w:tmpl w:val="13529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084AE4"/>
    <w:multiLevelType w:val="multilevel"/>
    <w:tmpl w:val="C854E2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D252CA"/>
    <w:multiLevelType w:val="multilevel"/>
    <w:tmpl w:val="AEE885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907C1B"/>
    <w:multiLevelType w:val="multilevel"/>
    <w:tmpl w:val="CD6C3CAA"/>
    <w:lvl w:ilvl="0">
      <w:start w:val="1"/>
      <w:numFmt w:val="bullet"/>
      <w:lvlText w:val="●"/>
      <w:lvlJc w:val="left"/>
      <w:pPr>
        <w:ind w:left="607" w:hanging="360"/>
      </w:pPr>
      <w:rPr>
        <w:rFonts w:ascii="Noto Sans Symbols" w:eastAsia="Noto Sans Symbols" w:hAnsi="Noto Sans Symbols" w:cs="Noto Sans Symbols"/>
      </w:rPr>
    </w:lvl>
    <w:lvl w:ilvl="1">
      <w:start w:val="1"/>
      <w:numFmt w:val="bullet"/>
      <w:lvlText w:val="o"/>
      <w:lvlJc w:val="left"/>
      <w:pPr>
        <w:ind w:left="1327" w:hanging="360"/>
      </w:pPr>
      <w:rPr>
        <w:rFonts w:ascii="Courier New" w:eastAsia="Courier New" w:hAnsi="Courier New" w:cs="Courier New"/>
      </w:rPr>
    </w:lvl>
    <w:lvl w:ilvl="2">
      <w:start w:val="1"/>
      <w:numFmt w:val="bullet"/>
      <w:lvlText w:val="▪"/>
      <w:lvlJc w:val="left"/>
      <w:pPr>
        <w:ind w:left="2047" w:hanging="360"/>
      </w:pPr>
      <w:rPr>
        <w:rFonts w:ascii="Noto Sans Symbols" w:eastAsia="Noto Sans Symbols" w:hAnsi="Noto Sans Symbols" w:cs="Noto Sans Symbols"/>
      </w:rPr>
    </w:lvl>
    <w:lvl w:ilvl="3">
      <w:start w:val="1"/>
      <w:numFmt w:val="bullet"/>
      <w:lvlText w:val="●"/>
      <w:lvlJc w:val="left"/>
      <w:pPr>
        <w:ind w:left="2767" w:hanging="360"/>
      </w:pPr>
      <w:rPr>
        <w:rFonts w:ascii="Noto Sans Symbols" w:eastAsia="Noto Sans Symbols" w:hAnsi="Noto Sans Symbols" w:cs="Noto Sans Symbols"/>
      </w:rPr>
    </w:lvl>
    <w:lvl w:ilvl="4">
      <w:start w:val="1"/>
      <w:numFmt w:val="bullet"/>
      <w:lvlText w:val="o"/>
      <w:lvlJc w:val="left"/>
      <w:pPr>
        <w:ind w:left="3487" w:hanging="360"/>
      </w:pPr>
      <w:rPr>
        <w:rFonts w:ascii="Courier New" w:eastAsia="Courier New" w:hAnsi="Courier New" w:cs="Courier New"/>
      </w:rPr>
    </w:lvl>
    <w:lvl w:ilvl="5">
      <w:start w:val="1"/>
      <w:numFmt w:val="bullet"/>
      <w:lvlText w:val="▪"/>
      <w:lvlJc w:val="left"/>
      <w:pPr>
        <w:ind w:left="4207" w:hanging="360"/>
      </w:pPr>
      <w:rPr>
        <w:rFonts w:ascii="Noto Sans Symbols" w:eastAsia="Noto Sans Symbols" w:hAnsi="Noto Sans Symbols" w:cs="Noto Sans Symbols"/>
      </w:rPr>
    </w:lvl>
    <w:lvl w:ilvl="6">
      <w:start w:val="1"/>
      <w:numFmt w:val="bullet"/>
      <w:lvlText w:val="●"/>
      <w:lvlJc w:val="left"/>
      <w:pPr>
        <w:ind w:left="4927" w:hanging="360"/>
      </w:pPr>
      <w:rPr>
        <w:rFonts w:ascii="Noto Sans Symbols" w:eastAsia="Noto Sans Symbols" w:hAnsi="Noto Sans Symbols" w:cs="Noto Sans Symbols"/>
      </w:rPr>
    </w:lvl>
    <w:lvl w:ilvl="7">
      <w:start w:val="1"/>
      <w:numFmt w:val="bullet"/>
      <w:lvlText w:val="o"/>
      <w:lvlJc w:val="left"/>
      <w:pPr>
        <w:ind w:left="5647" w:hanging="360"/>
      </w:pPr>
      <w:rPr>
        <w:rFonts w:ascii="Courier New" w:eastAsia="Courier New" w:hAnsi="Courier New" w:cs="Courier New"/>
      </w:rPr>
    </w:lvl>
    <w:lvl w:ilvl="8">
      <w:start w:val="1"/>
      <w:numFmt w:val="bullet"/>
      <w:lvlText w:val="▪"/>
      <w:lvlJc w:val="left"/>
      <w:pPr>
        <w:ind w:left="6367" w:hanging="360"/>
      </w:pPr>
      <w:rPr>
        <w:rFonts w:ascii="Noto Sans Symbols" w:eastAsia="Noto Sans Symbols" w:hAnsi="Noto Sans Symbols" w:cs="Noto Sans Symbols"/>
      </w:rPr>
    </w:lvl>
  </w:abstractNum>
  <w:abstractNum w:abstractNumId="9" w15:restartNumberingAfterBreak="0">
    <w:nsid w:val="219D4972"/>
    <w:multiLevelType w:val="multilevel"/>
    <w:tmpl w:val="B608C276"/>
    <w:lvl w:ilvl="0">
      <w:start w:val="1"/>
      <w:numFmt w:val="decimal"/>
      <w:lvlText w:val="%1"/>
      <w:lvlJc w:val="left"/>
      <w:pPr>
        <w:ind w:left="998" w:hanging="428"/>
      </w:p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eastAsia="Arial" w:hAnsi="Arial" w:cs="Arial"/>
        <w:b w:val="0"/>
        <w:bCs w:val="0"/>
        <w:i w:val="0"/>
        <w:iCs w:val="0"/>
        <w:sz w:val="24"/>
        <w:szCs w:val="24"/>
      </w:rPr>
    </w:lvl>
    <w:lvl w:ilvl="3">
      <w:numFmt w:val="bullet"/>
      <w:lvlText w:val="•"/>
      <w:lvlJc w:val="left"/>
      <w:pPr>
        <w:ind w:left="2483" w:hanging="425"/>
      </w:pPr>
    </w:lvl>
    <w:lvl w:ilvl="4">
      <w:numFmt w:val="bullet"/>
      <w:lvlText w:val="•"/>
      <w:lvlJc w:val="left"/>
      <w:pPr>
        <w:ind w:left="3526" w:hanging="425"/>
      </w:pPr>
    </w:lvl>
    <w:lvl w:ilvl="5">
      <w:numFmt w:val="bullet"/>
      <w:lvlText w:val="•"/>
      <w:lvlJc w:val="left"/>
      <w:pPr>
        <w:ind w:left="4569" w:hanging="425"/>
      </w:pPr>
    </w:lvl>
    <w:lvl w:ilvl="6">
      <w:numFmt w:val="bullet"/>
      <w:lvlText w:val="•"/>
      <w:lvlJc w:val="left"/>
      <w:pPr>
        <w:ind w:left="5613" w:hanging="425"/>
      </w:pPr>
    </w:lvl>
    <w:lvl w:ilvl="7">
      <w:numFmt w:val="bullet"/>
      <w:lvlText w:val="•"/>
      <w:lvlJc w:val="left"/>
      <w:pPr>
        <w:ind w:left="6656" w:hanging="425"/>
      </w:pPr>
    </w:lvl>
    <w:lvl w:ilvl="8">
      <w:numFmt w:val="bullet"/>
      <w:lvlText w:val="•"/>
      <w:lvlJc w:val="left"/>
      <w:pPr>
        <w:ind w:left="7699" w:hanging="425"/>
      </w:pPr>
    </w:lvl>
  </w:abstractNum>
  <w:abstractNum w:abstractNumId="10" w15:restartNumberingAfterBreak="0">
    <w:nsid w:val="26AC4A78"/>
    <w:multiLevelType w:val="multilevel"/>
    <w:tmpl w:val="37E4B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0B7D75"/>
    <w:multiLevelType w:val="multilevel"/>
    <w:tmpl w:val="7E061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2100AB"/>
    <w:multiLevelType w:val="multilevel"/>
    <w:tmpl w:val="9356B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CB291F"/>
    <w:multiLevelType w:val="multilevel"/>
    <w:tmpl w:val="978A365E"/>
    <w:lvl w:ilvl="0">
      <w:start w:val="4"/>
      <w:numFmt w:val="decimal"/>
      <w:lvlText w:val="%1"/>
      <w:lvlJc w:val="left"/>
      <w:pPr>
        <w:ind w:left="998" w:hanging="358"/>
      </w:pPr>
    </w:lvl>
    <w:lvl w:ilvl="1">
      <w:start w:val="1"/>
      <w:numFmt w:val="decimal"/>
      <w:lvlText w:val="%2."/>
      <w:lvlJc w:val="left"/>
      <w:pPr>
        <w:ind w:left="998" w:hanging="358"/>
      </w:pPr>
      <w:rPr>
        <w:b w:val="0"/>
        <w:bCs w:val="0"/>
        <w:i w:val="0"/>
        <w:iCs w:val="0"/>
        <w:sz w:val="22"/>
        <w:szCs w:val="22"/>
      </w:rPr>
    </w:lvl>
    <w:lvl w:ilvl="2">
      <w:start w:val="1"/>
      <w:numFmt w:val="upperLetter"/>
      <w:lvlText w:val="%3."/>
      <w:lvlJc w:val="left"/>
      <w:pPr>
        <w:ind w:left="1444" w:hanging="447"/>
      </w:pPr>
      <w:rPr>
        <w:rFonts w:ascii="Arial" w:eastAsia="Arial" w:hAnsi="Arial" w:cs="Arial"/>
        <w:b w:val="0"/>
        <w:bCs w:val="0"/>
        <w:i w:val="0"/>
        <w:iCs w:val="0"/>
        <w:sz w:val="22"/>
        <w:szCs w:val="22"/>
      </w:rPr>
    </w:lvl>
    <w:lvl w:ilvl="3">
      <w:numFmt w:val="bullet"/>
      <w:lvlText w:val="•"/>
      <w:lvlJc w:val="left"/>
      <w:pPr>
        <w:ind w:left="2483" w:hanging="445"/>
      </w:pPr>
    </w:lvl>
    <w:lvl w:ilvl="4">
      <w:numFmt w:val="bullet"/>
      <w:lvlText w:val="•"/>
      <w:lvlJc w:val="left"/>
      <w:pPr>
        <w:ind w:left="3526" w:hanging="446"/>
      </w:pPr>
    </w:lvl>
    <w:lvl w:ilvl="5">
      <w:numFmt w:val="bullet"/>
      <w:lvlText w:val="•"/>
      <w:lvlJc w:val="left"/>
      <w:pPr>
        <w:ind w:left="4569" w:hanging="447"/>
      </w:pPr>
    </w:lvl>
    <w:lvl w:ilvl="6">
      <w:numFmt w:val="bullet"/>
      <w:lvlText w:val="•"/>
      <w:lvlJc w:val="left"/>
      <w:pPr>
        <w:ind w:left="5613" w:hanging="447"/>
      </w:pPr>
    </w:lvl>
    <w:lvl w:ilvl="7">
      <w:numFmt w:val="bullet"/>
      <w:lvlText w:val="•"/>
      <w:lvlJc w:val="left"/>
      <w:pPr>
        <w:ind w:left="6656" w:hanging="447"/>
      </w:pPr>
    </w:lvl>
    <w:lvl w:ilvl="8">
      <w:numFmt w:val="bullet"/>
      <w:lvlText w:val="•"/>
      <w:lvlJc w:val="left"/>
      <w:pPr>
        <w:ind w:left="7699" w:hanging="447"/>
      </w:pPr>
    </w:lvl>
  </w:abstractNum>
  <w:abstractNum w:abstractNumId="14" w15:restartNumberingAfterBreak="0">
    <w:nsid w:val="32EB0C60"/>
    <w:multiLevelType w:val="multilevel"/>
    <w:tmpl w:val="06DED17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BA2D05"/>
    <w:multiLevelType w:val="multilevel"/>
    <w:tmpl w:val="8DCAEA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50A0D19"/>
    <w:multiLevelType w:val="multilevel"/>
    <w:tmpl w:val="63AA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4238D5"/>
    <w:multiLevelType w:val="multilevel"/>
    <w:tmpl w:val="280CDC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7236A35"/>
    <w:multiLevelType w:val="multilevel"/>
    <w:tmpl w:val="89FAA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EA2F82"/>
    <w:multiLevelType w:val="multilevel"/>
    <w:tmpl w:val="9E164DFC"/>
    <w:lvl w:ilvl="0">
      <w:start w:val="1"/>
      <w:numFmt w:val="decimal"/>
      <w:lvlText w:val="%1"/>
      <w:lvlJc w:val="left"/>
      <w:pPr>
        <w:ind w:left="998" w:hanging="428"/>
      </w:p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eastAsia="Arial" w:hAnsi="Arial" w:cs="Arial"/>
        <w:b w:val="0"/>
        <w:bCs w:val="0"/>
        <w:i w:val="0"/>
        <w:iCs w:val="0"/>
        <w:sz w:val="24"/>
        <w:szCs w:val="24"/>
      </w:rPr>
    </w:lvl>
    <w:lvl w:ilvl="3">
      <w:numFmt w:val="bullet"/>
      <w:lvlText w:val="•"/>
      <w:lvlJc w:val="left"/>
      <w:pPr>
        <w:ind w:left="2483" w:hanging="425"/>
      </w:pPr>
    </w:lvl>
    <w:lvl w:ilvl="4">
      <w:numFmt w:val="bullet"/>
      <w:lvlText w:val="•"/>
      <w:lvlJc w:val="left"/>
      <w:pPr>
        <w:ind w:left="3526" w:hanging="425"/>
      </w:pPr>
    </w:lvl>
    <w:lvl w:ilvl="5">
      <w:numFmt w:val="bullet"/>
      <w:lvlText w:val="•"/>
      <w:lvlJc w:val="left"/>
      <w:pPr>
        <w:ind w:left="4569" w:hanging="425"/>
      </w:pPr>
    </w:lvl>
    <w:lvl w:ilvl="6">
      <w:numFmt w:val="bullet"/>
      <w:lvlText w:val="•"/>
      <w:lvlJc w:val="left"/>
      <w:pPr>
        <w:ind w:left="5613" w:hanging="425"/>
      </w:pPr>
    </w:lvl>
    <w:lvl w:ilvl="7">
      <w:numFmt w:val="bullet"/>
      <w:lvlText w:val="•"/>
      <w:lvlJc w:val="left"/>
      <w:pPr>
        <w:ind w:left="6656" w:hanging="425"/>
      </w:pPr>
    </w:lvl>
    <w:lvl w:ilvl="8">
      <w:numFmt w:val="bullet"/>
      <w:lvlText w:val="•"/>
      <w:lvlJc w:val="left"/>
      <w:pPr>
        <w:ind w:left="7699" w:hanging="425"/>
      </w:pPr>
    </w:lvl>
  </w:abstractNum>
  <w:abstractNum w:abstractNumId="20" w15:restartNumberingAfterBreak="0">
    <w:nsid w:val="3F2A71C1"/>
    <w:multiLevelType w:val="multilevel"/>
    <w:tmpl w:val="9E803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FD45ACA"/>
    <w:multiLevelType w:val="multilevel"/>
    <w:tmpl w:val="86E6C0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945A34"/>
    <w:multiLevelType w:val="multilevel"/>
    <w:tmpl w:val="6AFE0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462243F"/>
    <w:multiLevelType w:val="multilevel"/>
    <w:tmpl w:val="8D34A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627F27"/>
    <w:multiLevelType w:val="multilevel"/>
    <w:tmpl w:val="BDE472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CAF16E1"/>
    <w:multiLevelType w:val="multilevel"/>
    <w:tmpl w:val="E5D84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3D3595"/>
    <w:multiLevelType w:val="multilevel"/>
    <w:tmpl w:val="A3543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3AB1878"/>
    <w:multiLevelType w:val="multilevel"/>
    <w:tmpl w:val="C13A7E7E"/>
    <w:lvl w:ilvl="0">
      <w:start w:val="4"/>
      <w:numFmt w:val="decimal"/>
      <w:lvlText w:val="%1"/>
      <w:lvlJc w:val="left"/>
      <w:pPr>
        <w:ind w:left="998" w:hanging="358"/>
      </w:pPr>
    </w:lvl>
    <w:lvl w:ilvl="1">
      <w:start w:val="1"/>
      <w:numFmt w:val="decimal"/>
      <w:lvlText w:val="%2."/>
      <w:lvlJc w:val="left"/>
      <w:pPr>
        <w:ind w:left="998" w:hanging="358"/>
      </w:pPr>
      <w:rPr>
        <w:b w:val="0"/>
        <w:bCs w:val="0"/>
        <w:i w:val="0"/>
        <w:iCs w:val="0"/>
        <w:sz w:val="22"/>
        <w:szCs w:val="22"/>
      </w:rPr>
    </w:lvl>
    <w:lvl w:ilvl="2">
      <w:start w:val="1"/>
      <w:numFmt w:val="upperLetter"/>
      <w:lvlText w:val="%3."/>
      <w:lvlJc w:val="left"/>
      <w:pPr>
        <w:ind w:left="1444" w:hanging="447"/>
      </w:pPr>
      <w:rPr>
        <w:rFonts w:ascii="Arial" w:eastAsia="Arial" w:hAnsi="Arial" w:cs="Arial"/>
        <w:b w:val="0"/>
        <w:bCs w:val="0"/>
        <w:i w:val="0"/>
        <w:iCs w:val="0"/>
        <w:sz w:val="22"/>
        <w:szCs w:val="22"/>
      </w:rPr>
    </w:lvl>
    <w:lvl w:ilvl="3">
      <w:numFmt w:val="bullet"/>
      <w:lvlText w:val="•"/>
      <w:lvlJc w:val="left"/>
      <w:pPr>
        <w:ind w:left="2483" w:hanging="445"/>
      </w:pPr>
    </w:lvl>
    <w:lvl w:ilvl="4">
      <w:numFmt w:val="bullet"/>
      <w:lvlText w:val="•"/>
      <w:lvlJc w:val="left"/>
      <w:pPr>
        <w:ind w:left="3526" w:hanging="446"/>
      </w:pPr>
    </w:lvl>
    <w:lvl w:ilvl="5">
      <w:numFmt w:val="bullet"/>
      <w:lvlText w:val="•"/>
      <w:lvlJc w:val="left"/>
      <w:pPr>
        <w:ind w:left="4569" w:hanging="447"/>
      </w:pPr>
    </w:lvl>
    <w:lvl w:ilvl="6">
      <w:numFmt w:val="bullet"/>
      <w:lvlText w:val="•"/>
      <w:lvlJc w:val="left"/>
      <w:pPr>
        <w:ind w:left="5613" w:hanging="447"/>
      </w:pPr>
    </w:lvl>
    <w:lvl w:ilvl="7">
      <w:numFmt w:val="bullet"/>
      <w:lvlText w:val="•"/>
      <w:lvlJc w:val="left"/>
      <w:pPr>
        <w:ind w:left="6656" w:hanging="447"/>
      </w:pPr>
    </w:lvl>
    <w:lvl w:ilvl="8">
      <w:numFmt w:val="bullet"/>
      <w:lvlText w:val="•"/>
      <w:lvlJc w:val="left"/>
      <w:pPr>
        <w:ind w:left="7699" w:hanging="447"/>
      </w:pPr>
    </w:lvl>
  </w:abstractNum>
  <w:abstractNum w:abstractNumId="28" w15:restartNumberingAfterBreak="0">
    <w:nsid w:val="5781280D"/>
    <w:multiLevelType w:val="multilevel"/>
    <w:tmpl w:val="5FD02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9636A8D"/>
    <w:multiLevelType w:val="multilevel"/>
    <w:tmpl w:val="F1A4B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DF7717"/>
    <w:multiLevelType w:val="multilevel"/>
    <w:tmpl w:val="041AC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0E57182"/>
    <w:multiLevelType w:val="multilevel"/>
    <w:tmpl w:val="B2E812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667B5ABD"/>
    <w:multiLevelType w:val="multilevel"/>
    <w:tmpl w:val="7A7426A2"/>
    <w:lvl w:ilvl="0">
      <w:start w:val="1"/>
      <w:numFmt w:val="decimal"/>
      <w:lvlText w:val="%1"/>
      <w:lvlJc w:val="left"/>
      <w:pPr>
        <w:ind w:left="998" w:hanging="428"/>
      </w:p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eastAsia="Arial" w:hAnsi="Arial" w:cs="Arial"/>
        <w:b w:val="0"/>
        <w:bCs w:val="0"/>
        <w:i w:val="0"/>
        <w:iCs w:val="0"/>
        <w:sz w:val="24"/>
        <w:szCs w:val="24"/>
      </w:rPr>
    </w:lvl>
    <w:lvl w:ilvl="3">
      <w:numFmt w:val="bullet"/>
      <w:lvlText w:val="•"/>
      <w:lvlJc w:val="left"/>
      <w:pPr>
        <w:ind w:left="2483" w:hanging="425"/>
      </w:pPr>
    </w:lvl>
    <w:lvl w:ilvl="4">
      <w:numFmt w:val="bullet"/>
      <w:lvlText w:val="•"/>
      <w:lvlJc w:val="left"/>
      <w:pPr>
        <w:ind w:left="3526" w:hanging="425"/>
      </w:pPr>
    </w:lvl>
    <w:lvl w:ilvl="5">
      <w:numFmt w:val="bullet"/>
      <w:lvlText w:val="•"/>
      <w:lvlJc w:val="left"/>
      <w:pPr>
        <w:ind w:left="4569" w:hanging="425"/>
      </w:pPr>
    </w:lvl>
    <w:lvl w:ilvl="6">
      <w:numFmt w:val="bullet"/>
      <w:lvlText w:val="•"/>
      <w:lvlJc w:val="left"/>
      <w:pPr>
        <w:ind w:left="5613" w:hanging="425"/>
      </w:pPr>
    </w:lvl>
    <w:lvl w:ilvl="7">
      <w:numFmt w:val="bullet"/>
      <w:lvlText w:val="•"/>
      <w:lvlJc w:val="left"/>
      <w:pPr>
        <w:ind w:left="6656" w:hanging="425"/>
      </w:pPr>
    </w:lvl>
    <w:lvl w:ilvl="8">
      <w:numFmt w:val="bullet"/>
      <w:lvlText w:val="•"/>
      <w:lvlJc w:val="left"/>
      <w:pPr>
        <w:ind w:left="7699" w:hanging="425"/>
      </w:pPr>
    </w:lvl>
  </w:abstractNum>
  <w:abstractNum w:abstractNumId="33" w15:restartNumberingAfterBreak="0">
    <w:nsid w:val="683C1D15"/>
    <w:multiLevelType w:val="multilevel"/>
    <w:tmpl w:val="B6AED8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3E549D"/>
    <w:multiLevelType w:val="multilevel"/>
    <w:tmpl w:val="9D2E9C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A3D7B9D"/>
    <w:multiLevelType w:val="multilevel"/>
    <w:tmpl w:val="13367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C60713D"/>
    <w:multiLevelType w:val="multilevel"/>
    <w:tmpl w:val="FD88D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E446DA7"/>
    <w:multiLevelType w:val="multilevel"/>
    <w:tmpl w:val="EE3E75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1727E82"/>
    <w:multiLevelType w:val="multilevel"/>
    <w:tmpl w:val="2DE40A8C"/>
    <w:lvl w:ilvl="0">
      <w:start w:val="1"/>
      <w:numFmt w:val="decimal"/>
      <w:lvlText w:val="%1"/>
      <w:lvlJc w:val="left"/>
      <w:pPr>
        <w:ind w:left="998" w:hanging="428"/>
      </w:pPr>
    </w:lvl>
    <w:lvl w:ilvl="1">
      <w:start w:val="1"/>
      <w:numFmt w:val="decimal"/>
      <w:lvlText w:val="%2."/>
      <w:lvlJc w:val="left"/>
      <w:pPr>
        <w:ind w:left="998" w:hanging="428"/>
      </w:pPr>
      <w:rPr>
        <w:b w:val="0"/>
        <w:bCs w:val="0"/>
        <w:i w:val="0"/>
        <w:iCs w:val="0"/>
        <w:sz w:val="22"/>
        <w:szCs w:val="22"/>
      </w:rPr>
    </w:lvl>
    <w:lvl w:ilvl="2">
      <w:start w:val="1"/>
      <w:numFmt w:val="upperLetter"/>
      <w:lvlText w:val="%3."/>
      <w:lvlJc w:val="left"/>
      <w:pPr>
        <w:ind w:left="1423" w:hanging="424"/>
      </w:pPr>
      <w:rPr>
        <w:rFonts w:ascii="Arial" w:eastAsia="Arial" w:hAnsi="Arial" w:cs="Arial"/>
        <w:b w:val="0"/>
        <w:bCs w:val="0"/>
        <w:i w:val="0"/>
        <w:iCs w:val="0"/>
        <w:sz w:val="24"/>
        <w:szCs w:val="24"/>
      </w:rPr>
    </w:lvl>
    <w:lvl w:ilvl="3">
      <w:numFmt w:val="bullet"/>
      <w:lvlText w:val="•"/>
      <w:lvlJc w:val="left"/>
      <w:pPr>
        <w:ind w:left="2483" w:hanging="425"/>
      </w:pPr>
    </w:lvl>
    <w:lvl w:ilvl="4">
      <w:numFmt w:val="bullet"/>
      <w:lvlText w:val="•"/>
      <w:lvlJc w:val="left"/>
      <w:pPr>
        <w:ind w:left="3526" w:hanging="425"/>
      </w:pPr>
    </w:lvl>
    <w:lvl w:ilvl="5">
      <w:numFmt w:val="bullet"/>
      <w:lvlText w:val="•"/>
      <w:lvlJc w:val="left"/>
      <w:pPr>
        <w:ind w:left="4569" w:hanging="425"/>
      </w:pPr>
    </w:lvl>
    <w:lvl w:ilvl="6">
      <w:numFmt w:val="bullet"/>
      <w:lvlText w:val="•"/>
      <w:lvlJc w:val="left"/>
      <w:pPr>
        <w:ind w:left="5613" w:hanging="425"/>
      </w:pPr>
    </w:lvl>
    <w:lvl w:ilvl="7">
      <w:numFmt w:val="bullet"/>
      <w:lvlText w:val="•"/>
      <w:lvlJc w:val="left"/>
      <w:pPr>
        <w:ind w:left="6656" w:hanging="425"/>
      </w:pPr>
    </w:lvl>
    <w:lvl w:ilvl="8">
      <w:numFmt w:val="bullet"/>
      <w:lvlText w:val="•"/>
      <w:lvlJc w:val="left"/>
      <w:pPr>
        <w:ind w:left="7699" w:hanging="425"/>
      </w:pPr>
    </w:lvl>
  </w:abstractNum>
  <w:abstractNum w:abstractNumId="39" w15:restartNumberingAfterBreak="0">
    <w:nsid w:val="718B2B18"/>
    <w:multiLevelType w:val="multilevel"/>
    <w:tmpl w:val="DEF2A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2FB55A6"/>
    <w:multiLevelType w:val="multilevel"/>
    <w:tmpl w:val="0674D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00282E"/>
    <w:multiLevelType w:val="multilevel"/>
    <w:tmpl w:val="56322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DB59B6"/>
    <w:multiLevelType w:val="multilevel"/>
    <w:tmpl w:val="C0306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924842"/>
    <w:multiLevelType w:val="multilevel"/>
    <w:tmpl w:val="91BAE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25"/>
  </w:num>
  <w:num w:numId="3">
    <w:abstractNumId w:val="18"/>
  </w:num>
  <w:num w:numId="4">
    <w:abstractNumId w:val="26"/>
  </w:num>
  <w:num w:numId="5">
    <w:abstractNumId w:val="29"/>
  </w:num>
  <w:num w:numId="6">
    <w:abstractNumId w:val="11"/>
  </w:num>
  <w:num w:numId="7">
    <w:abstractNumId w:val="32"/>
  </w:num>
  <w:num w:numId="8">
    <w:abstractNumId w:val="22"/>
  </w:num>
  <w:num w:numId="9">
    <w:abstractNumId w:val="9"/>
  </w:num>
  <w:num w:numId="10">
    <w:abstractNumId w:val="38"/>
  </w:num>
  <w:num w:numId="11">
    <w:abstractNumId w:val="43"/>
  </w:num>
  <w:num w:numId="12">
    <w:abstractNumId w:val="12"/>
  </w:num>
  <w:num w:numId="13">
    <w:abstractNumId w:val="5"/>
  </w:num>
  <w:num w:numId="14">
    <w:abstractNumId w:val="14"/>
  </w:num>
  <w:num w:numId="15">
    <w:abstractNumId w:val="16"/>
  </w:num>
  <w:num w:numId="16">
    <w:abstractNumId w:val="33"/>
  </w:num>
  <w:num w:numId="17">
    <w:abstractNumId w:val="19"/>
  </w:num>
  <w:num w:numId="18">
    <w:abstractNumId w:val="8"/>
  </w:num>
  <w:num w:numId="19">
    <w:abstractNumId w:val="30"/>
  </w:num>
  <w:num w:numId="20">
    <w:abstractNumId w:val="21"/>
  </w:num>
  <w:num w:numId="21">
    <w:abstractNumId w:val="34"/>
  </w:num>
  <w:num w:numId="22">
    <w:abstractNumId w:val="36"/>
  </w:num>
  <w:num w:numId="23">
    <w:abstractNumId w:val="20"/>
  </w:num>
  <w:num w:numId="24">
    <w:abstractNumId w:val="13"/>
  </w:num>
  <w:num w:numId="25">
    <w:abstractNumId w:val="6"/>
  </w:num>
  <w:num w:numId="26">
    <w:abstractNumId w:val="17"/>
  </w:num>
  <w:num w:numId="27">
    <w:abstractNumId w:val="7"/>
  </w:num>
  <w:num w:numId="28">
    <w:abstractNumId w:val="37"/>
  </w:num>
  <w:num w:numId="29">
    <w:abstractNumId w:val="28"/>
  </w:num>
  <w:num w:numId="30">
    <w:abstractNumId w:val="24"/>
  </w:num>
  <w:num w:numId="31">
    <w:abstractNumId w:val="39"/>
  </w:num>
  <w:num w:numId="32">
    <w:abstractNumId w:val="3"/>
  </w:num>
  <w:num w:numId="33">
    <w:abstractNumId w:val="23"/>
  </w:num>
  <w:num w:numId="34">
    <w:abstractNumId w:val="27"/>
  </w:num>
  <w:num w:numId="35">
    <w:abstractNumId w:val="1"/>
  </w:num>
  <w:num w:numId="36">
    <w:abstractNumId w:val="35"/>
  </w:num>
  <w:num w:numId="37">
    <w:abstractNumId w:val="0"/>
  </w:num>
  <w:num w:numId="38">
    <w:abstractNumId w:val="2"/>
  </w:num>
  <w:num w:numId="39">
    <w:abstractNumId w:val="31"/>
  </w:num>
  <w:num w:numId="40">
    <w:abstractNumId w:val="15"/>
  </w:num>
  <w:num w:numId="41">
    <w:abstractNumId w:val="41"/>
  </w:num>
  <w:num w:numId="42">
    <w:abstractNumId w:val="4"/>
  </w:num>
  <w:num w:numId="43">
    <w:abstractNumId w:val="42"/>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121"/>
    <w:rsid w:val="001655BF"/>
    <w:rsid w:val="00560D1E"/>
    <w:rsid w:val="006401AE"/>
    <w:rsid w:val="0067203A"/>
    <w:rsid w:val="00837364"/>
    <w:rsid w:val="00845EB5"/>
    <w:rsid w:val="00961412"/>
    <w:rsid w:val="00B72723"/>
    <w:rsid w:val="00B93C47"/>
    <w:rsid w:val="00EF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F02C"/>
  <w15:docId w15:val="{BBA6D5EC-DB1A-4373-BE1F-511B77BC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id"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Judul1">
    <w:name w:val="heading 1"/>
    <w:basedOn w:val="Normal"/>
    <w:next w:val="Normal"/>
    <w:pPr>
      <w:keepNext/>
      <w:keepLines/>
      <w:spacing w:before="240"/>
      <w:outlineLvl w:val="0"/>
    </w:pPr>
    <w:rPr>
      <w:color w:val="2E75B5"/>
      <w:sz w:val="32"/>
      <w:szCs w:val="32"/>
    </w:rPr>
  </w:style>
  <w:style w:type="paragraph" w:styleId="Judul2">
    <w:name w:val="heading 2"/>
    <w:basedOn w:val="Normal"/>
    <w:next w:val="Normal"/>
    <w:pPr>
      <w:keepNext/>
      <w:keepLines/>
      <w:spacing w:before="40"/>
      <w:outlineLvl w:val="1"/>
    </w:pPr>
    <w:rPr>
      <w:color w:val="2E75B5"/>
      <w:sz w:val="26"/>
      <w:szCs w:val="26"/>
    </w:rPr>
  </w:style>
  <w:style w:type="paragraph" w:styleId="Judul3">
    <w:name w:val="heading 3"/>
    <w:basedOn w:val="Normal"/>
    <w:next w:val="Normal"/>
    <w:pPr>
      <w:ind w:left="431"/>
      <w:outlineLvl w:val="2"/>
    </w:pPr>
    <w:rPr>
      <w:b/>
      <w:bCs/>
    </w:rPr>
  </w:style>
  <w:style w:type="paragraph" w:styleId="Judul4">
    <w:name w:val="heading 4"/>
    <w:basedOn w:val="Normal"/>
    <w:next w:val="Normal"/>
    <w:pPr>
      <w:keepNext/>
      <w:keepLines/>
      <w:spacing w:before="40"/>
      <w:outlineLvl w:val="3"/>
    </w:pPr>
    <w:rPr>
      <w:i/>
      <w:iCs/>
      <w:color w:val="2E75B5"/>
    </w:rPr>
  </w:style>
  <w:style w:type="paragraph" w:styleId="Judul5">
    <w:name w:val="heading 5"/>
    <w:basedOn w:val="Normal"/>
    <w:next w:val="Normal"/>
    <w:pPr>
      <w:keepNext/>
      <w:keepLines/>
      <w:spacing w:before="220" w:after="40"/>
      <w:outlineLvl w:val="4"/>
    </w:pPr>
    <w:rPr>
      <w:rFonts w:ascii="Arial" w:eastAsia="Arial" w:hAnsi="Arial" w:cs="Arial"/>
      <w:b/>
      <w:bCs/>
    </w:rPr>
  </w:style>
  <w:style w:type="paragraph" w:styleId="Judul6">
    <w:name w:val="heading 6"/>
    <w:basedOn w:val="Normal"/>
    <w:next w:val="Normal"/>
    <w:pPr>
      <w:keepNext/>
      <w:keepLines/>
      <w:spacing w:before="200" w:after="40"/>
      <w:outlineLvl w:val="5"/>
    </w:pPr>
    <w:rPr>
      <w:rFonts w:ascii="Arial" w:eastAsia="Arial" w:hAnsi="Arial" w:cs="Arial"/>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pPr>
      <w:ind w:left="657" w:right="463" w:firstLine="20"/>
    </w:pPr>
    <w:rPr>
      <w:rFonts w:ascii="Arial Black" w:eastAsia="Arial Black" w:hAnsi="Arial Black" w:cs="Arial Black"/>
      <w:sz w:val="62"/>
      <w:szCs w:val="62"/>
    </w:rPr>
  </w:style>
  <w:style w:type="paragraph" w:styleId="Subjudul">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b">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6">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7">
    <w:basedOn w:val="TableNormal"/>
    <w:rPr>
      <w:rFonts w:ascii="Arial" w:eastAsia="Arial" w:hAnsi="Arial" w:cs="Arial"/>
    </w:rPr>
    <w:tblPr>
      <w:tblStyleRowBandSize w:val="1"/>
      <w:tblStyleColBandSize w:val="1"/>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a">
    <w:basedOn w:val="TableNormal"/>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fb">
    <w:basedOn w:val="TableNormal"/>
    <w:tblPr>
      <w:tblStyleRowBandSize w:val="1"/>
      <w:tblStyleColBandSize w:val="1"/>
      <w:tblCellMar>
        <w:top w:w="0" w:type="dxa"/>
        <w:left w:w="108" w:type="dxa"/>
        <w:bottom w:w="0" w:type="dxa"/>
        <w:right w:w="108" w:type="dxa"/>
      </w:tblCellMar>
    </w:tblPr>
  </w:style>
  <w:style w:type="table" w:customStyle="1" w:styleId="afc">
    <w:basedOn w:val="TableNormal"/>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08" w:type="dxa"/>
        <w:bottom w:w="0" w:type="dxa"/>
        <w:right w:w="108" w:type="dxa"/>
      </w:tblCellMar>
    </w:tblPr>
  </w:style>
  <w:style w:type="table" w:customStyle="1" w:styleId="afe">
    <w:basedOn w:val="TableNormal"/>
    <w:rPr>
      <w:rFonts w:ascii="Arial" w:eastAsia="Arial" w:hAnsi="Arial" w:cs="Arial"/>
    </w:rPr>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rPr>
      <w:rFonts w:ascii="Arial" w:eastAsia="Arial" w:hAnsi="Arial" w:cs="Arial"/>
    </w:rPr>
    <w:tblPr>
      <w:tblStyleRowBandSize w:val="1"/>
      <w:tblStyleColBandSize w:val="1"/>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08" w:type="dxa"/>
        <w:bottom w:w="0" w:type="dxa"/>
        <w:right w:w="108"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styleId="KisiTabel">
    <w:name w:val="Table Grid"/>
    <w:basedOn w:val="TabelNormal"/>
    <w:uiPriority w:val="39"/>
    <w:rsid w:val="00845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B93C47"/>
    <w:pPr>
      <w:tabs>
        <w:tab w:val="center" w:pos="4513"/>
        <w:tab w:val="right" w:pos="9026"/>
      </w:tabs>
    </w:pPr>
  </w:style>
  <w:style w:type="character" w:customStyle="1" w:styleId="HeaderKAR">
    <w:name w:val="Header KAR"/>
    <w:basedOn w:val="FontParagrafDefault"/>
    <w:link w:val="Header"/>
    <w:uiPriority w:val="99"/>
    <w:rsid w:val="00B93C47"/>
  </w:style>
  <w:style w:type="paragraph" w:styleId="Footer">
    <w:name w:val="footer"/>
    <w:basedOn w:val="Normal"/>
    <w:link w:val="FooterKAR"/>
    <w:uiPriority w:val="99"/>
    <w:unhideWhenUsed/>
    <w:rsid w:val="00B93C47"/>
    <w:pPr>
      <w:tabs>
        <w:tab w:val="center" w:pos="4513"/>
        <w:tab w:val="right" w:pos="9026"/>
      </w:tabs>
    </w:pPr>
  </w:style>
  <w:style w:type="character" w:customStyle="1" w:styleId="FooterKAR">
    <w:name w:val="Footer KAR"/>
    <w:basedOn w:val="FontParagrafDefault"/>
    <w:link w:val="Footer"/>
    <w:uiPriority w:val="99"/>
    <w:rsid w:val="00B93C47"/>
  </w:style>
  <w:style w:type="paragraph" w:styleId="JudulTOC">
    <w:name w:val="TOC Heading"/>
    <w:basedOn w:val="Judul1"/>
    <w:next w:val="Normal"/>
    <w:uiPriority w:val="39"/>
    <w:unhideWhenUsed/>
    <w:qFormat/>
    <w:rsid w:val="00B93C47"/>
    <w:pPr>
      <w:widowControl/>
      <w:spacing w:line="259" w:lineRule="auto"/>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B93C47"/>
    <w:pPr>
      <w:widowControl/>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93C47"/>
    <w:pPr>
      <w:widowControl/>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93C47"/>
    <w:pPr>
      <w:widowControl/>
      <w:spacing w:after="100" w:line="259" w:lineRule="auto"/>
      <w:ind w:left="440"/>
    </w:pPr>
    <w:rPr>
      <w:rFonts w:asciiTheme="minorHAnsi" w:eastAsiaTheme="minorEastAsia" w:hAnsiTheme="minorHAnsi" w:cs="Times New Roman"/>
      <w:lang w:val="en-US"/>
    </w:rPr>
  </w:style>
  <w:style w:type="character" w:styleId="Hyperlink">
    <w:name w:val="Hyperlink"/>
    <w:basedOn w:val="FontParagrafDefault"/>
    <w:uiPriority w:val="99"/>
    <w:unhideWhenUsed/>
    <w:rsid w:val="00B93C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rive.google.com/file/d/1LacenmtXJVhZp2j1kPJEGUi_6LmTh8rw/view?usp=sharing" TargetMode="External"/><Relationship Id="rId671" Type="http://schemas.openxmlformats.org/officeDocument/2006/relationships/hyperlink" Target="https://drive.google.com/file/d/1ws-8RM6G5ZXVWTaI-0T5gl_PX19XS0QC/view?usp=drive_link" TargetMode="External"/><Relationship Id="rId769" Type="http://schemas.openxmlformats.org/officeDocument/2006/relationships/hyperlink" Target="https://drive.google.com/file/d/1QhSVUC5EB1Hr_vzGzcS1ODZTeGuFJB3t/view?usp=drive_link" TargetMode="External"/><Relationship Id="rId21" Type="http://schemas.openxmlformats.org/officeDocument/2006/relationships/hyperlink" Target="https://kurikulum.unisbank.ac.id/" TargetMode="External"/><Relationship Id="rId324" Type="http://schemas.openxmlformats.org/officeDocument/2006/relationships/hyperlink" Target="https://drive.google.com/file/d/1KrTfqQM_wt3WtbdUjSTKsiS-nglGf3cO/view?usp=drive_link" TargetMode="External"/><Relationship Id="rId531" Type="http://schemas.openxmlformats.org/officeDocument/2006/relationships/hyperlink" Target="https://drive.google.com/file/d/1e7eQJMCJ3XVHaTzcoj3IAYJWG4yPECxL/view?usp=drive_link" TargetMode="External"/><Relationship Id="rId629" Type="http://schemas.openxmlformats.org/officeDocument/2006/relationships/hyperlink" Target="https://drive.google.com/file/d/1bjP8v479GzRtDTVi3B3y3z-yAj40LfHo/view?usp=drive_link" TargetMode="External"/><Relationship Id="rId170" Type="http://schemas.openxmlformats.org/officeDocument/2006/relationships/hyperlink" Target="https://drive.google.com/file/d/1Cs3G_8wFc44Cp0mZSEflgdh6Aq-Sx4_8/view?usp=sharing" TargetMode="External"/><Relationship Id="rId836" Type="http://schemas.openxmlformats.org/officeDocument/2006/relationships/hyperlink" Target="https://drive.google.com/file/d/1YA70Yxgqsl2aQmNQxSDlZtoE4jjInCUZ/view?usp=sharing" TargetMode="External"/><Relationship Id="rId268" Type="http://schemas.openxmlformats.org/officeDocument/2006/relationships/hyperlink" Target="https://docs.google.com/document/d/1Gqlak-HgAqH001CtdFpWqlvKWaCwuZ1A/edit?usp=drive_link&amp;ouid=114345497580516498434&amp;rtpof=true&amp;sd=true" TargetMode="External"/><Relationship Id="rId475" Type="http://schemas.openxmlformats.org/officeDocument/2006/relationships/hyperlink" Target="https://drive.google.com/file/d/1UxplFh3nWU1xth02JyJsKlVgGF43QMNM/view?usp=sharing" TargetMode="External"/><Relationship Id="rId682" Type="http://schemas.openxmlformats.org/officeDocument/2006/relationships/hyperlink" Target="https://docs.google.com/spreadsheets/d/1cS8YIK0VQQNaRpsDDIWb6Q1l7Ei8MuSx/edit?usp=drive_link&amp;ouid=106149266348399003467&amp;rtpof=true&amp;sd=true" TargetMode="External"/><Relationship Id="rId32" Type="http://schemas.openxmlformats.org/officeDocument/2006/relationships/hyperlink" Target="https://eprints.unisbank.ac.id/" TargetMode="External"/><Relationship Id="rId128" Type="http://schemas.openxmlformats.org/officeDocument/2006/relationships/hyperlink" Target="https://www.unisbank.ac.id/v3/visi-misi/" TargetMode="External"/><Relationship Id="rId335" Type="http://schemas.openxmlformats.org/officeDocument/2006/relationships/hyperlink" Target="https://drive.google.com/file/d/1h1dBm2It7h2QdxQaEtd8PYrqC0tm68Xa/view?usp=sharing" TargetMode="External"/><Relationship Id="rId542" Type="http://schemas.openxmlformats.org/officeDocument/2006/relationships/hyperlink" Target="https://drive.google.com/file/d/1CSXGwDSY4R_Ov-l425SgHS9EzqeshIS1/view?usp=drive_link" TargetMode="External"/><Relationship Id="rId181" Type="http://schemas.openxmlformats.org/officeDocument/2006/relationships/hyperlink" Target="https://drive.google.com/file/d/1PfTSwaV3mu1EwsevnCATDdbZMkF4ImV-/view?usp=sharing" TargetMode="External"/><Relationship Id="rId402" Type="http://schemas.openxmlformats.org/officeDocument/2006/relationships/hyperlink" Target="https://drive.google.com/drive/folders/1L7VGqn3o9F5OhgU_aTpwXJAOpvRIHRD5?usp=drive_link" TargetMode="External"/><Relationship Id="rId847" Type="http://schemas.openxmlformats.org/officeDocument/2006/relationships/hyperlink" Target="https://docs.google.com/spreadsheets/d/1fUzjMMU4SQrNC_ohvKaAIE0J1L0_LQsQRtSSu-DWDTs/edit?usp=sharing" TargetMode="External"/><Relationship Id="rId279" Type="http://schemas.openxmlformats.org/officeDocument/2006/relationships/hyperlink" Target="https://docs.google.com/spreadsheets/d/1JAHKZaEVAPrKV5wvT9Jw-mBrfBZsp0an/edit?usp=sharing&amp;ouid=106258289984379785628&amp;rtpof=true&amp;sd=true" TargetMode="External"/><Relationship Id="rId486" Type="http://schemas.openxmlformats.org/officeDocument/2006/relationships/hyperlink" Target="https://drive.google.com/file/d/1ppWetLT2HGpb1c3Qy4et0UNcs9asgs1p/view?usp=sharing" TargetMode="External"/><Relationship Id="rId693" Type="http://schemas.openxmlformats.org/officeDocument/2006/relationships/hyperlink" Target="https://drive.google.com/file/d/1fpM_yxiizQOeG2-cJwObh14JxzKioup3/view?usp=drive_link" TargetMode="External"/><Relationship Id="rId707" Type="http://schemas.openxmlformats.org/officeDocument/2006/relationships/hyperlink" Target="https://drive.google.com/file/d/1PfTSwaV3mu1EwsevnCATDdbZMkF4ImV-/view?usp=sharing" TargetMode="External"/><Relationship Id="rId43" Type="http://schemas.openxmlformats.org/officeDocument/2006/relationships/hyperlink" Target="https://www.bps.go.id/id/publication/2024/12/09/6f1fd1036968c8a28e4cfe26/keadaan-angkatan-kerja-di-indonesia-agustus-2024.html" TargetMode="External"/><Relationship Id="rId139" Type="http://schemas.openxmlformats.org/officeDocument/2006/relationships/hyperlink" Target="https://drive.google.com/file/d/1h1dBm2It7h2QdxQaEtd8PYrqC0tm68Xa/view?usp=sharing" TargetMode="External"/><Relationship Id="rId346" Type="http://schemas.openxmlformats.org/officeDocument/2006/relationships/hyperlink" Target="https://drive.google.com/file/d/1GqVu8KfnFzd-abTlVU5wR8WQ1ziTYdPK/view?usp=sharing" TargetMode="External"/><Relationship Id="rId553" Type="http://schemas.openxmlformats.org/officeDocument/2006/relationships/hyperlink" Target="https://drive.google.com/file/d/1fpM_yxiizQOeG2-cJwObh14JxzKioup3/view?usp=drive_link" TargetMode="External"/><Relationship Id="rId760" Type="http://schemas.openxmlformats.org/officeDocument/2006/relationships/hyperlink" Target="https://drive.google.com/file/d/1fpM_yxiizQOeG2-cJwObh14JxzKioup3/view?usp=drive_link" TargetMode="External"/><Relationship Id="rId192" Type="http://schemas.openxmlformats.org/officeDocument/2006/relationships/hyperlink" Target="https://drive.google.com/file/d/1KcJrU6oKFO9BMNfBWigNkhNknNLNcKWO/view?usp=sharing" TargetMode="External"/><Relationship Id="rId206" Type="http://schemas.openxmlformats.org/officeDocument/2006/relationships/hyperlink" Target="https://drive.google.com/file/d/1MDtV6AkOHn_Po-1SKAffCRnpSL5Mw578/view?usp=sharing" TargetMode="External"/><Relationship Id="rId413" Type="http://schemas.openxmlformats.org/officeDocument/2006/relationships/hyperlink" Target="https://drive.google.com/file/d/1yqBCOJ1hg5UaVeY7V-NPD4TonNcrmlr1/view?usp=sharing" TargetMode="External"/><Relationship Id="rId858" Type="http://schemas.openxmlformats.org/officeDocument/2006/relationships/hyperlink" Target="https://drive.google.com/file/d/1wi3FzyBc8Xvw2GA6BhIwQiVA0qQ4aD1q/view?usp=sharing" TargetMode="External"/><Relationship Id="rId497" Type="http://schemas.openxmlformats.org/officeDocument/2006/relationships/hyperlink" Target="https://drive.google.com/file/d/16gpCYgQ_bYKNS8Jf5Ko84RM-9h9HVCHl/view?usp=sharing" TargetMode="External"/><Relationship Id="rId620" Type="http://schemas.openxmlformats.org/officeDocument/2006/relationships/hyperlink" Target="https://drive.google.com/file/d/1NU6bR4QHJunKQiCHmzpcO3HLSDxLxV0V/view?usp=sharing" TargetMode="External"/><Relationship Id="rId718" Type="http://schemas.openxmlformats.org/officeDocument/2006/relationships/hyperlink" Target="https://drive.google.com/file/d/1UxplFh3nWU1xth02JyJsKlVgGF43QMNM/view?usp=sharing" TargetMode="External"/><Relationship Id="rId357" Type="http://schemas.openxmlformats.org/officeDocument/2006/relationships/hyperlink" Target="https://drive.google.com/file/d/1zvHMqHKGuePILIM7fWE7Dzuzo8x0NY9U/view?usp=drive_link" TargetMode="External"/><Relationship Id="rId54" Type="http://schemas.openxmlformats.org/officeDocument/2006/relationships/hyperlink" Target="https://drive.google.com/file/d/1p8-P9436hU4-_z7R69BoCP4lezHZ9cY-/view" TargetMode="External"/><Relationship Id="rId217" Type="http://schemas.openxmlformats.org/officeDocument/2006/relationships/hyperlink" Target="https://www.unisbank.ac.id/sc" TargetMode="External"/><Relationship Id="rId564" Type="http://schemas.openxmlformats.org/officeDocument/2006/relationships/hyperlink" Target="https://drive.google.com/file/d/1Fcu0DZC4hfm28HGzMsPMyGJsbmhSmyP7/view?usp=drive_link" TargetMode="External"/><Relationship Id="rId771" Type="http://schemas.openxmlformats.org/officeDocument/2006/relationships/hyperlink" Target="https://drive.google.com/file/d/1pmluFlKTs8TfVlizCp7YVf_TeNw84s1V/view?usp=drive_link" TargetMode="External"/><Relationship Id="rId424" Type="http://schemas.openxmlformats.org/officeDocument/2006/relationships/hyperlink" Target="https://drive.google.com/file/d/1ZJOUCA8LaBY4RrtuxHc7KsT1B6FHY6rV/view?usp=sharing" TargetMode="External"/><Relationship Id="rId631" Type="http://schemas.openxmlformats.org/officeDocument/2006/relationships/hyperlink" Target="https://drive.google.com/file/d/1He1LsJ39En6KFuFz4rgBVMUD-v_MIwoE/view?usp=sharing" TargetMode="External"/><Relationship Id="rId729" Type="http://schemas.openxmlformats.org/officeDocument/2006/relationships/hyperlink" Target="https://drive.google.com/file/d/1lq_qFaC6Y2UGubUKRZib2ZzGxemkFAgG/view?usp=drive_link" TargetMode="External"/><Relationship Id="rId270" Type="http://schemas.openxmlformats.org/officeDocument/2006/relationships/hyperlink" Target="https://drive.google.com/drive/folders/1v1tX9aAE5jUYpydubjOUAoNnJOHQGC-3?usp=sharing" TargetMode="External"/><Relationship Id="rId65" Type="http://schemas.openxmlformats.org/officeDocument/2006/relationships/hyperlink" Target="https://docs.google.com/spreadsheets/d/1QtoVjkQY6C9Rm6Dbon8qqps3UoGsWj3k/edit?usp=sharing&amp;ouid=117387602959221975680&amp;rtpof=true&amp;sd=true" TargetMode="External"/><Relationship Id="rId130" Type="http://schemas.openxmlformats.org/officeDocument/2006/relationships/hyperlink" Target="https://www.unisbank.ac.id/sc/" TargetMode="External"/><Relationship Id="rId368" Type="http://schemas.openxmlformats.org/officeDocument/2006/relationships/hyperlink" Target="https://drive.google.com/file/d/1H-pz_kultGVKF88N6nE5wLP4vJCW7zsf/view?usp=drive_link" TargetMode="External"/><Relationship Id="rId575" Type="http://schemas.openxmlformats.org/officeDocument/2006/relationships/hyperlink" Target="https://drive.google.com/file/d/1PM8TX_8EDhqpdplvmgOI5gWTnJ9jRYfw/view?usp=drive_link" TargetMode="External"/><Relationship Id="rId782" Type="http://schemas.openxmlformats.org/officeDocument/2006/relationships/hyperlink" Target="https://drive.google.com/file/d/1n4QBXmkXJ8GQ4hDL4PY8ysgBGFg7FL1X/view?usp=sharing" TargetMode="External"/><Relationship Id="rId228" Type="http://schemas.openxmlformats.org/officeDocument/2006/relationships/hyperlink" Target="https://elearning.unisbank.ac.id" TargetMode="External"/><Relationship Id="rId435" Type="http://schemas.openxmlformats.org/officeDocument/2006/relationships/hyperlink" Target="https://drive.google.com/file/d/12v3b1_4U8eUXNRzT4CYLsSJZ3bOQhgzc/view?usp=drive_link" TargetMode="External"/><Relationship Id="rId642" Type="http://schemas.openxmlformats.org/officeDocument/2006/relationships/hyperlink" Target="https://drive.google.com/file/d/1Oskus-Pl_9m6YavmD11FIKkZfNIvPRKA/view?usp=sharing" TargetMode="External"/><Relationship Id="rId281" Type="http://schemas.openxmlformats.org/officeDocument/2006/relationships/hyperlink" Target="https://ebudgeting.unisbank.ac.id/" TargetMode="External"/><Relationship Id="rId502" Type="http://schemas.openxmlformats.org/officeDocument/2006/relationships/hyperlink" Target="https://drive.google.com/file/d/1oQSnH8BmZJUnUUzrS-8skuMcm8-z70ID/view?usp=drive_link" TargetMode="External"/><Relationship Id="rId76" Type="http://schemas.openxmlformats.org/officeDocument/2006/relationships/hyperlink" Target="https://drive.google.com/file/d/1R7wUYt0wa21Lx3Q1K3v5RYFenZziYTnO/view?usp=sharing" TargetMode="External"/><Relationship Id="rId141" Type="http://schemas.openxmlformats.org/officeDocument/2006/relationships/hyperlink" Target="https://drive.google.com/file/d/1HjQtK0S5M6oxVmXdL-9EOKfaXSRlS7Pr/view?usp=sharing" TargetMode="External"/><Relationship Id="rId379" Type="http://schemas.openxmlformats.org/officeDocument/2006/relationships/hyperlink" Target="https://www.unisbank.ac.id/sc/" TargetMode="External"/><Relationship Id="rId586" Type="http://schemas.openxmlformats.org/officeDocument/2006/relationships/hyperlink" Target="https://drive.google.com/file/d/1PfTSwaV3mu1EwsevnCATDdbZMkF4ImV-/view?usp=sharing" TargetMode="External"/><Relationship Id="rId793" Type="http://schemas.openxmlformats.org/officeDocument/2006/relationships/hyperlink" Target="https://drive.google.com/drive/u/0/folders/1xb_edQsVvBeqI50JyjCvp8E_Xl9iprhp" TargetMode="External"/><Relationship Id="rId807" Type="http://schemas.openxmlformats.org/officeDocument/2006/relationships/hyperlink" Target="https://drive.google.com/file/d/1Fz6QmqX9PHgEoVFXqO3c_57rxrAFg6g8/view?usp=sharing" TargetMode="External"/><Relationship Id="rId7" Type="http://schemas.openxmlformats.org/officeDocument/2006/relationships/footnotes" Target="footnotes.xml"/><Relationship Id="rId239" Type="http://schemas.openxmlformats.org/officeDocument/2006/relationships/hyperlink" Target="https://drive.google.com/file/d/1UxplFh3nWU1xth02JyJsKlVgGF43QMNM/view?usp=drive_link" TargetMode="External"/><Relationship Id="rId446" Type="http://schemas.openxmlformats.org/officeDocument/2006/relationships/hyperlink" Target="https://drive.google.com/file/d/1NU6bR4QHJunKQiCHmzpcO3HLSDxLxV0V/view?usp=sharing" TargetMode="External"/><Relationship Id="rId653" Type="http://schemas.openxmlformats.org/officeDocument/2006/relationships/hyperlink" Target="https://drive.google.com/file/d/12QcnNNVKIv9q7e7I5XbpqoeGkH7Q4w4T/view?usp=sharing" TargetMode="External"/><Relationship Id="rId292" Type="http://schemas.openxmlformats.org/officeDocument/2006/relationships/hyperlink" Target="https://drive.google.com/file/d/1cyxSUt7hdMr8K_GNnNCxy2BokcocqezZ/view?usp=drive_link" TargetMode="External"/><Relationship Id="rId306" Type="http://schemas.openxmlformats.org/officeDocument/2006/relationships/hyperlink" Target="https://drive.google.com/file/d/1LacenmtXJVhZp2j1kPJEGUi_6LmTh8rw/view?usp=sharing" TargetMode="External"/><Relationship Id="rId860" Type="http://schemas.openxmlformats.org/officeDocument/2006/relationships/hyperlink" Target="https://drive.google.com/file/d/1gfFw-ai5sDXlx1cae2Zn5cvV2uCR5ZOc/view?usp=drive_link" TargetMode="External"/><Relationship Id="rId87" Type="http://schemas.openxmlformats.org/officeDocument/2006/relationships/hyperlink" Target="https://drive.google.com/file/d/1xdlJg8iX-olJOH8dDDJ0Sqikq8A2vyko/view?usp=sharing" TargetMode="External"/><Relationship Id="rId513" Type="http://schemas.openxmlformats.org/officeDocument/2006/relationships/hyperlink" Target="https://drive.google.com/file/d/1cuiSlXXmWamcewQrWZgZi06uLyXK6Rra/view?usp=drive_link" TargetMode="External"/><Relationship Id="rId597" Type="http://schemas.openxmlformats.org/officeDocument/2006/relationships/hyperlink" Target="https://drive.google.com/file/d/1BWYGpF23Lo9V_u3K6oEm6ddbOnT6KRBl/view?usp=sharing" TargetMode="External"/><Relationship Id="rId720" Type="http://schemas.openxmlformats.org/officeDocument/2006/relationships/hyperlink" Target="https://drive.google.com/file/d/1He1LsJ39En6KFuFz4rgBVMUD-v_MIwoE/view?usp=sharing" TargetMode="External"/><Relationship Id="rId818" Type="http://schemas.openxmlformats.org/officeDocument/2006/relationships/hyperlink" Target="https://drive.google.com/file/d/1PfTSwaV3mu1EwsevnCATDdbZMkF4ImV-/view?usp=sharing" TargetMode="External"/><Relationship Id="rId152" Type="http://schemas.openxmlformats.org/officeDocument/2006/relationships/hyperlink" Target="https://ebudgeting.unisbank.ac.id/home.php" TargetMode="External"/><Relationship Id="rId457" Type="http://schemas.openxmlformats.org/officeDocument/2006/relationships/hyperlink" Target="https://drive.google.com/file/d/1BWYGpF23Lo9V_u3K6oEm6ddbOnT6KRBl/view?usp=sharing" TargetMode="External"/><Relationship Id="rId664" Type="http://schemas.openxmlformats.org/officeDocument/2006/relationships/hyperlink" Target="https://drive.google.com/file/d/1xGoCT2bsmTLFJ6MnQSMiwM1kU6bU_pXG/view?usp=drive_link" TargetMode="External"/><Relationship Id="rId14" Type="http://schemas.openxmlformats.org/officeDocument/2006/relationships/hyperlink" Target="https://drive.google.com/file/d/1O08pPahO5W-AM1mJVQ8T_HkNyttvEsPC/view?usp=sharing" TargetMode="External"/><Relationship Id="rId317" Type="http://schemas.openxmlformats.org/officeDocument/2006/relationships/hyperlink" Target="https://drive.google.com/file/d/1JxxNCKQT7dpXIf6KLYjdBSFqGiSmjG6A/view?usp=sharing" TargetMode="External"/><Relationship Id="rId524" Type="http://schemas.openxmlformats.org/officeDocument/2006/relationships/hyperlink" Target="https://drive.google.com/file/d/1Fcu0DZC4hfm28HGzMsPMyGJsbmhSmyP7/view?usp=drive_link" TargetMode="External"/><Relationship Id="rId731" Type="http://schemas.openxmlformats.org/officeDocument/2006/relationships/hyperlink" Target="https://drive.google.com/file/d/1Fcu0DZC4hfm28HGzMsPMyGJsbmhSmyP7/view?usp=drive_link" TargetMode="External"/><Relationship Id="rId98" Type="http://schemas.openxmlformats.org/officeDocument/2006/relationships/hyperlink" Target="https://elearning.unisbank.ac.id/" TargetMode="External"/><Relationship Id="rId163" Type="http://schemas.openxmlformats.org/officeDocument/2006/relationships/hyperlink" Target="https://drive.google.com/file/d/1ermoBSojqRRUD1ax5j4HIqhRBGq9s-V8/view?usp=sharing" TargetMode="External"/><Relationship Id="rId370" Type="http://schemas.openxmlformats.org/officeDocument/2006/relationships/hyperlink" Target="http://kurikulum.unisbank.ac.id" TargetMode="External"/><Relationship Id="rId829" Type="http://schemas.openxmlformats.org/officeDocument/2006/relationships/hyperlink" Target="https://drive.google.com/file/d/1qvtF2Ah8xbmo6qsvtceXNUfYp7zUMIkz/view?usp=sharing" TargetMode="External"/><Relationship Id="rId230" Type="http://schemas.openxmlformats.org/officeDocument/2006/relationships/hyperlink" Target="https://psdm.unisbank.ac.id" TargetMode="External"/><Relationship Id="rId468" Type="http://schemas.openxmlformats.org/officeDocument/2006/relationships/hyperlink" Target="https://drive.google.com/file/d/1y4XLpAA88apu_p_ancNDr102AgYNXjkq/view?usp=sharing" TargetMode="External"/><Relationship Id="rId675" Type="http://schemas.openxmlformats.org/officeDocument/2006/relationships/hyperlink" Target="https://docs.google.com/spreadsheets/d/1u0YZtgeLSrTI25aVepavh_EWaEOO0Rbf/edit?usp=drive_link&amp;ouid=110305583361319499404&amp;rtpof=true&amp;sd=true" TargetMode="External"/><Relationship Id="rId25" Type="http://schemas.openxmlformats.org/officeDocument/2006/relationships/hyperlink" Target="https://sirisbank.unisbank.ac.id/" TargetMode="External"/><Relationship Id="rId328" Type="http://schemas.openxmlformats.org/officeDocument/2006/relationships/hyperlink" Target="https://drive.google.com/file/d/1xNFHYHQnlaazjkHsApietCEOu3TOAYZ1/view?usp=drive_link" TargetMode="External"/><Relationship Id="rId535" Type="http://schemas.openxmlformats.org/officeDocument/2006/relationships/hyperlink" Target="https://drive.google.com/file/d/1CSXGwDSY4R_Ov-l425SgHS9EzqeshIS1/view?usp=drive_link" TargetMode="External"/><Relationship Id="rId742" Type="http://schemas.openxmlformats.org/officeDocument/2006/relationships/hyperlink" Target="https://drive.google.com/file/d/1nrtysoWh2x4TZTULyBwrZmOM49lHbrLu/view?usp=drive_link" TargetMode="External"/><Relationship Id="rId174" Type="http://schemas.openxmlformats.org/officeDocument/2006/relationships/hyperlink" Target="https://drive.google.com/file/d/1TY8za-3wYgBjnu-vC2lBL9h4tJRRW5Qv/view?usp=sharing" TargetMode="External"/><Relationship Id="rId381" Type="http://schemas.openxmlformats.org/officeDocument/2006/relationships/hyperlink" Target="https://drive.google.com/file/d/1KrTfqQM_wt3WtbdUjSTKsiS-nglGf3cO/view?usp=drive_link" TargetMode="External"/><Relationship Id="rId602" Type="http://schemas.openxmlformats.org/officeDocument/2006/relationships/hyperlink" Target="https://drive.google.com/file/d/13w1Iv2BbrkhSTy3tvt60RDkzB1xzER2H/view?usp=drive_link" TargetMode="External"/><Relationship Id="rId241" Type="http://schemas.openxmlformats.org/officeDocument/2006/relationships/hyperlink" Target="https://drive.google.com/file/d/1zGXWde99jgwJxa1yWEAf03FuCfZ0vuqv/view?usp=drive_link" TargetMode="External"/><Relationship Id="rId479" Type="http://schemas.openxmlformats.org/officeDocument/2006/relationships/hyperlink" Target="https://drive.google.com/file/d/12QcnNNVKIv9q7e7I5XbpqoeGkH7Q4w4T/view?usp=sharing" TargetMode="External"/><Relationship Id="rId686" Type="http://schemas.openxmlformats.org/officeDocument/2006/relationships/hyperlink" Target="https://drive.google.com/file/d/1h1dBm2It7h2QdxQaEtd8PYrqC0tm68Xa/view?usp=sharing" TargetMode="External"/><Relationship Id="rId36" Type="http://schemas.openxmlformats.org/officeDocument/2006/relationships/hyperlink" Target="https://psdm.unisbank.ac.id" TargetMode="External"/><Relationship Id="rId339" Type="http://schemas.openxmlformats.org/officeDocument/2006/relationships/hyperlink" Target="https://drive.google.com/file/d/1YA70Yxgqsl2aQmNQxSDlZtoE4jjInCUZ/view?usp=sharing" TargetMode="External"/><Relationship Id="rId546" Type="http://schemas.openxmlformats.org/officeDocument/2006/relationships/hyperlink" Target="https://drive.google.com/file/d/1UxplFh3nWU1xth02JyJsKlVgGF43QMNM/view?usp=sharing" TargetMode="External"/><Relationship Id="rId753" Type="http://schemas.openxmlformats.org/officeDocument/2006/relationships/hyperlink" Target="https://drive.google.com/file/d/1UxplFh3nWU1xth02JyJsKlVgGF43QMNM/view?usp=sharing" TargetMode="External"/><Relationship Id="rId101" Type="http://schemas.openxmlformats.org/officeDocument/2006/relationships/hyperlink" Target="https://drive.google.com/file/d/1Wg1U0R3_qH2u2kHPR54PTO_H3PJ8ZdAX/view?usp=sharing" TargetMode="External"/><Relationship Id="rId185" Type="http://schemas.openxmlformats.org/officeDocument/2006/relationships/hyperlink" Target="http://www.unisbank.ac.id/sc" TargetMode="External"/><Relationship Id="rId406" Type="http://schemas.openxmlformats.org/officeDocument/2006/relationships/hyperlink" Target="https://drive.google.com/file/d/1UxplFh3nWU1xth02JyJsKlVgGF43QMNM/view?usp=drive_link" TargetMode="External"/><Relationship Id="rId392" Type="http://schemas.openxmlformats.org/officeDocument/2006/relationships/hyperlink" Target="https://drive.google.com/file/d/1PGGVjzTccS0vBqQEJA7kVkgRRC_hhuxx/view?usp=drive_link" TargetMode="External"/><Relationship Id="rId613" Type="http://schemas.openxmlformats.org/officeDocument/2006/relationships/hyperlink" Target="https://sirisbank.unisbank.ac.id/login.aspx?ReturnUrl=%2fv2" TargetMode="External"/><Relationship Id="rId697" Type="http://schemas.openxmlformats.org/officeDocument/2006/relationships/hyperlink" Target="https://sirisbank.unisbank.ac.id/v2" TargetMode="External"/><Relationship Id="rId820" Type="http://schemas.openxmlformats.org/officeDocument/2006/relationships/hyperlink" Target="https://drive.google.com/file/d/1PfTSwaV3mu1EwsevnCATDdbZMkF4ImV-/view?usp=sharing" TargetMode="External"/><Relationship Id="rId252" Type="http://schemas.openxmlformats.org/officeDocument/2006/relationships/hyperlink" Target="https://drive.google.com/drive/folders/1yANLuKFPgqj68_L3xs7fFIAWW65e7vkm?usp=drive_link" TargetMode="External"/><Relationship Id="rId47" Type="http://schemas.openxmlformats.org/officeDocument/2006/relationships/hyperlink" Target="http://kelulusansmanega.unisbank.ac.id" TargetMode="External"/><Relationship Id="rId112" Type="http://schemas.openxmlformats.org/officeDocument/2006/relationships/hyperlink" Target="https://drive.google.com/file/d/1IPApGhtr-kIGDFAKl3S8v9gUCZ1ezb6D/view?usp=sharing" TargetMode="External"/><Relationship Id="rId557" Type="http://schemas.openxmlformats.org/officeDocument/2006/relationships/hyperlink" Target="https://drive.google.com/file/d/1y4XLpAA88apu_p_ancNDr102AgYNXjkq/view?usp=sharing" TargetMode="External"/><Relationship Id="rId764" Type="http://schemas.openxmlformats.org/officeDocument/2006/relationships/hyperlink" Target="https://drive.google.com/file/d/1He1LsJ39En6KFuFz4rgBVMUD-v_MIwoE/view?usp=sharing" TargetMode="External"/><Relationship Id="rId196" Type="http://schemas.openxmlformats.org/officeDocument/2006/relationships/hyperlink" Target="https://drive.google.com/file/d/1UxplFh3nWU1xth02JyJsKlVgGF43QMNM/view?usp=sharing" TargetMode="External"/><Relationship Id="rId417" Type="http://schemas.openxmlformats.org/officeDocument/2006/relationships/hyperlink" Target="https://drive.google.com/file/d/1kKk4sjZRhiLbNbBSshboiqA2Aupxd_rR/view?usp=sharing" TargetMode="External"/><Relationship Id="rId624" Type="http://schemas.openxmlformats.org/officeDocument/2006/relationships/hyperlink" Target="https://drive.google.com/file/d/1He1LsJ39En6KFuFz4rgBVMUD-v_MIwoE/view?usp=sharing" TargetMode="External"/><Relationship Id="rId831" Type="http://schemas.openxmlformats.org/officeDocument/2006/relationships/hyperlink" Target="https://drive.google.com/file/d/1yPQKNgqMvjF4N11mJrud9V31cB1a5Wwb/view?usp=sharing" TargetMode="External"/><Relationship Id="rId263" Type="http://schemas.openxmlformats.org/officeDocument/2006/relationships/hyperlink" Target="https://docs.google.com/document/d/1hOYF7M-hscXac-k6rBds8Sl-7vsD0iyt/edit?usp=drive_link&amp;ouid=114345497580516498434&amp;rtpof=true&amp;sd=true" TargetMode="External"/><Relationship Id="rId470" Type="http://schemas.openxmlformats.org/officeDocument/2006/relationships/hyperlink" Target="https://drive.google.com/file/d/1WpVfp4C7CWfvv__Buc512elKBSgb4lp8/view?usp=drive_link" TargetMode="External"/><Relationship Id="rId58" Type="http://schemas.openxmlformats.org/officeDocument/2006/relationships/hyperlink" Target="https://drive.google.com/file/d/1i2e-KlgE0kXd3mAAr4RfU5svmNng_DtP/view?usp=drive_link" TargetMode="External"/><Relationship Id="rId123" Type="http://schemas.openxmlformats.org/officeDocument/2006/relationships/hyperlink" Target="https://drive.google.com/drive/folders/1t7tvZMa7qPd9YRRng0Bc2YU7BPY6y7Li?usp=drive_link" TargetMode="External"/><Relationship Id="rId330" Type="http://schemas.openxmlformats.org/officeDocument/2006/relationships/hyperlink" Target="https://drive.google.com/file/d/135AKirk4mfQSdaU7V1X2gXt6O10IumLV/view?usp=sharing" TargetMode="External"/><Relationship Id="rId568" Type="http://schemas.openxmlformats.org/officeDocument/2006/relationships/hyperlink" Target="https://drive.google.com/file/d/1ExTd6ewqhTFhKGqIyROh48aRjoe8GxYR/view?usp=drive_link" TargetMode="External"/><Relationship Id="rId775" Type="http://schemas.openxmlformats.org/officeDocument/2006/relationships/hyperlink" Target="https://drive.google.com/file/d/1U5FIM0p5O01rX1UI3JLMkNMGDfOR-Bvp/view?usp=drive_link" TargetMode="External"/><Relationship Id="rId428" Type="http://schemas.openxmlformats.org/officeDocument/2006/relationships/hyperlink" Target="https://drive.google.com/file/d/12v3b1_4U8eUXNRzT4CYLsSJZ3bOQhgzc/view?usp=drive_link" TargetMode="External"/><Relationship Id="rId635" Type="http://schemas.openxmlformats.org/officeDocument/2006/relationships/hyperlink" Target="https://drive.google.com/file/d/1He1LsJ39En6KFuFz4rgBVMUD-v_MIwoE/view?usp=sharing" TargetMode="External"/><Relationship Id="rId842" Type="http://schemas.openxmlformats.org/officeDocument/2006/relationships/hyperlink" Target="https://docs.google.com/document/d/1UeIfCLKEmZFjsktzyqRpnO03OtYp8Ach/edit?usp=drive_link&amp;ouid=114345497580516498434&amp;rtpof=true&amp;sd=true" TargetMode="External"/><Relationship Id="rId274" Type="http://schemas.openxmlformats.org/officeDocument/2006/relationships/hyperlink" Target="https://drive.google.com/file/d/1h1dBm2It7h2QdxQaEtd8PYrqC0tm68Xa/view?usp=sharing" TargetMode="External"/><Relationship Id="rId481" Type="http://schemas.openxmlformats.org/officeDocument/2006/relationships/hyperlink" Target="https://drive.google.com/file/d/1GDUkpvfT6Yib5DYkTgO3mpoRTu_-hEwF/view?usp=sharing" TargetMode="External"/><Relationship Id="rId702" Type="http://schemas.openxmlformats.org/officeDocument/2006/relationships/hyperlink" Target="https://drive.google.com/file/d/1UIpZy0nUWkob86ZFg9mwRVmyiKPuV-gY/view?usp=drive_link" TargetMode="External"/><Relationship Id="rId69" Type="http://schemas.openxmlformats.org/officeDocument/2006/relationships/hyperlink" Target="https://drive.google.com/file/d/1GatJVPVTYyC6qQ1Lu6iYxEnarj5dz3Ye/view?usp=sharing" TargetMode="External"/><Relationship Id="rId134" Type="http://schemas.openxmlformats.org/officeDocument/2006/relationships/hyperlink" Target="https://drive.google.com/file/d/1cF_8mVAdIPlCdzgg7jhSPtnyXinTUlsj/view?usp=sharing" TargetMode="External"/><Relationship Id="rId579" Type="http://schemas.openxmlformats.org/officeDocument/2006/relationships/hyperlink" Target="https://drive.google.com/file/d/1Amr2pqY03NKF1ouVUPjY58ie3Bk4AUmU/view?usp=drive_link" TargetMode="External"/><Relationship Id="rId786" Type="http://schemas.openxmlformats.org/officeDocument/2006/relationships/hyperlink" Target="https://drive.google.com/file/d/1mf5RtmUCMd8g-r5TiDVZlOpzEaNvG8CB/view?usp=sharing" TargetMode="External"/><Relationship Id="rId341" Type="http://schemas.openxmlformats.org/officeDocument/2006/relationships/hyperlink" Target="https://drive.google.com/file/d/1LacenmtXJVhZp2j1kPJEGUi_6LmTh8rw/view?usp=sharing" TargetMode="External"/><Relationship Id="rId439" Type="http://schemas.openxmlformats.org/officeDocument/2006/relationships/hyperlink" Target="https://drive.google.com/file/d/1i2e-KlgE0kXd3mAAr4RfU5svmNng_DtP/view?usp=drive_link" TargetMode="External"/><Relationship Id="rId646" Type="http://schemas.openxmlformats.org/officeDocument/2006/relationships/hyperlink" Target="https://drive.google.com/file/d/1QhSVUC5EB1Hr_vzGzcS1ODZTeGuFJB3t/view?usp=drive_link" TargetMode="External"/><Relationship Id="rId201" Type="http://schemas.openxmlformats.org/officeDocument/2006/relationships/hyperlink" Target="https://drive.google.com/file/d/1LacenmtXJVhZp2j1kPJEGUi_6LmTh8rw/view?usp=sharing" TargetMode="External"/><Relationship Id="rId285" Type="http://schemas.openxmlformats.org/officeDocument/2006/relationships/hyperlink" Target="https://drive.google.com/file/d/1PfTSwaV3mu1EwsevnCATDdbZMkF4ImV-/view?usp=sharing" TargetMode="External"/><Relationship Id="rId506" Type="http://schemas.openxmlformats.org/officeDocument/2006/relationships/hyperlink" Target="https://drive.google.com/file/d/1fpM_yxiizQOeG2-cJwObh14JxzKioup3/view?usp=drive_link" TargetMode="External"/><Relationship Id="rId853" Type="http://schemas.openxmlformats.org/officeDocument/2006/relationships/hyperlink" Target="https://drive.google.com/file/d/13TKtj20t1q-r_Q4DZqY0tZlq-Am6ku_a/view?usp=drive_link" TargetMode="External"/><Relationship Id="rId492" Type="http://schemas.openxmlformats.org/officeDocument/2006/relationships/hyperlink" Target="https://sirisbank.unisbank.ac.id/login.aspx?ReturnUrl=%2f" TargetMode="External"/><Relationship Id="rId713" Type="http://schemas.openxmlformats.org/officeDocument/2006/relationships/hyperlink" Target="https://drive.google.com/file/d/1GBA74Y2eLs1oPYytJKt9P7OVTAa--pgR/view?usp=drive_link" TargetMode="External"/><Relationship Id="rId797" Type="http://schemas.openxmlformats.org/officeDocument/2006/relationships/hyperlink" Target="https://drive.google.com/file/d/1SMQj1AhEVKbjipCYnZy9QPEeHi2VLOrc/view?usp=sharing" TargetMode="External"/><Relationship Id="rId145" Type="http://schemas.openxmlformats.org/officeDocument/2006/relationships/hyperlink" Target="https://drive.google.com/file/d/1Aeod95h3tWEpRY7Nh62c-OQifgqkeZYS/view?usp=sharing" TargetMode="External"/><Relationship Id="rId352" Type="http://schemas.openxmlformats.org/officeDocument/2006/relationships/hyperlink" Target="https://drive.google.com/file/d/1Mzv-VCxCT6LqRcVEH346qNp-IjCik5L-/view?usp=sharing" TargetMode="External"/><Relationship Id="rId212" Type="http://schemas.openxmlformats.org/officeDocument/2006/relationships/hyperlink" Target="https://drive.google.com/file/d/17NTidSPqtv9Ohew0KZ5BFxqb0JKBh9_H/view?usp=drive_link" TargetMode="External"/><Relationship Id="rId657" Type="http://schemas.openxmlformats.org/officeDocument/2006/relationships/hyperlink" Target="https://drive.google.com/file/d/1h1dBm2It7h2QdxQaEtd8PYrqC0tm68Xa/view?usp=sharing" TargetMode="External"/><Relationship Id="rId864" Type="http://schemas.openxmlformats.org/officeDocument/2006/relationships/glossaryDocument" Target="glossary/document.xml"/><Relationship Id="rId296" Type="http://schemas.openxmlformats.org/officeDocument/2006/relationships/hyperlink" Target="https://drive.google.com/file/d/1UIemyfeAGNrjw9TyE3z4AI76d5xiE-iO/view?usp=sharing" TargetMode="External"/><Relationship Id="rId517" Type="http://schemas.openxmlformats.org/officeDocument/2006/relationships/hyperlink" Target="https://sirisbank.unisbank.ac.id/Ver2.0/login.aspx" TargetMode="External"/><Relationship Id="rId724" Type="http://schemas.openxmlformats.org/officeDocument/2006/relationships/hyperlink" Target="https://drive.google.com/file/d/1pmluFlKTs8TfVlizCp7YVf_TeNw84s1V/view?usp=drive_link" TargetMode="External"/><Relationship Id="rId60" Type="http://schemas.openxmlformats.org/officeDocument/2006/relationships/hyperlink" Target="https://docs.google.com/spreadsheets/d/1mJwA53DDIFFXkBfWhW3FKN4qItv65WNr/edit?rtpof=true&amp;sd=true&amp;gid=1946291732" TargetMode="External"/><Relationship Id="rId156" Type="http://schemas.openxmlformats.org/officeDocument/2006/relationships/hyperlink" Target="https://drive.google.com/file/d/1UxplFh3nWU1xth02JyJsKlVgGF43QMNM/view?usp=sharing" TargetMode="External"/><Relationship Id="rId363" Type="http://schemas.openxmlformats.org/officeDocument/2006/relationships/hyperlink" Target="https://drive.google.com/file/d/1gzHSYYFXa7aBu-nP10D_iIiXTG6RqXnz/view?usp=drive_link" TargetMode="External"/><Relationship Id="rId570" Type="http://schemas.openxmlformats.org/officeDocument/2006/relationships/hyperlink" Target="https://drive.google.com/file/d/1UarWQ2gQJB8o7Ibt1p7IkNzVHBLrk7bj/view?usp=drive_link" TargetMode="External"/><Relationship Id="rId223" Type="http://schemas.openxmlformats.org/officeDocument/2006/relationships/hyperlink" Target="https://sirisbank.unisbank.ac.id" TargetMode="External"/><Relationship Id="rId430" Type="http://schemas.openxmlformats.org/officeDocument/2006/relationships/hyperlink" Target="https://drive.google.com/file/d/12v3b1_4U8eUXNRzT4CYLsSJZ3bOQhgzc/view?usp=drive_link" TargetMode="External"/><Relationship Id="rId668" Type="http://schemas.openxmlformats.org/officeDocument/2006/relationships/hyperlink" Target="https://drive.google.com/file/d/1QhSVUC5EB1Hr_vzGzcS1ODZTeGuFJB3t/view?usp=drive_link" TargetMode="External"/><Relationship Id="rId18" Type="http://schemas.openxmlformats.org/officeDocument/2006/relationships/hyperlink" Target="https://elearning.unisbank.ac.id" TargetMode="External"/><Relationship Id="rId528" Type="http://schemas.openxmlformats.org/officeDocument/2006/relationships/hyperlink" Target="https://drive.google.com/file/d/1fpM_yxiizQOeG2-cJwObh14JxzKioup3/view?usp=drive_link" TargetMode="External"/><Relationship Id="rId735" Type="http://schemas.openxmlformats.org/officeDocument/2006/relationships/hyperlink" Target="https://drive.google.com/file/d/1djzGkWDS66GTINZpS1mRHYThumdaw9ms/view?usp=drive_link" TargetMode="External"/><Relationship Id="rId167" Type="http://schemas.openxmlformats.org/officeDocument/2006/relationships/hyperlink" Target="https://drive.google.com/file/d/1PfTSwaV3mu1EwsevnCATDdbZMkF4ImV-/view?usp=sharing" TargetMode="External"/><Relationship Id="rId374" Type="http://schemas.openxmlformats.org/officeDocument/2006/relationships/hyperlink" Target="https://drive.google.com/file/d/1Tutsbdyui2NGLoqSHBQDfS8CNrNpYLIK/view?usp=drive_link" TargetMode="External"/><Relationship Id="rId581" Type="http://schemas.openxmlformats.org/officeDocument/2006/relationships/hyperlink" Target="https://drive.google.com/file/d/1FZEfP5WCrI5oOcSgD_tFIX-jO_I82duE/view?usp=drive_link" TargetMode="External"/><Relationship Id="rId71" Type="http://schemas.openxmlformats.org/officeDocument/2006/relationships/hyperlink" Target="https://drive.google.com/file/d/1XpRUD5pLT-9vZwb-yVkU92UGBfmyI5PS/view" TargetMode="External"/><Relationship Id="rId234" Type="http://schemas.openxmlformats.org/officeDocument/2006/relationships/hyperlink" Target="https://perpus.unisbank.ac.id" TargetMode="External"/><Relationship Id="rId679" Type="http://schemas.openxmlformats.org/officeDocument/2006/relationships/hyperlink" Target="https://drive.google.com/file/d/1Sr4dKL-sFdFM9XEXI9iE3p9X2_lb9Nhm/view?usp=sharing" TargetMode="External"/><Relationship Id="rId802" Type="http://schemas.openxmlformats.org/officeDocument/2006/relationships/hyperlink" Target="https://drive.google.com/file/d/1ipxzhGGiOH3Ry0tG_8eZsqwL_HxMsYdA/view?usp=sharing" TargetMode="External"/><Relationship Id="rId2" Type="http://schemas.openxmlformats.org/officeDocument/2006/relationships/customXml" Target="../customXml/item2.xml"/><Relationship Id="rId29" Type="http://schemas.openxmlformats.org/officeDocument/2006/relationships/hyperlink" Target="https://perpustakaan.unisbank.ac.id/" TargetMode="External"/><Relationship Id="rId441" Type="http://schemas.openxmlformats.org/officeDocument/2006/relationships/hyperlink" Target="https://drive.google.com/file/d/1i2e-KlgE0kXd3mAAr4RfU5svmNng_DtP/view?usp=drive_link" TargetMode="External"/><Relationship Id="rId539" Type="http://schemas.openxmlformats.org/officeDocument/2006/relationships/hyperlink" Target="https://drive.google.com/file/d/1h1dBm2It7h2QdxQaEtd8PYrqC0tm68Xa/view?usp=sharing" TargetMode="External"/><Relationship Id="rId746" Type="http://schemas.openxmlformats.org/officeDocument/2006/relationships/hyperlink" Target="https://drive.google.com/file/d/1y-ccWRmdLXIYPla9L8rDExPK1BuLz4JN/view?usp=drive_link" TargetMode="External"/><Relationship Id="rId178" Type="http://schemas.openxmlformats.org/officeDocument/2006/relationships/hyperlink" Target="https://drive.google.com/file/d/1qvtF2Ah8xbmo6qsvtceXNUfYp7zUMIkz/view?usp=sharing" TargetMode="External"/><Relationship Id="rId301" Type="http://schemas.openxmlformats.org/officeDocument/2006/relationships/hyperlink" Target="https://drive.google.com/file/d/1QhH_B8vs39VR3BSXQOGgX17RYWs_0r1F/view" TargetMode="External"/><Relationship Id="rId82" Type="http://schemas.openxmlformats.org/officeDocument/2006/relationships/hyperlink" Target="https://drive.google.com/file/d/1tlxKX0PjNSdkipHhmy_iRjD-cLdisqfc/view?usp=sharing" TargetMode="External"/><Relationship Id="rId385" Type="http://schemas.openxmlformats.org/officeDocument/2006/relationships/hyperlink" Target="https://drive.google.com/file/d/1KrTfqQM_wt3WtbdUjSTKsiS-nglGf3cO/view?usp=sharing" TargetMode="External"/><Relationship Id="rId592" Type="http://schemas.openxmlformats.org/officeDocument/2006/relationships/hyperlink" Target="https://drive.google.com/file/d/18QQAc2oSoHopxGg9tKBelWeBnG69ByG7/view?usp=drive_link" TargetMode="External"/><Relationship Id="rId606" Type="http://schemas.openxmlformats.org/officeDocument/2006/relationships/hyperlink" Target="https://drive.google.com/file/d/1XFsV0TykEOAPHuIpBL6o2eMLotUi0_V6/view?usp=drive_link" TargetMode="External"/><Relationship Id="rId813" Type="http://schemas.openxmlformats.org/officeDocument/2006/relationships/hyperlink" Target="https://drive.google.com/file/d/1ug2tNVDsxxhgIkskKWQCvBfFMFGo5ltD/view?usp=sharing" TargetMode="External"/><Relationship Id="rId245" Type="http://schemas.openxmlformats.org/officeDocument/2006/relationships/hyperlink" Target="https://drive.google.com/file/d/12QcnNNVKIv9q7e7I5XbpqoeGkH7Q4w4T/view?usp=sharing" TargetMode="External"/><Relationship Id="rId452" Type="http://schemas.openxmlformats.org/officeDocument/2006/relationships/hyperlink" Target="https://drive.google.com/file/d/1dCDyMxpLSdNF4u9tjLC8YWqsUA2bZur0/view?usp=drive_link" TargetMode="External"/><Relationship Id="rId105" Type="http://schemas.openxmlformats.org/officeDocument/2006/relationships/hyperlink" Target="https://drive.google.com/file/d/1IR_MsPJ7bMhMSgBz3qrbmoQrblX470vY/view?usp=sharing" TargetMode="External"/><Relationship Id="rId312" Type="http://schemas.openxmlformats.org/officeDocument/2006/relationships/hyperlink" Target="https://drive.google.com/file/d/1kAXM8l0T1W_JJFOWH-MrhcKSGsp7c2ge/view?usp=sharing" TargetMode="External"/><Relationship Id="rId757" Type="http://schemas.openxmlformats.org/officeDocument/2006/relationships/hyperlink" Target="https://docs.google.com/spreadsheets/d/1u0YZtgeLSrTI25aVepavh_EWaEOO0Rbf/edit?usp=drive_link&amp;ouid=110305583361319499404&amp;rtpof=true&amp;sd=true" TargetMode="External"/><Relationship Id="rId93" Type="http://schemas.openxmlformats.org/officeDocument/2006/relationships/hyperlink" Target="https://drive.google.com/file/d/1mneg1vvlvaWyfY9UzO1vd8KJrCajbuS_/view?usp=sharing" TargetMode="External"/><Relationship Id="rId189" Type="http://schemas.openxmlformats.org/officeDocument/2006/relationships/hyperlink" Target="https://drive.google.com/file/d/1XpRUD5pLT-9vZwb-yVkU92UGBfmyI5PS/view?usp=sharing" TargetMode="External"/><Relationship Id="rId396" Type="http://schemas.openxmlformats.org/officeDocument/2006/relationships/hyperlink" Target="https://drive.google.com/file/d/1RLShzNM5JIG-PEYpnczKiFkTxLjnUxcz/view?usp=sharing" TargetMode="External"/><Relationship Id="rId617" Type="http://schemas.openxmlformats.org/officeDocument/2006/relationships/hyperlink" Target="https://drive.google.com/file/d/13fXH0_b_aZK4ki00gCuoc7XcOWskFCJX/view?usp=drive_link" TargetMode="External"/><Relationship Id="rId824" Type="http://schemas.openxmlformats.org/officeDocument/2006/relationships/hyperlink" Target="https://drive.google.com/file/d/11U87axIfhhL_qqAZ-FCKQFzlXoXP-G7r/view?usp=sharing" TargetMode="External"/><Relationship Id="rId256" Type="http://schemas.openxmlformats.org/officeDocument/2006/relationships/hyperlink" Target="https://drive.google.com/file/d/1y4XLpAA88apu_p_ancNDr102AgYNXjkq/view?usp=sharing" TargetMode="External"/><Relationship Id="rId463" Type="http://schemas.openxmlformats.org/officeDocument/2006/relationships/hyperlink" Target="https://drive.google.com/file/d/1UxplFh3nWU1xth02JyJsKlVgGF43QMNM/view?usp=sharing" TargetMode="External"/><Relationship Id="rId670" Type="http://schemas.openxmlformats.org/officeDocument/2006/relationships/hyperlink" Target="https://drive.google.com/file/d/1h1dBm2It7h2QdxQaEtd8PYrqC0tm68Xa/view?usp=sharing" TargetMode="External"/><Relationship Id="rId116" Type="http://schemas.openxmlformats.org/officeDocument/2006/relationships/hyperlink" Target="https://drive.google.com/file/d/1xNFHYHQnlaazjkHsApietCEOu3TOAYZ1/view?usp=sharing" TargetMode="External"/><Relationship Id="rId323" Type="http://schemas.openxmlformats.org/officeDocument/2006/relationships/hyperlink" Target="https://drive.google.com/file/d/1QhH_B8vs39VR3BSXQOGgX17RYWs_0r1F/view" TargetMode="External"/><Relationship Id="rId530" Type="http://schemas.openxmlformats.org/officeDocument/2006/relationships/hyperlink" Target="https://drive.google.com/file/d/1PM8TX_8EDhqpdplvmgOI5gWTnJ9jRYfw/view?usp=drive_link" TargetMode="External"/><Relationship Id="rId768" Type="http://schemas.openxmlformats.org/officeDocument/2006/relationships/hyperlink" Target="https://drive.google.com/file/d/1QhSVUC5EB1Hr_vzGzcS1ODZTeGuFJB3t/view?usp=drive_link" TargetMode="External"/><Relationship Id="rId20" Type="http://schemas.openxmlformats.org/officeDocument/2006/relationships/hyperlink" Target="https://kurikulum.unisbank.ac.id/" TargetMode="External"/><Relationship Id="rId628" Type="http://schemas.openxmlformats.org/officeDocument/2006/relationships/hyperlink" Target="https://drive.google.com/file/d/1xBcX2zakT5sFmjztRTHnRnfWKrhHTCx9/view?usp=sharing" TargetMode="External"/><Relationship Id="rId835" Type="http://schemas.openxmlformats.org/officeDocument/2006/relationships/hyperlink" Target="https://drive.google.com/file/d/1LacenmtXJVhZp2j1kPJEGUi_6LmTh8rw/view?usp=sharing" TargetMode="External"/><Relationship Id="rId267" Type="http://schemas.openxmlformats.org/officeDocument/2006/relationships/hyperlink" Target="https://docs.google.com/document/d/1Gqlak-HgAqH001CtdFpWqlvKWaCwuZ1A/edit?usp=drive_link&amp;ouid=114345497580516498434&amp;rtpof=true&amp;sd=true" TargetMode="External"/><Relationship Id="rId474" Type="http://schemas.openxmlformats.org/officeDocument/2006/relationships/hyperlink" Target="https://drive.google.com/file/d/16QahcdlO964pG2dxquZsR9I0ElbOnniu/view?usp=drive_link" TargetMode="External"/><Relationship Id="rId127" Type="http://schemas.openxmlformats.org/officeDocument/2006/relationships/hyperlink" Target="https://kurikulum.unisbank.ac.id/login" TargetMode="External"/><Relationship Id="rId681" Type="http://schemas.openxmlformats.org/officeDocument/2006/relationships/hyperlink" Target="https://docs.google.com/spreadsheets/d/1NFluCQXSqgOytR0IYDoVMEfFmIP5WLZe/edit?usp=drive_link&amp;ouid=106149266348399003467&amp;rtpof=true&amp;sd=true" TargetMode="External"/><Relationship Id="rId779" Type="http://schemas.openxmlformats.org/officeDocument/2006/relationships/hyperlink" Target="https://drive.google.com/file/d/1XpRUD5pLT-9vZwb-yVkU92UGBfmyI5PS/view?usp=sharing" TargetMode="External"/><Relationship Id="rId31" Type="http://schemas.openxmlformats.org/officeDocument/2006/relationships/hyperlink" Target="https://unisbank.ac.id/ojs" TargetMode="External"/><Relationship Id="rId334" Type="http://schemas.openxmlformats.org/officeDocument/2006/relationships/hyperlink" Target="https://drive.google.com/file/d/1Y__wALtsXLXDolp2nwFTZHfj04sPTOZ-/view?usp=drive_link" TargetMode="External"/><Relationship Id="rId541" Type="http://schemas.openxmlformats.org/officeDocument/2006/relationships/hyperlink" Target="https://drive.google.com/file/d/1kEH6dyBbaAGBqKTTniPsSrm--Nv6L28d/view?usp=drive_link" TargetMode="External"/><Relationship Id="rId639" Type="http://schemas.openxmlformats.org/officeDocument/2006/relationships/hyperlink" Target="https://drive.google.com/file/d/1He1LsJ39En6KFuFz4rgBVMUD-v_MIwoE/view?usp=sharing" TargetMode="External"/><Relationship Id="rId180" Type="http://schemas.openxmlformats.org/officeDocument/2006/relationships/hyperlink" Target="https://drive.google.com/file/d/1h1dBm2It7h2QdxQaEtd8PYrqC0tm68Xa/view?usp=sharing" TargetMode="External"/><Relationship Id="rId278" Type="http://schemas.openxmlformats.org/officeDocument/2006/relationships/hyperlink" Target="https://docs.google.com/spreadsheets/d/1uozYqAHCZRFCHEKHTF1zQihmfEJ9zuPk/edit?usp=sharing&amp;ouid=106258289984379785628&amp;rtpof=true&amp;sd=true" TargetMode="External"/><Relationship Id="rId401" Type="http://schemas.openxmlformats.org/officeDocument/2006/relationships/hyperlink" Target="https://drive.google.com/drive/folders/1nUXiNm4uSz5rQ1sCzcK-ph6yUdXarRFN?usp=sharing" TargetMode="External"/><Relationship Id="rId846" Type="http://schemas.openxmlformats.org/officeDocument/2006/relationships/hyperlink" Target="https://docs.google.com/spreadsheets/d/1fUzjMMU4SQrNC_ohvKaAIE0J1L0_LQsQRtSSu-DWDTs/edit?usp=sharing" TargetMode="External"/><Relationship Id="rId485" Type="http://schemas.openxmlformats.org/officeDocument/2006/relationships/hyperlink" Target="https://drive.google.com/file/d/1QYGxvgWDHZFiEtTi7GSCSb7szDO1Vqvk/view?usp=sharing" TargetMode="External"/><Relationship Id="rId692" Type="http://schemas.openxmlformats.org/officeDocument/2006/relationships/hyperlink" Target="https://drive.google.com/file/d/1UIpZy0nUWkob86ZFg9mwRVmyiKPuV-gY/view?usp=drive_link" TargetMode="External"/><Relationship Id="rId706" Type="http://schemas.openxmlformats.org/officeDocument/2006/relationships/hyperlink" Target="https://drive.google.com/file/d/1xZZ8Udko-9L9XbDUxZPEMO65JIeeMteY/view?usp=drive_link" TargetMode="External"/><Relationship Id="rId42" Type="http://schemas.openxmlformats.org/officeDocument/2006/relationships/hyperlink" Target="http://elearning.unisbank.ac.id" TargetMode="External"/><Relationship Id="rId138" Type="http://schemas.openxmlformats.org/officeDocument/2006/relationships/hyperlink" Target="https://drive.google.com/file/d/1aKeBKsYfUQuIqdzSwsKtI-7olmGvMyhb/view?usp=sharing" TargetMode="External"/><Relationship Id="rId345" Type="http://schemas.openxmlformats.org/officeDocument/2006/relationships/hyperlink" Target="https://drive.google.com/file/d/1GqVu8KfnFzd-abTlVU5wR8WQ1ziTYdPK/view?usp=sharing" TargetMode="External"/><Relationship Id="rId552" Type="http://schemas.openxmlformats.org/officeDocument/2006/relationships/hyperlink" Target="https://drive.google.com/file/d/1xBcX2zakT5sFmjztRTHnRnfWKrhHTCx9/view?usp=drive_link" TargetMode="External"/><Relationship Id="rId191" Type="http://schemas.openxmlformats.org/officeDocument/2006/relationships/hyperlink" Target="https://drive.google.com/file/d/1gFyLVEMR-kjJykywd87TdDfSGfEytnGx/view?usp=sharing" TargetMode="External"/><Relationship Id="rId205" Type="http://schemas.openxmlformats.org/officeDocument/2006/relationships/hyperlink" Target="https://drive.google.com/file/d/19NBqjdhKE0c_xKmU6iSh_jNj4ROYEc9e/view?usp=sharing" TargetMode="External"/><Relationship Id="rId412" Type="http://schemas.openxmlformats.org/officeDocument/2006/relationships/hyperlink" Target="https://drive.google.com/file/d/1alT6qyH98khC8_iFMKO82zMsGlZRncXK/view?usp=sharing" TargetMode="External"/><Relationship Id="rId857" Type="http://schemas.openxmlformats.org/officeDocument/2006/relationships/hyperlink" Target="https://drive.google.com/file/d/1eEw2jArg90unKg_qyy2Mv2aymc7z3LAJ/view?usp=drive_link" TargetMode="External"/><Relationship Id="rId289" Type="http://schemas.openxmlformats.org/officeDocument/2006/relationships/hyperlink" Target="https://drive.google.com/file/d/1cl5EB9POldEGotJn1BhDacMj-RB3VE2g/view?usp=drive_link" TargetMode="External"/><Relationship Id="rId496" Type="http://schemas.openxmlformats.org/officeDocument/2006/relationships/hyperlink" Target="https://drive.google.com/file/d/1h1dBm2It7h2QdxQaEtd8PYrqC0tm68Xa/view?usp=sharing" TargetMode="External"/><Relationship Id="rId717" Type="http://schemas.openxmlformats.org/officeDocument/2006/relationships/hyperlink" Target="https://drive.google.com/file/d/1dCDyMxpLSdNF4u9tjLC8YWqsUA2bZur0/view?usp=drive_link" TargetMode="External"/><Relationship Id="rId53" Type="http://schemas.openxmlformats.org/officeDocument/2006/relationships/hyperlink" Target="https://drive.google.com/file/d/1vbzsK3zIyFmFzZqyC7HL2f4HQhTPf190/view" TargetMode="External"/><Relationship Id="rId149" Type="http://schemas.openxmlformats.org/officeDocument/2006/relationships/hyperlink" Target="https://ebudgeting.unisbank.ac.id/pendapatan.php" TargetMode="External"/><Relationship Id="rId356" Type="http://schemas.openxmlformats.org/officeDocument/2006/relationships/hyperlink" Target="https://drive.google.com/drive/folders/1dStMY25AMR3PXCdKnrQ9MtLQOCw1q3Nn?usp=drive_link" TargetMode="External"/><Relationship Id="rId563" Type="http://schemas.openxmlformats.org/officeDocument/2006/relationships/hyperlink" Target="https://drive.google.com/file/d/1fpM_yxiizQOeG2-cJwObh14JxzKioup3/view?usp=drive_link" TargetMode="External"/><Relationship Id="rId770" Type="http://schemas.openxmlformats.org/officeDocument/2006/relationships/hyperlink" Target="https://drive.google.com/file/d/1pmluFlKTs8TfVlizCp7YVf_TeNw84s1V/view?usp=drive_link" TargetMode="External"/><Relationship Id="rId216" Type="http://schemas.openxmlformats.org/officeDocument/2006/relationships/hyperlink" Target="https://drive.google.com/file/d/1rFdKWdQAdLqKenPOltnLqgMPcSExJoWP/view?usp=drive_link" TargetMode="External"/><Relationship Id="rId423" Type="http://schemas.openxmlformats.org/officeDocument/2006/relationships/hyperlink" Target="https://drive.google.com/file/d/1Or6NZxp1AAKE7Dsy9IR5pwkf_oettxYQ/view?usp=sharing" TargetMode="External"/><Relationship Id="rId630" Type="http://schemas.openxmlformats.org/officeDocument/2006/relationships/hyperlink" Target="https://drive.google.com/file/d/1Oskus-Pl_9m6YavmD11FIKkZfNIvPRKA/view?usp=sharing" TargetMode="External"/><Relationship Id="rId728" Type="http://schemas.openxmlformats.org/officeDocument/2006/relationships/hyperlink" Target="https://drive.google.com/file/d/1y4XLpAA88apu_p_ancNDr102AgYNXjkq/view?usp=sharing" TargetMode="External"/><Relationship Id="rId64" Type="http://schemas.openxmlformats.org/officeDocument/2006/relationships/hyperlink" Target="https://drive.google.com/file/d/1emNJVAIvy_I7btcB0JPOoKdGAZPsNTBH/view?usp=sharing" TargetMode="External"/><Relationship Id="rId367" Type="http://schemas.openxmlformats.org/officeDocument/2006/relationships/hyperlink" Target="https://drive.google.com/file/d/1wryYJ1FL8pK9AfTV16gmSNju8swGmeGD/view?usp=drive_link" TargetMode="External"/><Relationship Id="rId574" Type="http://schemas.openxmlformats.org/officeDocument/2006/relationships/hyperlink" Target="https://sirisbank.unisbank.ac.id/" TargetMode="External"/><Relationship Id="rId227" Type="http://schemas.openxmlformats.org/officeDocument/2006/relationships/hyperlink" Target="https://www.unisbank.ac.id/sc" TargetMode="External"/><Relationship Id="rId781" Type="http://schemas.openxmlformats.org/officeDocument/2006/relationships/hyperlink" Target="https://drive.google.com/file/d/1ug2tNVDsxxhgIkskKWQCvBfFMFGo5ltD/view?usp=sharing" TargetMode="External"/><Relationship Id="rId434" Type="http://schemas.openxmlformats.org/officeDocument/2006/relationships/hyperlink" Target="https://drive.google.com/file/d/12v3b1_4U8eUXNRzT4CYLsSJZ3bOQhgzc/view?usp=drive_link" TargetMode="External"/><Relationship Id="rId641" Type="http://schemas.openxmlformats.org/officeDocument/2006/relationships/hyperlink" Target="https://drive.google.com/file/d/1UxplFh3nWU1xth02JyJsKlVgGF43QMNM/view?usp=sharing" TargetMode="External"/><Relationship Id="rId739" Type="http://schemas.openxmlformats.org/officeDocument/2006/relationships/hyperlink" Target="https://sirisbank.unisbank.ac.id/v2" TargetMode="External"/><Relationship Id="rId280" Type="http://schemas.openxmlformats.org/officeDocument/2006/relationships/hyperlink" Target="https://docs.google.com/spreadsheets/d/1JAHKZaEVAPrKV5wvT9Jw-mBrfBZsp0an/edit?usp=sharing&amp;ouid=106258289984379785628&amp;rtpof=true&amp;sd=true" TargetMode="External"/><Relationship Id="rId501" Type="http://schemas.openxmlformats.org/officeDocument/2006/relationships/hyperlink" Target="https://docs.google.com/spreadsheets/d/1u0YZtgeLSrTI25aVepavh_EWaEOO0Rbf/edit?usp=drive_link&amp;ouid=110305583361319499404&amp;rtpof=true&amp;sd=true" TargetMode="External"/><Relationship Id="rId75" Type="http://schemas.openxmlformats.org/officeDocument/2006/relationships/hyperlink" Target="https://drive.google.com/file/d/1UxplFh3nWU1xth02JyJsKlVgGF43QMNM/view?usp=sharing" TargetMode="External"/><Relationship Id="rId140" Type="http://schemas.openxmlformats.org/officeDocument/2006/relationships/hyperlink" Target="https://drive.google.com/file/d/1DsVGH7rGQHSD43PqF1cBQ3cReHFviA4l/view?usp=sharing" TargetMode="External"/><Relationship Id="rId378" Type="http://schemas.openxmlformats.org/officeDocument/2006/relationships/hyperlink" Target="https://elearning.unisbank.ac.id/" TargetMode="External"/><Relationship Id="rId585" Type="http://schemas.openxmlformats.org/officeDocument/2006/relationships/hyperlink" Target="https://drive.google.com/file/d/1UxplFh3nWU1xth02JyJsKlVgGF43QMNM/view?usp=sharing" TargetMode="External"/><Relationship Id="rId792" Type="http://schemas.openxmlformats.org/officeDocument/2006/relationships/hyperlink" Target="https://drive.google.com/drive/u/0/folders/1xb_edQsVvBeqI50JyjCvp8E_Xl9iprhp" TargetMode="External"/><Relationship Id="rId806" Type="http://schemas.openxmlformats.org/officeDocument/2006/relationships/hyperlink" Target="https://docs.google.com/document/d/1nlCfPg06QQ8SkwiSJUOCDdXqeDB2nLjzGC5rE3T__Fc/edit?tab=t.0" TargetMode="External"/><Relationship Id="rId6" Type="http://schemas.openxmlformats.org/officeDocument/2006/relationships/webSettings" Target="webSettings.xml"/><Relationship Id="rId238" Type="http://schemas.openxmlformats.org/officeDocument/2006/relationships/hyperlink" Target="https://drive.google.com/file/d/1h1dBm2It7h2QdxQaEtd8PYrqC0tm68Xa/view?usp=sharing" TargetMode="External"/><Relationship Id="rId445" Type="http://schemas.openxmlformats.org/officeDocument/2006/relationships/hyperlink" Target="https://drive.google.com/file/d/1_0oFD225B3vyG_l2z7lJ1tRBEc5vMDtU/view?usp=sharing" TargetMode="External"/><Relationship Id="rId652" Type="http://schemas.openxmlformats.org/officeDocument/2006/relationships/hyperlink" Target="https://drive.google.com/file/d/12QcnNNVKIv9q7e7I5XbpqoeGkH7Q4w4T/view?usp=sharing" TargetMode="External"/><Relationship Id="rId291" Type="http://schemas.openxmlformats.org/officeDocument/2006/relationships/hyperlink" Target="https://drive.google.com/file/d/1ZRwKcSVSM7wVSps2yT2KdqtNVAHPdylE/view?usp=sharing" TargetMode="External"/><Relationship Id="rId305" Type="http://schemas.openxmlformats.org/officeDocument/2006/relationships/hyperlink" Target="https://drive.google.com/file/d/1KrTfqQM_wt3WtbdUjSTKsiS-nglGf3cO/view?usp=sharing" TargetMode="External"/><Relationship Id="rId512" Type="http://schemas.openxmlformats.org/officeDocument/2006/relationships/hyperlink" Target="https://drive.google.com/file/d/1h1dBm2It7h2QdxQaEtd8PYrqC0tm68Xa/view?usp=sharing" TargetMode="External"/><Relationship Id="rId86" Type="http://schemas.openxmlformats.org/officeDocument/2006/relationships/hyperlink" Target="https://drive.google.com/file/d/1XpRUD5pLT-9vZwb-yVkU92UGBfmyI5PS/view?usp=drive_link" TargetMode="External"/><Relationship Id="rId151" Type="http://schemas.openxmlformats.org/officeDocument/2006/relationships/hyperlink" Target="https://drive.google.com/file/d/1h1dBm2It7h2QdxQaEtd8PYrqC0tm68Xa/view?usp=sharing" TargetMode="External"/><Relationship Id="rId389" Type="http://schemas.openxmlformats.org/officeDocument/2006/relationships/hyperlink" Target="https://drive.google.com/file/d/1KrTfqQM_wt3WtbdUjSTKsiS-nglGf3cO/view?usp=sharing" TargetMode="External"/><Relationship Id="rId596" Type="http://schemas.openxmlformats.org/officeDocument/2006/relationships/hyperlink" Target="https://drive.google.com/file/d/1y4XLpAA88apu_p_ancNDr102AgYNXjkq/view?usp=sharing" TargetMode="External"/><Relationship Id="rId817" Type="http://schemas.openxmlformats.org/officeDocument/2006/relationships/hyperlink" Target="https://drive.google.com/file/d/1h1dBm2It7h2QdxQaEtd8PYrqC0tm68Xa/view?usp=sharing" TargetMode="External"/><Relationship Id="rId249" Type="http://schemas.openxmlformats.org/officeDocument/2006/relationships/hyperlink" Target="https://drive.google.com/drive/folders/1mMJb2h4xEQTyVJv8JPwKIKfo2rRZajXw?usp=sharing" TargetMode="External"/><Relationship Id="rId456" Type="http://schemas.openxmlformats.org/officeDocument/2006/relationships/hyperlink" Target="https://drive.google.com/file/d/1y4XLpAA88apu_p_ancNDr102AgYNXjkq/view?usp=sharing" TargetMode="External"/><Relationship Id="rId663" Type="http://schemas.openxmlformats.org/officeDocument/2006/relationships/hyperlink" Target="https://drive.google.com/file/d/1xGoCT2bsmTLFJ6MnQSMiwM1kU6bU_pXG/view?usp=drive_link" TargetMode="External"/><Relationship Id="rId13" Type="http://schemas.openxmlformats.org/officeDocument/2006/relationships/hyperlink" Target="https://drive.google.com/file/d/16sGFyksRxGoxmVCW_diZTqvIsww-z9We/view?usp=sharing" TargetMode="External"/><Relationship Id="rId109" Type="http://schemas.openxmlformats.org/officeDocument/2006/relationships/hyperlink" Target="https://drive.google.com/file/d/1cF_8mVAdIPlCdzgg7jhSPtnyXinTUlsj/view?usp=sharing" TargetMode="External"/><Relationship Id="rId316" Type="http://schemas.openxmlformats.org/officeDocument/2006/relationships/hyperlink" Target="https://drive.google.com/file/d/1yEd0dhiP9dYca_mClrWvs_JGBle5v6Wk/view?usp=sharing" TargetMode="External"/><Relationship Id="rId523" Type="http://schemas.openxmlformats.org/officeDocument/2006/relationships/hyperlink" Target="https://sirisbank.unisbank.ac.id/" TargetMode="External"/><Relationship Id="rId97" Type="http://schemas.openxmlformats.org/officeDocument/2006/relationships/hyperlink" Target="https://www.unisbank.ac.id/sc/" TargetMode="External"/><Relationship Id="rId730" Type="http://schemas.openxmlformats.org/officeDocument/2006/relationships/hyperlink" Target="https://drive.google.com/file/d/1lq_qFaC6Y2UGubUKRZib2ZzGxemkFAgG/view?usp=drive_link" TargetMode="External"/><Relationship Id="rId828" Type="http://schemas.openxmlformats.org/officeDocument/2006/relationships/hyperlink" Target="https://drive.google.com/file/d/1EpAs4eBiHdAIOlyWWPB2kTn6sHuJ2S3S/view?usp=sharing" TargetMode="External"/><Relationship Id="rId162" Type="http://schemas.openxmlformats.org/officeDocument/2006/relationships/hyperlink" Target="https://drive.google.com/file/d/1UxplFh3nWU1xth02JyJsKlVgGF43QMNM/view?usp=sharing" TargetMode="External"/><Relationship Id="rId467" Type="http://schemas.openxmlformats.org/officeDocument/2006/relationships/hyperlink" Target="https://drive.google.com/file/d/1UxplFh3nWU1xth02JyJsKlVgGF43QMNM/view?usp=sharing" TargetMode="External"/><Relationship Id="rId674" Type="http://schemas.openxmlformats.org/officeDocument/2006/relationships/hyperlink" Target="https://drive.google.com/file/d/1yWLPVfiLfnxf1sIw15YurUliFaPU_fpB/view?usp=sharing" TargetMode="External"/><Relationship Id="rId24" Type="http://schemas.openxmlformats.org/officeDocument/2006/relationships/hyperlink" Target="https://sirisbank.unisbank.ac.id/" TargetMode="External"/><Relationship Id="rId327" Type="http://schemas.openxmlformats.org/officeDocument/2006/relationships/hyperlink" Target="https://drive.google.com/file/d/1PZNJ5t35bVoEjHBwM-OrVreydJs7QOp1/view?usp=drive_link" TargetMode="External"/><Relationship Id="rId534" Type="http://schemas.openxmlformats.org/officeDocument/2006/relationships/hyperlink" Target="https://drive.google.com/file/d/1kEH6dyBbaAGBqKTTniPsSrm--Nv6L28d/view?usp=drive_link" TargetMode="External"/><Relationship Id="rId741" Type="http://schemas.openxmlformats.org/officeDocument/2006/relationships/hyperlink" Target="https://sirisbank.unisbank.ac.id/v2" TargetMode="External"/><Relationship Id="rId839" Type="http://schemas.openxmlformats.org/officeDocument/2006/relationships/hyperlink" Target="https://drive.google.com/file/d/1BWIjd1fXVkVhCC5MvVRZBc5QFNdRbacb/view?usp=sharing" TargetMode="External"/><Relationship Id="rId173" Type="http://schemas.openxmlformats.org/officeDocument/2006/relationships/hyperlink" Target="https://drive.google.com/file/d/1vXY4gRND1y_ustx-e-FoU6n6eVjZ4LtO/view?usp=sharing" TargetMode="External"/><Relationship Id="rId380" Type="http://schemas.openxmlformats.org/officeDocument/2006/relationships/hyperlink" Target="https://elearning.unisbank.ac.id/" TargetMode="External"/><Relationship Id="rId601" Type="http://schemas.openxmlformats.org/officeDocument/2006/relationships/hyperlink" Target="https://drive.google.com/file/d/1tfunUKAfGxYOTW1JqHfz09ZkME7UbYPP/view?usp=drive_link" TargetMode="External"/><Relationship Id="rId240" Type="http://schemas.openxmlformats.org/officeDocument/2006/relationships/hyperlink" Target="https://drive.google.com/file/d/1UxplFh3nWU1xth02JyJsKlVgGF43QMNM/view?usp=drive_link" TargetMode="External"/><Relationship Id="rId478" Type="http://schemas.openxmlformats.org/officeDocument/2006/relationships/hyperlink" Target="https://drive.google.com/file/d/1UxplFh3nWU1xth02JyJsKlVgGF43QMNM/view?usp=sharing" TargetMode="External"/><Relationship Id="rId685" Type="http://schemas.openxmlformats.org/officeDocument/2006/relationships/hyperlink" Target="https://drive.google.com/file/d/1PfTSwaV3mu1EwsevnCATDdbZMkF4ImV-/view?usp=sharing" TargetMode="External"/><Relationship Id="rId35" Type="http://schemas.openxmlformats.org/officeDocument/2006/relationships/hyperlink" Target="https://www.unisbank.ac.id/inventaris" TargetMode="External"/><Relationship Id="rId100" Type="http://schemas.openxmlformats.org/officeDocument/2006/relationships/hyperlink" Target="https://docs.google.com/document/d/1SOGVEDvMPVk8hb0JqVR-OXIUr4Tqq_OOn8lEvxgf4i0/edit?tab=t.0" TargetMode="External"/><Relationship Id="rId338" Type="http://schemas.openxmlformats.org/officeDocument/2006/relationships/hyperlink" Target="https://drive.google.com/file/d/1UxplFh3nWU1xth02JyJsKlVgGF43QMNM/view?usp=drive_link" TargetMode="External"/><Relationship Id="rId545" Type="http://schemas.openxmlformats.org/officeDocument/2006/relationships/hyperlink" Target="https://drive.google.com/file/d/1dCDyMxpLSdNF4u9tjLC8YWqsUA2bZur0/view?usp=drive_link" TargetMode="External"/><Relationship Id="rId752" Type="http://schemas.openxmlformats.org/officeDocument/2006/relationships/hyperlink" Target="https://drive.google.com/file/d/1FZEfP5WCrI5oOcSgD_tFIX-jO_I82duE/view?usp=drive_link" TargetMode="External"/><Relationship Id="rId184" Type="http://schemas.openxmlformats.org/officeDocument/2006/relationships/hyperlink" Target="https://drive.google.com/file/d/1Ba_1ZJwlOCUoKhzcchMelFJ11pjM5Yhp/view?usp=sharing" TargetMode="External"/><Relationship Id="rId391" Type="http://schemas.openxmlformats.org/officeDocument/2006/relationships/hyperlink" Target="https://drive.google.com/file/d/1PGGVjzTccS0vBqQEJA7kVkgRRC_hhuxx/view?usp=drive_link" TargetMode="External"/><Relationship Id="rId405" Type="http://schemas.openxmlformats.org/officeDocument/2006/relationships/hyperlink" Target="https://drive.google.com/file/d/1UxplFh3nWU1xth02JyJsKlVgGF43QMNM/view?usp=drive_link" TargetMode="External"/><Relationship Id="rId612" Type="http://schemas.openxmlformats.org/officeDocument/2006/relationships/hyperlink" Target="https://drive.google.com/drive/folders/1npvUJJMTWmCiiOG2Xz5SDvPXdO79Lhcu?usp=sharing" TargetMode="External"/><Relationship Id="rId251" Type="http://schemas.openxmlformats.org/officeDocument/2006/relationships/hyperlink" Target="https://drive.google.com/drive/folders/1DZoalT-dVeSZuNeyxQMQqgCZfW9H_lLD?usp=drive_link" TargetMode="External"/><Relationship Id="rId489" Type="http://schemas.openxmlformats.org/officeDocument/2006/relationships/hyperlink" Target="https://drive.google.com/file/d/1Sr4dKL-sFdFM9XEXI9iE3p9X2_lb9Nhm/view?usp=sharing" TargetMode="External"/><Relationship Id="rId654" Type="http://schemas.openxmlformats.org/officeDocument/2006/relationships/hyperlink" Target="https://drive.google.com/file/d/1y7gELgyM1O2VPF_CrrVA8hskqKgVF1M7/view?usp=sharing" TargetMode="External"/><Relationship Id="rId696" Type="http://schemas.openxmlformats.org/officeDocument/2006/relationships/hyperlink" Target="https://drive.google.com/file/d/1Fcu0DZC4hfm28HGzMsPMyGJsbmhSmyP7/view?usp=drive_link" TargetMode="External"/><Relationship Id="rId861" Type="http://schemas.openxmlformats.org/officeDocument/2006/relationships/hyperlink" Target="https://drive.google.com/file/d/1KyqAbwimp6POyHy1tna834aKH-1-V_d8/view?usp=drive_link" TargetMode="External"/><Relationship Id="rId46" Type="http://schemas.openxmlformats.org/officeDocument/2006/relationships/hyperlink" Target="https://docs.google.com/spreadsheets/d/1fUzjMMU4SQrNC_ohvKaAIE0J1L0_LQsQRtSSu-DWDTs/edit?usp=sharing" TargetMode="External"/><Relationship Id="rId293" Type="http://schemas.openxmlformats.org/officeDocument/2006/relationships/hyperlink" Target="https://drive.google.com/file/d/1ZRwKcSVSM7wVSps2yT2KdqtNVAHPdylE/view?usp=sharing" TargetMode="External"/><Relationship Id="rId307" Type="http://schemas.openxmlformats.org/officeDocument/2006/relationships/hyperlink" Target="https://drive.google.com/file/d/1kAXM8l0T1W_JJFOWH-MrhcKSGsp7c2ge/view?usp=sharing" TargetMode="External"/><Relationship Id="rId349" Type="http://schemas.openxmlformats.org/officeDocument/2006/relationships/hyperlink" Target="https://drive.google.com/file/d/1KcJrU6oKFO9BMNfBWigNkhNknNLNcKWO/view?usp=sharing" TargetMode="External"/><Relationship Id="rId514" Type="http://schemas.openxmlformats.org/officeDocument/2006/relationships/hyperlink" Target="https://drive.google.com/file/d/1cuiSlXXmWamcewQrWZgZi06uLyXK6Rra/view?usp=drive_link" TargetMode="External"/><Relationship Id="rId556" Type="http://schemas.openxmlformats.org/officeDocument/2006/relationships/hyperlink" Target="https://drive.google.com/file/d/1y4XLpAA88apu_p_ancNDr102AgYNXjkq/view?usp=sharing" TargetMode="External"/><Relationship Id="rId721" Type="http://schemas.openxmlformats.org/officeDocument/2006/relationships/hyperlink" Target="https://drive.google.com/file/d/1QhSVUC5EB1Hr_vzGzcS1ODZTeGuFJB3t/view?usp=drive_link" TargetMode="External"/><Relationship Id="rId763" Type="http://schemas.openxmlformats.org/officeDocument/2006/relationships/hyperlink" Target="https://drive.google.com/file/d/1Oskus-Pl_9m6YavmD11FIKkZfNIvPRKA/view?usp=sharing" TargetMode="External"/><Relationship Id="rId88" Type="http://schemas.openxmlformats.org/officeDocument/2006/relationships/hyperlink" Target="https://drive.google.com/file/d/1xdlJg8iX-olJOH8dDDJ0Sqikq8A2vyko/view?usp=sharing" TargetMode="External"/><Relationship Id="rId111" Type="http://schemas.openxmlformats.org/officeDocument/2006/relationships/hyperlink" Target="https://drive.google.com/file/d/1ipxzhGGiOH3Ry0tG_8eZsqwL_HxMsYdA/view?usp=sharing" TargetMode="External"/><Relationship Id="rId153" Type="http://schemas.openxmlformats.org/officeDocument/2006/relationships/hyperlink" Target="https://ebudgeting.unisbank.ac.id/home.php" TargetMode="External"/><Relationship Id="rId195" Type="http://schemas.openxmlformats.org/officeDocument/2006/relationships/hyperlink" Target="https://drive.google.com/file/d/1Db63zWCBNBBVU2if2SKNCQJxioqoCl-z/view?usp=sharing" TargetMode="External"/><Relationship Id="rId209" Type="http://schemas.openxmlformats.org/officeDocument/2006/relationships/hyperlink" Target="https://drive.google.com/file/d/1xhoozCrLr1lJRC4b8OW5A5Teu0XbT1Gl/view?usp=sharing" TargetMode="External"/><Relationship Id="rId360" Type="http://schemas.openxmlformats.org/officeDocument/2006/relationships/hyperlink" Target="https://drive.google.com/file/d/1H2nobytU101NUIVDF5VKJpbCixRHIWmR/view?usp=sharing" TargetMode="External"/><Relationship Id="rId416" Type="http://schemas.openxmlformats.org/officeDocument/2006/relationships/hyperlink" Target="https://drive.google.com/file/d/1Or6NZxp1AAKE7Dsy9IR5pwkf_oettxYQ/view?usp=sharing" TargetMode="External"/><Relationship Id="rId598" Type="http://schemas.openxmlformats.org/officeDocument/2006/relationships/hyperlink" Target="https://drive.google.com/file/d/1frNkkJnQXhmc5DlUwFDXzOu1GVDTdnQO/view?usp=drive_link" TargetMode="External"/><Relationship Id="rId819" Type="http://schemas.openxmlformats.org/officeDocument/2006/relationships/hyperlink" Target="https://drive.google.com/file/d/1h1dBm2It7h2QdxQaEtd8PYrqC0tm68Xa/view?usp=sharing" TargetMode="External"/><Relationship Id="rId220" Type="http://schemas.openxmlformats.org/officeDocument/2006/relationships/hyperlink" Target="https://psdm.unisbank.ac.id" TargetMode="External"/><Relationship Id="rId458" Type="http://schemas.openxmlformats.org/officeDocument/2006/relationships/hyperlink" Target="https://drive.google.com/file/d/1dCDyMxpLSdNF4u9tjLC8YWqsUA2bZur0/view?usp=drive_link" TargetMode="External"/><Relationship Id="rId623" Type="http://schemas.openxmlformats.org/officeDocument/2006/relationships/hyperlink" Target="https://drive.google.com/file/d/1Oskus-Pl_9m6YavmD11FIKkZfNIvPRKA/view?usp=sharing" TargetMode="External"/><Relationship Id="rId665" Type="http://schemas.openxmlformats.org/officeDocument/2006/relationships/hyperlink" Target="https://sirisbank.unisbank.ac.id/v2" TargetMode="External"/><Relationship Id="rId830" Type="http://schemas.openxmlformats.org/officeDocument/2006/relationships/hyperlink" Target="https://drive.google.com/file/d/1yPQKNgqMvjF4N11mJrud9V31cB1a5Wwb/view?usp=sharing" TargetMode="External"/><Relationship Id="rId15" Type="http://schemas.openxmlformats.org/officeDocument/2006/relationships/hyperlink" Target="https://drive.google.com/file/d/1sTFWUCapwhTRD9CSwFWlRwjAsfQle8y-/view?usp=sharing" TargetMode="External"/><Relationship Id="rId57" Type="http://schemas.openxmlformats.org/officeDocument/2006/relationships/hyperlink" Target="https://drive.google.com/file/d/1buH3bCCWSThCfw8SV0vm4eRhb4v06boY/view?usp=drive_link" TargetMode="External"/><Relationship Id="rId262" Type="http://schemas.openxmlformats.org/officeDocument/2006/relationships/hyperlink" Target="https://drive.google.com/file/d/1u0G6DLShlWFMnoaV7gnobwPf9vyZ6aIO/view?usp=sharing" TargetMode="External"/><Relationship Id="rId318" Type="http://schemas.openxmlformats.org/officeDocument/2006/relationships/hyperlink" Target="https://drive.google.com/file/d/1IPApGhtr-kIGDFAKl3S8v9gUCZ1ezb6D/view?usp=sharing" TargetMode="External"/><Relationship Id="rId525" Type="http://schemas.openxmlformats.org/officeDocument/2006/relationships/hyperlink" Target="https://drive.google.com/file/d/1k63pAnkFoEZTTgsOcKpH5WgafMoMK143/view?usp=drive_link" TargetMode="External"/><Relationship Id="rId567" Type="http://schemas.openxmlformats.org/officeDocument/2006/relationships/hyperlink" Target="https://drive.google.com/file/d/1Fcu0DZC4hfm28HGzMsPMyGJsbmhSmyP7/view?usp=drive_link" TargetMode="External"/><Relationship Id="rId732" Type="http://schemas.openxmlformats.org/officeDocument/2006/relationships/hyperlink" Target="https://drive.google.com/file/d/1FZEfP5WCrI5oOcSgD_tFIX-jO_I82duE/view?usp=drive_link" TargetMode="External"/><Relationship Id="rId99" Type="http://schemas.openxmlformats.org/officeDocument/2006/relationships/hyperlink" Target="https://drive.google.com/file/d/1vdW3oz92ut8RGpd862xUbhjM8beAWbze/view?usp=sharing" TargetMode="External"/><Relationship Id="rId122" Type="http://schemas.openxmlformats.org/officeDocument/2006/relationships/hyperlink" Target="https://drive.google.com/drive/folders/1gS67F50HIWIMSvqgKouhKL5zLmvceAk4?usp=sharing" TargetMode="External"/><Relationship Id="rId164" Type="http://schemas.openxmlformats.org/officeDocument/2006/relationships/hyperlink" Target="https://drive.google.com/file/d/1R7wUYt0wa21Lx3Q1K3v5RYFenZziYTnO/view?usp=sharing" TargetMode="External"/><Relationship Id="rId371" Type="http://schemas.openxmlformats.org/officeDocument/2006/relationships/hyperlink" Target="https://drive.google.com/file/d/1xtguBV9N8B8eO9cXleQYET2on8LJwWDu/view?usp=sharing" TargetMode="External"/><Relationship Id="rId774" Type="http://schemas.openxmlformats.org/officeDocument/2006/relationships/hyperlink" Target="https://drive.google.com/file/d/1U5FIM0p5O01rX1UI3JLMkNMGDfOR-Bvp/view?usp=drive_link" TargetMode="External"/><Relationship Id="rId427" Type="http://schemas.openxmlformats.org/officeDocument/2006/relationships/hyperlink" Target="https://drive.google.com/file/d/14WG5gDu5pC1nCbiO7Qd6X5z88cB0NoKY/view?usp=drive_link" TargetMode="External"/><Relationship Id="rId469" Type="http://schemas.openxmlformats.org/officeDocument/2006/relationships/hyperlink" Target="https://drive.google.com/file/d/1BWYGpF23Lo9V_u3K6oEm6ddbOnT6KRBl/view?usp=sharing" TargetMode="External"/><Relationship Id="rId634" Type="http://schemas.openxmlformats.org/officeDocument/2006/relationships/hyperlink" Target="https://drive.google.com/file/d/1Oskus-Pl_9m6YavmD11FIKkZfNIvPRKA/view?usp=sharing" TargetMode="External"/><Relationship Id="rId676" Type="http://schemas.openxmlformats.org/officeDocument/2006/relationships/hyperlink" Target="https://drive.google.com/file/d/1oQSnH8BmZJUnUUzrS-8skuMcm8-z70ID/view?usp=drive_link" TargetMode="External"/><Relationship Id="rId841" Type="http://schemas.openxmlformats.org/officeDocument/2006/relationships/hyperlink" Target="https://drive.google.com/file/d/1BWYGpF23Lo9V_u3K6oEm6ddbOnT6KRBl/view?usp=sharing" TargetMode="External"/><Relationship Id="rId26" Type="http://schemas.openxmlformats.org/officeDocument/2006/relationships/hyperlink" Target="https://www.unisbank.ac.id/v3/pmb-unisbank/" TargetMode="External"/><Relationship Id="rId231" Type="http://schemas.openxmlformats.org/officeDocument/2006/relationships/hyperlink" Target="https://www.unisbank.ac.id/inventaris/" TargetMode="External"/><Relationship Id="rId273" Type="http://schemas.openxmlformats.org/officeDocument/2006/relationships/hyperlink" Target="https://drive.google.com/file/d/1PfTSwaV3mu1EwsevnCATDdbZMkF4ImV-/view?usp=sharing" TargetMode="External"/><Relationship Id="rId329" Type="http://schemas.openxmlformats.org/officeDocument/2006/relationships/hyperlink" Target="https://drive.google.com/file/d/135AKirk4mfQSdaU7V1X2gXt6O10IumLV/view?usp=sharing" TargetMode="External"/><Relationship Id="rId480" Type="http://schemas.openxmlformats.org/officeDocument/2006/relationships/hyperlink" Target="https://drive.google.com/file/d/12QcnNNVKIv9q7e7I5XbpqoeGkH7Q4w4T/view?usp=sharing" TargetMode="External"/><Relationship Id="rId536" Type="http://schemas.openxmlformats.org/officeDocument/2006/relationships/hyperlink" Target="https://drive.google.com/file/d/1XFsV0TykEOAPHuIpBL6o2eMLotUi0_V6/view?usp=drive_link" TargetMode="External"/><Relationship Id="rId701" Type="http://schemas.openxmlformats.org/officeDocument/2006/relationships/hyperlink" Target="https://drive.google.com/file/d/1xBcX2zakT5sFmjztRTHnRnfWKrhHTCx9/view?usp=drive_link" TargetMode="External"/><Relationship Id="rId68" Type="http://schemas.openxmlformats.org/officeDocument/2006/relationships/hyperlink" Target="https://drive.google.com/file/d/1UxplFh3nWU1xth02JyJsKlVgGF43QMNM/view?usp=sharing" TargetMode="External"/><Relationship Id="rId133" Type="http://schemas.openxmlformats.org/officeDocument/2006/relationships/hyperlink" Target="https://elearning.unisbank.ac.id/" TargetMode="External"/><Relationship Id="rId175" Type="http://schemas.openxmlformats.org/officeDocument/2006/relationships/hyperlink" Target="https://drive.google.com/file/d/1x-qT3_pbNw61WzODav-KpICM23GRQeD5/view?usp=sharing" TargetMode="External"/><Relationship Id="rId340" Type="http://schemas.openxmlformats.org/officeDocument/2006/relationships/hyperlink" Target="https://drive.google.com/file/d/1IYo5dmdC5Ucg9QLKflki-mOBE4bzPRSh/view?usp=sharing" TargetMode="External"/><Relationship Id="rId578" Type="http://schemas.openxmlformats.org/officeDocument/2006/relationships/hyperlink" Target="https://drive.google.com/file/d/13fXH0_b_aZK4ki00gCuoc7XcOWskFCJX/view?usp=drive_link" TargetMode="External"/><Relationship Id="rId743" Type="http://schemas.openxmlformats.org/officeDocument/2006/relationships/hyperlink" Target="https://drive.google.com/file/d/1smX3lMjtLacDf87ZlBW4RtBgN-bKe06b/view?usp=drive_link" TargetMode="External"/><Relationship Id="rId785" Type="http://schemas.openxmlformats.org/officeDocument/2006/relationships/hyperlink" Target="https://drive.google.com/file/d/1ug2tNVDsxxhgIkskKWQCvBfFMFGo5ltD/view?usp=sharing" TargetMode="External"/><Relationship Id="rId200" Type="http://schemas.openxmlformats.org/officeDocument/2006/relationships/hyperlink" Target="https://drive.google.com/file/d/1Xl2ANeZ9GfIUrZ662jcRrLx0m0bdsWx8/view" TargetMode="External"/><Relationship Id="rId382" Type="http://schemas.openxmlformats.org/officeDocument/2006/relationships/hyperlink" Target="https://drive.google.com/file/d/1LacenmtXJVhZp2j1kPJEGUi_6LmTh8rw/view?usp=sharing" TargetMode="External"/><Relationship Id="rId438" Type="http://schemas.openxmlformats.org/officeDocument/2006/relationships/hyperlink" Target="https://drive.google.com/file/d/1QNppu2MJoBLoSroHGPG4wI23QgLeHFOk/view?usp=drive_link" TargetMode="External"/><Relationship Id="rId603" Type="http://schemas.openxmlformats.org/officeDocument/2006/relationships/hyperlink" Target="https://sirisbank.unisbank.ac.id/" TargetMode="External"/><Relationship Id="rId645" Type="http://schemas.openxmlformats.org/officeDocument/2006/relationships/hyperlink" Target="https://drive.google.com/file/d/1y7gELgyM1O2VPF_CrrVA8hskqKgVF1M7/view?usp=drive_link" TargetMode="External"/><Relationship Id="rId687" Type="http://schemas.openxmlformats.org/officeDocument/2006/relationships/hyperlink" Target="https://drive.google.com/file/d/1QhSVUC5EB1Hr_vzGzcS1ODZTeGuFJB3t/view?usp=drive_link" TargetMode="External"/><Relationship Id="rId810" Type="http://schemas.openxmlformats.org/officeDocument/2006/relationships/hyperlink" Target="https://drive.google.com/file/d/1PjRdgQKAx4OyI-UeEhUUDKVDSP3k2tBK/view?usp=sharing" TargetMode="External"/><Relationship Id="rId852" Type="http://schemas.openxmlformats.org/officeDocument/2006/relationships/hyperlink" Target="https://drive.google.com/file/d/13TKtj20t1q-r_Q4DZqY0tZlq-Am6ku_a/view?usp=drive_link" TargetMode="External"/><Relationship Id="rId242" Type="http://schemas.openxmlformats.org/officeDocument/2006/relationships/hyperlink" Target="https://drive.google.com/file/d/1zGXWde99jgwJxa1yWEAf03FuCfZ0vuqv/view?usp=drive_link" TargetMode="External"/><Relationship Id="rId284" Type="http://schemas.openxmlformats.org/officeDocument/2006/relationships/hyperlink" Target="https://docs.google.com/spreadsheets/d/1SbLhbYtSO_-JDf0lzpIie5G8YgoOsxua/edit?usp=sharing&amp;ouid=106258289984379785628&amp;rtpof=true&amp;sd=true" TargetMode="External"/><Relationship Id="rId491" Type="http://schemas.openxmlformats.org/officeDocument/2006/relationships/hyperlink" Target="https://sirisbank.unisbank.ac.id/login.aspx?ReturnUrl=%2f" TargetMode="External"/><Relationship Id="rId505" Type="http://schemas.openxmlformats.org/officeDocument/2006/relationships/hyperlink" Target="https://drive.google.com/file/d/1Sr4dKL-sFdFM9XEXI9iE3p9X2_lb9Nhm/view?usp=sharing" TargetMode="External"/><Relationship Id="rId712" Type="http://schemas.openxmlformats.org/officeDocument/2006/relationships/hyperlink" Target="https://drive.google.com/file/d/1h1dBm2It7h2QdxQaEtd8PYrqC0tm68Xa/view?usp=sharing" TargetMode="External"/><Relationship Id="rId37" Type="http://schemas.openxmlformats.org/officeDocument/2006/relationships/hyperlink" Target="https://psdm.unisbank.ac.id" TargetMode="External"/><Relationship Id="rId79" Type="http://schemas.openxmlformats.org/officeDocument/2006/relationships/hyperlink" Target="https://drive.google.com/file/d/1UxplFh3nWU1xth02JyJsKlVgGF43QMNM/view?usp=sharing" TargetMode="External"/><Relationship Id="rId102" Type="http://schemas.openxmlformats.org/officeDocument/2006/relationships/hyperlink" Target="https://drive.google.com/file/d/1DLA9dHLDT-Q1VUIIpf6XSgkvdbEAlGOu/view?usp=sharing" TargetMode="External"/><Relationship Id="rId144" Type="http://schemas.openxmlformats.org/officeDocument/2006/relationships/hyperlink" Target="https://drive.google.com/file/d/1DsVGH7rGQHSD43PqF1cBQ3cReHFviA4l/view?usp=sharing" TargetMode="External"/><Relationship Id="rId547" Type="http://schemas.openxmlformats.org/officeDocument/2006/relationships/hyperlink" Target="https://drive.google.com/file/d/1y4XLpAA88apu_p_ancNDr102AgYNXjkq/view?usp=sharing" TargetMode="External"/><Relationship Id="rId589" Type="http://schemas.openxmlformats.org/officeDocument/2006/relationships/hyperlink" Target="https://drive.google.com/file/d/1oQSnH8BmZJUnUUzrS-8skuMcm8-z70ID/view?usp=drive_link" TargetMode="External"/><Relationship Id="rId754" Type="http://schemas.openxmlformats.org/officeDocument/2006/relationships/hyperlink" Target="https://drive.google.com/file/d/1UxplFh3nWU1xth02JyJsKlVgGF43QMNM/view?usp=sharing" TargetMode="External"/><Relationship Id="rId796" Type="http://schemas.openxmlformats.org/officeDocument/2006/relationships/hyperlink" Target="https://drive.google.com/file/d/1XpRUD5pLT-9vZwb-yVkU92UGBfmyI5PS/view?usp=sharing" TargetMode="External"/><Relationship Id="rId90" Type="http://schemas.openxmlformats.org/officeDocument/2006/relationships/hyperlink" Target="https://drive.google.com/file/d/19cHfnCGdSs5J5gMNkcfHUHluwe7fx9hB/view?usp=sharing" TargetMode="External"/><Relationship Id="rId186" Type="http://schemas.openxmlformats.org/officeDocument/2006/relationships/hyperlink" Target="http://elearning.unisbank.ac.id" TargetMode="External"/><Relationship Id="rId351" Type="http://schemas.openxmlformats.org/officeDocument/2006/relationships/hyperlink" Target="https://drive.google.com/file/d/1Md8BgAxmRgAIHd19GgUBUhxoWZL1EJzy/view?usp=drive_link" TargetMode="External"/><Relationship Id="rId393" Type="http://schemas.openxmlformats.org/officeDocument/2006/relationships/hyperlink" Target="https://drive.google.com/file/d/1CuE54FAjtzkAvtO4pHFP3P7jpo53nrYY/view?usp=sharing" TargetMode="External"/><Relationship Id="rId407" Type="http://schemas.openxmlformats.org/officeDocument/2006/relationships/hyperlink" Target="https://drive.google.com/file/d/1KrTfqQM_wt3WtbdUjSTKsiS-nglGf3cO/view?usp=sharing" TargetMode="External"/><Relationship Id="rId449" Type="http://schemas.openxmlformats.org/officeDocument/2006/relationships/hyperlink" Target="https://drive.google.com/file/d/1y4XLpAA88apu_p_ancNDr102AgYNXjkq/view?usp=sharing" TargetMode="External"/><Relationship Id="rId614" Type="http://schemas.openxmlformats.org/officeDocument/2006/relationships/hyperlink" Target="https://sirisbank.unisbank.ac.id/login.aspx?ReturnUrl=%2fv2" TargetMode="External"/><Relationship Id="rId656" Type="http://schemas.openxmlformats.org/officeDocument/2006/relationships/hyperlink" Target="https://drive.google.com/file/d/1PfTSwaV3mu1EwsevnCATDdbZMkF4ImV-/view?usp=sharing" TargetMode="External"/><Relationship Id="rId821" Type="http://schemas.openxmlformats.org/officeDocument/2006/relationships/hyperlink" Target="https://drive.google.com/file/d/1h1dBm2It7h2QdxQaEtd8PYrqC0tm68Xa/view?usp=sharing" TargetMode="External"/><Relationship Id="rId863" Type="http://schemas.openxmlformats.org/officeDocument/2006/relationships/fontTable" Target="fontTable.xml"/><Relationship Id="rId211" Type="http://schemas.openxmlformats.org/officeDocument/2006/relationships/hyperlink" Target="https://drive.google.com/file/d/17NTidSPqtv9Ohew0KZ5BFxqb0JKBh9_H/view?usp=drive_link" TargetMode="External"/><Relationship Id="rId253" Type="http://schemas.openxmlformats.org/officeDocument/2006/relationships/hyperlink" Target="https://drive.google.com/file/d/1IqmlMhmG2OJsj4mofJPJ01ltZrDzq1fP/view?usp=drive_link" TargetMode="External"/><Relationship Id="rId295" Type="http://schemas.openxmlformats.org/officeDocument/2006/relationships/hyperlink" Target="https://drive.google.com/file/d/1JbdrU2lumx6Ph7XDEZ9QJ8OLV7RpLovi/view?usp=sharing" TargetMode="External"/><Relationship Id="rId309" Type="http://schemas.openxmlformats.org/officeDocument/2006/relationships/hyperlink" Target="https://drive.google.com/file/d/1QhH_B8vs39VR3BSXQOGgX17RYWs_0r1F/view?usp=sharing" TargetMode="External"/><Relationship Id="rId460" Type="http://schemas.openxmlformats.org/officeDocument/2006/relationships/hyperlink" Target="https://drive.google.com/file/d/1y4XLpAA88apu_p_ancNDr102AgYNXjkq/view?usp=sharing" TargetMode="External"/><Relationship Id="rId516" Type="http://schemas.openxmlformats.org/officeDocument/2006/relationships/hyperlink" Target="https://drive.google.com/file/d/1Sr4dKL-sFdFM9XEXI9iE3p9X2_lb9Nhm/view?usp=sharing" TargetMode="External"/><Relationship Id="rId698" Type="http://schemas.openxmlformats.org/officeDocument/2006/relationships/hyperlink" Target="https://drive.google.com/file/d/1FZEfP5WCrI5oOcSgD_tFIX-jO_I82duE/view?usp=drive_link" TargetMode="External"/><Relationship Id="rId48" Type="http://schemas.openxmlformats.org/officeDocument/2006/relationships/hyperlink" Target="https://drive.google.com/file/d/1XpRUD5pLT-9vZwb-yVkU92UGBfmyI5PS/view" TargetMode="External"/><Relationship Id="rId113" Type="http://schemas.openxmlformats.org/officeDocument/2006/relationships/hyperlink" Target="https://drive.google.com/file/d/1NpzaJ65JI9sbezdtI_7Zt8B-8SCC-q0O/view?usp=sharing" TargetMode="External"/><Relationship Id="rId320" Type="http://schemas.openxmlformats.org/officeDocument/2006/relationships/hyperlink" Target="https://drive.google.com/file/d/1LacenmtXJVhZp2j1kPJEGUi_6LmTh8rw/view?usp=sharing" TargetMode="External"/><Relationship Id="rId558" Type="http://schemas.openxmlformats.org/officeDocument/2006/relationships/hyperlink" Target="https://dppmp.unisbank.ac.id/panduan-penggunaan-sirisbank/" TargetMode="External"/><Relationship Id="rId723" Type="http://schemas.openxmlformats.org/officeDocument/2006/relationships/hyperlink" Target="https://drive.google.com/file/d/1U5FIM0p5O01rX1UI3JLMkNMGDfOR-Bvp/view?usp=drive_link" TargetMode="External"/><Relationship Id="rId765" Type="http://schemas.openxmlformats.org/officeDocument/2006/relationships/hyperlink" Target="https://drive.google.com/file/d/1pmluFlKTs8TfVlizCp7YVf_TeNw84s1V/view?usp=drive_link" TargetMode="External"/><Relationship Id="rId155" Type="http://schemas.openxmlformats.org/officeDocument/2006/relationships/hyperlink" Target="https://drive.google.com/file/d/1UxplFh3nWU1xth02JyJsKlVgGF43QMNM/view?usp=sharing" TargetMode="External"/><Relationship Id="rId197" Type="http://schemas.openxmlformats.org/officeDocument/2006/relationships/hyperlink" Target="https://drive.google.com/file/d/1Ncw9wqY2YPTyoZ-X90zxt3a8GP31B_xa/view?usp=sharing" TargetMode="External"/><Relationship Id="rId362" Type="http://schemas.openxmlformats.org/officeDocument/2006/relationships/hyperlink" Target="https://drive.google.com/file/d/1FGW83S4LADGZ79xxx4mWfyO_soZeyRcY/view?usp=drive_link" TargetMode="External"/><Relationship Id="rId418" Type="http://schemas.openxmlformats.org/officeDocument/2006/relationships/hyperlink" Target="https://drive.google.com/file/d/1ZJOUCA8LaBY4RrtuxHc7KsT1B6FHY6rV/view?usp=sharing" TargetMode="External"/><Relationship Id="rId625" Type="http://schemas.openxmlformats.org/officeDocument/2006/relationships/hyperlink" Target="https://drive.google.com/file/d/1UxplFh3nWU1xth02JyJsKlVgGF43QMNM/view?usp=sharing" TargetMode="External"/><Relationship Id="rId832" Type="http://schemas.openxmlformats.org/officeDocument/2006/relationships/hyperlink" Target="https://drive.google.com/file/d/1yPQKNgqMvjF4N11mJrud9V31cB1a5Wwb/view?usp=sharing" TargetMode="External"/><Relationship Id="rId222" Type="http://schemas.openxmlformats.org/officeDocument/2006/relationships/hyperlink" Target="https://djm.unisbank.ac.id" TargetMode="External"/><Relationship Id="rId264" Type="http://schemas.openxmlformats.org/officeDocument/2006/relationships/hyperlink" Target="https://docs.google.com/document/d/1hOYF7M-hscXac-k6rBds8Sl-7vsD0iyt/edit?usp=drive_link&amp;ouid=114345497580516498434&amp;rtpof=true&amp;sd=true" TargetMode="External"/><Relationship Id="rId471" Type="http://schemas.openxmlformats.org/officeDocument/2006/relationships/hyperlink" Target="https://drive.google.com/file/d/18QQAc2oSoHopxGg9tKBelWeBnG69ByG7/view?usp=drive_link" TargetMode="External"/><Relationship Id="rId667" Type="http://schemas.openxmlformats.org/officeDocument/2006/relationships/hyperlink" Target="https://drive.google.com/file/d/1QhSVUC5EB1Hr_vzGzcS1ODZTeGuFJB3t/view?usp=drive_link" TargetMode="External"/><Relationship Id="rId17" Type="http://schemas.openxmlformats.org/officeDocument/2006/relationships/hyperlink" Target="https://www.unisbank.ac.id/sc/" TargetMode="External"/><Relationship Id="rId59" Type="http://schemas.openxmlformats.org/officeDocument/2006/relationships/hyperlink" Target="https://docs.google.com/spreadsheets/d/1mJwA53DDIFFXkBfWhW3FKN4qItv65WNr/edit?rtpof=true&amp;sd=true&amp;gid=1946291732" TargetMode="External"/><Relationship Id="rId124" Type="http://schemas.openxmlformats.org/officeDocument/2006/relationships/hyperlink" Target="https://kurikulum.unisbank.ac.id/login" TargetMode="External"/><Relationship Id="rId527" Type="http://schemas.openxmlformats.org/officeDocument/2006/relationships/hyperlink" Target="https://drive.google.com/file/d/1k63pAnkFoEZTTgsOcKpH5WgafMoMK143/view?usp=drive_link" TargetMode="External"/><Relationship Id="rId569" Type="http://schemas.openxmlformats.org/officeDocument/2006/relationships/hyperlink" Target="https://drive.google.com/file/d/1FZEfP5WCrI5oOcSgD_tFIX-jO_I82duE/view?usp=drive_link" TargetMode="External"/><Relationship Id="rId734" Type="http://schemas.openxmlformats.org/officeDocument/2006/relationships/hyperlink" Target="https://drive.google.com/file/d/1Fcu0DZC4hfm28HGzMsPMyGJsbmhSmyP7/view?usp=drive_link" TargetMode="External"/><Relationship Id="rId776" Type="http://schemas.openxmlformats.org/officeDocument/2006/relationships/hyperlink" Target="https://drive.google.com/file/d/1QhSVUC5EB1Hr_vzGzcS1ODZTeGuFJB3t/view?usp=drive_link" TargetMode="External"/><Relationship Id="rId70" Type="http://schemas.openxmlformats.org/officeDocument/2006/relationships/hyperlink" Target="https://drive.google.com/file/d/1U1M_UKPqtgDUeYq6F0cj66Xjwqym2e6j/view?usp=sharing" TargetMode="External"/><Relationship Id="rId166" Type="http://schemas.openxmlformats.org/officeDocument/2006/relationships/hyperlink" Target="https://drive.google.com/file/d/15X7Pr0p61lJ-x3Kgv6H-aMt9tcPQ0bXy/view?usp=sharing" TargetMode="External"/><Relationship Id="rId331" Type="http://schemas.openxmlformats.org/officeDocument/2006/relationships/hyperlink" Target="https://drive.google.com/file/d/1cJU53GFwk9sb0hqfAyyUh-jYPULpXVR-/view?usp=drive_link" TargetMode="External"/><Relationship Id="rId373" Type="http://schemas.openxmlformats.org/officeDocument/2006/relationships/hyperlink" Target="https://drive.google.com/file/d/1Lng3EddUkqXqT3TU6xDQyL-Nw8PjwnIW/view?usp=drive_link" TargetMode="External"/><Relationship Id="rId429" Type="http://schemas.openxmlformats.org/officeDocument/2006/relationships/hyperlink" Target="https://drive.google.com/file/d/12v3b1_4U8eUXNRzT4CYLsSJZ3bOQhgzc/view?usp=drive_link" TargetMode="External"/><Relationship Id="rId580" Type="http://schemas.openxmlformats.org/officeDocument/2006/relationships/hyperlink" Target="https://drive.google.com/file/d/1Fcu0DZC4hfm28HGzMsPMyGJsbmhSmyP7/view?usp=drive_link" TargetMode="External"/><Relationship Id="rId636" Type="http://schemas.openxmlformats.org/officeDocument/2006/relationships/hyperlink" Target="https://drive.google.com/file/d/1dCDyMxpLSdNF4u9tjLC8YWqsUA2bZur0/view?usp=drive_link" TargetMode="External"/><Relationship Id="rId801" Type="http://schemas.openxmlformats.org/officeDocument/2006/relationships/hyperlink" Target="https://drive.google.com/file/d/1JxxNCKQT7dpXIf6KLYjdBSFqGiSmjG6A/view" TargetMode="External"/><Relationship Id="rId1" Type="http://schemas.openxmlformats.org/officeDocument/2006/relationships/customXml" Target="../customXml/item1.xml"/><Relationship Id="rId233" Type="http://schemas.openxmlformats.org/officeDocument/2006/relationships/hyperlink" Target="https://sirisbank.unisbank.ac.id" TargetMode="External"/><Relationship Id="rId440" Type="http://schemas.openxmlformats.org/officeDocument/2006/relationships/hyperlink" Target="https://drive.google.com/file/d/1GqfKP_bveF9ELKCicQS5bvWdx0Je5qwj/view?usp=drive_link" TargetMode="External"/><Relationship Id="rId678" Type="http://schemas.openxmlformats.org/officeDocument/2006/relationships/hyperlink" Target="https://drive.google.com/file/d/1pmluFlKTs8TfVlizCp7YVf_TeNw84s1V/view?usp=drive_link" TargetMode="External"/><Relationship Id="rId843" Type="http://schemas.openxmlformats.org/officeDocument/2006/relationships/hyperlink" Target="https://docs.google.com/document/d/1UeIfCLKEmZFjsktzyqRpnO03OtYp8Ach/edit?usp=drive_link&amp;ouid=114345497580516498434&amp;rtpof=true&amp;sd=true" TargetMode="External"/><Relationship Id="rId28" Type="http://schemas.openxmlformats.org/officeDocument/2006/relationships/hyperlink" Target="https://perpustakaan.unisbank.ac.id/" TargetMode="External"/><Relationship Id="rId275" Type="http://schemas.openxmlformats.org/officeDocument/2006/relationships/hyperlink" Target="https://drive.google.com/file/d/1UxplFh3nWU1xth02JyJsKlVgGF43QMNM/view?usp=sharing" TargetMode="External"/><Relationship Id="rId300" Type="http://schemas.openxmlformats.org/officeDocument/2006/relationships/hyperlink" Target="https://drive.google.com/file/d/1UxplFh3nWU1xth02JyJsKlVgGF43QMNM/view?usp=drive_link" TargetMode="External"/><Relationship Id="rId482" Type="http://schemas.openxmlformats.org/officeDocument/2006/relationships/hyperlink" Target="https://drive.google.com/file/d/1GDUkpvfT6Yib5DYkTgO3mpoRTu_-hEwF/view?usp=sharing" TargetMode="External"/><Relationship Id="rId538" Type="http://schemas.openxmlformats.org/officeDocument/2006/relationships/hyperlink" Target="https://drive.google.com/file/d/1e7eQJMCJ3XVHaTzcoj3IAYJWG4yPECxL/view?usp=drive_link" TargetMode="External"/><Relationship Id="rId703" Type="http://schemas.openxmlformats.org/officeDocument/2006/relationships/hyperlink" Target="https://drive.google.com/file/d/1xGoCT2bsmTLFJ6MnQSMiwM1kU6bU_pXG/view?usp=drive_link" TargetMode="External"/><Relationship Id="rId745" Type="http://schemas.openxmlformats.org/officeDocument/2006/relationships/hyperlink" Target="https://drive.google.com/file/d/1JY9u9vz7acJMbVlxvGlr2fcXf5Frsw1b/view?usp=drive_link" TargetMode="External"/><Relationship Id="rId81" Type="http://schemas.openxmlformats.org/officeDocument/2006/relationships/hyperlink" Target="https://drive.google.com/file/d/1yPQKNgqMvjF4N11mJrud9V31cB1a5Wwb/view?usp=sharing" TargetMode="External"/><Relationship Id="rId135" Type="http://schemas.openxmlformats.org/officeDocument/2006/relationships/hyperlink" Target="https://drive.google.com/file/d/1JxxNCKQT7dpXIf6KLYjdBSFqGiSmjG6A/view" TargetMode="External"/><Relationship Id="rId177" Type="http://schemas.openxmlformats.org/officeDocument/2006/relationships/hyperlink" Target="https://drive.google.com/file/d/1I10-K7mnIXf8lqiSLsOhyVOy4DyN5k9E/view?usp=sharing" TargetMode="External"/><Relationship Id="rId342" Type="http://schemas.openxmlformats.org/officeDocument/2006/relationships/hyperlink" Target="https://drive.google.com/file/d/1IYo5dmdC5Ucg9QLKflki-mOBE4bzPRSh/view?usp=sharing" TargetMode="External"/><Relationship Id="rId384" Type="http://schemas.openxmlformats.org/officeDocument/2006/relationships/hyperlink" Target="https://drive.google.com/file/d/1SwJUVXu5F2KPiqmJXFZOAhO4KBJQQp_m/view?usp=drive_link" TargetMode="External"/><Relationship Id="rId591" Type="http://schemas.openxmlformats.org/officeDocument/2006/relationships/hyperlink" Target="https://drive.google.com/file/d/1fpM_yxiizQOeG2-cJwObh14JxzKioup3/view?usp=drive_link" TargetMode="External"/><Relationship Id="rId605" Type="http://schemas.openxmlformats.org/officeDocument/2006/relationships/hyperlink" Target="https://sirisbank.unisbank.ac.id/login.aspx?ReturnUrl=%2fv2" TargetMode="External"/><Relationship Id="rId787" Type="http://schemas.openxmlformats.org/officeDocument/2006/relationships/hyperlink" Target="https://drive.google.com/file/d/1mf5RtmUCMd8g-r5TiDVZlOpzEaNvG8CB/view?usp=sharing" TargetMode="External"/><Relationship Id="rId812" Type="http://schemas.openxmlformats.org/officeDocument/2006/relationships/hyperlink" Target="https://drive.google.com/file/d/1PjRdgQKAx4OyI-UeEhUUDKVDSP3k2tBK/view?usp=sharing" TargetMode="External"/><Relationship Id="rId202" Type="http://schemas.openxmlformats.org/officeDocument/2006/relationships/hyperlink" Target="https://drive.google.com/file/d/1Kz2WtSQseywuk6ohPLB3ShuCRP9M8taN/view?usp=sharing" TargetMode="External"/><Relationship Id="rId244" Type="http://schemas.openxmlformats.org/officeDocument/2006/relationships/hyperlink" Target="https://drive.google.com/drive/folders/1xb_edQsVvBeqI50JyjCvp8E_Xl9iprhp?usp=sharing" TargetMode="External"/><Relationship Id="rId647" Type="http://schemas.openxmlformats.org/officeDocument/2006/relationships/hyperlink" Target="https://drive.google.com/file/d/1wRcoMGngJ73MXG5mPZYXzgdAcpTHk5oh/view?usp=drive_link" TargetMode="External"/><Relationship Id="rId689" Type="http://schemas.openxmlformats.org/officeDocument/2006/relationships/hyperlink" Target="https://drive.google.com/file/d/1UIpZy0nUWkob86ZFg9mwRVmyiKPuV-gY/view?usp=drive_link" TargetMode="External"/><Relationship Id="rId854" Type="http://schemas.openxmlformats.org/officeDocument/2006/relationships/hyperlink" Target="https://kurikulum.unisbank.ac.id" TargetMode="External"/><Relationship Id="rId39" Type="http://schemas.openxmlformats.org/officeDocument/2006/relationships/hyperlink" Target="https://dashboard.lldikti6.id/index.php" TargetMode="External"/><Relationship Id="rId286" Type="http://schemas.openxmlformats.org/officeDocument/2006/relationships/hyperlink" Target="https://drive.google.com/file/d/1h1dBm2It7h2QdxQaEtd8PYrqC0tm68Xa/view?usp=sharing" TargetMode="External"/><Relationship Id="rId451" Type="http://schemas.openxmlformats.org/officeDocument/2006/relationships/hyperlink" Target="https://drive.google.com/file/d/1UxplFh3nWU1xth02JyJsKlVgGF43QMNM/view?usp=sharing" TargetMode="External"/><Relationship Id="rId493" Type="http://schemas.openxmlformats.org/officeDocument/2006/relationships/hyperlink" Target="https://drive.google.com/file/d/1iLIUO_oPJO49eOpXB9smAqDZywsu5chf/view?usp=drive_link" TargetMode="External"/><Relationship Id="rId507" Type="http://schemas.openxmlformats.org/officeDocument/2006/relationships/hyperlink" Target="https://docs.google.com/spreadsheets/d/1NFluCQXSqgOytR0IYDoVMEfFmIP5WLZe/edit?usp=drive_link&amp;ouid=106149266348399003467&amp;rtpof=true&amp;sd=true" TargetMode="External"/><Relationship Id="rId549" Type="http://schemas.openxmlformats.org/officeDocument/2006/relationships/hyperlink" Target="https://drive.google.com/file/d/18QQAc2oSoHopxGg9tKBelWeBnG69ByG7/view?usp=drive_link" TargetMode="External"/><Relationship Id="rId714" Type="http://schemas.openxmlformats.org/officeDocument/2006/relationships/hyperlink" Target="https://drive.google.com/file/d/1Cmf-AryCc_DKjUVvXZq-i8fAXGYJbtbi/view" TargetMode="External"/><Relationship Id="rId756" Type="http://schemas.openxmlformats.org/officeDocument/2006/relationships/hyperlink" Target="https://drive.google.com/file/d/1h1dBm2It7h2QdxQaEtd8PYrqC0tm68Xa/view?usp=sharing" TargetMode="External"/><Relationship Id="rId50" Type="http://schemas.openxmlformats.org/officeDocument/2006/relationships/hyperlink" Target="https://drive.google.com/file/d/1vbzsK3zIyFmFzZqyC7HL2f4HQhTPf190/view?usp=sharing" TargetMode="External"/><Relationship Id="rId104" Type="http://schemas.openxmlformats.org/officeDocument/2006/relationships/hyperlink" Target="https://drive.google.com/file/d/1h1dBm2It7h2QdxQaEtd8PYrqC0tm68Xa/view?usp=sharing" TargetMode="External"/><Relationship Id="rId146" Type="http://schemas.openxmlformats.org/officeDocument/2006/relationships/hyperlink" Target="https://drive.google.com/file/d/1DsVGH7rGQHSD43PqF1cBQ3cReHFviA4l/view?usp=sharing" TargetMode="External"/><Relationship Id="rId188" Type="http://schemas.openxmlformats.org/officeDocument/2006/relationships/hyperlink" Target="https://drive.google.com/file/d/1Kz2WtSQseywuk6ohPLB3ShuCRP9M8taN/view?usp=sharing" TargetMode="External"/><Relationship Id="rId311" Type="http://schemas.openxmlformats.org/officeDocument/2006/relationships/hyperlink" Target="https://drive.google.com/file/d/1kAXM8l0T1W_JJFOWH-MrhcKSGsp7c2ge/view?usp=sharing" TargetMode="External"/><Relationship Id="rId353" Type="http://schemas.openxmlformats.org/officeDocument/2006/relationships/hyperlink" Target="https://drive.google.com/file/d/1Kz2WtSQseywuk6ohPLB3ShuCRP9M8taN/view?usp=sharing" TargetMode="External"/><Relationship Id="rId395" Type="http://schemas.openxmlformats.org/officeDocument/2006/relationships/hyperlink" Target="https://drive.google.com/file/d/1CuE54FAjtzkAvtO4pHFP3P7jpo53nrYY/view?usp=sharing" TargetMode="External"/><Relationship Id="rId409" Type="http://schemas.openxmlformats.org/officeDocument/2006/relationships/hyperlink" Target="https://drive.google.com/file/d/1PHL7BRXVjp1LL8a4dZtGw_lIa-VrfS9c/view?usp=drive_link" TargetMode="External"/><Relationship Id="rId560" Type="http://schemas.openxmlformats.org/officeDocument/2006/relationships/hyperlink" Target="https://drive.google.com/file/d/1xBcX2zakT5sFmjztRTHnRnfWKrhHTCx9/view?usp=drive_link" TargetMode="External"/><Relationship Id="rId798" Type="http://schemas.openxmlformats.org/officeDocument/2006/relationships/hyperlink" Target="https://drive.google.com/file/d/1n4QBXmkXJ8GQ4hDL4PY8ysgBGFg7FL1X/view?usp=sharing" TargetMode="External"/><Relationship Id="rId92" Type="http://schemas.openxmlformats.org/officeDocument/2006/relationships/hyperlink" Target="https://drive.google.com/file/d/1TY8za-3wYgBjnu-vC2lBL9h4tJRRW5Qv/view?usp=sharing" TargetMode="External"/><Relationship Id="rId213" Type="http://schemas.openxmlformats.org/officeDocument/2006/relationships/hyperlink" Target="https://drive.google.com/file/d/1GatJVPVTYyC6qQ1Lu6iYxEnarj5dz3Ye/view?usp=sharing" TargetMode="External"/><Relationship Id="rId420" Type="http://schemas.openxmlformats.org/officeDocument/2006/relationships/hyperlink" Target="https://drive.google.com/file/d/1KrTfqQM_wt3WtbdUjSTKsiS-nglGf3cO/view?usp=sharing" TargetMode="External"/><Relationship Id="rId616" Type="http://schemas.openxmlformats.org/officeDocument/2006/relationships/hyperlink" Target="https://drive.google.com/file/d/13fXH0_b_aZK4ki00gCuoc7XcOWskFCJX/view?usp=drive_link" TargetMode="External"/><Relationship Id="rId658" Type="http://schemas.openxmlformats.org/officeDocument/2006/relationships/hyperlink" Target="https://drive.google.com/file/d/1QYGxvgWDHZFiEtTi7GSCSb7szDO1Vqvk/view?usp=sharing" TargetMode="External"/><Relationship Id="rId823" Type="http://schemas.openxmlformats.org/officeDocument/2006/relationships/hyperlink" Target="https://drive.google.com/file/d/1h1dBm2It7h2QdxQaEtd8PYrqC0tm68Xa/view?usp=sharing" TargetMode="External"/><Relationship Id="rId865" Type="http://schemas.openxmlformats.org/officeDocument/2006/relationships/theme" Target="theme/theme1.xml"/><Relationship Id="rId255" Type="http://schemas.openxmlformats.org/officeDocument/2006/relationships/hyperlink" Target="https://drive.google.com/file/d/1IqmlMhmG2OJsj4mofJPJ01ltZrDzq1fP/view?usp=drive_link" TargetMode="External"/><Relationship Id="rId297" Type="http://schemas.openxmlformats.org/officeDocument/2006/relationships/hyperlink" Target="https://drive.google.com/file/d/1PfTSwaV3mu1EwsevnCATDdbZMkF4ImV-/view?usp=sharing" TargetMode="External"/><Relationship Id="rId462" Type="http://schemas.openxmlformats.org/officeDocument/2006/relationships/hyperlink" Target="https://drive.google.com/file/d/1dCDyMxpLSdNF4u9tjLC8YWqsUA2bZur0/view?usp=drive_link" TargetMode="External"/><Relationship Id="rId518" Type="http://schemas.openxmlformats.org/officeDocument/2006/relationships/hyperlink" Target="https://drive.google.com/file/d/1k63pAnkFoEZTTgsOcKpH5WgafMoMK143/view?usp=drive_link" TargetMode="External"/><Relationship Id="rId725" Type="http://schemas.openxmlformats.org/officeDocument/2006/relationships/hyperlink" Target="https://drive.google.com/file/d/1xBcX2zakT5sFmjztRTHnRnfWKrhHTCx9/view?usp=drive_link" TargetMode="External"/><Relationship Id="rId115" Type="http://schemas.openxmlformats.org/officeDocument/2006/relationships/hyperlink" Target="https://drive.google.com/file/d/1U4na-gkoS5PNUR-268WAyEvTuS7ioAEn/view?usp=sharing" TargetMode="External"/><Relationship Id="rId157" Type="http://schemas.openxmlformats.org/officeDocument/2006/relationships/hyperlink" Target="https://drive.google.com/file/d/1UxplFh3nWU1xth02JyJsKlVgGF43QMNM/view?usp=sharing" TargetMode="External"/><Relationship Id="rId322" Type="http://schemas.openxmlformats.org/officeDocument/2006/relationships/hyperlink" Target="https://drive.google.com/file/d/1LacenmtXJVhZp2j1kPJEGUi_6LmTh8rw/view?usp=sharing" TargetMode="External"/><Relationship Id="rId364" Type="http://schemas.openxmlformats.org/officeDocument/2006/relationships/hyperlink" Target="https://drive.google.com/file/d/1OmOeOFixh9QnSRxGbSx_m_pxuNkg93zd/view?usp=drive_link" TargetMode="External"/><Relationship Id="rId767" Type="http://schemas.openxmlformats.org/officeDocument/2006/relationships/hyperlink" Target="https://drive.google.com/file/d/1U5FIM0p5O01rX1UI3JLMkNMGDfOR-Bvp/view?usp=drive_link" TargetMode="External"/><Relationship Id="rId61" Type="http://schemas.openxmlformats.org/officeDocument/2006/relationships/hyperlink" Target="https://drive.google.com/file/d/13TKtj20t1q-r_Q4DZqY0tZlq-Am6ku_a/view?usp=drive_link" TargetMode="External"/><Relationship Id="rId199" Type="http://schemas.openxmlformats.org/officeDocument/2006/relationships/hyperlink" Target="https://drive.google.com/file/d/1kAXM8l0T1W_JJFOWH-MrhcKSGsp7c2ge/view" TargetMode="External"/><Relationship Id="rId571" Type="http://schemas.openxmlformats.org/officeDocument/2006/relationships/hyperlink" Target="https://drive.google.com/file/d/1UarWQ2gQJB8o7Ibt1p7IkNzVHBLrk7bj/view?usp=drive_link" TargetMode="External"/><Relationship Id="rId627" Type="http://schemas.openxmlformats.org/officeDocument/2006/relationships/hyperlink" Target="https://drive.google.com/file/d/1UxplFh3nWU1xth02JyJsKlVgGF43QMNM/view?usp=sharing" TargetMode="External"/><Relationship Id="rId669" Type="http://schemas.openxmlformats.org/officeDocument/2006/relationships/hyperlink" Target="https://drive.google.com/file/d/1PfTSwaV3mu1EwsevnCATDdbZMkF4ImV-/view?usp=sharing" TargetMode="External"/><Relationship Id="rId834" Type="http://schemas.openxmlformats.org/officeDocument/2006/relationships/hyperlink" Target="https://drive.google.com/file/d/1YA70Yxgqsl2aQmNQxSDlZtoE4jjInCUZ/view?usp=sharing" TargetMode="External"/><Relationship Id="rId19" Type="http://schemas.openxmlformats.org/officeDocument/2006/relationships/hyperlink" Target="https://elearning.unisbank.ac.id" TargetMode="External"/><Relationship Id="rId224" Type="http://schemas.openxmlformats.org/officeDocument/2006/relationships/hyperlink" Target="https://perpus.unisbank.ac.id" TargetMode="External"/><Relationship Id="rId266" Type="http://schemas.openxmlformats.org/officeDocument/2006/relationships/hyperlink" Target="https://docs.google.com/document/d/1UeIfCLKEmZFjsktzyqRpnO03OtYp8Ach/edit?usp=drive_link&amp;ouid=114345497580516498434&amp;rtpof=true&amp;sd=true" TargetMode="External"/><Relationship Id="rId431" Type="http://schemas.openxmlformats.org/officeDocument/2006/relationships/hyperlink" Target="https://drive.google.com/file/d/12v3b1_4U8eUXNRzT4CYLsSJZ3bOQhgzc/view?usp=drive_link" TargetMode="External"/><Relationship Id="rId473" Type="http://schemas.openxmlformats.org/officeDocument/2006/relationships/hyperlink" Target="https://docs.google.com/spreadsheets/d/1Q6Hyijdv7bqawxUWDQ-HI5ZOjhvOsvb1/edit?usp=sharing&amp;ouid=106258289984379785628&amp;rtpof=true&amp;sd=true" TargetMode="External"/><Relationship Id="rId529" Type="http://schemas.openxmlformats.org/officeDocument/2006/relationships/hyperlink" Target="https://drive.google.com/file/d/1OU2MZCBryk9UHfy4JopcLrbiBtjCTAI6/view?usp=drive_link" TargetMode="External"/><Relationship Id="rId680" Type="http://schemas.openxmlformats.org/officeDocument/2006/relationships/hyperlink" Target="https://drive.google.com/file/d/1xGoCT2bsmTLFJ6MnQSMiwM1kU6bU_pXG/view?usp=drive_link" TargetMode="External"/><Relationship Id="rId736" Type="http://schemas.openxmlformats.org/officeDocument/2006/relationships/hyperlink" Target="https://drive.google.com/file/d/1FZEfP5WCrI5oOcSgD_tFIX-jO_I82duE/view?usp=drive_link" TargetMode="External"/><Relationship Id="rId30" Type="http://schemas.openxmlformats.org/officeDocument/2006/relationships/hyperlink" Target="https://unisbank.ac.id/ojs" TargetMode="External"/><Relationship Id="rId126" Type="http://schemas.openxmlformats.org/officeDocument/2006/relationships/hyperlink" Target="https://djm.unisbank.ac.id/assets/files/sop-2024.pdf" TargetMode="External"/><Relationship Id="rId168" Type="http://schemas.openxmlformats.org/officeDocument/2006/relationships/hyperlink" Target="https://drive.google.com/file/d/1h1dBm2It7h2QdxQaEtd8PYrqC0tm68Xa/view?usp=sharing" TargetMode="External"/><Relationship Id="rId333" Type="http://schemas.openxmlformats.org/officeDocument/2006/relationships/hyperlink" Target="https://drive.google.com/file/d/1I10-K7mnIXf8lqiSLsOhyVOy4DyN5k9E/view?usp=drive_link" TargetMode="External"/><Relationship Id="rId540" Type="http://schemas.openxmlformats.org/officeDocument/2006/relationships/hyperlink" Target="https://drive.google.com/file/d/1iLIUO_oPJO49eOpXB9smAqDZywsu5chf/view?usp=drive_link" TargetMode="External"/><Relationship Id="rId778" Type="http://schemas.openxmlformats.org/officeDocument/2006/relationships/hyperlink" Target="https://drive.google.com/file/d/1mf5RtmUCMd8g-r5TiDVZlOpzEaNvG8CB/view?usp=sharing" TargetMode="External"/><Relationship Id="rId72" Type="http://schemas.openxmlformats.org/officeDocument/2006/relationships/hyperlink" Target="https://drive.google.com/file/d/1yPQKNgqMvjF4N11mJrud9V31cB1a5Wwb/view?usp=sharing" TargetMode="External"/><Relationship Id="rId375" Type="http://schemas.openxmlformats.org/officeDocument/2006/relationships/hyperlink" Target="https://drive.google.com/file/d/1Lng3EddUkqXqT3TU6xDQyL-Nw8PjwnIW/view?usp=drive_link" TargetMode="External"/><Relationship Id="rId582" Type="http://schemas.openxmlformats.org/officeDocument/2006/relationships/hyperlink" Target="https://drive.google.com/file/d/1akpF8PmBloApJK3SywKkyTRPWbVBmUKG/view?usp=drive_link" TargetMode="External"/><Relationship Id="rId638" Type="http://schemas.openxmlformats.org/officeDocument/2006/relationships/hyperlink" Target="https://drive.google.com/file/d/1Oskus-Pl_9m6YavmD11FIKkZfNIvPRKA/view?usp=sharing" TargetMode="External"/><Relationship Id="rId803" Type="http://schemas.openxmlformats.org/officeDocument/2006/relationships/hyperlink" Target="https://drive.google.com/file/d/1IPApGhtr-kIGDFAKl3S8v9gUCZ1ezb6D/view?usp=sharing" TargetMode="External"/><Relationship Id="rId845" Type="http://schemas.openxmlformats.org/officeDocument/2006/relationships/hyperlink" Target="https://docs.google.com/spreadsheets/d/1fUzjMMU4SQrNC_ohvKaAIE0J1L0_LQsQRtSSu-DWDTs/edit?usp=sharing" TargetMode="External"/><Relationship Id="rId3" Type="http://schemas.openxmlformats.org/officeDocument/2006/relationships/numbering" Target="numbering.xml"/><Relationship Id="rId235" Type="http://schemas.openxmlformats.org/officeDocument/2006/relationships/hyperlink" Target="https://unisbank.ac.id/ojs" TargetMode="External"/><Relationship Id="rId277" Type="http://schemas.openxmlformats.org/officeDocument/2006/relationships/hyperlink" Target="https://docs.google.com/spreadsheets/d/1uozYqAHCZRFCHEKHTF1zQihmfEJ9zuPk/edit?usp=sharing&amp;ouid=106258289984379785628&amp;rtpof=true&amp;sd=true" TargetMode="External"/><Relationship Id="rId400" Type="http://schemas.openxmlformats.org/officeDocument/2006/relationships/hyperlink" Target="https://drive.google.com/file/d/1yN0PUIQw9sfbXMxKdbS35fXxFz8LJn1g/view?usp=drive_link" TargetMode="External"/><Relationship Id="rId442" Type="http://schemas.openxmlformats.org/officeDocument/2006/relationships/hyperlink" Target="https://drive.google.com/file/d/1BWIjd1fXVkVhCC5MvVRZBc5QFNdRbacb/view?usp=drive_link" TargetMode="External"/><Relationship Id="rId484" Type="http://schemas.openxmlformats.org/officeDocument/2006/relationships/hyperlink" Target="https://drive.google.com/file/d/1h1dBm2It7h2QdxQaEtd8PYrqC0tm68Xa/view?usp=sharing" TargetMode="External"/><Relationship Id="rId705" Type="http://schemas.openxmlformats.org/officeDocument/2006/relationships/hyperlink" Target="https://drive.google.com/file/d/1CrTv-G-WYs96f4dVXo4c0-UGwniJmMAK/view?usp=drive_link" TargetMode="External"/><Relationship Id="rId137" Type="http://schemas.openxmlformats.org/officeDocument/2006/relationships/hyperlink" Target="https://drive.google.com/file/d/1IPApGhtr-kIGDFAKl3S8v9gUCZ1ezb6D/view?usp=sharing" TargetMode="External"/><Relationship Id="rId302" Type="http://schemas.openxmlformats.org/officeDocument/2006/relationships/hyperlink" Target="https://drive.google.com/file/d/1QhH_B8vs39VR3BSXQOGgX17RYWs_0r1F/view" TargetMode="External"/><Relationship Id="rId344" Type="http://schemas.openxmlformats.org/officeDocument/2006/relationships/hyperlink" Target="https://drive.google.com/file/d/1Xl2ANeZ9GfIUrZ662jcRrLx0m0bdsWx8/view?usp=sharing" TargetMode="External"/><Relationship Id="rId691" Type="http://schemas.openxmlformats.org/officeDocument/2006/relationships/hyperlink" Target="https://sirisbank.unisbank.ac.id/v2" TargetMode="External"/><Relationship Id="rId747" Type="http://schemas.openxmlformats.org/officeDocument/2006/relationships/hyperlink" Target="https://drive.google.com/file/d/1smX3lMjtLacDf87ZlBW4RtBgN-bKe06b/view?usp=drive_link" TargetMode="External"/><Relationship Id="rId789" Type="http://schemas.openxmlformats.org/officeDocument/2006/relationships/hyperlink" Target="https://drive.google.com/file/d/1SMQj1AhEVKbjipCYnZy9QPEeHi2VLOrc/view?usp=sharing" TargetMode="External"/><Relationship Id="rId41" Type="http://schemas.openxmlformats.org/officeDocument/2006/relationships/hyperlink" Target="https://id.jooble.org/lowongan-kerja-sistem-informasi" TargetMode="External"/><Relationship Id="rId83" Type="http://schemas.openxmlformats.org/officeDocument/2006/relationships/hyperlink" Target="https://drive.google.com/file/d/1XpRUD5pLT-9vZwb-yVkU92UGBfmyI5PS/view?usp=drive_link" TargetMode="External"/><Relationship Id="rId179" Type="http://schemas.openxmlformats.org/officeDocument/2006/relationships/hyperlink" Target="https://drive.google.com/file/d/1PfTSwaV3mu1EwsevnCATDdbZMkF4ImV-/view?usp=sharing" TargetMode="External"/><Relationship Id="rId386" Type="http://schemas.openxmlformats.org/officeDocument/2006/relationships/hyperlink" Target="https://drive.google.com/file/d/1LacenmtXJVhZp2j1kPJEGUi_6LmTh8rw/view?usp=sharing" TargetMode="External"/><Relationship Id="rId551" Type="http://schemas.openxmlformats.org/officeDocument/2006/relationships/hyperlink" Target="https://drive.google.com/file/d/1frNkkJnQXhmc5DlUwFDXzOu1GVDTdnQO/view?usp=drive_link" TargetMode="External"/><Relationship Id="rId593" Type="http://schemas.openxmlformats.org/officeDocument/2006/relationships/hyperlink" Target="https://drive.google.com/file/d/18QQAc2oSoHopxGg9tKBelWeBnG69ByG7/view?usp=drive_link" TargetMode="External"/><Relationship Id="rId607" Type="http://schemas.openxmlformats.org/officeDocument/2006/relationships/hyperlink" Target="https://sirisbank.unisbank.ac.id/login.aspx?ReturnUrl=%2fv2" TargetMode="External"/><Relationship Id="rId649" Type="http://schemas.openxmlformats.org/officeDocument/2006/relationships/hyperlink" Target="https://drive.google.com/file/d/1UxplFh3nWU1xth02JyJsKlVgGF43QMNM/view?usp=sharing" TargetMode="External"/><Relationship Id="rId814" Type="http://schemas.openxmlformats.org/officeDocument/2006/relationships/hyperlink" Target="https://drive.google.com/file/d/1q5YWExNt3lw0lEKuDDcpX3OtsmzWVt0r/view?usp=sharing" TargetMode="External"/><Relationship Id="rId856" Type="http://schemas.openxmlformats.org/officeDocument/2006/relationships/hyperlink" Target="https://kurikulum.unisbank.ac.id/login" TargetMode="External"/><Relationship Id="rId190" Type="http://schemas.openxmlformats.org/officeDocument/2006/relationships/hyperlink" Target="https://drive.google.com/file/d/1i4UL3tHOPW5KhKDcHh_nbhBaCVbszwdr/view?usp=sharing" TargetMode="External"/><Relationship Id="rId204" Type="http://schemas.openxmlformats.org/officeDocument/2006/relationships/hyperlink" Target="https://drive.google.com/file/d/1xtguBV9N8B8eO9cXleQYET2on8LJwWDu/view?usp=sharing" TargetMode="External"/><Relationship Id="rId246" Type="http://schemas.openxmlformats.org/officeDocument/2006/relationships/hyperlink" Target="https://drive.google.com/drive/folders/1xb_edQsVvBeqI50JyjCvp8E_Xl9iprhp" TargetMode="External"/><Relationship Id="rId288" Type="http://schemas.openxmlformats.org/officeDocument/2006/relationships/hyperlink" Target="https://drive.google.com/file/d/1UxplFh3nWU1xth02JyJsKlVgGF43QMNM/view?usp=sharing" TargetMode="External"/><Relationship Id="rId411" Type="http://schemas.openxmlformats.org/officeDocument/2006/relationships/hyperlink" Target="https://drive.google.com/file/d/1alT6qyH98khC8_iFMKO82zMsGlZRncXK/view?usp=sharing" TargetMode="External"/><Relationship Id="rId453" Type="http://schemas.openxmlformats.org/officeDocument/2006/relationships/hyperlink" Target="https://drive.google.com/file/d/1UxplFh3nWU1xth02JyJsKlVgGF43QMNM/view?usp=sharing" TargetMode="External"/><Relationship Id="rId509" Type="http://schemas.openxmlformats.org/officeDocument/2006/relationships/hyperlink" Target="https://sirisbank.unisbank.ac.id/" TargetMode="External"/><Relationship Id="rId660" Type="http://schemas.openxmlformats.org/officeDocument/2006/relationships/hyperlink" Target="https://sirisbank.unisbank.ac.id/login.aspx?ReturnUrl=%2f" TargetMode="External"/><Relationship Id="rId106" Type="http://schemas.openxmlformats.org/officeDocument/2006/relationships/hyperlink" Target="https://drive.google.com/file/d/1J_ffSByWp-LD8jO3IzCo08rAucQARiRH/view?usp=sharing" TargetMode="External"/><Relationship Id="rId313" Type="http://schemas.openxmlformats.org/officeDocument/2006/relationships/hyperlink" Target="https://drive.google.com/file/d/1kAXM8l0T1W_JJFOWH-MrhcKSGsp7c2ge/view?usp=sharing" TargetMode="External"/><Relationship Id="rId495" Type="http://schemas.openxmlformats.org/officeDocument/2006/relationships/hyperlink" Target="https://drive.google.com/file/d/1PfTSwaV3mu1EwsevnCATDdbZMkF4ImV-/view?usp=sharing" TargetMode="External"/><Relationship Id="rId716" Type="http://schemas.openxmlformats.org/officeDocument/2006/relationships/hyperlink" Target="https://drive.google.com/file/d/1h1dBm2It7h2QdxQaEtd8PYrqC0tm68Xa/view?usp=sharing" TargetMode="External"/><Relationship Id="rId758" Type="http://schemas.openxmlformats.org/officeDocument/2006/relationships/hyperlink" Target="https://drive.google.com/file/d/1RS_TM1bqGghE_0rUOMsQXEa8Ts-Qb_2i/view?usp=drive_link" TargetMode="External"/><Relationship Id="rId10" Type="http://schemas.openxmlformats.org/officeDocument/2006/relationships/hyperlink" Target="https://drive.google.com/file/d/1sTFWUCapwhTRD9CSwFWlRwjAsfQle8y-/view?usp=sharing" TargetMode="External"/><Relationship Id="rId52" Type="http://schemas.openxmlformats.org/officeDocument/2006/relationships/hyperlink" Target="https://drive.google.com/file/d/1YdQUn1yo1NHlUunOyUWLbA-gBLf_lP9b/view" TargetMode="External"/><Relationship Id="rId94" Type="http://schemas.openxmlformats.org/officeDocument/2006/relationships/hyperlink" Target="https://drive.google.com/file/d/1mneg1vvlvaWyfY9UzO1vd8KJrCajbuS_/view?usp=sharing" TargetMode="External"/><Relationship Id="rId148" Type="http://schemas.openxmlformats.org/officeDocument/2006/relationships/hyperlink" Target="https://ebudgeting.unisbank.ac.id/pendapatan.php" TargetMode="External"/><Relationship Id="rId355" Type="http://schemas.openxmlformats.org/officeDocument/2006/relationships/hyperlink" Target="https://drive.google.com/drive/folders/1UW_HNDsYAlUzdsiOZ-If0eZAuJazlK_9?usp=sharing" TargetMode="External"/><Relationship Id="rId397" Type="http://schemas.openxmlformats.org/officeDocument/2006/relationships/hyperlink" Target="https://drive.google.com/drive/folders/1ev5tNWdUrS0vOu-FoLiPeDTm4kLyNpXo?usp=sharing" TargetMode="External"/><Relationship Id="rId520" Type="http://schemas.openxmlformats.org/officeDocument/2006/relationships/hyperlink" Target="https://sirisbank.unisbank.ac.id/Ver2.0/login.aspx" TargetMode="External"/><Relationship Id="rId562" Type="http://schemas.openxmlformats.org/officeDocument/2006/relationships/hyperlink" Target="https://drive.google.com/file/d/1lq_qFaC6Y2UGubUKRZib2ZzGxemkFAgG/view?usp=sharing" TargetMode="External"/><Relationship Id="rId618" Type="http://schemas.openxmlformats.org/officeDocument/2006/relationships/hyperlink" Target="https://drive.google.com/file/d/13fXH0_b_aZK4ki00gCuoc7XcOWskFCJX/view?usp=drive_link" TargetMode="External"/><Relationship Id="rId825" Type="http://schemas.openxmlformats.org/officeDocument/2006/relationships/hyperlink" Target="https://drive.google.com/file/d/1dxxF-KxJgnccTR_yattjwU01IFXUeQzn/view?usp=sharing" TargetMode="External"/><Relationship Id="rId215" Type="http://schemas.openxmlformats.org/officeDocument/2006/relationships/hyperlink" Target="https://drive.google.com/file/d/1rFdKWdQAdLqKenPOltnLqgMPcSExJoWP/view?usp=drive_link" TargetMode="External"/><Relationship Id="rId257" Type="http://schemas.openxmlformats.org/officeDocument/2006/relationships/hyperlink" Target="https://drive.google.com/file/d/1QkR5BESjqECedajLVYtjxl73TDnMkfxz/view?usp=sharing" TargetMode="External"/><Relationship Id="rId422" Type="http://schemas.openxmlformats.org/officeDocument/2006/relationships/hyperlink" Target="https://drive.google.com/file/d/1ZJOUCA8LaBY4RrtuxHc7KsT1B6FHY6rV/view?usp=sharing" TargetMode="External"/><Relationship Id="rId464" Type="http://schemas.openxmlformats.org/officeDocument/2006/relationships/hyperlink" Target="https://drive.google.com/file/d/1y4XLpAA88apu_p_ancNDr102AgYNXjkq/view?usp=sharing" TargetMode="External"/><Relationship Id="rId299" Type="http://schemas.openxmlformats.org/officeDocument/2006/relationships/hyperlink" Target="https://drive.google.com/file/d/1UxplFh3nWU1xth02JyJsKlVgGF43QMNM/view?usp=drive_link" TargetMode="External"/><Relationship Id="rId727" Type="http://schemas.openxmlformats.org/officeDocument/2006/relationships/hyperlink" Target="https://drive.google.com/file/d/1y4XLpAA88apu_p_ancNDr102AgYNXjkq/view?usp=sharing" TargetMode="External"/><Relationship Id="rId63" Type="http://schemas.openxmlformats.org/officeDocument/2006/relationships/hyperlink" Target="https://drive.google.com/drive/folders/1Q1Y80pVV7xJ9sL5YcMbXeWMLPek2ZBsc?usp=sharing" TargetMode="External"/><Relationship Id="rId159" Type="http://schemas.openxmlformats.org/officeDocument/2006/relationships/hyperlink" Target="https://drive.google.com/file/d/1R7wUYt0wa21Lx3Q1K3v5RYFenZziYTnO/view?usp=sharing" TargetMode="External"/><Relationship Id="rId366" Type="http://schemas.openxmlformats.org/officeDocument/2006/relationships/hyperlink" Target="https://drive.google.com/file/d/1K4geFKT9fL188yIGL6SxoGH8h-YGM1DZ/view?usp=drive_link" TargetMode="External"/><Relationship Id="rId573" Type="http://schemas.openxmlformats.org/officeDocument/2006/relationships/hyperlink" Target="https://drive.google.com/file/d/1PM8TX_8EDhqpdplvmgOI5gWTnJ9jRYfw/view?usp=drive_link" TargetMode="External"/><Relationship Id="rId780" Type="http://schemas.openxmlformats.org/officeDocument/2006/relationships/hyperlink" Target="https://drive.google.com/file/d/1PjRdgQKAx4OyI-UeEhUUDKVDSP3k2tBK/view?usp=sharing" TargetMode="External"/><Relationship Id="rId226" Type="http://schemas.openxmlformats.org/officeDocument/2006/relationships/hyperlink" Target="https://kurikulum.unisbank.ac.id" TargetMode="External"/><Relationship Id="rId433" Type="http://schemas.openxmlformats.org/officeDocument/2006/relationships/hyperlink" Target="https://drive.google.com/file/d/1Fi726YFq9gyuN6twPKD3i7OJczy8np5Q/view?usp=drive_link" TargetMode="External"/><Relationship Id="rId640" Type="http://schemas.openxmlformats.org/officeDocument/2006/relationships/hyperlink" Target="https://drive.google.com/file/d/1dCDyMxpLSdNF4u9tjLC8YWqsUA2bZur0/view?usp=drive_link" TargetMode="External"/><Relationship Id="rId738" Type="http://schemas.openxmlformats.org/officeDocument/2006/relationships/hyperlink" Target="https://drive.google.com/file/d/1yeOfEPhNNMcMoPeEsEvLMcmw_0vGNikP/view?usp=drive_link" TargetMode="External"/><Relationship Id="rId74" Type="http://schemas.openxmlformats.org/officeDocument/2006/relationships/hyperlink" Target="https://drive.google.com/file/d/1ENW4xxdLRKMoiNFOp0265aiSqEJhCcjf/view?usp=sharing" TargetMode="External"/><Relationship Id="rId377" Type="http://schemas.openxmlformats.org/officeDocument/2006/relationships/hyperlink" Target="https://www.unisbank.ac.id/sc/" TargetMode="External"/><Relationship Id="rId500" Type="http://schemas.openxmlformats.org/officeDocument/2006/relationships/hyperlink" Target="https://docs.google.com/spreadsheets/d/1v6Hkah_0ofUOhYQIfwzLv0vPuPILK32G/edit?usp=drive_link&amp;ouid=106149266348399003467&amp;rtpof=true&amp;sd=true" TargetMode="External"/><Relationship Id="rId584" Type="http://schemas.openxmlformats.org/officeDocument/2006/relationships/hyperlink" Target="https://drive.google.com/file/d/1UxplFh3nWU1xth02JyJsKlVgGF43QMNM/view?usp=sharing" TargetMode="External"/><Relationship Id="rId805" Type="http://schemas.openxmlformats.org/officeDocument/2006/relationships/hyperlink" Target="https://drive.google.com/file/d/1G1GymNtvlRFYvBMMvGy69UF-BYg7n_BE/view?usp=sharing" TargetMode="External"/><Relationship Id="rId5" Type="http://schemas.openxmlformats.org/officeDocument/2006/relationships/settings" Target="settings.xml"/><Relationship Id="rId237" Type="http://schemas.openxmlformats.org/officeDocument/2006/relationships/hyperlink" Target="https://drive.google.com/file/d/1PfTSwaV3mu1EwsevnCATDdbZMkF4ImV-/view?usp=sharing" TargetMode="External"/><Relationship Id="rId791" Type="http://schemas.openxmlformats.org/officeDocument/2006/relationships/hyperlink" Target="https://drive.google.com/file/d/1SMQj1AhEVKbjipCYnZy9QPEeHi2VLOrc/view?usp=sharing" TargetMode="External"/><Relationship Id="rId444" Type="http://schemas.openxmlformats.org/officeDocument/2006/relationships/image" Target="media/image1.png"/><Relationship Id="rId651" Type="http://schemas.openxmlformats.org/officeDocument/2006/relationships/hyperlink" Target="https://drive.google.com/file/d/1UxplFh3nWU1xth02JyJsKlVgGF43QMNM/view?usp=sharing" TargetMode="External"/><Relationship Id="rId749" Type="http://schemas.openxmlformats.org/officeDocument/2006/relationships/hyperlink" Target="https://drive.google.com/file/d/1JY9u9vz7acJMbVlxvGlr2fcXf5Frsw1b/view?usp=drive_link" TargetMode="External"/><Relationship Id="rId290" Type="http://schemas.openxmlformats.org/officeDocument/2006/relationships/hyperlink" Target="https://drive.google.com/file/d/1cl5EB9POldEGotJn1BhDacMj-RB3VE2g/view?usp=drive_link" TargetMode="External"/><Relationship Id="rId304" Type="http://schemas.openxmlformats.org/officeDocument/2006/relationships/hyperlink" Target="https://drive.google.com/file/d/1kAXM8l0T1W_JJFOWH-MrhcKSGsp7c2ge/view?usp=sharing" TargetMode="External"/><Relationship Id="rId388" Type="http://schemas.openxmlformats.org/officeDocument/2006/relationships/hyperlink" Target="https://drive.google.com/file/d/1LacenmtXJVhZp2j1kPJEGUi_6LmTh8rw/view?usp=sharing" TargetMode="External"/><Relationship Id="rId511" Type="http://schemas.openxmlformats.org/officeDocument/2006/relationships/hyperlink" Target="https://drive.google.com/file/d/1PfTSwaV3mu1EwsevnCATDdbZMkF4ImV-/view?usp=sharing" TargetMode="External"/><Relationship Id="rId609" Type="http://schemas.openxmlformats.org/officeDocument/2006/relationships/hyperlink" Target="https://drive.google.com/drive/folders/1s23lbAsA39JZiuGbYx_PSDFMquJLTZGg?usp=sharing" TargetMode="External"/><Relationship Id="rId85" Type="http://schemas.openxmlformats.org/officeDocument/2006/relationships/hyperlink" Target="https://drive.google.com/file/d/1tlxKX0PjNSdkipHhmy_iRjD-cLdisqfc/view?usp=sharing" TargetMode="External"/><Relationship Id="rId150" Type="http://schemas.openxmlformats.org/officeDocument/2006/relationships/hyperlink" Target="https://drive.google.com/file/d/1PfTSwaV3mu1EwsevnCATDdbZMkF4ImV-/view?usp=sharing" TargetMode="External"/><Relationship Id="rId595" Type="http://schemas.openxmlformats.org/officeDocument/2006/relationships/hyperlink" Target="https://drive.google.com/file/d/1UxplFh3nWU1xth02JyJsKlVgGF43QMNM/view?usp=sharing" TargetMode="External"/><Relationship Id="rId816" Type="http://schemas.openxmlformats.org/officeDocument/2006/relationships/hyperlink" Target="https://drive.google.com/file/d/1PfTSwaV3mu1EwsevnCATDdbZMkF4ImV-/view?usp=sharing" TargetMode="External"/><Relationship Id="rId248" Type="http://schemas.openxmlformats.org/officeDocument/2006/relationships/hyperlink" Target="https://drive.google.com/drive/folders/1xb_edQsVvBeqI50JyjCvp8E_Xl9iprhp?usp=sharing" TargetMode="External"/><Relationship Id="rId455" Type="http://schemas.openxmlformats.org/officeDocument/2006/relationships/hyperlink" Target="https://drive.google.com/file/d/1WH2ZOdRjOAGdZwzMwLk9uW39NXvNO_4u/view?usp=sharing" TargetMode="External"/><Relationship Id="rId662" Type="http://schemas.openxmlformats.org/officeDocument/2006/relationships/hyperlink" Target="https://drive.google.com/file/d/1Sr4dKL-sFdFM9XEXI9iE3p9X2_lb9Nhm/view?usp=sharing" TargetMode="External"/><Relationship Id="rId12" Type="http://schemas.openxmlformats.org/officeDocument/2006/relationships/hyperlink" Target="https://drive.google.com/file/d/1R7wUYt0wa21Lx3Q1K3v5RYFenZziYTnO/view?usp=sharing" TargetMode="External"/><Relationship Id="rId108" Type="http://schemas.openxmlformats.org/officeDocument/2006/relationships/hyperlink" Target="https://drive.google.com/file/d/1XpRUD5pLT-9vZwb-yVkU92UGBfmyI5PS/view?usp=drive_link" TargetMode="External"/><Relationship Id="rId315" Type="http://schemas.openxmlformats.org/officeDocument/2006/relationships/hyperlink" Target="https://drive.google.com/file/d/1yEd0dhiP9dYca_mClrWvs_JGBle5v6Wk/view?usp=sharing" TargetMode="External"/><Relationship Id="rId522" Type="http://schemas.openxmlformats.org/officeDocument/2006/relationships/hyperlink" Target="https://drive.google.com/file/d/1Fcu0DZC4hfm28HGzMsPMyGJsbmhSmyP7/view?usp=drive_link" TargetMode="External"/><Relationship Id="rId96" Type="http://schemas.openxmlformats.org/officeDocument/2006/relationships/hyperlink" Target="https://elearning.unisbank.ac.id/" TargetMode="External"/><Relationship Id="rId161" Type="http://schemas.openxmlformats.org/officeDocument/2006/relationships/hyperlink" Target="https://drive.google.com/file/d/15X7Pr0p61lJ-x3Kgv6H-aMt9tcPQ0bXy/view?usp=sharing" TargetMode="External"/><Relationship Id="rId399" Type="http://schemas.openxmlformats.org/officeDocument/2006/relationships/hyperlink" Target="https://drive.google.com/file/d/1yN0PUIQw9sfbXMxKdbS35fXxFz8LJn1g/view?usp=drive_link" TargetMode="External"/><Relationship Id="rId827" Type="http://schemas.openxmlformats.org/officeDocument/2006/relationships/hyperlink" Target="https://drive.google.com/file/d/10MK_s5uAv0th1mDsVRIbRChgFVZkMjhH/view?usp=sharing" TargetMode="External"/><Relationship Id="rId259" Type="http://schemas.openxmlformats.org/officeDocument/2006/relationships/hyperlink" Target="https://drive.google.com/file/d/115O5aKV9PLSKktDWBIMPoTCGYi-uxa2D/view?usp=sharing" TargetMode="External"/><Relationship Id="rId466" Type="http://schemas.openxmlformats.org/officeDocument/2006/relationships/hyperlink" Target="https://drive.google.com/file/d/1dCDyMxpLSdNF4u9tjLC8YWqsUA2bZur0/view?usp=drive_link" TargetMode="External"/><Relationship Id="rId673" Type="http://schemas.openxmlformats.org/officeDocument/2006/relationships/hyperlink" Target="https://drive.google.com/file/d/1yWLPVfiLfnxf1sIw15YurUliFaPU_fpB/view?usp=sharing" TargetMode="External"/><Relationship Id="rId23" Type="http://schemas.openxmlformats.org/officeDocument/2006/relationships/hyperlink" Target="https://ebudgeting.unisbank.ac.id/login.php" TargetMode="External"/><Relationship Id="rId119" Type="http://schemas.openxmlformats.org/officeDocument/2006/relationships/hyperlink" Target="https://drive.google.com/file/d/1kAXM8l0T1W_JJFOWH-MrhcKSGsp7c2ge/view?usp=sharing" TargetMode="External"/><Relationship Id="rId326" Type="http://schemas.openxmlformats.org/officeDocument/2006/relationships/hyperlink" Target="https://drive.google.com/file/d/1LacenmtXJVhZp2j1kPJEGUi_6LmTh8rw/view?usp=sharing" TargetMode="External"/><Relationship Id="rId533" Type="http://schemas.openxmlformats.org/officeDocument/2006/relationships/hyperlink" Target="https://drive.google.com/file/d/1iLIUO_oPJO49eOpXB9smAqDZywsu5chf/view?usp=drive_link" TargetMode="External"/><Relationship Id="rId740" Type="http://schemas.openxmlformats.org/officeDocument/2006/relationships/hyperlink" Target="https://drive.google.com/file/d/1nrtysoWh2x4TZTULyBwrZmOM49lHbrLu/view?usp=drive_link" TargetMode="External"/><Relationship Id="rId838" Type="http://schemas.openxmlformats.org/officeDocument/2006/relationships/hyperlink" Target="https://drive.google.com/file/d/1BWIjd1fXVkVhCC5MvVRZBc5QFNdRbacb/view?usp=sharing" TargetMode="External"/><Relationship Id="rId172" Type="http://schemas.openxmlformats.org/officeDocument/2006/relationships/hyperlink" Target="https://drive.google.com/file/d/19cHfnCGdSs5J5gMNkcfHUHluwe7fx9hB/view?usp=sharing" TargetMode="External"/><Relationship Id="rId477" Type="http://schemas.openxmlformats.org/officeDocument/2006/relationships/hyperlink" Target="https://drive.google.com/file/d/1UxplFh3nWU1xth02JyJsKlVgGF43QMNM/view?usp=sharing" TargetMode="External"/><Relationship Id="rId600" Type="http://schemas.openxmlformats.org/officeDocument/2006/relationships/hyperlink" Target="https://drive.google.com/file/d/1Amr2pqY03NKF1ouVUPjY58ie3Bk4AUmU/view?usp=drive_link" TargetMode="External"/><Relationship Id="rId684" Type="http://schemas.openxmlformats.org/officeDocument/2006/relationships/hyperlink" Target="https://sirisbank.unisbank.ac.id/v2" TargetMode="External"/><Relationship Id="rId337" Type="http://schemas.openxmlformats.org/officeDocument/2006/relationships/hyperlink" Target="https://drive.google.com/file/d/1UxplFh3nWU1xth02JyJsKlVgGF43QMNM/view?usp=drive_link" TargetMode="External"/><Relationship Id="rId34" Type="http://schemas.openxmlformats.org/officeDocument/2006/relationships/hyperlink" Target="https://www.unisbank.ac.id/inventaris" TargetMode="External"/><Relationship Id="rId544" Type="http://schemas.openxmlformats.org/officeDocument/2006/relationships/hyperlink" Target="https://drive.google.com/file/d/1h1dBm2It7h2QdxQaEtd8PYrqC0tm68Xa/view?usp=sharing" TargetMode="External"/><Relationship Id="rId751" Type="http://schemas.openxmlformats.org/officeDocument/2006/relationships/hyperlink" Target="https://drive.google.com/file/d/1Fcu0DZC4hfm28HGzMsPMyGJsbmhSmyP7/view?usp=drive_link" TargetMode="External"/><Relationship Id="rId849" Type="http://schemas.openxmlformats.org/officeDocument/2006/relationships/hyperlink" Target="https://drive.google.com/file/d/10XzLgdd5hTGAuwUem9io5IdNp-lCzICP/view?usp=drive_link" TargetMode="External"/><Relationship Id="rId183" Type="http://schemas.openxmlformats.org/officeDocument/2006/relationships/hyperlink" Target="https://drive.google.com/file/d/1Ba_1ZJwlOCUoKhzcchMelFJ11pjM5Yhp/view?usp=sharing" TargetMode="External"/><Relationship Id="rId390" Type="http://schemas.openxmlformats.org/officeDocument/2006/relationships/hyperlink" Target="https://drive.google.com/file/d/1LacenmtXJVhZp2j1kPJEGUi_6LmTh8rw/view?usp=sharing" TargetMode="External"/><Relationship Id="rId404" Type="http://schemas.openxmlformats.org/officeDocument/2006/relationships/hyperlink" Target="https://drive.google.com/file/d/1IPApGhtr-kIGDFAKl3S8v9gUCZ1ezb6D/view?usp=drive_link" TargetMode="External"/><Relationship Id="rId611" Type="http://schemas.openxmlformats.org/officeDocument/2006/relationships/hyperlink" Target="https://drive.google.com/drive/folders/1npvUJJMTWmCiiOG2Xz5SDvPXdO79Lhcu?usp=sharing" TargetMode="External"/><Relationship Id="rId250" Type="http://schemas.openxmlformats.org/officeDocument/2006/relationships/hyperlink" Target="https://drive.google.com/drive/folders/183iofvoBjhtEHUqNg7-xzREARWEldHm9?usp=sharing" TargetMode="External"/><Relationship Id="rId488" Type="http://schemas.openxmlformats.org/officeDocument/2006/relationships/hyperlink" Target="https://sirisbank.unisbank.ac.id/login.aspx?ReturnUrl=%2f" TargetMode="External"/><Relationship Id="rId695" Type="http://schemas.openxmlformats.org/officeDocument/2006/relationships/hyperlink" Target="https://sirisbank.unisbank.ac.id/v2" TargetMode="External"/><Relationship Id="rId709" Type="http://schemas.openxmlformats.org/officeDocument/2006/relationships/hyperlink" Target="https://drive.google.com/file/d/1sgCEWx23SjCspljW2xiSwexFZxeUxq8B/view" TargetMode="External"/><Relationship Id="rId45" Type="http://schemas.openxmlformats.org/officeDocument/2006/relationships/hyperlink" Target="https://drive.google.com/file/d/1WNXW_cJf-AlYqwkBKjeI8goYsqdahZ8D/view?usp=sharing" TargetMode="External"/><Relationship Id="rId110" Type="http://schemas.openxmlformats.org/officeDocument/2006/relationships/hyperlink" Target="https://drive.google.com/file/d/1JxxNCKQT7dpXIf6KLYjdBSFqGiSmjG6A/view?usp=sharing" TargetMode="External"/><Relationship Id="rId348" Type="http://schemas.openxmlformats.org/officeDocument/2006/relationships/hyperlink" Target="https://drive.google.com/file/d/1VFysvqiKRr3jOc1oBJElFYe3NOrPw7kj/view?usp=sharing" TargetMode="External"/><Relationship Id="rId555" Type="http://schemas.openxmlformats.org/officeDocument/2006/relationships/hyperlink" Target="https://docs.google.com/spreadsheets/d/1Q6Hyijdv7bqawxUWDQ-HI5ZOjhvOsvb1/edit?usp=sharing&amp;ouid=106258289984379785628&amp;rtpof=true&amp;sd=true" TargetMode="External"/><Relationship Id="rId762" Type="http://schemas.openxmlformats.org/officeDocument/2006/relationships/hyperlink" Target="https://drive.google.com/file/d/1UxplFh3nWU1xth02JyJsKlVgGF43QMNM/view?usp=sharing" TargetMode="External"/><Relationship Id="rId194" Type="http://schemas.openxmlformats.org/officeDocument/2006/relationships/hyperlink" Target="https://drive.google.com/file/d/15X7Pr0p61lJ-x3Kgv6H-aMt9tcPQ0bXy/view?usp=sharing" TargetMode="External"/><Relationship Id="rId208" Type="http://schemas.openxmlformats.org/officeDocument/2006/relationships/hyperlink" Target="https://drive.google.com/file/d/1MDtV6AkOHn_Po-1SKAffCRnpSL5Mw578/view?usp=sharing" TargetMode="External"/><Relationship Id="rId415" Type="http://schemas.openxmlformats.org/officeDocument/2006/relationships/hyperlink" Target="https://drive.google.com/file/d/1ZJOUCA8LaBY4RrtuxHc7KsT1B6FHY6rV/view?usp=sharing" TargetMode="External"/><Relationship Id="rId622" Type="http://schemas.openxmlformats.org/officeDocument/2006/relationships/hyperlink" Target="https://drive.google.com/file/d/1xGoCT2bsmTLFJ6MnQSMiwM1kU6bU_pXG/view?usp=sharing" TargetMode="External"/><Relationship Id="rId261" Type="http://schemas.openxmlformats.org/officeDocument/2006/relationships/hyperlink" Target="https://drive.google.com/file/d/1Lo55JDOQfwoXH8Lcv4I97_ZOzay_aRvh/view?usp=sharing" TargetMode="External"/><Relationship Id="rId499" Type="http://schemas.openxmlformats.org/officeDocument/2006/relationships/hyperlink" Target="https://docs.google.com/spreadsheets/d/1kIWhlOS1i9PwNuUwDudw5wu2aj5Bx2KQ/edit?usp=drive_link&amp;ouid=106149266348399003467&amp;rtpof=true&amp;sd=true" TargetMode="External"/><Relationship Id="rId56" Type="http://schemas.openxmlformats.org/officeDocument/2006/relationships/hyperlink" Target="https://drive.google.com/file/d/1ZRwKcSVSM7wVSps2yT2KdqtNVAHPdylE/view?usp=sharing" TargetMode="External"/><Relationship Id="rId359" Type="http://schemas.openxmlformats.org/officeDocument/2006/relationships/hyperlink" Target="https://drive.google.com/drive/folders/19hoMmZrUk6iIbB2kG68QHfXNtGFpijH8?usp=drive_link" TargetMode="External"/><Relationship Id="rId566" Type="http://schemas.openxmlformats.org/officeDocument/2006/relationships/hyperlink" Target="https://drive.google.com/file/d/1ExTd6ewqhTFhKGqIyROh48aRjoe8GxYR/view?usp=drive_link" TargetMode="External"/><Relationship Id="rId773" Type="http://schemas.openxmlformats.org/officeDocument/2006/relationships/hyperlink" Target="https://drive.google.com/file/d/18nyMr_V0WDY2qxTlKUIqp0n5nMXz22Z5/view?usp=drive_link" TargetMode="External"/><Relationship Id="rId121" Type="http://schemas.openxmlformats.org/officeDocument/2006/relationships/hyperlink" Target="https://drive.google.com/drive/folders/15XrytJ-BWgj8k0CrEbsgC9G4LNJ3Ij8B?usp=drive_link" TargetMode="External"/><Relationship Id="rId219" Type="http://schemas.openxmlformats.org/officeDocument/2006/relationships/hyperlink" Target="https://ebudgeting.unisbank.ac.id/login.php" TargetMode="External"/><Relationship Id="rId426" Type="http://schemas.openxmlformats.org/officeDocument/2006/relationships/hyperlink" Target="https://drive.google.com/file/d/14WG5gDu5pC1nCbiO7Qd6X5z88cB0NoKY/view?usp=drive_link" TargetMode="External"/><Relationship Id="rId633" Type="http://schemas.openxmlformats.org/officeDocument/2006/relationships/hyperlink" Target="https://drive.google.com/file/d/1UxplFh3nWU1xth02JyJsKlVgGF43QMNM/view?usp=sharing" TargetMode="External"/><Relationship Id="rId840" Type="http://schemas.openxmlformats.org/officeDocument/2006/relationships/hyperlink" Target="https://drive.google.com/file/d/1BWYGpF23Lo9V_u3K6oEm6ddbOnT6KRBl/view?usp=sharing" TargetMode="External"/><Relationship Id="rId67" Type="http://schemas.openxmlformats.org/officeDocument/2006/relationships/hyperlink" Target="https://drive.google.com/file/d/1yHYZ4Qcp253P-p8SUMZKSih2QVsdx5Mc/view?usp=sharing" TargetMode="External"/><Relationship Id="rId272" Type="http://schemas.openxmlformats.org/officeDocument/2006/relationships/hyperlink" Target="https://docs.google.com/document/d/1lM1SpJWSfI7YWmS1FCwpUR86PvQFedD2/edit?usp=sharing&amp;ouid=114345497580516498434&amp;rtpof=true&amp;sd=true" TargetMode="External"/><Relationship Id="rId577" Type="http://schemas.openxmlformats.org/officeDocument/2006/relationships/hyperlink" Target="https://drive.google.com/file/d/1Amr2pqY03NKF1ouVUPjY58ie3Bk4AUmU/view?usp=drive_link" TargetMode="External"/><Relationship Id="rId700" Type="http://schemas.openxmlformats.org/officeDocument/2006/relationships/hyperlink" Target="https://drive.google.com/file/d/1Sr4dKL-sFdFM9XEXI9iE3p9X2_lb9Nhm/view?usp=sharing" TargetMode="External"/><Relationship Id="rId132" Type="http://schemas.openxmlformats.org/officeDocument/2006/relationships/hyperlink" Target="https://www.unisbank.ac.id/sc/" TargetMode="External"/><Relationship Id="rId784" Type="http://schemas.openxmlformats.org/officeDocument/2006/relationships/hyperlink" Target="https://drive.google.com/file/d/1PjRdgQKAx4OyI-UeEhUUDKVDSP3k2tBK/view?usp=sharing" TargetMode="External"/><Relationship Id="rId437" Type="http://schemas.openxmlformats.org/officeDocument/2006/relationships/hyperlink" Target="https://drive.google.com/file/d/13TKtj20t1q-r_Q4DZqY0tZlq-Am6ku_a/view?usp=drive_link" TargetMode="External"/><Relationship Id="rId644" Type="http://schemas.openxmlformats.org/officeDocument/2006/relationships/hyperlink" Target="https://docs.google.com/spreadsheets/d/1Q6Hyijdv7bqawxUWDQ-HI5ZOjhvOsvb1/edit?usp=sharing&amp;ouid=106258289984379785628&amp;rtpof=true&amp;sd=true" TargetMode="External"/><Relationship Id="rId851" Type="http://schemas.openxmlformats.org/officeDocument/2006/relationships/hyperlink" Target="https://drive.google.com/file/d/13TKtj20t1q-r_Q4DZqY0tZlq-Am6ku_a/view?usp=drive_link" TargetMode="External"/><Relationship Id="rId283" Type="http://schemas.openxmlformats.org/officeDocument/2006/relationships/hyperlink" Target="https://docs.google.com/spreadsheets/d/1SbLhbYtSO_-JDf0lzpIie5G8YgoOsxua/edit?usp=sharing&amp;ouid=106258289984379785628&amp;rtpof=true&amp;sd=true" TargetMode="External"/><Relationship Id="rId490" Type="http://schemas.openxmlformats.org/officeDocument/2006/relationships/hyperlink" Target="https://drive.google.com/file/d/1WH2ZOdRjOAGdZwzMwLk9uW39NXvNO_4u/view?usp=sharing" TargetMode="External"/><Relationship Id="rId504" Type="http://schemas.openxmlformats.org/officeDocument/2006/relationships/hyperlink" Target="https://drive.google.com/file/d/1frNkkJnQXhmc5DlUwFDXzOu1GVDTdnQO/view?usp=drive_link" TargetMode="External"/><Relationship Id="rId711" Type="http://schemas.openxmlformats.org/officeDocument/2006/relationships/hyperlink" Target="https://drive.google.com/file/d/1J3N5BBGQKo9zt_wyLHonF_Z82CobvNpo/view?usp=drive_link" TargetMode="External"/><Relationship Id="rId78" Type="http://schemas.openxmlformats.org/officeDocument/2006/relationships/hyperlink" Target="https://drive.google.com/file/d/1zLAakH5vMFJGbK-JsFtjKeXq0pMFRvYf/view?usp=sharing" TargetMode="External"/><Relationship Id="rId143" Type="http://schemas.openxmlformats.org/officeDocument/2006/relationships/hyperlink" Target="https://drive.google.com/file/d/1HjQtK0S5M6oxVmXdL-9EOKfaXSRlS7Pr/view?usp=sharing" TargetMode="External"/><Relationship Id="rId350" Type="http://schemas.openxmlformats.org/officeDocument/2006/relationships/hyperlink" Target="https://drive.google.com/file/d/1fhpMBlS2TbKQBFnz_PzS4hLfQSURNfV1/view?usp=sharing" TargetMode="External"/><Relationship Id="rId588" Type="http://schemas.openxmlformats.org/officeDocument/2006/relationships/hyperlink" Target="https://docs.google.com/spreadsheets/d/1u0YZtgeLSrTI25aVepavh_EWaEOO0Rbf/edit?usp=drive_link&amp;ouid=110305583361319499404&amp;rtpof=true&amp;sd=true" TargetMode="External"/><Relationship Id="rId795" Type="http://schemas.openxmlformats.org/officeDocument/2006/relationships/hyperlink" Target="https://drive.google.com/file/d/1SMQj1AhEVKbjipCYnZy9QPEeHi2VLOrc/view?usp=sharing" TargetMode="External"/><Relationship Id="rId809" Type="http://schemas.openxmlformats.org/officeDocument/2006/relationships/hyperlink" Target="https://www.unisbank.ac.id/inventaris/" TargetMode="External"/><Relationship Id="rId9" Type="http://schemas.openxmlformats.org/officeDocument/2006/relationships/footer" Target="footer1.xml"/><Relationship Id="rId210" Type="http://schemas.openxmlformats.org/officeDocument/2006/relationships/hyperlink" Target="https://drive.google.com/file/d/1xhoozCrLr1lJRC4b8OW5A5Teu0XbT1Gl/view?usp=sharing" TargetMode="External"/><Relationship Id="rId448" Type="http://schemas.openxmlformats.org/officeDocument/2006/relationships/hyperlink" Target="https://drive.google.com/file/d/1WH2ZOdRjOAGdZwzMwLk9uW39NXvNO_4u/view?usp=sharing" TargetMode="External"/><Relationship Id="rId655" Type="http://schemas.openxmlformats.org/officeDocument/2006/relationships/hyperlink" Target="https://drive.google.com/file/d/1y7gELgyM1O2VPF_CrrVA8hskqKgVF1M7/view?usp=sharing" TargetMode="External"/><Relationship Id="rId862" Type="http://schemas.openxmlformats.org/officeDocument/2006/relationships/hyperlink" Target="https://drive.google.com/file/d/1mJsvQkPcWLD5kTtpNEfZJ50H_HtRPVZS/view?usp=drive_link" TargetMode="External"/><Relationship Id="rId294" Type="http://schemas.openxmlformats.org/officeDocument/2006/relationships/hyperlink" Target="https://drive.google.com/file/d/1cyxSUt7hdMr8K_GNnNCxy2BokcocqezZ/view?usp=drive_link" TargetMode="External"/><Relationship Id="rId308" Type="http://schemas.openxmlformats.org/officeDocument/2006/relationships/hyperlink" Target="https://drive.google.com/file/d/1kAXM8l0T1W_JJFOWH-MrhcKSGsp7c2ge/view?usp=sharing" TargetMode="External"/><Relationship Id="rId515" Type="http://schemas.openxmlformats.org/officeDocument/2006/relationships/hyperlink" Target="https://drive.google.com/file/d/1k63pAnkFoEZTTgsOcKpH5WgafMoMK143/view?usp=drive_link" TargetMode="External"/><Relationship Id="rId722" Type="http://schemas.openxmlformats.org/officeDocument/2006/relationships/hyperlink" Target="https://drive.google.com/file/d/18nyMr_V0WDY2qxTlKUIqp0n5nMXz22Z5/view?usp=drive_link" TargetMode="External"/><Relationship Id="rId89" Type="http://schemas.openxmlformats.org/officeDocument/2006/relationships/hyperlink" Target="https://drive.google.com/file/d/1vXY4gRND1y_ustx-e-FoU6n6eVjZ4LtO/view?usp=sharing" TargetMode="External"/><Relationship Id="rId154" Type="http://schemas.openxmlformats.org/officeDocument/2006/relationships/hyperlink" Target="https://drive.google.com/file/d/1J18pWL_jPEqdsqDpiedE50oMV-SJ9kqC/view?usp=sharing" TargetMode="External"/><Relationship Id="rId361" Type="http://schemas.openxmlformats.org/officeDocument/2006/relationships/hyperlink" Target="https://drive.google.com/file/d/1mxzUiZQhmNlofuBZj8wcFlhZJTlmyIGu/view?usp=drive_link" TargetMode="External"/><Relationship Id="rId599" Type="http://schemas.openxmlformats.org/officeDocument/2006/relationships/hyperlink" Target="https://drive.google.com/file/d/13fXH0_b_aZK4ki00gCuoc7XcOWskFCJX/view?usp=drive_link" TargetMode="External"/><Relationship Id="rId459" Type="http://schemas.openxmlformats.org/officeDocument/2006/relationships/hyperlink" Target="https://drive.google.com/file/d/1UxplFh3nWU1xth02JyJsKlVgGF43QMNM/view?usp=sharing" TargetMode="External"/><Relationship Id="rId666" Type="http://schemas.openxmlformats.org/officeDocument/2006/relationships/hyperlink" Target="https://sirisbank.unisbank.ac.id/v2" TargetMode="External"/><Relationship Id="rId16" Type="http://schemas.openxmlformats.org/officeDocument/2006/relationships/hyperlink" Target="https://www.unisbank.ac.id/sc/" TargetMode="External"/><Relationship Id="rId221" Type="http://schemas.openxmlformats.org/officeDocument/2006/relationships/hyperlink" Target="https://www.unisbank.ac.id/inventaris/" TargetMode="External"/><Relationship Id="rId319" Type="http://schemas.openxmlformats.org/officeDocument/2006/relationships/hyperlink" Target="https://drive.google.com/file/d/1YA70Yxgqsl2aQmNQxSDlZtoE4jjInCUZ/view?usp=sharing" TargetMode="External"/><Relationship Id="rId526" Type="http://schemas.openxmlformats.org/officeDocument/2006/relationships/hyperlink" Target="https://drive.google.com/file/d/1Sr4dKL-sFdFM9XEXI9iE3p9X2_lb9Nhm/view?usp=sharing" TargetMode="External"/><Relationship Id="rId733" Type="http://schemas.openxmlformats.org/officeDocument/2006/relationships/hyperlink" Target="https://drive.google.com/file/d/1djzGkWDS66GTINZpS1mRHYThumdaw9ms/view?usp=drive_link" TargetMode="External"/><Relationship Id="rId165" Type="http://schemas.openxmlformats.org/officeDocument/2006/relationships/hyperlink" Target="https://drive.google.com/file/d/1n4QBXmkXJ8GQ4hDL4PY8ysgBGFg7FL1X/view?usp=sharing" TargetMode="External"/><Relationship Id="rId372" Type="http://schemas.openxmlformats.org/officeDocument/2006/relationships/hyperlink" Target="https://drive.google.com/file/d/1xtguBV9N8B8eO9cXleQYET2on8LJwWDu/view?usp=sharing" TargetMode="External"/><Relationship Id="rId677" Type="http://schemas.openxmlformats.org/officeDocument/2006/relationships/hyperlink" Target="https://drive.google.com/file/d/1pmluFlKTs8TfVlizCp7YVf_TeNw84s1V/view?usp=drive_link" TargetMode="External"/><Relationship Id="rId800" Type="http://schemas.openxmlformats.org/officeDocument/2006/relationships/hyperlink" Target="https://drive.google.com/file/d/1EPfiBhuMG8SK7BEpAGBAy3uqJxXvZQrb/view?usp=sharing" TargetMode="External"/><Relationship Id="rId232" Type="http://schemas.openxmlformats.org/officeDocument/2006/relationships/hyperlink" Target="https://djm.unisbank.ac.id" TargetMode="External"/><Relationship Id="rId27" Type="http://schemas.openxmlformats.org/officeDocument/2006/relationships/hyperlink" Target="https://www.unisbank.ac.id/v3/pmb-unisbank/" TargetMode="External"/><Relationship Id="rId537" Type="http://schemas.openxmlformats.org/officeDocument/2006/relationships/hyperlink" Target="https://drive.google.com/file/d/1PM8TX_8EDhqpdplvmgOI5gWTnJ9jRYfw/view?usp=drive_link" TargetMode="External"/><Relationship Id="rId744" Type="http://schemas.openxmlformats.org/officeDocument/2006/relationships/hyperlink" Target="https://drive.google.com/file/d/1lCtwXb73nuFh8nTCNr7SjCrcTbbgoRL0/view?usp=drive_link" TargetMode="External"/><Relationship Id="rId80" Type="http://schemas.openxmlformats.org/officeDocument/2006/relationships/hyperlink" Target="https://drive.google.com/file/d/1UxplFh3nWU1xth02JyJsKlVgGF43QMNM/view?usp=sharing" TargetMode="External"/><Relationship Id="rId176" Type="http://schemas.openxmlformats.org/officeDocument/2006/relationships/hyperlink" Target="https://drive.google.com/file/d/10MK_s5uAv0th1mDsVRIbRChgFVZkMjhH/view?usp=sharing" TargetMode="External"/><Relationship Id="rId383" Type="http://schemas.openxmlformats.org/officeDocument/2006/relationships/hyperlink" Target="https://drive.google.com/file/d/1mgqYmpYM5H9KAbTIisVOkKcTaVDa30l1/view?usp=sharing" TargetMode="External"/><Relationship Id="rId590" Type="http://schemas.openxmlformats.org/officeDocument/2006/relationships/hyperlink" Target="https://drive.google.com/file/d/1xBcX2zakT5sFmjztRTHnRnfWKrhHTCx9/view?usp=drive_link" TargetMode="External"/><Relationship Id="rId604" Type="http://schemas.openxmlformats.org/officeDocument/2006/relationships/hyperlink" Target="https://sirisbank.unisbank.ac.id/" TargetMode="External"/><Relationship Id="rId811" Type="http://schemas.openxmlformats.org/officeDocument/2006/relationships/hyperlink" Target="https://drive.google.com/file/d/1ug2tNVDsxxhgIkskKWQCvBfFMFGo5ltD/view?usp=sharing" TargetMode="External"/><Relationship Id="rId243" Type="http://schemas.openxmlformats.org/officeDocument/2006/relationships/hyperlink" Target="https://drive.google.com/file/d/12QcnNNVKIv9q7e7I5XbpqoeGkH7Q4w4T/view?usp=sharing" TargetMode="External"/><Relationship Id="rId450" Type="http://schemas.openxmlformats.org/officeDocument/2006/relationships/hyperlink" Target="https://drive.google.com/file/d/1BWYGpF23Lo9V_u3K6oEm6ddbOnT6KRBl/view?usp=sharing" TargetMode="External"/><Relationship Id="rId688" Type="http://schemas.openxmlformats.org/officeDocument/2006/relationships/hyperlink" Target="https://drive.google.com/file/d/1QhSVUC5EB1Hr_vzGzcS1ODZTeGuFJB3t/view?usp=drive_link" TargetMode="External"/><Relationship Id="rId38" Type="http://schemas.openxmlformats.org/officeDocument/2006/relationships/hyperlink" Target="https://drive.google.com/file/d/1LacenmtXJVhZp2j1kPJEGUi_6LmTh8rw/view?usp=sharing" TargetMode="External"/><Relationship Id="rId103" Type="http://schemas.openxmlformats.org/officeDocument/2006/relationships/hyperlink" Target="https://drive.google.com/file/d/1PfTSwaV3mu1EwsevnCATDdbZMkF4ImV-/view?usp=drive_link" TargetMode="External"/><Relationship Id="rId310" Type="http://schemas.openxmlformats.org/officeDocument/2006/relationships/hyperlink" Target="https://drive.google.com/file/d/1QhH_B8vs39VR3BSXQOGgX17RYWs_0r1F/view?usp=sharing" TargetMode="External"/><Relationship Id="rId548" Type="http://schemas.openxmlformats.org/officeDocument/2006/relationships/hyperlink" Target="https://drive.google.com/file/d/1MqIUDZ-r7dYdywXgC-QWL7rphITaqzc8/view?usp=sharing" TargetMode="External"/><Relationship Id="rId755" Type="http://schemas.openxmlformats.org/officeDocument/2006/relationships/hyperlink" Target="https://drive.google.com/file/d/1PfTSwaV3mu1EwsevnCATDdbZMkF4ImV-/view?usp=sharing" TargetMode="External"/><Relationship Id="rId91" Type="http://schemas.openxmlformats.org/officeDocument/2006/relationships/hyperlink" Target="https://drive.google.com/file/d/13Ojn7WsDVV9ptAbXfrzbSLGTHzxCBH6M/view?usp=sharing" TargetMode="External"/><Relationship Id="rId187" Type="http://schemas.openxmlformats.org/officeDocument/2006/relationships/hyperlink" Target="https://drive.google.com/file/d/1FrjYHkfUacYJpc5vrQsFGCSfylbUR16E/view?usp=sharing" TargetMode="External"/><Relationship Id="rId394" Type="http://schemas.openxmlformats.org/officeDocument/2006/relationships/hyperlink" Target="https://drive.google.com/file/d/1r8vjr1rmxcYB903tOlVXlTFQey_wjnk4/view?usp=sharing" TargetMode="External"/><Relationship Id="rId408" Type="http://schemas.openxmlformats.org/officeDocument/2006/relationships/hyperlink" Target="https://drive.google.com/file/d/1LacenmtXJVhZp2j1kPJEGUi_6LmTh8rw/view?usp=sharing" TargetMode="External"/><Relationship Id="rId615" Type="http://schemas.openxmlformats.org/officeDocument/2006/relationships/hyperlink" Target="https://drive.google.com/file/d/13fXH0_b_aZK4ki00gCuoc7XcOWskFCJX/view?usp=drive_link" TargetMode="External"/><Relationship Id="rId822" Type="http://schemas.openxmlformats.org/officeDocument/2006/relationships/hyperlink" Target="https://drive.google.com/file/d/1PfTSwaV3mu1EwsevnCATDdbZMkF4ImV-/view?usp=sharing" TargetMode="External"/><Relationship Id="rId254" Type="http://schemas.openxmlformats.org/officeDocument/2006/relationships/hyperlink" Target="https://drive.google.com/file/d/1y4XLpAA88apu_p_ancNDr102AgYNXjkq/view?usp=sharing" TargetMode="External"/><Relationship Id="rId699" Type="http://schemas.openxmlformats.org/officeDocument/2006/relationships/hyperlink" Target="https://drive.google.com/file/d/1UIpZy0nUWkob86ZFg9mwRVmyiKPuV-gY/view?usp=drive_link" TargetMode="External"/><Relationship Id="rId49" Type="http://schemas.openxmlformats.org/officeDocument/2006/relationships/hyperlink" Target="https://drive.google.com/file/d/1yPIRrXzS9HvD8v7twjVOZccsWzrquOn8/view?usp=sharing" TargetMode="External"/><Relationship Id="rId114" Type="http://schemas.openxmlformats.org/officeDocument/2006/relationships/hyperlink" Target="https://drive.google.com/file/d/1bacgd1eon4iDN2TKaJ1hZlHcYL_p1ATu/view?usp=sharing" TargetMode="External"/><Relationship Id="rId461" Type="http://schemas.openxmlformats.org/officeDocument/2006/relationships/hyperlink" Target="https://drive.google.com/file/d/1BWYGpF23Lo9V_u3K6oEm6ddbOnT6KRBl/view?usp=sharing" TargetMode="External"/><Relationship Id="rId559" Type="http://schemas.openxmlformats.org/officeDocument/2006/relationships/hyperlink" Target="https://drive.google.com/file/d/1lq_qFaC6Y2UGubUKRZib2ZzGxemkFAgG/view?usp=sharing" TargetMode="External"/><Relationship Id="rId766" Type="http://schemas.openxmlformats.org/officeDocument/2006/relationships/hyperlink" Target="https://drive.google.com/file/d/18nyMr_V0WDY2qxTlKUIqp0n5nMXz22Z5/view?usp=drive_link" TargetMode="External"/><Relationship Id="rId198" Type="http://schemas.openxmlformats.org/officeDocument/2006/relationships/hyperlink" Target="https://drive.google.com/file/d/1QhH_B8vs39VR3BSXQOGgX17RYWs_0r1F/view" TargetMode="External"/><Relationship Id="rId321" Type="http://schemas.openxmlformats.org/officeDocument/2006/relationships/hyperlink" Target="https://drive.google.com/file/d/1YA70Yxgqsl2aQmNQxSDlZtoE4jjInCUZ/view?usp=sharing" TargetMode="External"/><Relationship Id="rId419" Type="http://schemas.openxmlformats.org/officeDocument/2006/relationships/hyperlink" Target="https://drive.google.com/file/d/1Or6NZxp1AAKE7Dsy9IR5pwkf_oettxYQ/view?usp=sharing" TargetMode="External"/><Relationship Id="rId626" Type="http://schemas.openxmlformats.org/officeDocument/2006/relationships/hyperlink" Target="https://drive.google.com/file/d/1dCDyMxpLSdNF4u9tjLC8YWqsUA2bZur0/view?usp=drive_link" TargetMode="External"/><Relationship Id="rId833" Type="http://schemas.openxmlformats.org/officeDocument/2006/relationships/hyperlink" Target="https://drive.google.com/file/d/1yPQKNgqMvjF4N11mJrud9V31cB1a5Wwb/view?usp=sharing" TargetMode="External"/><Relationship Id="rId265" Type="http://schemas.openxmlformats.org/officeDocument/2006/relationships/hyperlink" Target="https://docs.google.com/document/d/1UeIfCLKEmZFjsktzyqRpnO03OtYp8Ach/edit?usp=drive_link&amp;ouid=114345497580516498434&amp;rtpof=true&amp;sd=true" TargetMode="External"/><Relationship Id="rId472" Type="http://schemas.openxmlformats.org/officeDocument/2006/relationships/hyperlink" Target="https://drive.google.com/file/d/1akpF8PmBloApJK3SywKkyTRPWbVBmUKG/view?usp=drive_link" TargetMode="External"/><Relationship Id="rId125" Type="http://schemas.openxmlformats.org/officeDocument/2006/relationships/hyperlink" Target="https://www.unisbank.ac.id/v3/visi-misi/" TargetMode="External"/><Relationship Id="rId332" Type="http://schemas.openxmlformats.org/officeDocument/2006/relationships/hyperlink" Target="https://drive.google.com/file/d/1PfTSwaV3mu1EwsevnCATDdbZMkF4ImV-/view?usp=sharing" TargetMode="External"/><Relationship Id="rId777" Type="http://schemas.openxmlformats.org/officeDocument/2006/relationships/hyperlink" Target="https://drive.google.com/file/d/1QhSVUC5EB1Hr_vzGzcS1ODZTeGuFJB3t/view?usp=drive_link" TargetMode="External"/><Relationship Id="rId637" Type="http://schemas.openxmlformats.org/officeDocument/2006/relationships/hyperlink" Target="https://drive.google.com/file/d/1UxplFh3nWU1xth02JyJsKlVgGF43QMNM/view?usp=sharing" TargetMode="External"/><Relationship Id="rId844" Type="http://schemas.openxmlformats.org/officeDocument/2006/relationships/hyperlink" Target="https://docs.google.com/spreadsheets/d/1fUzjMMU4SQrNC_ohvKaAIE0J1L0_LQsQRtSSu-DWDTs/edit?usp=sharing" TargetMode="External"/><Relationship Id="rId276" Type="http://schemas.openxmlformats.org/officeDocument/2006/relationships/hyperlink" Target="https://drive.google.com/file/d/1UxplFh3nWU1xth02JyJsKlVgGF43QMNM/view?usp=sharing" TargetMode="External"/><Relationship Id="rId483" Type="http://schemas.openxmlformats.org/officeDocument/2006/relationships/hyperlink" Target="https://drive.google.com/file/d/1PfTSwaV3mu1EwsevnCATDdbZMkF4ImV-/view?usp=sharing" TargetMode="External"/><Relationship Id="rId690" Type="http://schemas.openxmlformats.org/officeDocument/2006/relationships/hyperlink" Target="https://drive.google.com/file/d/1Sr4dKL-sFdFM9XEXI9iE3p9X2_lb9Nhm/view?usp=sharing" TargetMode="External"/><Relationship Id="rId704" Type="http://schemas.openxmlformats.org/officeDocument/2006/relationships/hyperlink" Target="https://drive.google.com/file/d/1OU2MZCBryk9UHfy4JopcLrbiBtjCTAI6/view?usp=drive_link" TargetMode="External"/><Relationship Id="rId40" Type="http://schemas.openxmlformats.org/officeDocument/2006/relationships/hyperlink" Target="https://dashboard.lldikti6.id/?e1317dfc3e50f7b1e33d4e87e87fc128" TargetMode="External"/><Relationship Id="rId136" Type="http://schemas.openxmlformats.org/officeDocument/2006/relationships/hyperlink" Target="https://drive.google.com/file/d/1ipxzhGGiOH3Ry0tG_8eZsqwL_HxMsYdA/view?usp=sharing" TargetMode="External"/><Relationship Id="rId343" Type="http://schemas.openxmlformats.org/officeDocument/2006/relationships/hyperlink" Target="https://drive.google.com/file/d/1Xl2ANeZ9GfIUrZ662jcRrLx0m0bdsWx8/view?usp=sharing" TargetMode="External"/><Relationship Id="rId550" Type="http://schemas.openxmlformats.org/officeDocument/2006/relationships/hyperlink" Target="https://drive.google.com/file/d/13fXH0_b_aZK4ki00gCuoc7XcOWskFCJX/view?usp=drive_link" TargetMode="External"/><Relationship Id="rId788" Type="http://schemas.openxmlformats.org/officeDocument/2006/relationships/hyperlink" Target="https://drive.google.com/file/d/1XpRUD5pLT-9vZwb-yVkU92UGBfmyI5PS/view?usp=sharing" TargetMode="External"/><Relationship Id="rId203" Type="http://schemas.openxmlformats.org/officeDocument/2006/relationships/hyperlink" Target="https://drive.google.com/file/d/1Xs2_qGbnGD_LZfVzExaTQsIouSg6gVb-/view?usp=sharing" TargetMode="External"/><Relationship Id="rId648" Type="http://schemas.openxmlformats.org/officeDocument/2006/relationships/hyperlink" Target="https://drive.google.com/file/d/1UxplFh3nWU1xth02JyJsKlVgGF43QMNM/view?usp=sharing" TargetMode="External"/><Relationship Id="rId855" Type="http://schemas.openxmlformats.org/officeDocument/2006/relationships/hyperlink" Target="https://drive.google.com/file/d/1UcMH7KCT1aNanZDzTVdMhOmwO4Ixvw6W/view?usp=sharing" TargetMode="External"/><Relationship Id="rId287" Type="http://schemas.openxmlformats.org/officeDocument/2006/relationships/hyperlink" Target="https://drive.google.com/file/d/1UxplFh3nWU1xth02JyJsKlVgGF43QMNM/view?usp=sharing" TargetMode="External"/><Relationship Id="rId410" Type="http://schemas.openxmlformats.org/officeDocument/2006/relationships/hyperlink" Target="https://drive.google.com/file/d/1xNFHYHQnlaazjkHsApietCEOu3TOAYZ1/view?usp=drive_link" TargetMode="External"/><Relationship Id="rId494" Type="http://schemas.openxmlformats.org/officeDocument/2006/relationships/hyperlink" Target="https://drive.google.com/file/d/1iLIUO_oPJO49eOpXB9smAqDZywsu5chf/view?usp=drive_link" TargetMode="External"/><Relationship Id="rId508" Type="http://schemas.openxmlformats.org/officeDocument/2006/relationships/hyperlink" Target="https://docs.google.com/spreadsheets/d/1cS8YIK0VQQNaRpsDDIWb6Q1l7Ei8MuSx/edit?usp=drive_link&amp;ouid=106149266348399003467&amp;rtpof=true&amp;sd=true" TargetMode="External"/><Relationship Id="rId715" Type="http://schemas.openxmlformats.org/officeDocument/2006/relationships/hyperlink" Target="https://drive.google.com/file/d/1PfTSwaV3mu1EwsevnCATDdbZMkF4ImV-/view?usp=sharing" TargetMode="External"/><Relationship Id="rId147" Type="http://schemas.openxmlformats.org/officeDocument/2006/relationships/hyperlink" Target="https://drive.google.com/file/d/1Aeod95h3tWEpRY7Nh62c-OQifgqkeZYS/view?usp=sharing" TargetMode="External"/><Relationship Id="rId354" Type="http://schemas.openxmlformats.org/officeDocument/2006/relationships/hyperlink" Target="https://drive.google.com/file/d/1Kz2WtSQseywuk6ohPLB3ShuCRP9M8taN/view?usp=sharing" TargetMode="External"/><Relationship Id="rId799" Type="http://schemas.openxmlformats.org/officeDocument/2006/relationships/hyperlink" Target="https://drive.google.com/file/d/1n4QBXmkXJ8GQ4hDL4PY8ysgBGFg7FL1X/view?usp=sharing" TargetMode="External"/><Relationship Id="rId51" Type="http://schemas.openxmlformats.org/officeDocument/2006/relationships/hyperlink" Target="https://drive.google.com/file/d/1XpRUD5pLT-9vZwb-yVkU92UGBfmyI5PS/view" TargetMode="External"/><Relationship Id="rId561" Type="http://schemas.openxmlformats.org/officeDocument/2006/relationships/hyperlink" Target="https://dppmp.unisbank.ac.id/panduan-penggunaan-sirisbank/" TargetMode="External"/><Relationship Id="rId659" Type="http://schemas.openxmlformats.org/officeDocument/2006/relationships/hyperlink" Target="https://drive.google.com/file/d/1ppWetLT2HGpb1c3Qy4et0UNcs9asgs1p/view?usp=sharing" TargetMode="External"/><Relationship Id="rId214" Type="http://schemas.openxmlformats.org/officeDocument/2006/relationships/hyperlink" Target="https://drive.google.com/file/d/1GatJVPVTYyC6qQ1Lu6iYxEnarj5dz3Ye/view?usp=sharing" TargetMode="External"/><Relationship Id="rId298" Type="http://schemas.openxmlformats.org/officeDocument/2006/relationships/hyperlink" Target="https://drive.google.com/file/d/1h1dBm2It7h2QdxQaEtd8PYrqC0tm68Xa/view?usp=sharing" TargetMode="External"/><Relationship Id="rId421" Type="http://schemas.openxmlformats.org/officeDocument/2006/relationships/hyperlink" Target="https://drive.google.com/file/d/1LacenmtXJVhZp2j1kPJEGUi_6LmTh8rw/view?usp=sharing" TargetMode="External"/><Relationship Id="rId519" Type="http://schemas.openxmlformats.org/officeDocument/2006/relationships/hyperlink" Target="https://drive.google.com/file/d/1fpM_yxiizQOeG2-cJwObh14JxzKioup3/view?usp=drive_link" TargetMode="External"/><Relationship Id="rId158" Type="http://schemas.openxmlformats.org/officeDocument/2006/relationships/hyperlink" Target="https://drive.google.com/file/d/1ermoBSojqRRUD1ax5j4HIqhRBGq9s-V8/view?usp=sharing" TargetMode="External"/><Relationship Id="rId726" Type="http://schemas.openxmlformats.org/officeDocument/2006/relationships/hyperlink" Target="https://drive.google.com/file/d/1bjP8v479GzRtDTVi3B3y3z-yAj40LfHo/view?usp=drive_link" TargetMode="External"/><Relationship Id="rId62" Type="http://schemas.openxmlformats.org/officeDocument/2006/relationships/hyperlink" Target="https://drive.google.com/file/d/1RzpJC9nlRPruQcuQxNt1PvecaVI2X-Py/view?usp=sharing" TargetMode="External"/><Relationship Id="rId365" Type="http://schemas.openxmlformats.org/officeDocument/2006/relationships/hyperlink" Target="https://drive.google.com/file/d/1dkqrgXmAIwXHAIihgflk2eZ5pWRyI_id/view?usp=drive_link" TargetMode="External"/><Relationship Id="rId572" Type="http://schemas.openxmlformats.org/officeDocument/2006/relationships/hyperlink" Target="https://sirisbank.unisbank.ac.id/" TargetMode="External"/><Relationship Id="rId225" Type="http://schemas.openxmlformats.org/officeDocument/2006/relationships/hyperlink" Target="https://unisbank.ac.id/ojs" TargetMode="External"/><Relationship Id="rId432" Type="http://schemas.openxmlformats.org/officeDocument/2006/relationships/hyperlink" Target="https://drive.google.com/file/d/1Fi726YFq9gyuN6twPKD3i7OJczy8np5Q/view?usp=drive_link" TargetMode="External"/><Relationship Id="rId737" Type="http://schemas.openxmlformats.org/officeDocument/2006/relationships/hyperlink" Target="https://drive.google.com/file/d/1yeOfEPhNNMcMoPeEsEvLMcmw_0vGNikP/view?usp=drive_link" TargetMode="External"/><Relationship Id="rId73" Type="http://schemas.openxmlformats.org/officeDocument/2006/relationships/hyperlink" Target="https://drive.google.com/file/d/1KcJrU6oKFO9BMNfBWigNkhNknNLNcKWO/view?usp=sharing" TargetMode="External"/><Relationship Id="rId169" Type="http://schemas.openxmlformats.org/officeDocument/2006/relationships/hyperlink" Target="https://drive.google.com/file/d/1zipKeMEEMOrXErudSkPN8hDtg4CRcCQk/view?usp=sharing" TargetMode="External"/><Relationship Id="rId376" Type="http://schemas.openxmlformats.org/officeDocument/2006/relationships/hyperlink" Target="https://drive.google.com/file/d/1byBF9evR3F8LNuJvAFXwWOPnLOlov-0T/view?usp=drive_link" TargetMode="External"/><Relationship Id="rId583" Type="http://schemas.openxmlformats.org/officeDocument/2006/relationships/hyperlink" Target="https://drive.google.com/file/d/1akpF8PmBloApJK3SywKkyTRPWbVBmUKG/view?usp=drive_link" TargetMode="External"/><Relationship Id="rId790" Type="http://schemas.openxmlformats.org/officeDocument/2006/relationships/hyperlink" Target="https://drive.google.com/file/d/1XpRUD5pLT-9vZwb-yVkU92UGBfmyI5PS/view?usp=sharing" TargetMode="External"/><Relationship Id="rId804" Type="http://schemas.openxmlformats.org/officeDocument/2006/relationships/hyperlink" Target="https://docs.google.com/document/d/1SOGVEDvMPVk8hb0JqVR-OXIUr4Tqq_OOn8lEvxgf4i0/edit?tab=t.0" TargetMode="External"/><Relationship Id="rId4" Type="http://schemas.openxmlformats.org/officeDocument/2006/relationships/styles" Target="styles.xml"/><Relationship Id="rId236" Type="http://schemas.openxmlformats.org/officeDocument/2006/relationships/hyperlink" Target="https://kurikulum.unisbank.ac.id" TargetMode="External"/><Relationship Id="rId443" Type="http://schemas.openxmlformats.org/officeDocument/2006/relationships/hyperlink" Target="https://drive.google.com/file/d/1BWIjd1fXVkVhCC5MvVRZBc5QFNdRbacb/view?usp=drive_link" TargetMode="External"/><Relationship Id="rId650" Type="http://schemas.openxmlformats.org/officeDocument/2006/relationships/hyperlink" Target="https://drive.google.com/file/d/1UxplFh3nWU1xth02JyJsKlVgGF43QMNM/view?usp=sharing" TargetMode="External"/><Relationship Id="rId303" Type="http://schemas.openxmlformats.org/officeDocument/2006/relationships/hyperlink" Target="https://drive.google.com/file/d/1kAXM8l0T1W_JJFOWH-MrhcKSGsp7c2ge/view?usp=sharing" TargetMode="External"/><Relationship Id="rId748" Type="http://schemas.openxmlformats.org/officeDocument/2006/relationships/hyperlink" Target="https://drive.google.com/file/d/1lCtwXb73nuFh8nTCNr7SjCrcTbbgoRL0/view?usp=drive_link" TargetMode="External"/><Relationship Id="rId84" Type="http://schemas.openxmlformats.org/officeDocument/2006/relationships/hyperlink" Target="https://drive.google.com/file/d/1yPQKNgqMvjF4N11mJrud9V31cB1a5Wwb/view?usp=sharing" TargetMode="External"/><Relationship Id="rId387" Type="http://schemas.openxmlformats.org/officeDocument/2006/relationships/hyperlink" Target="https://drive.google.com/file/d/1KrTfqQM_wt3WtbdUjSTKsiS-nglGf3cO/view?usp=sharing" TargetMode="External"/><Relationship Id="rId510" Type="http://schemas.openxmlformats.org/officeDocument/2006/relationships/hyperlink" Target="https://sirisbank.unisbank.ac.id/" TargetMode="External"/><Relationship Id="rId594" Type="http://schemas.openxmlformats.org/officeDocument/2006/relationships/hyperlink" Target="https://drive.google.com/file/d/1dCDyMxpLSdNF4u9tjLC8YWqsUA2bZur0/view?usp=drive_link" TargetMode="External"/><Relationship Id="rId608" Type="http://schemas.openxmlformats.org/officeDocument/2006/relationships/hyperlink" Target="https://drive.google.com/file/d/1XFsV0TykEOAPHuIpBL6o2eMLotUi0_V6/view?usp=drive_link" TargetMode="External"/><Relationship Id="rId815" Type="http://schemas.openxmlformats.org/officeDocument/2006/relationships/hyperlink" Target="https://drive.google.com/file/d/1q5YWExNt3lw0lEKuDDcpX3OtsmzWVt0r/view?usp=sharing" TargetMode="External"/><Relationship Id="rId247" Type="http://schemas.openxmlformats.org/officeDocument/2006/relationships/hyperlink" Target="https://drive.google.com/drive/folders/1xb_edQsVvBeqI50JyjCvp8E_Xl9iprhp?usp=sharing" TargetMode="External"/><Relationship Id="rId107" Type="http://schemas.openxmlformats.org/officeDocument/2006/relationships/hyperlink" Target="https://drive.google.com/file/d/1XpRUD5pLT-9vZwb-yVkU92UGBfmyI5PS/view?usp=drive_link" TargetMode="External"/><Relationship Id="rId454" Type="http://schemas.openxmlformats.org/officeDocument/2006/relationships/hyperlink" Target="https://drive.google.com/file/d/1Sr4dKL-sFdFM9XEXI9iE3p9X2_lb9Nhm/view?usp=sharing" TargetMode="External"/><Relationship Id="rId661" Type="http://schemas.openxmlformats.org/officeDocument/2006/relationships/hyperlink" Target="https://sirisbank.unisbank.ac.id/login.aspx?ReturnUrl=%2f" TargetMode="External"/><Relationship Id="rId759" Type="http://schemas.openxmlformats.org/officeDocument/2006/relationships/hyperlink" Target="https://drive.google.com/file/d/1xBcX2zakT5sFmjztRTHnRnfWKrhHTCx9/view?usp=drive_link" TargetMode="External"/><Relationship Id="rId11" Type="http://schemas.openxmlformats.org/officeDocument/2006/relationships/hyperlink" Target="https://drive.google.com/file/d/1UxplFh3nWU1xth02JyJsKlVgGF43QMNM/view?usp=sharing" TargetMode="External"/><Relationship Id="rId314" Type="http://schemas.openxmlformats.org/officeDocument/2006/relationships/hyperlink" Target="https://drive.google.com/file/d/1kAXM8l0T1W_JJFOWH-MrhcKSGsp7c2ge/view?usp=sharing" TargetMode="External"/><Relationship Id="rId398" Type="http://schemas.openxmlformats.org/officeDocument/2006/relationships/hyperlink" Target="https://drive.google.com/drive/folders/1TvE0zOt6DRv7lFWPskn_DJv28HTeJWs4?usp=drive_link" TargetMode="External"/><Relationship Id="rId521" Type="http://schemas.openxmlformats.org/officeDocument/2006/relationships/hyperlink" Target="https://sirisbank.unisbank.ac.id/" TargetMode="External"/><Relationship Id="rId619" Type="http://schemas.openxmlformats.org/officeDocument/2006/relationships/hyperlink" Target="https://drive.google.com/file/d/1_0oFD225B3vyG_l2z7lJ1tRBEc5vMDtU/view?usp=sharing" TargetMode="External"/><Relationship Id="rId95" Type="http://schemas.openxmlformats.org/officeDocument/2006/relationships/hyperlink" Target="https://www.unisbank.ac.id/sc/" TargetMode="External"/><Relationship Id="rId160" Type="http://schemas.openxmlformats.org/officeDocument/2006/relationships/hyperlink" Target="https://drive.google.com/file/d/1n4QBXmkXJ8GQ4hDL4PY8ysgBGFg7FL1X/view?usp=sharing" TargetMode="External"/><Relationship Id="rId826" Type="http://schemas.openxmlformats.org/officeDocument/2006/relationships/hyperlink" Target="https://drive.google.com/file/d/1x-qT3_pbNw61WzODav-KpICM23GRQeD5/view?usp=sharing" TargetMode="External"/><Relationship Id="rId258" Type="http://schemas.openxmlformats.org/officeDocument/2006/relationships/hyperlink" Target="https://drive.google.com/file/d/1ZDPP1x9JIezgYafb8ScB2wnGLkMAIzUN/view?usp=sharing" TargetMode="External"/><Relationship Id="rId465" Type="http://schemas.openxmlformats.org/officeDocument/2006/relationships/hyperlink" Target="https://drive.google.com/file/d/1BWYGpF23Lo9V_u3K6oEm6ddbOnT6KRBl/view?usp=sharing" TargetMode="External"/><Relationship Id="rId672" Type="http://schemas.openxmlformats.org/officeDocument/2006/relationships/hyperlink" Target="https://drive.google.com/file/d/1ws-8RM6G5ZXVWTaI-0T5gl_PX19XS0QC/view?usp=drive_link" TargetMode="External"/><Relationship Id="rId22" Type="http://schemas.openxmlformats.org/officeDocument/2006/relationships/hyperlink" Target="https://ebudgeting.unisbank.ac.id/login.php" TargetMode="External"/><Relationship Id="rId118" Type="http://schemas.openxmlformats.org/officeDocument/2006/relationships/hyperlink" Target="https://drive.google.com/file/d/1kAXM8l0T1W_JJFOWH-MrhcKSGsp7c2ge/view?usp=sharing" TargetMode="External"/><Relationship Id="rId325" Type="http://schemas.openxmlformats.org/officeDocument/2006/relationships/hyperlink" Target="https://drive.google.com/file/d/1QhH_B8vs39VR3BSXQOGgX17RYWs_0r1F/view" TargetMode="External"/><Relationship Id="rId532" Type="http://schemas.openxmlformats.org/officeDocument/2006/relationships/hyperlink" Target="https://drive.google.com/file/d/1PfTSwaV3mu1EwsevnCATDdbZMkF4ImV-/view?usp=sharing" TargetMode="External"/><Relationship Id="rId171" Type="http://schemas.openxmlformats.org/officeDocument/2006/relationships/hyperlink" Target="https://drive.google.com/file/d/1vXY4gRND1y_ustx-e-FoU6n6eVjZ4LtO/view?usp=sharing" TargetMode="External"/><Relationship Id="rId837" Type="http://schemas.openxmlformats.org/officeDocument/2006/relationships/hyperlink" Target="https://drive.google.com/file/d/1LacenmtXJVhZp2j1kPJEGUi_6LmTh8rw/view?usp=sharing" TargetMode="External"/><Relationship Id="rId269" Type="http://schemas.openxmlformats.org/officeDocument/2006/relationships/hyperlink" Target="https://drive.google.com/drive/folders/1v1tX9aAE5jUYpydubjOUAoNnJOHQGC-3?usp=sharing" TargetMode="External"/><Relationship Id="rId476" Type="http://schemas.openxmlformats.org/officeDocument/2006/relationships/hyperlink" Target="https://drive.google.com/file/d/1UxplFh3nWU1xth02JyJsKlVgGF43QMNM/view?usp=sharing" TargetMode="External"/><Relationship Id="rId683" Type="http://schemas.openxmlformats.org/officeDocument/2006/relationships/hyperlink" Target="https://sirisbank.unisbank.ac.id/v2" TargetMode="External"/><Relationship Id="rId33" Type="http://schemas.openxmlformats.org/officeDocument/2006/relationships/hyperlink" Target="https://eprints.unisbank.ac.id/" TargetMode="External"/><Relationship Id="rId129" Type="http://schemas.openxmlformats.org/officeDocument/2006/relationships/hyperlink" Target="https://djm.unisbank.ac.id/assets/files/sop-2024.pdf" TargetMode="External"/><Relationship Id="rId336" Type="http://schemas.openxmlformats.org/officeDocument/2006/relationships/hyperlink" Target="https://drive.google.com/file/d/1qvtF2Ah8xbmo6qsvtceXNUfYp7zUMIkz/view?usp=drive_link" TargetMode="External"/><Relationship Id="rId543" Type="http://schemas.openxmlformats.org/officeDocument/2006/relationships/hyperlink" Target="https://drive.google.com/file/d/1PfTSwaV3mu1EwsevnCATDdbZMkF4ImV-/view?usp=sharing" TargetMode="External"/><Relationship Id="rId182" Type="http://schemas.openxmlformats.org/officeDocument/2006/relationships/hyperlink" Target="https://drive.google.com/file/d/1h1dBm2It7h2QdxQaEtd8PYrqC0tm68Xa/view?usp=sharing" TargetMode="External"/><Relationship Id="rId403" Type="http://schemas.openxmlformats.org/officeDocument/2006/relationships/hyperlink" Target="https://drive.google.com/file/d/1JxxNCKQT7dpXIf6KLYjdBSFqGiSmjG6A/view?usp=drive_link" TargetMode="External"/><Relationship Id="rId750" Type="http://schemas.openxmlformats.org/officeDocument/2006/relationships/hyperlink" Target="https://drive.google.com/file/d/1y-ccWRmdLXIYPla9L8rDExPK1BuLz4JN/view?usp=drive_link" TargetMode="External"/><Relationship Id="rId848" Type="http://schemas.openxmlformats.org/officeDocument/2006/relationships/hyperlink" Target="https://drive.google.com/file/d/1Fi726YFq9gyuN6twPKD3i7OJczy8np5Q/view?usp=drive_link" TargetMode="External"/><Relationship Id="rId487" Type="http://schemas.openxmlformats.org/officeDocument/2006/relationships/hyperlink" Target="https://sirisbank.unisbank.ac.id/login.aspx?ReturnUrl=%2f" TargetMode="External"/><Relationship Id="rId610" Type="http://schemas.openxmlformats.org/officeDocument/2006/relationships/hyperlink" Target="https://drive.google.com/drive/folders/1s23lbAsA39JZiuGbYx_PSDFMquJLTZGg?usp=sharing" TargetMode="External"/><Relationship Id="rId694" Type="http://schemas.openxmlformats.org/officeDocument/2006/relationships/hyperlink" Target="https://sirisbank.unisbank.ac.id/v2" TargetMode="External"/><Relationship Id="rId708" Type="http://schemas.openxmlformats.org/officeDocument/2006/relationships/hyperlink" Target="https://drive.google.com/file/d/1SwjpM3OukTh6W9etvVZcBwAPkqwSsMqn/view" TargetMode="External"/><Relationship Id="rId347" Type="http://schemas.openxmlformats.org/officeDocument/2006/relationships/hyperlink" Target="https://drive.google.com/file/d/12sGQ0J3BigPORUeoqqerj0VbcoGVL9HS/view?usp=sharing" TargetMode="External"/><Relationship Id="rId44" Type="http://schemas.openxmlformats.org/officeDocument/2006/relationships/hyperlink" Target="https://kabar24.bisnis.com/read/20260203/79/1949644/mendiktisaintek-targetkan-6295-lulusan-perguruan-tinggi-langsung-bekerja-di-2026" TargetMode="External"/><Relationship Id="rId554" Type="http://schemas.openxmlformats.org/officeDocument/2006/relationships/hyperlink" Target="https://drive.google.com/file/d/18QQAc2oSoHopxGg9tKBelWeBnG69ByG7/view?usp=drive_link" TargetMode="External"/><Relationship Id="rId761" Type="http://schemas.openxmlformats.org/officeDocument/2006/relationships/hyperlink" Target="https://drive.google.com/file/d/1dCDyMxpLSdNF4u9tjLC8YWqsUA2bZur0/view?usp=drive_link" TargetMode="External"/><Relationship Id="rId859" Type="http://schemas.openxmlformats.org/officeDocument/2006/relationships/hyperlink" Target="https://drive.google.com/file/d/1hZb97I1luQebJnNKq8SlXctVDIKHJpDz/view?usp=drive_link" TargetMode="External"/><Relationship Id="rId193" Type="http://schemas.openxmlformats.org/officeDocument/2006/relationships/hyperlink" Target="https://drive.google.com/file/d/1TOncjppOrLL-oiNLrjqEoorDJOMm47DJ/view?usp=sharing" TargetMode="External"/><Relationship Id="rId207" Type="http://schemas.openxmlformats.org/officeDocument/2006/relationships/hyperlink" Target="https://drive.google.com/file/d/19NBqjdhKE0c_xKmU6iSh_jNj4ROYEc9e/view?usp=sharing" TargetMode="External"/><Relationship Id="rId414" Type="http://schemas.openxmlformats.org/officeDocument/2006/relationships/hyperlink" Target="https://drive.google.com/file/d/1kKk4sjZRhiLbNbBSshboiqA2Aupxd_rR/view?usp=sharing" TargetMode="External"/><Relationship Id="rId498" Type="http://schemas.openxmlformats.org/officeDocument/2006/relationships/hyperlink" Target="https://drive.google.com/file/d/10LtBiWXF72coCRXTMqhhegcUTwl1d8KG/view?usp=sharing" TargetMode="External"/><Relationship Id="rId621" Type="http://schemas.openxmlformats.org/officeDocument/2006/relationships/hyperlink" Target="https://drive.google.com/file/d/1Sr4dKL-sFdFM9XEXI9iE3p9X2_lb9Nhm/view?usp=sharing" TargetMode="External"/><Relationship Id="rId260" Type="http://schemas.openxmlformats.org/officeDocument/2006/relationships/hyperlink" Target="https://drive.google.com/file/d/1i-6fOpSU6ciyPR_hF9pJrLZMEQKzCIl_/view?usp=sharing" TargetMode="External"/><Relationship Id="rId719" Type="http://schemas.openxmlformats.org/officeDocument/2006/relationships/hyperlink" Target="https://drive.google.com/file/d/1Oskus-Pl_9m6YavmD11FIKkZfNIvPRKA/view?usp=sharing" TargetMode="External"/><Relationship Id="rId55" Type="http://schemas.openxmlformats.org/officeDocument/2006/relationships/hyperlink" Target="https://drive.google.com/file/d/1ZRwKcSVSM7wVSps2yT2KdqtNVAHPdylE/view?usp=sharing" TargetMode="External"/><Relationship Id="rId120" Type="http://schemas.openxmlformats.org/officeDocument/2006/relationships/hyperlink" Target="https://drive.google.com/drive/folders/1sM5jrDxismMqQUgCoTIcSxpa0tbRRLeI?usp=sharing" TargetMode="External"/><Relationship Id="rId358" Type="http://schemas.openxmlformats.org/officeDocument/2006/relationships/hyperlink" Target="https://drive.google.com/drive/folders/1v4_-LbeTvVUHoSXdQoEpE-Vw8G_dMDaQ?usp=drive_link" TargetMode="External"/><Relationship Id="rId565" Type="http://schemas.openxmlformats.org/officeDocument/2006/relationships/hyperlink" Target="https://drive.google.com/file/d/1FZEfP5WCrI5oOcSgD_tFIX-jO_I82duE/view?usp=drive_link" TargetMode="External"/><Relationship Id="rId772" Type="http://schemas.openxmlformats.org/officeDocument/2006/relationships/hyperlink" Target="https://drive.google.com/file/d/18nyMr_V0WDY2qxTlKUIqp0n5nMXz22Z5/view?usp=drive_link" TargetMode="External"/><Relationship Id="rId218" Type="http://schemas.openxmlformats.org/officeDocument/2006/relationships/hyperlink" Target="https://elearning.unisbank.ac.id" TargetMode="External"/><Relationship Id="rId425" Type="http://schemas.openxmlformats.org/officeDocument/2006/relationships/hyperlink" Target="https://drive.google.com/file/d/1Or6NZxp1AAKE7Dsy9IR5pwkf_oettxYQ/view?usp=sharing" TargetMode="External"/><Relationship Id="rId632" Type="http://schemas.openxmlformats.org/officeDocument/2006/relationships/hyperlink" Target="https://drive.google.com/file/d/1dCDyMxpLSdNF4u9tjLC8YWqsUA2bZur0/view?usp=drive_link" TargetMode="External"/><Relationship Id="rId271" Type="http://schemas.openxmlformats.org/officeDocument/2006/relationships/hyperlink" Target="https://docs.google.com/document/d/1lM1SpJWSfI7YWmS1FCwpUR86PvQFedD2/edit?usp=sharing&amp;ouid=114345497580516498434&amp;rtpof=true&amp;sd=true" TargetMode="External"/><Relationship Id="rId66" Type="http://schemas.openxmlformats.org/officeDocument/2006/relationships/hyperlink" Target="https://docs.google.com/spreadsheets/d/1QtoVjkQY6C9Rm6Dbon8qqps3UoGsWj3k/edit?usp=sharing&amp;ouid=117387602959221975680&amp;rtpof=true&amp;sd=true" TargetMode="External"/><Relationship Id="rId131" Type="http://schemas.openxmlformats.org/officeDocument/2006/relationships/hyperlink" Target="https://elearning.unisbank.ac.id/" TargetMode="External"/><Relationship Id="rId369" Type="http://schemas.openxmlformats.org/officeDocument/2006/relationships/hyperlink" Target="http://kurikulum.unisbank.ac.id" TargetMode="External"/><Relationship Id="rId576" Type="http://schemas.openxmlformats.org/officeDocument/2006/relationships/hyperlink" Target="https://drive.google.com/file/d/13fXH0_b_aZK4ki00gCuoc7XcOWskFCJX/view?usp=drive_link" TargetMode="External"/><Relationship Id="rId783" Type="http://schemas.openxmlformats.org/officeDocument/2006/relationships/hyperlink" Target="https://drive.google.com/file/d/1q5YWExNt3lw0lEKuDDcpX3OtsmzWVt0r/view?usp=sharing" TargetMode="External"/><Relationship Id="rId229" Type="http://schemas.openxmlformats.org/officeDocument/2006/relationships/hyperlink" Target="https://ebudgeting.unisbank.ac.id/login.php" TargetMode="External"/><Relationship Id="rId436" Type="http://schemas.openxmlformats.org/officeDocument/2006/relationships/hyperlink" Target="https://drive.google.com/file/d/1AeR8-9kQmjwZurUIE96C8OS1D78d0mzv/view?usp=drive_link" TargetMode="External"/><Relationship Id="rId643" Type="http://schemas.openxmlformats.org/officeDocument/2006/relationships/hyperlink" Target="https://drive.google.com/file/d/1He1LsJ39En6KFuFz4rgBVMUD-v_MIwoE/view?usp=sharing" TargetMode="External"/><Relationship Id="rId850" Type="http://schemas.openxmlformats.org/officeDocument/2006/relationships/hyperlink" Target="https://drive.google.com/file/d/13TKtj20t1q-r_Q4DZqY0tZlq-Am6ku_a/view?usp=drive_link" TargetMode="External"/><Relationship Id="rId77" Type="http://schemas.openxmlformats.org/officeDocument/2006/relationships/hyperlink" Target="https://drive.google.com/file/d/15X7Pr0p61lJ-x3Kgv6H-aMt9tcPQ0bXy/view?usp=sharing" TargetMode="External"/><Relationship Id="rId282" Type="http://schemas.openxmlformats.org/officeDocument/2006/relationships/hyperlink" Target="https://ebudgeting.unisbank.ac.id/" TargetMode="External"/><Relationship Id="rId503" Type="http://schemas.openxmlformats.org/officeDocument/2006/relationships/hyperlink" Target="https://drive.google.com/file/d/1frNkkJnQXhmc5DlUwFDXzOu1GVDTdnQO/view?usp=drive_link" TargetMode="External"/><Relationship Id="rId587" Type="http://schemas.openxmlformats.org/officeDocument/2006/relationships/hyperlink" Target="https://drive.google.com/file/d/1h1dBm2It7h2QdxQaEtd8PYrqC0tm68Xa/view?usp=sharing" TargetMode="External"/><Relationship Id="rId710" Type="http://schemas.openxmlformats.org/officeDocument/2006/relationships/hyperlink" Target="https://drive.google.com/file/d/1o1pnJ7DwoKFP4G1FowR7KRT3jEfNc8fu/view?usp=drive_link" TargetMode="External"/><Relationship Id="rId808" Type="http://schemas.openxmlformats.org/officeDocument/2006/relationships/hyperlink" Target="https://www.unisbank.ac.id/inventaris/" TargetMode="External"/><Relationship Id="rId8" Type="http://schemas.openxmlformats.org/officeDocument/2006/relationships/endnotes" Target="endnotes.xml"/><Relationship Id="rId142" Type="http://schemas.openxmlformats.org/officeDocument/2006/relationships/hyperlink" Target="https://drive.google.com/file/d/1DsVGH7rGQHSD43PqF1cBQ3cReHFviA4l/view?usp=sharing" TargetMode="External"/><Relationship Id="rId447" Type="http://schemas.openxmlformats.org/officeDocument/2006/relationships/hyperlink" Target="https://drive.google.com/file/d/1Sr4dKL-sFdFM9XEXI9iE3p9X2_lb9Nhm/view?usp=sharing" TargetMode="External"/><Relationship Id="rId794" Type="http://schemas.openxmlformats.org/officeDocument/2006/relationships/hyperlink" Target="https://drive.google.com/file/d/1XpRUD5pLT-9vZwb-yVkU92UGBfmyI5PS/view?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Roboto">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0CD"/>
    <w:rsid w:val="00003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59B59ABA7D874333A3BA6DA5E5A2FCA8">
    <w:name w:val="59B59ABA7D874333A3BA6DA5E5A2FCA8"/>
    <w:rsid w:val="000030CD"/>
  </w:style>
  <w:style w:type="paragraph" w:customStyle="1" w:styleId="CE8026CEE2454830B076AB84FF29BC66">
    <w:name w:val="CE8026CEE2454830B076AB84FF29BC66"/>
    <w:rsid w:val="000030CD"/>
  </w:style>
  <w:style w:type="paragraph" w:customStyle="1" w:styleId="C3715B1D12D642D093CB10E9D2E8460C">
    <w:name w:val="C3715B1D12D642D093CB10E9D2E8460C"/>
    <w:rsid w:val="000030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frYQlMUC+vwLcz/904Laao/i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</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CC05F2-6F7E-411A-988A-96024D432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60486</Words>
  <Characters>344772</Characters>
  <Application>Microsoft Office Word</Application>
  <DocSecurity>0</DocSecurity>
  <Lines>2873</Lines>
  <Paragraphs>808</Paragraphs>
  <ScaleCrop>false</ScaleCrop>
  <Company/>
  <LinksUpToDate>false</LinksUpToDate>
  <CharactersWithSpaces>404450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2026-05-22T09:16:00Z</cp:lastPrinted>
  <dcterms:created xsi:type="dcterms:W3CDTF">2026-05-22T08:52:00Z</dcterms:created>
  <dcterms:modified xsi:type="dcterms:W3CDTF">2026-05-22T09:37:00Z</dcterms:modified>
</cp:coreProperties>
</file>