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Hasil Konversi Nilai dan Rencana Studi</w:t>
      </w:r>
    </w:p>
    <w:p>
      <w:pPr>
        <w:jc w:val="center"/>
      </w:pPr>
      <w:r>
        <w:rPr>
          <w:b w:val="0"/>
          <w:i/>
        </w:rPr>
        <w:t>Konversi Kurikulum 2024 ke Kurikulum 2026 -- Program Studi S1 Sistem Informasi</w:t>
      </w:r>
    </w:p>
    <w:p>
      <w:pPr>
        <w:jc w:val="center"/>
      </w:pPr>
      <w:r>
        <w:rPr>
          <w:b w:val="0"/>
          <w:i w:val="0"/>
        </w:rPr>
      </w:r>
    </w:p>
    <w:p>
      <w:pPr>
        <w:pStyle w:val="Heading1"/>
      </w:pPr>
      <w:r>
        <w:t>Data Mahasiswa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</w:tcPr>
          <w:p>
            <w:r>
              <w:rPr>
                <w:b/>
              </w:rPr>
              <w:t>Nama</w:t>
            </w:r>
          </w:p>
        </w:tc>
        <w:tc>
          <w:tcPr>
            <w:tcW w:type="dxa" w:w="5102"/>
          </w:tcPr>
          <w:p>
            <w:r>
              <w:t>NAZWA FITRI AULIA</w:t>
            </w:r>
          </w:p>
        </w:tc>
      </w:tr>
      <w:tr>
        <w:tc>
          <w:tcPr>
            <w:tcW w:type="dxa" w:w="3969"/>
          </w:tcPr>
          <w:p>
            <w:r>
              <w:rPr>
                <w:b/>
              </w:rPr>
              <w:t>NIM</w:t>
            </w:r>
          </w:p>
        </w:tc>
        <w:tc>
          <w:tcPr>
            <w:tcW w:type="dxa" w:w="5102"/>
          </w:tcPr>
          <w:p>
            <w:r>
              <w:t>24.01.55.0004</w:t>
            </w:r>
          </w:p>
        </w:tc>
      </w:tr>
      <w:tr>
        <w:tc>
          <w:tcPr>
            <w:tcW w:type="dxa" w:w="3969"/>
          </w:tcPr>
          <w:p>
            <w:r>
              <w:rPr>
                <w:b/>
              </w:rPr>
              <w:t>Program Studi</w:t>
            </w:r>
          </w:p>
        </w:tc>
        <w:tc>
          <w:tcPr>
            <w:tcW w:type="dxa" w:w="5102"/>
          </w:tcPr>
          <w:p>
            <w:r>
              <w:t>Sistem Informasi</w:t>
            </w:r>
          </w:p>
        </w:tc>
      </w:tr>
      <w:tr>
        <w:tc>
          <w:tcPr>
            <w:tcW w:type="dxa" w:w="3969"/>
          </w:tcPr>
          <w:p>
            <w:r>
              <w:rPr>
                <w:b/>
              </w:rPr>
              <w:t>SKS Ditempuh (Kurikulum 2024, Semester I-IV)</w:t>
            </w:r>
          </w:p>
        </w:tc>
        <w:tc>
          <w:tcPr>
            <w:tcW w:type="dxa" w:w="5102"/>
          </w:tcPr>
          <w:p>
            <w:r>
              <w:t>82 SKS (34 Mata Kuliah)</w:t>
            </w:r>
          </w:p>
        </w:tc>
      </w:tr>
      <w:tr>
        <w:tc>
          <w:tcPr>
            <w:tcW w:type="dxa" w:w="3969"/>
          </w:tcPr>
          <w:p>
            <w:r>
              <w:rPr>
                <w:b/>
              </w:rPr>
              <w:t>IPK (Kurikulum 2024)</w:t>
            </w:r>
          </w:p>
        </w:tc>
        <w:tc>
          <w:tcPr>
            <w:tcW w:type="dxa" w:w="5102"/>
          </w:tcPr>
          <w:p>
            <w:r>
              <w:t>3.81</w:t>
            </w:r>
          </w:p>
        </w:tc>
      </w:tr>
    </w:tbl>
    <w:p>
      <w:r>
        <w:rPr>
          <w:b w:val="0"/>
          <w:i w:val="0"/>
        </w:rPr>
      </w:r>
    </w:p>
    <w:p>
      <w:r>
        <w:rPr>
          <w:b w:val="0"/>
          <w:i/>
          <w:sz w:val="18"/>
        </w:rPr>
        <w:t>Dasar konversi: Peraturan Konversi Kurikulum 2024 ke Kurikulum 2026 (konversiang2024.docx) dan pemetaan ekuivalensi mata kuliah (pemetaanS1SistemInformasi.xlsx).</w:t>
      </w:r>
    </w:p>
    <w:p>
      <w:pPr>
        <w:pStyle w:val="Heading1"/>
      </w:pPr>
      <w:r>
        <w:t>Catatan Metodologi Konversi Nilai</w:t>
      </w:r>
    </w:p>
    <w:p>
      <w:r>
        <w:rPr>
          <w:b w:val="0"/>
          <w:i w:val="0"/>
        </w:rPr>
        <w:t>Untuk mata kuliah 2026 hasil gabungan lebih dari satu mata kuliah sumber Kurikulum 2024, nilai dikonversi menggunakan rata-rata terbobot SKS asal, dibulatkan ke huruf standar terdekat (A = 4.00, A- = 3.70, B+ = 3.30). Dua kasus menghasilkan rata-rata tepat di titik tengah (3.5) -- Logika Algoritma dan Computational Thinking, serta Pemrograman Bisnis -- dan dibulatkan ke A- (menguntungkan mahasiswa). Metodologi ini adalah asumsi kerja karena dokumen aturan konversi tidak mengatur metode penggabungan nilai secara eksplisit; keputusan akhir tetap berada pada Program Studi.</w:t>
      </w:r>
    </w:p>
    <w:p>
      <w:pPr>
        <w:pStyle w:val="Heading1"/>
      </w:pPr>
      <w:r>
        <w:t>Hasil Konversi Semester I Kurikulum 2026 -- 20 SKS (Diakui Penuh Seluruhnya)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74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Kode</w:t>
            </w:r>
          </w:p>
        </w:tc>
        <w:tc>
          <w:tcPr>
            <w:tcW w:type="dxa" w:w="2948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Mata Kuliah 2026</w:t>
            </w:r>
          </w:p>
        </w:tc>
        <w:tc>
          <w:tcPr>
            <w:tcW w:type="dxa" w:w="737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SKS</w:t>
            </w:r>
          </w:p>
        </w:tc>
        <w:tc>
          <w:tcPr>
            <w:tcW w:type="dxa" w:w="907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Nilai</w:t>
            </w:r>
          </w:p>
        </w:tc>
        <w:tc>
          <w:tcPr>
            <w:tcW w:type="dxa" w:w="3005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Sumber Kurikulum 2024 (nilai asal)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t>U.26.01.55.1.01</w:t>
            </w:r>
          </w:p>
        </w:tc>
        <w:tc>
          <w:tcPr>
            <w:tcW w:type="dxa" w:w="2948"/>
          </w:tcPr>
          <w:p>
            <w:pPr>
              <w:jc w:val="left"/>
            </w:pPr>
            <w:r>
              <w:t>Pendidikan Agama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3005"/>
          </w:tcPr>
          <w:p>
            <w:pPr>
              <w:jc w:val="center"/>
            </w:pPr>
            <w:r>
              <w:t>AGAMA (A)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t>P.26.01.55.1.01</w:t>
            </w:r>
          </w:p>
        </w:tc>
        <w:tc>
          <w:tcPr>
            <w:tcW w:type="dxa" w:w="2948"/>
          </w:tcPr>
          <w:p>
            <w:pPr>
              <w:jc w:val="left"/>
            </w:pPr>
            <w:r>
              <w:t>Pengantar SI &amp; Transformasi Digital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t>A-</w:t>
            </w:r>
          </w:p>
        </w:tc>
        <w:tc>
          <w:tcPr>
            <w:tcW w:type="dxa" w:w="3005"/>
          </w:tcPr>
          <w:p>
            <w:pPr>
              <w:jc w:val="center"/>
            </w:pPr>
            <w:r>
              <w:t>PENGANTAR SISTEM DAN TEKNOLOGI INFORMASI (A-)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t>P.26.01.55.1.02</w:t>
            </w:r>
          </w:p>
        </w:tc>
        <w:tc>
          <w:tcPr>
            <w:tcW w:type="dxa" w:w="2948"/>
          </w:tcPr>
          <w:p>
            <w:pPr>
              <w:jc w:val="left"/>
            </w:pPr>
            <w:r>
              <w:t>Logika Algoritma &amp; Computational Thinking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t>A- *</w:t>
            </w:r>
          </w:p>
        </w:tc>
        <w:tc>
          <w:tcPr>
            <w:tcW w:type="dxa" w:w="3005"/>
          </w:tcPr>
          <w:p>
            <w:pPr>
              <w:jc w:val="center"/>
            </w:pPr>
            <w:r>
              <w:t>LOGIKA DAN ALGORITMA (B+) + LOGIKA MATEMATIKA (A-)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t>P.26.01.55.1.03</w:t>
            </w:r>
          </w:p>
        </w:tc>
        <w:tc>
          <w:tcPr>
            <w:tcW w:type="dxa" w:w="2948"/>
          </w:tcPr>
          <w:p>
            <w:pPr>
              <w:jc w:val="left"/>
            </w:pPr>
            <w:r>
              <w:t>Basis Data Fundamental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t>B+</w:t>
            </w:r>
          </w:p>
        </w:tc>
        <w:tc>
          <w:tcPr>
            <w:tcW w:type="dxa" w:w="3005"/>
          </w:tcPr>
          <w:p>
            <w:pPr>
              <w:jc w:val="center"/>
            </w:pPr>
            <w:r>
              <w:t>MANAJEMEN BASIS DATA (B+)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t>U.26.01.55.1.02</w:t>
            </w:r>
          </w:p>
        </w:tc>
        <w:tc>
          <w:tcPr>
            <w:tcW w:type="dxa" w:w="2948"/>
          </w:tcPr>
          <w:p>
            <w:pPr>
              <w:jc w:val="left"/>
            </w:pPr>
            <w:r>
              <w:t>Bahasa Inggris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3005"/>
          </w:tcPr>
          <w:p>
            <w:pPr>
              <w:jc w:val="center"/>
            </w:pPr>
            <w:r>
              <w:t>BAHASA INGGRIS DASAR (A) + BAHASA INGGRIS BISNIS (A)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t>P.26.01.55.1.04</w:t>
            </w:r>
          </w:p>
        </w:tc>
        <w:tc>
          <w:tcPr>
            <w:tcW w:type="dxa" w:w="2948"/>
          </w:tcPr>
          <w:p>
            <w:pPr>
              <w:jc w:val="left"/>
            </w:pPr>
            <w:r>
              <w:t>Pemrograman Bisnis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t>A- *</w:t>
            </w:r>
          </w:p>
        </w:tc>
        <w:tc>
          <w:tcPr>
            <w:tcW w:type="dxa" w:w="3005"/>
          </w:tcPr>
          <w:p>
            <w:pPr>
              <w:jc w:val="center"/>
            </w:pPr>
            <w:r>
              <w:t>BAHASA PEMROGRAMAN (B+) + PEMROGRAMAN TERSTRUKTUR (A-)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t>U.26.01.55.1.03</w:t>
            </w:r>
          </w:p>
        </w:tc>
        <w:tc>
          <w:tcPr>
            <w:tcW w:type="dxa" w:w="2948"/>
          </w:tcPr>
          <w:p>
            <w:pPr>
              <w:jc w:val="left"/>
            </w:pPr>
            <w:r>
              <w:t>Kewarganegaraan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t>A-</w:t>
            </w:r>
          </w:p>
        </w:tc>
        <w:tc>
          <w:tcPr>
            <w:tcW w:type="dxa" w:w="3005"/>
          </w:tcPr>
          <w:p>
            <w:pPr>
              <w:jc w:val="center"/>
            </w:pPr>
            <w:r>
              <w:t>KEWARGANEGARAAN (A-)</w:t>
            </w:r>
          </w:p>
        </w:tc>
      </w:tr>
    </w:tbl>
    <w:p>
      <w:r>
        <w:rPr>
          <w:b w:val="0"/>
          <w:i/>
          <w:sz w:val="18"/>
        </w:rPr>
        <w:t>* Hasil rata-rata tepat 3.5 (tie B+/A-), dibulatkan ke A- -- lihat Catatan Metodologi.</w:t>
      </w:r>
    </w:p>
    <w:p>
      <w:pPr>
        <w:pStyle w:val="Heading1"/>
      </w:pPr>
      <w:r>
        <w:t>Hasil Konversi Semester II Kurikulum 2026 -- 22 SKS (Diakui Penuh Seluruhnya)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74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Kode</w:t>
            </w:r>
          </w:p>
        </w:tc>
        <w:tc>
          <w:tcPr>
            <w:tcW w:type="dxa" w:w="2948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Mata Kuliah 2026</w:t>
            </w:r>
          </w:p>
        </w:tc>
        <w:tc>
          <w:tcPr>
            <w:tcW w:type="dxa" w:w="737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SKS</w:t>
            </w:r>
          </w:p>
        </w:tc>
        <w:tc>
          <w:tcPr>
            <w:tcW w:type="dxa" w:w="907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Nilai</w:t>
            </w:r>
          </w:p>
        </w:tc>
        <w:tc>
          <w:tcPr>
            <w:tcW w:type="dxa" w:w="3005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Sumber Kurikulum 2024 (nilai asal)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t>U.26.01.55.2.04</w:t>
            </w:r>
          </w:p>
        </w:tc>
        <w:tc>
          <w:tcPr>
            <w:tcW w:type="dxa" w:w="2948"/>
          </w:tcPr>
          <w:p>
            <w:pPr>
              <w:jc w:val="left"/>
            </w:pPr>
            <w:r>
              <w:t>Pancasila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3005"/>
          </w:tcPr>
          <w:p>
            <w:pPr>
              <w:jc w:val="center"/>
            </w:pPr>
            <w:r>
              <w:t>PANCASILA (A)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t>U.26.01.55.1.05</w:t>
            </w:r>
          </w:p>
        </w:tc>
        <w:tc>
          <w:tcPr>
            <w:tcW w:type="dxa" w:w="2948"/>
          </w:tcPr>
          <w:p>
            <w:pPr>
              <w:jc w:val="left"/>
            </w:pPr>
            <w:r>
              <w:t>Bahasa Indonesia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3005"/>
          </w:tcPr>
          <w:p>
            <w:pPr>
              <w:jc w:val="center"/>
            </w:pPr>
            <w:r>
              <w:t>BAHASA INDONESIA (A)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t>P.26.01.55.2.05</w:t>
            </w:r>
          </w:p>
        </w:tc>
        <w:tc>
          <w:tcPr>
            <w:tcW w:type="dxa" w:w="2948"/>
          </w:tcPr>
          <w:p>
            <w:pPr>
              <w:jc w:val="left"/>
            </w:pPr>
            <w:r>
              <w:t>Analisis Sistem &amp; Proses Bisnis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3005"/>
          </w:tcPr>
          <w:p>
            <w:pPr>
              <w:jc w:val="center"/>
            </w:pPr>
            <w:r>
              <w:t>ANALISA SI (A) + ANALISA PROSES BISNIS (A) + TEORI ORGANISASI (A, terintegrasi)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t>P.26.01.55.2.06</w:t>
            </w:r>
          </w:p>
        </w:tc>
        <w:tc>
          <w:tcPr>
            <w:tcW w:type="dxa" w:w="2948"/>
          </w:tcPr>
          <w:p>
            <w:pPr>
              <w:jc w:val="left"/>
            </w:pPr>
            <w:r>
              <w:t>Pemrograman Web &amp; API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t>A-</w:t>
            </w:r>
          </w:p>
        </w:tc>
        <w:tc>
          <w:tcPr>
            <w:tcW w:type="dxa" w:w="3005"/>
          </w:tcPr>
          <w:p>
            <w:pPr>
              <w:jc w:val="center"/>
            </w:pPr>
            <w:r>
              <w:t>TEKNOLOGI WEB (A) + PEMROGRAMAN WEB (A) + STRUKTUR DATA (B+, terintegrasi)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t>P.26.01.55.2.07</w:t>
            </w:r>
          </w:p>
        </w:tc>
        <w:tc>
          <w:tcPr>
            <w:tcW w:type="dxa" w:w="2948"/>
          </w:tcPr>
          <w:p>
            <w:pPr>
              <w:jc w:val="left"/>
            </w:pPr>
            <w:r>
              <w:t>Perancangan Basis Data Enterprise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t>A-</w:t>
            </w:r>
          </w:p>
        </w:tc>
        <w:tc>
          <w:tcPr>
            <w:tcW w:type="dxa" w:w="3005"/>
          </w:tcPr>
          <w:p>
            <w:pPr>
              <w:jc w:val="center"/>
            </w:pPr>
            <w:r>
              <w:t>PERANCANGAN BASIS DATA (B+) + IMPLEMENTASI BASIS DATA (A)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t>P.26.01.55.2.08</w:t>
            </w:r>
          </w:p>
        </w:tc>
        <w:tc>
          <w:tcPr>
            <w:tcW w:type="dxa" w:w="2948"/>
          </w:tcPr>
          <w:p>
            <w:pPr>
              <w:jc w:val="left"/>
            </w:pPr>
            <w:r>
              <w:t>Jaringan Komputer &amp; Cloud Infrastructure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3005"/>
          </w:tcPr>
          <w:p>
            <w:pPr>
              <w:jc w:val="center"/>
            </w:pPr>
            <w:r>
              <w:t>JARINGAN KOMPUTER (A)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t>P.26.01.55.2.09</w:t>
            </w:r>
          </w:p>
        </w:tc>
        <w:tc>
          <w:tcPr>
            <w:tcW w:type="dxa" w:w="2948"/>
          </w:tcPr>
          <w:p>
            <w:pPr>
              <w:jc w:val="left"/>
            </w:pPr>
            <w:r>
              <w:t>Statistik &amp; Analitik Data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t>A-</w:t>
            </w:r>
          </w:p>
        </w:tc>
        <w:tc>
          <w:tcPr>
            <w:tcW w:type="dxa" w:w="3005"/>
          </w:tcPr>
          <w:p>
            <w:pPr>
              <w:jc w:val="center"/>
            </w:pPr>
            <w:r>
              <w:t>STATISTIK DESKRIPTIF (A) + STATISTIKA PROBABILITAS (B+)</w:t>
            </w:r>
          </w:p>
        </w:tc>
      </w:tr>
    </w:tbl>
    <w:p>
      <w:pPr>
        <w:pStyle w:val="Heading1"/>
      </w:pPr>
      <w:r>
        <w:t>Hasil Konversi Semester III Kurikulum 2026 -- 21 SKS (10 SKS Diakui Penuh, 11 SKS Belum Terpenuhi)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74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Kode</w:t>
            </w:r>
          </w:p>
        </w:tc>
        <w:tc>
          <w:tcPr>
            <w:tcW w:type="dxa" w:w="2948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Mata Kuliah 2026</w:t>
            </w:r>
          </w:p>
        </w:tc>
        <w:tc>
          <w:tcPr>
            <w:tcW w:type="dxa" w:w="737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SKS</w:t>
            </w:r>
          </w:p>
        </w:tc>
        <w:tc>
          <w:tcPr>
            <w:tcW w:type="dxa" w:w="1587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324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Nilai / Keterangan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t>U.26.01.55.3.06</w:t>
            </w:r>
          </w:p>
        </w:tc>
        <w:tc>
          <w:tcPr>
            <w:tcW w:type="dxa" w:w="2948"/>
          </w:tcPr>
          <w:p>
            <w:pPr>
              <w:jc w:val="left"/>
            </w:pPr>
            <w:r>
              <w:t>Entrepreneurship for Startup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t>Diakui Penuh</w:t>
            </w:r>
          </w:p>
        </w:tc>
        <w:tc>
          <w:tcPr>
            <w:tcW w:type="dxa" w:w="2324"/>
          </w:tcPr>
          <w:p>
            <w:pPr>
              <w:jc w:val="center"/>
            </w:pPr>
            <w:r>
              <w:t>A -- ENTREPRENEURSHIP FOR STARTUP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t>P.26.01.55.3.10</w:t>
            </w:r>
          </w:p>
        </w:tc>
        <w:tc>
          <w:tcPr>
            <w:tcW w:type="dxa" w:w="2948"/>
          </w:tcPr>
          <w:p>
            <w:pPr>
              <w:jc w:val="left"/>
            </w:pPr>
            <w:r>
              <w:t>Perancangan Sistem Informasi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t>Diakui Penuh</w:t>
            </w:r>
          </w:p>
        </w:tc>
        <w:tc>
          <w:tcPr>
            <w:tcW w:type="dxa" w:w="2324"/>
          </w:tcPr>
          <w:p>
            <w:pPr>
              <w:jc w:val="center"/>
            </w:pPr>
            <w:r>
              <w:t>A -- PERANCANGAN SI (A) + REKAYASA PERANGKAT LUNAK (A)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t>P.26.01.55.3.14</w:t>
            </w:r>
          </w:p>
        </w:tc>
        <w:tc>
          <w:tcPr>
            <w:tcW w:type="dxa" w:w="2948"/>
          </w:tcPr>
          <w:p>
            <w:pPr>
              <w:jc w:val="left"/>
            </w:pPr>
            <w:r>
              <w:t>Sistem Operasi &amp; Platform Digital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t>Diakui Penuh</w:t>
            </w:r>
          </w:p>
        </w:tc>
        <w:tc>
          <w:tcPr>
            <w:tcW w:type="dxa" w:w="2324"/>
          </w:tcPr>
          <w:p>
            <w:pPr>
              <w:jc w:val="center"/>
            </w:pPr>
            <w:r>
              <w:t>A -- SISTEM OPERASI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t>P.26.01.55.3.11</w:t>
            </w:r>
          </w:p>
        </w:tc>
        <w:tc>
          <w:tcPr>
            <w:tcW w:type="dxa" w:w="2948"/>
          </w:tcPr>
          <w:p>
            <w:pPr>
              <w:jc w:val="left"/>
            </w:pPr>
            <w:r>
              <w:t>Enterprise Resource Planning (ERP)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t>BELUM DIAMBIL</w:t>
            </w:r>
          </w:p>
        </w:tc>
        <w:tc>
          <w:tcPr>
            <w:tcW w:type="dxa" w:w="2324"/>
          </w:tcPr>
          <w:p>
            <w:pPr>
              <w:jc w:val="center"/>
            </w:pPr>
            <w:r>
              <w:t>Sumber (SI Interprise, CRM, Akuntansi Bisnis) belum ditempuh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t>P.26.01.55.3.12</w:t>
            </w:r>
          </w:p>
        </w:tc>
        <w:tc>
          <w:tcPr>
            <w:tcW w:type="dxa" w:w="2948"/>
          </w:tcPr>
          <w:p>
            <w:pPr>
              <w:jc w:val="left"/>
            </w:pPr>
            <w:r>
              <w:t>User Experience &amp; Interface Design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t>BELUM DIAMBIL</w:t>
            </w:r>
          </w:p>
        </w:tc>
        <w:tc>
          <w:tcPr>
            <w:tcW w:type="dxa" w:w="2324"/>
          </w:tcPr>
          <w:p>
            <w:pPr>
              <w:jc w:val="center"/>
            </w:pPr>
            <w:r>
              <w:t>Sumber (Interaksi Manusia &amp; Komputer) belum ditempuh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t>P.26.01.55.3.13</w:t>
            </w:r>
          </w:p>
        </w:tc>
        <w:tc>
          <w:tcPr>
            <w:tcW w:type="dxa" w:w="2948"/>
          </w:tcPr>
          <w:p>
            <w:pPr>
              <w:jc w:val="left"/>
            </w:pPr>
            <w:r>
              <w:t>Data Visualization &amp; Business Intelligence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t>BELUM DIAMBIL</w:t>
            </w:r>
          </w:p>
        </w:tc>
        <w:tc>
          <w:tcPr>
            <w:tcW w:type="dxa" w:w="2324"/>
          </w:tcPr>
          <w:p>
            <w:pPr>
              <w:jc w:val="center"/>
            </w:pPr>
            <w:r>
              <w:t>Sumber (Visualisasi Data &amp; Informasi) belum ditempuh</w:t>
            </w:r>
          </w:p>
        </w:tc>
      </w:tr>
    </w:tbl>
    <w:p>
      <w:pPr>
        <w:pStyle w:val="Heading1"/>
      </w:pPr>
      <w:r>
        <w:t>Hasil Konversi Semester IV Kurikulum 2026 -- 21 SKS (13 SKS Diakui Penuh, 8 SKS Diakui Sebagian)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74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Kode</w:t>
            </w:r>
          </w:p>
        </w:tc>
        <w:tc>
          <w:tcPr>
            <w:tcW w:type="dxa" w:w="2948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Mata Kuliah 2026</w:t>
            </w:r>
          </w:p>
        </w:tc>
        <w:tc>
          <w:tcPr>
            <w:tcW w:type="dxa" w:w="737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SKS</w:t>
            </w:r>
          </w:p>
        </w:tc>
        <w:tc>
          <w:tcPr>
            <w:tcW w:type="dxa" w:w="1701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211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Nilai / Keterangan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t>U.26.01.55 4.07</w:t>
            </w:r>
          </w:p>
        </w:tc>
        <w:tc>
          <w:tcPr>
            <w:tcW w:type="dxa" w:w="2948"/>
          </w:tcPr>
          <w:p>
            <w:pPr>
              <w:jc w:val="left"/>
            </w:pPr>
            <w:r>
              <w:t>Agile Entrepreneurship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Diakui Penuh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t>U.26.01.55 4.08</w:t>
            </w:r>
          </w:p>
        </w:tc>
        <w:tc>
          <w:tcPr>
            <w:tcW w:type="dxa" w:w="2948"/>
          </w:tcPr>
          <w:p>
            <w:pPr>
              <w:jc w:val="left"/>
            </w:pPr>
            <w:r>
              <w:t>Kecerdasan Buatan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Diakui Penuh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t>P.26.01.55.4.17</w:t>
            </w:r>
          </w:p>
        </w:tc>
        <w:tc>
          <w:tcPr>
            <w:tcW w:type="dxa" w:w="2948"/>
          </w:tcPr>
          <w:p>
            <w:pPr>
              <w:jc w:val="left"/>
            </w:pPr>
            <w:r>
              <w:t>Information Security &amp; Cyber Governance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Diakui Penuh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t>P.26.01.55.4.18</w:t>
            </w:r>
          </w:p>
        </w:tc>
        <w:tc>
          <w:tcPr>
            <w:tcW w:type="dxa" w:w="2948"/>
          </w:tcPr>
          <w:p>
            <w:pPr>
              <w:jc w:val="left"/>
            </w:pPr>
            <w:r>
              <w:t>CMS &amp; Digital Commerce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Diakui Penuh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t>A-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t>P.26.01.55.4.15</w:t>
            </w:r>
          </w:p>
        </w:tc>
        <w:tc>
          <w:tcPr>
            <w:tcW w:type="dxa" w:w="2948"/>
          </w:tcPr>
          <w:p>
            <w:pPr>
              <w:jc w:val="left"/>
            </w:pPr>
            <w:r>
              <w:t>Rekayasa Perangkat Lunak Agile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BELUM DIAMBIL (Diakui Sebagian)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t>Rekayasa Perangkat Lunak sudah A, Jaminan Mutu &amp; Pemeliharaan SI belum ditempuh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t>P.26.01.55.4.16</w:t>
            </w:r>
          </w:p>
        </w:tc>
        <w:tc>
          <w:tcPr>
            <w:tcW w:type="dxa" w:w="2948"/>
          </w:tcPr>
          <w:p>
            <w:pPr>
              <w:jc w:val="left"/>
            </w:pPr>
            <w:r>
              <w:t>Data Warehouse &amp; Big Data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BELUM DIAMBIL (Diakui Sebagian)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t>Data Warehouse sudah A, Big Data Analytic belum ditempuh</w:t>
            </w:r>
          </w:p>
        </w:tc>
      </w:tr>
    </w:tbl>
    <w:p>
      <w:pPr>
        <w:pStyle w:val="Heading1"/>
      </w:pPr>
      <w:r>
        <w:t>Verifikasi: Total Konversi Tidak Berkurang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535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Komponen</w:t>
            </w:r>
          </w:p>
        </w:tc>
        <w:tc>
          <w:tcPr>
            <w:tcW w:type="dxa" w:w="1134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MK</w:t>
            </w:r>
          </w:p>
        </w:tc>
        <w:tc>
          <w:tcPr>
            <w:tcW w:type="dxa" w:w="1134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SKS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t>SKS ditempuh Kurikulum 2024 (Semester I-IV)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34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t>Diakui Penuh (konversi langsung)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21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t>Diakui Sebagian + Belum Terpenuhi (wajib ditempuh)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t>Total kebutuhan Semester I-IV Kurikulum 2026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26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84</w:t>
            </w:r>
          </w:p>
        </w:tc>
      </w:tr>
    </w:tbl>
    <w:p>
      <w:r>
        <w:rPr>
          <w:b w:val="0"/>
          <w:i w:val="0"/>
        </w:rPr>
      </w:r>
    </w:p>
    <w:p>
      <w:r>
        <w:rPr>
          <w:b w:val="0"/>
          <w:i w:val="0"/>
        </w:rPr>
        <w:t>65 SKS dikonversi langsung + 19 SKS wajib ditempuh (sisipan) = 84 SKS, tepat sama dengan total kebutuhan Semester I-IV Kurikulum 2026. Tidak ada SKS yang hilang dari 82 SKS yang sudah ditempuh -- seluruhnya bernilai, baik sebagai konversi langsung maupun sebagai bekal/prasyarat materi mata kuliah yang masih wajib ditempuh. IP rata-rata dari 65 SKS yang dikonversi langsung adalah 3.85 (dibandingkan IPK asal 3.81 dari 82 SKS) -- tidak turun.</w:t>
      </w:r>
    </w:p>
    <w:p>
      <w:pPr>
        <w:pStyle w:val="Heading1"/>
      </w:pPr>
      <w:r>
        <w:t>Rencana Studi Semester V - VIII Kurikulum 2026</w:t>
      </w:r>
    </w:p>
    <w:p>
      <w:pPr>
        <w:pStyle w:val="Heading2"/>
      </w:pPr>
      <w:r>
        <w:t>Semester V (Reguler + Sisipan/Matrikulasi)</w:t>
      </w:r>
    </w:p>
    <w:p>
      <w:r>
        <w:rPr>
          <w:b w:val="0"/>
          <w:i w:val="0"/>
        </w:rPr>
        <w:t>Sesuai Bagian 6 Peraturan Konversi butir 2, seluruh mata kuliah berstatus Belum Terpenuhi dan Diakui Sebagian (5 MK, 19 SKS) digabung dengan jadwal reguler Semester V pada semester berjalan berikutnya, agar tidak memperpanjang masa studi.</w:t>
      </w:r>
    </w:p>
    <w:p>
      <w:r>
        <w:rPr>
          <w:b/>
          <w:i w:val="0"/>
        </w:rPr>
        <w:t>A. Mata Kuliah Reguler Semester V (6 MK, 20 SKS)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Kode</w:t>
            </w:r>
          </w:p>
        </w:tc>
        <w:tc>
          <w:tcPr>
            <w:tcW w:type="dxa" w:w="3402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Mata Kuliah</w:t>
            </w:r>
          </w:p>
        </w:tc>
        <w:tc>
          <w:tcPr>
            <w:tcW w:type="dxa" w:w="850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SKS</w:t>
            </w:r>
          </w:p>
        </w:tc>
        <w:tc>
          <w:tcPr>
            <w:tcW w:type="dxa" w:w="3118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Bekal dari Kurikulum 2024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t>P.26.01.55.5.19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Data Mining dan Predictive Analytics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t>Sistem Penunjang Keputusan (Sem IV -- A-)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t>P.26.01.55.5.20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Customer Relationship Management (CRM)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t>-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t>P.26.01.55.5.21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Supply Chain Information System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t>-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t>P.26.01.55.5.22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Mobile Application Development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t>-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t>P.26.01.55.5.23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Human Computer Interaction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t>-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t>P.26.01.55.5.24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Etika Profesi dan Tata Kelola TI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t>-</w:t>
            </w:r>
          </w:p>
        </w:tc>
      </w:tr>
    </w:tbl>
    <w:p>
      <w:r>
        <w:rPr>
          <w:b w:val="0"/>
          <w:i w:val="0"/>
        </w:rPr>
      </w:r>
    </w:p>
    <w:p>
      <w:r>
        <w:rPr>
          <w:b/>
          <w:i w:val="0"/>
        </w:rPr>
        <w:t>B. Mata Kuliah Sisipan/Matrikulasi dari Semester III-IV (5 MK, 19 SKS)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587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Kode</w:t>
            </w:r>
          </w:p>
        </w:tc>
        <w:tc>
          <w:tcPr>
            <w:tcW w:type="dxa" w:w="2835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Mata Kuliah</w:t>
            </w:r>
          </w:p>
        </w:tc>
        <w:tc>
          <w:tcPr>
            <w:tcW w:type="dxa" w:w="737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SKS</w:t>
            </w:r>
          </w:p>
        </w:tc>
        <w:tc>
          <w:tcPr>
            <w:tcW w:type="dxa" w:w="1361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Kategori</w:t>
            </w:r>
          </w:p>
        </w:tc>
        <w:tc>
          <w:tcPr>
            <w:tcW w:type="dxa" w:w="2551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Keterangan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>
              <w:t>P.26.01.55.3.11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t>Enterprise Resource Planning (ERP)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t>Belum Terpenuhi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t>Sumber belum pernah ditempuh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>
              <w:t>P.26.01.55.3.12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t>User Experience &amp; Interface Design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t>Belum Terpenuhi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t>Sumber belum pernah ditempuh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>
              <w:t>P.26.01.55.3.13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t>Data Visualization &amp; Business Intelligence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t>Belum Terpenuhi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t>Sumber belum pernah ditempuh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>
              <w:t>P.26.01.55.4.15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t>Rekayasa Perangkat Lunak Agile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t>Diakui Sebagian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t>Sebagian materi sudah ditempuh (A)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>
              <w:t>P.26.01.55.4.16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t>Data Warehouse &amp; Big Data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t>Diakui Sebagian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t>Sebagian materi sudah ditempuh (A)</w:t>
            </w:r>
          </w:p>
        </w:tc>
      </w:tr>
    </w:tbl>
    <w:p>
      <w:r>
        <w:rPr>
          <w:b w:val="0"/>
          <w:i w:val="0"/>
        </w:rPr>
      </w:r>
    </w:p>
    <w:p>
      <w:r>
        <w:rPr>
          <w:b/>
          <w:i w:val="0"/>
        </w:rPr>
        <w:t>Total beban Semester V (Reguler 20 SKS + Sisipan 19 SKS) = 11 MK, 39 SKS.</w:t>
      </w:r>
    </w:p>
    <w:p>
      <w:r>
        <w:rPr>
          <w:b w:val="0"/>
          <w:i w:val="0"/>
        </w:rPr>
        <w:t>PERHATIAN: total 39 SKS dalam satu semester jauh melebihi batas normal (umumnya maksimal 24 SKS/semester). Ini konsekuensi langsung kebijakan penggabungan sisipan dengan jadwal reguler. Program Studi perlu memutuskan salah satu opsi: (1) memberikan izin kelebihan SKS khusus untuk mahasiswa program konversi kurikulum, (2) menyebar 5 MK sisipan ke Semester V dan VI agar beban tetap wajar (dengan konsekuensi masa studi bertambah), atau (3) memprioritaskan sisipan yang menjadi prasyarat lebih dahulu dan menunda sisanya. Ketentuan ini tidak diatur eksplisit dalam konversiang2024.docx; keputusan akhir ada pada Program Studi.</w:t>
      </w:r>
    </w:p>
    <w:p>
      <w:pPr>
        <w:pStyle w:val="Heading2"/>
      </w:pPr>
      <w:r>
        <w:t>Semester VI Kurikulum 2026 (6 MK, 20 SKS)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Kode</w:t>
            </w:r>
          </w:p>
        </w:tc>
        <w:tc>
          <w:tcPr>
            <w:tcW w:type="dxa" w:w="3402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Mata Kuliah</w:t>
            </w:r>
          </w:p>
        </w:tc>
        <w:tc>
          <w:tcPr>
            <w:tcW w:type="dxa" w:w="850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SKS</w:t>
            </w:r>
          </w:p>
        </w:tc>
        <w:tc>
          <w:tcPr>
            <w:tcW w:type="dxa" w:w="3118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Bekal dari Kurikulum 2024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t>P.26.01.55.6.25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Audit Sistem Informasi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t>-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t>P.26.01.55.6.26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Tata Kelola Teknologi Informasi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t>-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t>P.26.01.55.6.27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Cloud Computing dan DevOps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t>Jaringan Komputer (Sem II -- A), Sistem Operasi (Sem III -- A)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t>P.26.01.55.6.28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Generative AI dan Prompt Engineering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t>Kecerdasan Buatan (Sem IV -- A)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t>P.26.01.55.6.29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Digital Product Management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t>Teori Manajemen (Sem I -- A)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t>P.26.01.55.6.30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Metodologi Penelitian Sistem Informasi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t>-</w:t>
            </w:r>
          </w:p>
        </w:tc>
      </w:tr>
    </w:tbl>
    <w:p>
      <w:pPr>
        <w:pStyle w:val="Heading2"/>
      </w:pPr>
      <w:r>
        <w:t>Semester VII Kurikulum 2026 (6 MK, 21 SKS)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Kode</w:t>
            </w:r>
          </w:p>
        </w:tc>
        <w:tc>
          <w:tcPr>
            <w:tcW w:type="dxa" w:w="3402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Mata Kuliah</w:t>
            </w:r>
          </w:p>
        </w:tc>
        <w:tc>
          <w:tcPr>
            <w:tcW w:type="dxa" w:w="850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SKS</w:t>
            </w:r>
          </w:p>
        </w:tc>
        <w:tc>
          <w:tcPr>
            <w:tcW w:type="dxa" w:w="3118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Bekal dari Kurikulum 2024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t>U.26.01.55 7.09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KKN Tematik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t>-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t>P.26.01.55.7.31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Praktik Kerja Lapangan / Magang Industri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t>-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t>P.26.01.55.7.32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Enterprise Information System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t>-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t>P.26.01.55.7.33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Digital Marketing Analytics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t>-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t>P.26.01.55.7.34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Business Process Improvement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t>Analisa Proses Bisnis (Sem III -- A)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t>P.26.01.55.7.35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Seminar Capstone Project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t>-</w:t>
            </w:r>
          </w:p>
        </w:tc>
      </w:tr>
    </w:tbl>
    <w:p>
      <w:pPr>
        <w:pStyle w:val="Heading2"/>
      </w:pPr>
      <w:r>
        <w:t>Semester VIII Kurikulum 2026 (2 MK, 12 SKS)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Kode</w:t>
            </w:r>
          </w:p>
        </w:tc>
        <w:tc>
          <w:tcPr>
            <w:tcW w:type="dxa" w:w="3402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Mata Kuliah</w:t>
            </w:r>
          </w:p>
        </w:tc>
        <w:tc>
          <w:tcPr>
            <w:tcW w:type="dxa" w:w="850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SKS</w:t>
            </w:r>
          </w:p>
        </w:tc>
        <w:tc>
          <w:tcPr>
            <w:tcW w:type="dxa" w:w="3685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Keterangan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t>P.26.01.55.8.36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Capstone Project Sistem Informasi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t>Lanjutan Seminar Capstone Project (Sem VII)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t>P.26.01.55.8.37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Skripsi / Applied Research Project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t>-</w:t>
            </w:r>
          </w:p>
        </w:tc>
      </w:tr>
    </w:tbl>
    <w:p>
      <w:r>
        <w:rPr>
          <w:b w:val="0"/>
          <w:i w:val="0"/>
        </w:rPr>
      </w:r>
    </w:p>
    <w:p>
      <w:pPr>
        <w:pStyle w:val="Heading1"/>
      </w:pPr>
      <w:r>
        <w:t>Total Rencana Studi Semester V - VIII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535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Semester</w:t>
            </w:r>
          </w:p>
        </w:tc>
        <w:tc>
          <w:tcPr>
            <w:tcW w:type="dxa" w:w="1701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MK</w:t>
            </w:r>
          </w:p>
        </w:tc>
        <w:tc>
          <w:tcPr>
            <w:tcW w:type="dxa" w:w="1701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</w:rPr>
              <w:t>SKS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t>Semester V (Reguler + Sisipan)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11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t>Semester VI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t>Semester VII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t>Semester VIII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t>TOTAL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25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92</w:t>
            </w:r>
          </w:p>
        </w:tc>
      </w:tr>
    </w:tbl>
    <w:p>
      <w:r>
        <w:rPr>
          <w:b w:val="0"/>
          <w:i w:val="0"/>
        </w:rPr>
      </w:r>
    </w:p>
    <w:p>
      <w:r>
        <w:rPr>
          <w:b w:val="0"/>
          <w:i/>
          <w:sz w:val="18"/>
        </w:rPr>
        <w:t>Dokumen ini dihasilkan berdasarkan Peraturan Konversi Kurikulum 2024 ke Kurikulum 2026 (konversiang2024.docx) dan pemetaan ekuivalensi (pemetaanS1SistemInformasi.xlsx). Penetapan akhir tetap memerlukan verifikasi Program Studi.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