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rPr>
          <w:rFonts w:ascii="Google Sans" w:cs="Google Sans" w:eastAsia="Google Sans" w:hAnsi="Google Sans"/>
        </w:rPr>
      </w:pPr>
      <w:bookmarkStart w:colFirst="0" w:colLast="0" w:name="_sd3u1rik3a6e" w:id="0"/>
      <w:bookmarkEnd w:id="0"/>
      <w:r w:rsidDel="00000000" w:rsidR="00000000" w:rsidRPr="00000000">
        <w:rPr>
          <w:rFonts w:ascii="Google Sans" w:cs="Google Sans" w:eastAsia="Google Sans" w:hAnsi="Google Sans"/>
          <w:rtl w:val="0"/>
        </w:rPr>
        <w:t xml:space="preserve">INCIDENT FINAL REPORT</w:t>
      </w:r>
    </w:p>
    <w:p w:rsidR="00000000" w:rsidDel="00000000" w:rsidP="00000000" w:rsidRDefault="00000000" w:rsidRPr="00000000" w14:paraId="00000002">
      <w:pPr>
        <w:pStyle w:val="Heading3"/>
        <w:spacing w:after="200" w:before="200" w:line="360" w:lineRule="auto"/>
        <w:rPr>
          <w:rFonts w:ascii="Google Sans" w:cs="Google Sans" w:eastAsia="Google Sans" w:hAnsi="Google Sans"/>
          <w:b w:val="1"/>
        </w:rPr>
      </w:pPr>
      <w:bookmarkStart w:colFirst="0" w:colLast="0" w:name="_vj1dhnq1d86s" w:id="1"/>
      <w:bookmarkEnd w:id="1"/>
      <w:r w:rsidDel="00000000" w:rsidR="00000000" w:rsidRPr="00000000">
        <w:rPr>
          <w:rFonts w:ascii="Google Sans" w:cs="Google Sans" w:eastAsia="Google Sans" w:hAnsi="Google Sans"/>
          <w:b w:val="1"/>
          <w:rtl w:val="0"/>
        </w:rPr>
        <w:t xml:space="preserve">Executive summary</w:t>
      </w:r>
    </w:p>
    <w:p w:rsidR="00000000" w:rsidDel="00000000" w:rsidP="00000000" w:rsidRDefault="00000000" w:rsidRPr="00000000" w14:paraId="00000003">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experienced a security incident on December 28, 2022, at 7:20 p.m., PT, during which an individual was able to gain unauthorized access to customer personal identifiable information (PII) and financial information. Approximately 50,000 customer records were affected. The financial impact of the incident is estimated to be $100,000 in direct costs and potential loss of revenue. The incident is now closed and a thorough investigation has been conducted.</w:t>
      </w:r>
    </w:p>
    <w:p w:rsidR="00000000" w:rsidDel="00000000" w:rsidP="00000000" w:rsidRDefault="00000000" w:rsidRPr="00000000" w14:paraId="00000004">
      <w:pPr>
        <w:pStyle w:val="Heading3"/>
        <w:spacing w:after="200" w:before="200" w:line="360" w:lineRule="auto"/>
        <w:rPr>
          <w:rFonts w:ascii="Google Sans" w:cs="Google Sans" w:eastAsia="Google Sans" w:hAnsi="Google Sans"/>
          <w:b w:val="1"/>
        </w:rPr>
      </w:pPr>
      <w:bookmarkStart w:colFirst="0" w:colLast="0" w:name="_4gkupxb926qb" w:id="2"/>
      <w:bookmarkEnd w:id="2"/>
      <w:r w:rsidDel="00000000" w:rsidR="00000000" w:rsidRPr="00000000">
        <w:rPr>
          <w:rFonts w:ascii="Google Sans" w:cs="Google Sans" w:eastAsia="Google Sans" w:hAnsi="Google Sans"/>
          <w:b w:val="1"/>
          <w:rtl w:val="0"/>
        </w:rPr>
        <w:t xml:space="preserve">Timeline</w:t>
      </w:r>
    </w:p>
    <w:p w:rsidR="00000000" w:rsidDel="00000000" w:rsidP="00000000" w:rsidRDefault="00000000" w:rsidRPr="00000000" w14:paraId="00000005">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approximately 3:13 p.m., PT, on </w:t>
      </w:r>
      <w:r w:rsidDel="00000000" w:rsidR="00000000" w:rsidRPr="00000000">
        <w:rPr>
          <w:rFonts w:ascii="Google Sans" w:cs="Google Sans" w:eastAsia="Google Sans" w:hAnsi="Google Sans"/>
          <w:highlight w:val="red"/>
          <w:rtl w:val="0"/>
        </w:rPr>
        <w:t xml:space="preserve">December 22, 2022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highlight w:val="red"/>
          <w:rtl w:val="0"/>
        </w:rPr>
        <w:t xml:space="preserve">an employee received an email from an external email address.</w:t>
      </w:r>
      <w:r w:rsidDel="00000000" w:rsidR="00000000" w:rsidRPr="00000000">
        <w:rPr>
          <w:rFonts w:ascii="Google Sans" w:cs="Google Sans" w:eastAsia="Google Sans" w:hAnsi="Google Sans"/>
          <w:rtl w:val="0"/>
        </w:rPr>
        <w:t xml:space="preserve"> The email sender claimed that they had successfully stolen customer data. </w:t>
      </w:r>
      <w:r w:rsidDel="00000000" w:rsidR="00000000" w:rsidRPr="00000000">
        <w:rPr>
          <w:rFonts w:ascii="Google Sans" w:cs="Google Sans" w:eastAsia="Google Sans" w:hAnsi="Google Sans"/>
          <w:highlight w:val="red"/>
          <w:rtl w:val="0"/>
        </w:rPr>
        <w:t xml:space="preserve">In exchange for not releasing the data to public forums, the sender requested a $25,000 cryptocurrency payment</w:t>
      </w:r>
      <w:r w:rsidDel="00000000" w:rsidR="00000000" w:rsidRPr="00000000">
        <w:rPr>
          <w:rFonts w:ascii="Google Sans" w:cs="Google Sans" w:eastAsia="Google Sans" w:hAnsi="Google Sans"/>
          <w:rtl w:val="0"/>
        </w:rPr>
        <w:t xml:space="preserve">. The employee assumed the email was spam and deleted it.</w:t>
      </w:r>
    </w:p>
    <w:p w:rsidR="00000000" w:rsidDel="00000000" w:rsidP="00000000" w:rsidRDefault="00000000" w:rsidRPr="00000000" w14:paraId="00000006">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highlight w:val="red"/>
          <w:rtl w:val="0"/>
        </w:rPr>
        <w:t xml:space="preserve">On December 28, 2022,</w:t>
      </w:r>
      <w:r w:rsidDel="00000000" w:rsidR="00000000" w:rsidRPr="00000000">
        <w:rPr>
          <w:rFonts w:ascii="Google Sans" w:cs="Google Sans" w:eastAsia="Google Sans" w:hAnsi="Google Sans"/>
          <w:rtl w:val="0"/>
        </w:rPr>
        <w:t xml:space="preserve"> the same employee received another email from the same sender. This email included a sample of the stolen customer data and an increased payment demand of $50,000. </w:t>
      </w:r>
    </w:p>
    <w:p w:rsidR="00000000" w:rsidDel="00000000" w:rsidP="00000000" w:rsidRDefault="00000000" w:rsidRPr="00000000" w14:paraId="00000007">
      <w:pPr>
        <w:spacing w:after="200" w:before="200" w:line="360" w:lineRule="auto"/>
        <w:rPr>
          <w:rFonts w:ascii="Google Sans" w:cs="Google Sans" w:eastAsia="Google Sans" w:hAnsi="Google Sans"/>
          <w:b w:val="1"/>
          <w:highlight w:val="red"/>
        </w:rPr>
      </w:pPr>
      <w:r w:rsidDel="00000000" w:rsidR="00000000" w:rsidRPr="00000000">
        <w:rPr>
          <w:rFonts w:ascii="Google Sans" w:cs="Google Sans" w:eastAsia="Google Sans" w:hAnsi="Google Sans"/>
          <w:rtl w:val="0"/>
        </w:rPr>
        <w:t xml:space="preserve">On the same day, the employee notified the security team, who began their investigation into the incident. </w:t>
      </w:r>
      <w:r w:rsidDel="00000000" w:rsidR="00000000" w:rsidRPr="00000000">
        <w:rPr>
          <w:rFonts w:ascii="Google Sans" w:cs="Google Sans" w:eastAsia="Google Sans" w:hAnsi="Google Sans"/>
          <w:highlight w:val="red"/>
          <w:rtl w:val="0"/>
        </w:rPr>
        <w:t xml:space="preserve">Between December 28 and December 31, 2022, the security team concentrated on determining how the data was stolen and the extent of the theft.</w:t>
      </w:r>
      <w:r w:rsidDel="00000000" w:rsidR="00000000" w:rsidRPr="00000000">
        <w:rPr>
          <w:rtl w:val="0"/>
        </w:rPr>
      </w:r>
    </w:p>
    <w:p w:rsidR="00000000" w:rsidDel="00000000" w:rsidP="00000000" w:rsidRDefault="00000000" w:rsidRPr="00000000" w14:paraId="00000008">
      <w:pPr>
        <w:pStyle w:val="Heading3"/>
        <w:spacing w:after="200" w:before="200" w:line="360" w:lineRule="auto"/>
        <w:rPr>
          <w:rFonts w:ascii="Google Sans" w:cs="Google Sans" w:eastAsia="Google Sans" w:hAnsi="Google Sans"/>
          <w:b w:val="1"/>
        </w:rPr>
      </w:pPr>
      <w:bookmarkStart w:colFirst="0" w:colLast="0" w:name="_6fn5681r3rfn" w:id="3"/>
      <w:bookmarkEnd w:id="3"/>
      <w:r w:rsidDel="00000000" w:rsidR="00000000" w:rsidRPr="00000000">
        <w:rPr>
          <w:rFonts w:ascii="Google Sans" w:cs="Google Sans" w:eastAsia="Google Sans" w:hAnsi="Google Sans"/>
          <w:b w:val="1"/>
          <w:rtl w:val="0"/>
        </w:rPr>
        <w:t xml:space="preserve">Investigation</w:t>
      </w:r>
    </w:p>
    <w:p w:rsidR="00000000" w:rsidDel="00000000" w:rsidP="00000000" w:rsidRDefault="00000000" w:rsidRPr="00000000" w14:paraId="00000009">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team received the alert and traveled on-site to begin the investigation. </w:t>
      </w:r>
    </w:p>
    <w:p w:rsidR="00000000" w:rsidDel="00000000" w:rsidP="00000000" w:rsidRDefault="00000000" w:rsidRPr="00000000" w14:paraId="0000000A">
      <w:pPr>
        <w:spacing w:after="200" w:before="200" w:line="360" w:lineRule="auto"/>
        <w:rPr>
          <w:rFonts w:ascii="Google Sans" w:cs="Google Sans" w:eastAsia="Google Sans" w:hAnsi="Google Sans"/>
          <w:highlight w:val="green"/>
        </w:rPr>
      </w:pPr>
      <w:r w:rsidDel="00000000" w:rsidR="00000000" w:rsidRPr="00000000">
        <w:rPr>
          <w:rFonts w:ascii="Google Sans" w:cs="Google Sans" w:eastAsia="Google Sans" w:hAnsi="Google Sans"/>
          <w:rtl w:val="0"/>
        </w:rPr>
        <w:t xml:space="preserve">The root cause of the incident was identified as </w:t>
      </w:r>
      <w:r w:rsidDel="00000000" w:rsidR="00000000" w:rsidRPr="00000000">
        <w:rPr>
          <w:rFonts w:ascii="Google Sans" w:cs="Google Sans" w:eastAsia="Google Sans" w:hAnsi="Google Sans"/>
          <w:highlight w:val="yellow"/>
          <w:rtl w:val="0"/>
        </w:rPr>
        <w:t xml:space="preserve">a vulnerability in the e-commerce web application.</w:t>
      </w:r>
      <w:r w:rsidDel="00000000" w:rsidR="00000000" w:rsidRPr="00000000">
        <w:rPr>
          <w:rFonts w:ascii="Google Sans" w:cs="Google Sans" w:eastAsia="Google Sans" w:hAnsi="Google Sans"/>
          <w:rtl w:val="0"/>
        </w:rPr>
        <w:t xml:space="preserve"> This vulnerability allowed the attacker to perform</w:t>
      </w:r>
      <w:r w:rsidDel="00000000" w:rsidR="00000000" w:rsidRPr="00000000">
        <w:rPr>
          <w:rFonts w:ascii="Google Sans" w:cs="Google Sans" w:eastAsia="Google Sans" w:hAnsi="Google Sans"/>
          <w:highlight w:val="green"/>
          <w:rtl w:val="0"/>
        </w:rPr>
        <w:t xml:space="preserve"> a forced browsing attack</w:t>
      </w:r>
      <w:r w:rsidDel="00000000" w:rsidR="00000000" w:rsidRPr="00000000">
        <w:rPr>
          <w:rFonts w:ascii="Google Sans" w:cs="Google Sans" w:eastAsia="Google Sans" w:hAnsi="Google Sans"/>
          <w:rtl w:val="0"/>
        </w:rPr>
        <w:t xml:space="preserve"> and access customer transaction data</w:t>
      </w:r>
      <w:r w:rsidDel="00000000" w:rsidR="00000000" w:rsidRPr="00000000">
        <w:rPr>
          <w:rFonts w:ascii="Google Sans" w:cs="Google Sans" w:eastAsia="Google Sans" w:hAnsi="Google Sans"/>
          <w:highlight w:val="green"/>
          <w:rtl w:val="0"/>
        </w:rPr>
        <w:t xml:space="preserve"> by modifying the order number included in the URL string of a purchase confirmation page.</w:t>
      </w:r>
      <w:r w:rsidDel="00000000" w:rsidR="00000000" w:rsidRPr="00000000">
        <w:rPr>
          <w:rFonts w:ascii="Google Sans" w:cs="Google Sans" w:eastAsia="Google Sans" w:hAnsi="Google Sans"/>
          <w:rtl w:val="0"/>
        </w:rPr>
        <w:t xml:space="preserve"> This vulnerability allowed the attacker to access customer purchase confirmation pages, exposing customer data, which the attacker then </w:t>
      </w:r>
      <w:r w:rsidDel="00000000" w:rsidR="00000000" w:rsidRPr="00000000">
        <w:rPr>
          <w:rFonts w:ascii="Google Sans" w:cs="Google Sans" w:eastAsia="Google Sans" w:hAnsi="Google Sans"/>
          <w:highlight w:val="green"/>
          <w:rtl w:val="0"/>
        </w:rPr>
        <w:t xml:space="preserve">collected and exfiltrated.</w:t>
      </w:r>
    </w:p>
    <w:p w:rsidR="00000000" w:rsidDel="00000000" w:rsidP="00000000" w:rsidRDefault="00000000" w:rsidRPr="00000000" w14:paraId="0000000B">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confirming the</w:t>
      </w:r>
      <w:r w:rsidDel="00000000" w:rsidR="00000000" w:rsidRPr="00000000">
        <w:rPr>
          <w:rFonts w:ascii="Google Sans" w:cs="Google Sans" w:eastAsia="Google Sans" w:hAnsi="Google Sans"/>
          <w:highlight w:val="red"/>
          <w:rtl w:val="0"/>
        </w:rPr>
        <w:t xml:space="preserve"> web application vulnerability</w:t>
      </w:r>
      <w:r w:rsidDel="00000000" w:rsidR="00000000" w:rsidRPr="00000000">
        <w:rPr>
          <w:rFonts w:ascii="Google Sans" w:cs="Google Sans" w:eastAsia="Google Sans" w:hAnsi="Google Sans"/>
          <w:rtl w:val="0"/>
        </w:rPr>
        <w:t xml:space="preserve">, the security team analyzed the web application access logs. The logs indicated that the attacker accessed the information of thousands of purchase confirmation pages.</w:t>
      </w:r>
    </w:p>
    <w:p w:rsidR="00000000" w:rsidDel="00000000" w:rsidP="00000000" w:rsidRDefault="00000000" w:rsidRPr="00000000" w14:paraId="0000000C">
      <w:pPr>
        <w:pStyle w:val="Heading3"/>
        <w:spacing w:after="200" w:before="200" w:line="360" w:lineRule="auto"/>
        <w:rPr>
          <w:rFonts w:ascii="Google Sans" w:cs="Google Sans" w:eastAsia="Google Sans" w:hAnsi="Google Sans"/>
          <w:b w:val="1"/>
        </w:rPr>
      </w:pPr>
      <w:bookmarkStart w:colFirst="0" w:colLast="0" w:name="_rtnzmlyvwuoz" w:id="4"/>
      <w:bookmarkEnd w:id="4"/>
      <w:r w:rsidDel="00000000" w:rsidR="00000000" w:rsidRPr="00000000">
        <w:rPr>
          <w:rFonts w:ascii="Google Sans" w:cs="Google Sans" w:eastAsia="Google Sans" w:hAnsi="Google Sans"/>
          <w:b w:val="1"/>
          <w:rtl w:val="0"/>
        </w:rPr>
        <w:t xml:space="preserve">Response and remediation</w:t>
      </w:r>
    </w:p>
    <w:p w:rsidR="00000000" w:rsidDel="00000000" w:rsidP="00000000" w:rsidRDefault="00000000" w:rsidRPr="00000000" w14:paraId="0000000D">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collaborated with the public relations department to disclose the data breach to its customers. Additionally, the organization offered free identity protection services to customers affected by the incident. </w:t>
      </w:r>
    </w:p>
    <w:p w:rsidR="00000000" w:rsidDel="00000000" w:rsidP="00000000" w:rsidRDefault="00000000" w:rsidRPr="00000000" w14:paraId="0000000E">
      <w:pPr>
        <w:spacing w:line="360" w:lineRule="auto"/>
        <w:rPr>
          <w:rFonts w:ascii="Google Sans" w:cs="Google Sans" w:eastAsia="Google Sans" w:hAnsi="Google Sans"/>
          <w:highlight w:val="yellow"/>
        </w:rPr>
      </w:pPr>
      <w:r w:rsidDel="00000000" w:rsidR="00000000" w:rsidRPr="00000000">
        <w:rPr>
          <w:rFonts w:ascii="Google Sans" w:cs="Google Sans" w:eastAsia="Google Sans" w:hAnsi="Google Sans"/>
          <w:rtl w:val="0"/>
        </w:rPr>
        <w:t xml:space="preserve">After the security team reviewed the associated web server logs, the cause of the attack was very clear. </w:t>
      </w:r>
      <w:r w:rsidDel="00000000" w:rsidR="00000000" w:rsidRPr="00000000">
        <w:rPr>
          <w:rFonts w:ascii="Google Sans" w:cs="Google Sans" w:eastAsia="Google Sans" w:hAnsi="Google Sans"/>
          <w:highlight w:val="yellow"/>
          <w:rtl w:val="0"/>
        </w:rPr>
        <w:t xml:space="preserve">There was a single log source showing an </w:t>
      </w:r>
      <w:r w:rsidDel="00000000" w:rsidR="00000000" w:rsidRPr="00000000">
        <w:rPr>
          <w:rFonts w:ascii="Google Sans" w:cs="Google Sans" w:eastAsia="Google Sans" w:hAnsi="Google Sans"/>
          <w:highlight w:val="yellow"/>
          <w:rtl w:val="0"/>
        </w:rPr>
        <w:t xml:space="preserve">exceptionally</w:t>
      </w:r>
      <w:r w:rsidDel="00000000" w:rsidR="00000000" w:rsidRPr="00000000">
        <w:rPr>
          <w:rFonts w:ascii="Google Sans" w:cs="Google Sans" w:eastAsia="Google Sans" w:hAnsi="Google Sans"/>
          <w:highlight w:val="yellow"/>
          <w:rtl w:val="0"/>
        </w:rPr>
        <w:t xml:space="preserve"> high volume of sequentially listed customer orders.</w:t>
      </w:r>
    </w:p>
    <w:p w:rsidR="00000000" w:rsidDel="00000000" w:rsidP="00000000" w:rsidRDefault="00000000" w:rsidRPr="00000000" w14:paraId="0000000F">
      <w:pPr>
        <w:pStyle w:val="Heading3"/>
        <w:spacing w:after="200" w:before="200" w:line="360" w:lineRule="auto"/>
        <w:rPr>
          <w:rFonts w:ascii="Google Sans" w:cs="Google Sans" w:eastAsia="Google Sans" w:hAnsi="Google Sans"/>
          <w:b w:val="1"/>
        </w:rPr>
      </w:pPr>
      <w:bookmarkStart w:colFirst="0" w:colLast="0" w:name="_w5jho74gjvib" w:id="5"/>
      <w:bookmarkEnd w:id="5"/>
      <w:r w:rsidDel="00000000" w:rsidR="00000000" w:rsidRPr="00000000">
        <w:rPr>
          <w:rFonts w:ascii="Google Sans" w:cs="Google Sans" w:eastAsia="Google Sans" w:hAnsi="Google Sans"/>
          <w:b w:val="1"/>
          <w:rtl w:val="0"/>
        </w:rPr>
        <w:t xml:space="preserve">Recommendations</w:t>
      </w:r>
    </w:p>
    <w:p w:rsidR="00000000" w:rsidDel="00000000" w:rsidP="00000000" w:rsidRDefault="00000000" w:rsidRPr="00000000" w14:paraId="00000010">
      <w:pPr>
        <w:spacing w:after="200" w:before="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future recurrences, we are taking the following actions:</w:t>
      </w:r>
    </w:p>
    <w:p w:rsidR="00000000" w:rsidDel="00000000" w:rsidP="00000000" w:rsidRDefault="00000000" w:rsidRPr="00000000" w14:paraId="00000011">
      <w:pPr>
        <w:numPr>
          <w:ilvl w:val="0"/>
          <w:numId w:val="1"/>
        </w:numPr>
        <w:spacing w:after="0" w:afterAutospacing="0" w:before="20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Perform routine vulnerability scans and penetration testing.</w:t>
      </w:r>
    </w:p>
    <w:p w:rsidR="00000000" w:rsidDel="00000000" w:rsidP="00000000" w:rsidRDefault="00000000" w:rsidRPr="00000000" w14:paraId="00000012">
      <w:pPr>
        <w:numPr>
          <w:ilvl w:val="0"/>
          <w:numId w:val="1"/>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Implement the following access control mechanisms:</w:t>
      </w:r>
    </w:p>
    <w:p w:rsidR="00000000" w:rsidDel="00000000" w:rsidP="00000000" w:rsidRDefault="00000000" w:rsidRPr="00000000" w14:paraId="00000013">
      <w:pPr>
        <w:numPr>
          <w:ilvl w:val="1"/>
          <w:numId w:val="1"/>
        </w:numPr>
        <w:spacing w:after="0" w:afterAutospacing="0" w:before="0" w:beforeAutospacing="0" w:line="36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Implement allowlisting to allow access to a specified set of URLs and automatically block all requests outside of this URL range.</w:t>
      </w:r>
    </w:p>
    <w:p w:rsidR="00000000" w:rsidDel="00000000" w:rsidP="00000000" w:rsidRDefault="00000000" w:rsidRPr="00000000" w14:paraId="00000014">
      <w:pPr>
        <w:numPr>
          <w:ilvl w:val="1"/>
          <w:numId w:val="1"/>
        </w:numPr>
        <w:spacing w:after="200" w:before="0" w:beforeAutospacing="0" w:line="36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Ensure that only authenticated users are authorized access to content.</w:t>
      </w:r>
      <w:r w:rsidDel="00000000" w:rsidR="00000000" w:rsidRPr="00000000">
        <w:rPr>
          <w:rtl w:val="0"/>
        </w:rPr>
      </w:r>
    </w:p>
    <w:p w:rsidR="00000000" w:rsidDel="00000000" w:rsidP="00000000" w:rsidRDefault="00000000" w:rsidRPr="00000000" w14:paraId="00000015">
      <w:pPr>
        <w:spacing w:line="360" w:lineRule="auto"/>
        <w:ind w:left="0" w:firstLine="0"/>
        <w:rPr>
          <w:rFonts w:ascii="Google Sans" w:cs="Google Sans" w:eastAsia="Google Sans" w:hAnsi="Google Sans"/>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ind w:left="8640" w:firstLine="720"/>
      <w:rPr>
        <w:rFonts w:ascii="Google Sans" w:cs="Google Sans" w:eastAsia="Google Sans" w:hAnsi="Google Sans"/>
      </w:rPr>
    </w:pPr>
    <w:r w:rsidDel="00000000" w:rsidR="00000000" w:rsidRPr="00000000">
      <w:rPr>
        <w:rFonts w:ascii="Google Sans" w:cs="Google Sans" w:eastAsia="Google Sans" w:hAnsi="Google Sans"/>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