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验证测试文档</w:t>
      </w:r>
    </w:p>
    <w:p>
      <w:pPr>
        <w:pStyle w:val="Heading2"/>
      </w:pPr>
      <w:r>
        <w:rPr>
          <w:rFonts w:ascii="宋体" w:hAnsi="宋体" w:eastAsia="宋体"/>
        </w:rPr>
        <w:t>一级标题</w:t>
      </w:r>
    </w:p>
    <w:p>
      <w:pPr>
        <w:pStyle w:val="Heading3"/>
      </w:pPr>
      <w:r>
        <w:rPr>
          <w:rFonts w:ascii="宋体" w:hAnsi="宋体" w:eastAsia="宋体"/>
        </w:rPr>
        <w:t>二级标题</w:t>
      </w:r>
    </w:p>
    <w:p>
      <w:pPr>
        <w:pStyle w:val="Heading4"/>
      </w:pPr>
      <w:r>
        <w:rPr>
          <w:rFonts w:ascii="宋体" w:hAnsi="宋体" w:eastAsia="宋体"/>
        </w:rPr>
        <w:t>三级标题</w:t>
      </w:r>
    </w:p>
    <w:p>
      <w:r>
        <w:rPr>
          <w:rFonts w:ascii="宋体" w:hAnsi="宋体" w:eastAsia="宋体"/>
          <w:sz w:val="24"/>
        </w:rPr>
        <w:t>这是一个普通段落，包含**粗体**和*斜体*文本。</w:t>
      </w:r>
    </w:p>
    <w:p>
      <w:pPr>
        <w:pStyle w:val="Heading2"/>
      </w:pPr>
      <w:r>
        <w:rPr>
          <w:rFonts w:ascii="宋体" w:hAnsi="宋体" w:eastAsia="宋体"/>
        </w:rPr>
        <w:t>列表测试</w:t>
      </w:r>
    </w:p>
    <w:p>
      <w:pPr>
        <w:pStyle w:val="Heading3"/>
      </w:pPr>
      <w:r>
        <w:rPr>
          <w:rFonts w:ascii="宋体" w:hAnsi="宋体" w:eastAsia="宋体"/>
        </w:rPr>
        <w:t>无序列表</w:t>
      </w:r>
    </w:p>
    <w:p>
      <w:pPr>
        <w:pStyle w:val="ListBullet"/>
        <w:ind w:left="0"/>
      </w:pPr>
      <w:r>
        <w:rPr>
          <w:rFonts w:ascii="宋体" w:hAnsi="宋体" w:eastAsia="宋体"/>
        </w:rPr>
        <w:t>项目1</w:t>
      </w:r>
    </w:p>
    <w:p>
      <w:pPr>
        <w:pStyle w:val="ListBullet"/>
        <w:ind w:left="0"/>
      </w:pPr>
      <w:r>
        <w:rPr>
          <w:rFonts w:ascii="宋体" w:hAnsi="宋体" w:eastAsia="宋体"/>
        </w:rPr>
        <w:t>项目2</w:t>
      </w:r>
    </w:p>
    <w:p>
      <w:pPr>
        <w:pStyle w:val="ListBullet"/>
        <w:ind w:left="720"/>
      </w:pPr>
      <w:r>
        <w:rPr>
          <w:rFonts w:ascii="宋体" w:hAnsi="宋体" w:eastAsia="宋体"/>
        </w:rPr>
        <w:t>嵌套项目2.1</w:t>
      </w:r>
    </w:p>
    <w:p>
      <w:pPr>
        <w:pStyle w:val="ListBullet"/>
        <w:ind w:left="720"/>
      </w:pPr>
      <w:r>
        <w:rPr>
          <w:rFonts w:ascii="宋体" w:hAnsi="宋体" w:eastAsia="宋体"/>
        </w:rPr>
        <w:t>嵌套项目2.2</w:t>
      </w:r>
    </w:p>
    <w:p>
      <w:pPr>
        <w:pStyle w:val="ListBullet"/>
        <w:ind w:left="0"/>
      </w:pPr>
      <w:r>
        <w:rPr>
          <w:rFonts w:ascii="宋体" w:hAnsi="宋体" w:eastAsia="宋体"/>
        </w:rPr>
        <w:t>项目3</w:t>
      </w:r>
    </w:p>
    <w:p>
      <w:pPr>
        <w:pStyle w:val="Heading3"/>
      </w:pPr>
      <w:r>
        <w:rPr>
          <w:rFonts w:ascii="宋体" w:hAnsi="宋体" w:eastAsia="宋体"/>
        </w:rPr>
        <w:t>有序列表</w:t>
      </w:r>
    </w:p>
    <w:p>
      <w:pPr>
        <w:pStyle w:val="ListNumber"/>
        <w:ind w:left="0"/>
      </w:pPr>
      <w:r>
        <w:rPr>
          <w:rFonts w:ascii="宋体" w:hAnsi="宋体" w:eastAsia="宋体"/>
        </w:rPr>
        <w:t>第一项</w:t>
      </w:r>
    </w:p>
    <w:p>
      <w:pPr>
        <w:pStyle w:val="ListNumber"/>
        <w:ind w:left="0"/>
      </w:pPr>
      <w:r>
        <w:rPr>
          <w:rFonts w:ascii="宋体" w:hAnsi="宋体" w:eastAsia="宋体"/>
        </w:rPr>
        <w:t>第二项</w:t>
      </w:r>
    </w:p>
    <w:p>
      <w:pPr>
        <w:pStyle w:val="ListNumber"/>
        <w:ind w:left="720"/>
      </w:pPr>
      <w:r>
        <w:rPr>
          <w:rFonts w:ascii="宋体" w:hAnsi="宋体" w:eastAsia="宋体"/>
        </w:rPr>
        <w:t>嵌套2.1</w:t>
      </w:r>
    </w:p>
    <w:p>
      <w:pPr>
        <w:pStyle w:val="ListNumber"/>
        <w:ind w:left="720"/>
      </w:pPr>
      <w:r>
        <w:rPr>
          <w:rFonts w:ascii="宋体" w:hAnsi="宋体" w:eastAsia="宋体"/>
        </w:rPr>
        <w:t>嵌套2.2</w:t>
      </w:r>
    </w:p>
    <w:p>
      <w:pPr>
        <w:pStyle w:val="ListNumber"/>
        <w:ind w:left="0"/>
      </w:pPr>
      <w:r>
        <w:rPr>
          <w:rFonts w:ascii="宋体" w:hAnsi="宋体" w:eastAsia="宋体"/>
        </w:rPr>
        <w:t>第三项</w:t>
      </w:r>
    </w:p>
    <w:p>
      <w:pPr>
        <w:pStyle w:val="Heading2"/>
      </w:pPr>
      <w:r>
        <w:rPr>
          <w:rFonts w:ascii="宋体" w:hAnsi="宋体" w:eastAsia="宋体"/>
        </w:rPr>
        <w:t>表格测试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功能A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测试功能A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功能B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测试功能B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代码块测试</w:t>
      </w:r>
    </w:p>
    <w:p>
      <w:pPr>
        <w:spacing w:before="120" w:after="120"/>
        <w:ind w:left="567" w:right="567"/>
      </w:pPr>
      <w:r>
        <w:rPr>
          <w:rFonts w:ascii="Courier New" w:hAnsi="Courier New"/>
          <w:sz w:val="20"/>
        </w:rPr>
        <w:t>def hello():</w:t>
        <w:br/>
        <w:t xml:space="preserve">    print("Hello World")</w:t>
        <w:br/>
      </w:r>
    </w:p>
    <w:p>
      <w:r>
        <w:rPr>
          <w:color w:val="808080"/>
          <w:sz w:val="16"/>
        </w:rPr>
        <w:t>Language: python</w:t>
      </w:r>
    </w:p>
    <w:p>
      <w:pPr>
        <w:pStyle w:val="Heading2"/>
      </w:pPr>
      <w:r>
        <w:rPr>
          <w:rFonts w:ascii="宋体" w:hAnsi="宋体" w:eastAsia="宋体"/>
        </w:rPr>
        <w:t>引用测试</w:t>
      </w:r>
    </w:p>
    <w:p>
      <w:pPr>
        <w:ind w:left="1134" w:right="1134"/>
      </w:pPr>
      <w:r>
        <w:rPr>
          <w:rFonts w:ascii="宋体" w:hAnsi="宋体"/>
          <w:i/>
          <w:sz w:val="24"/>
        </w:rPr>
        <w:t>这是一个引用块</w:t>
        <w:br/>
        <w:t>第二行引用</w:t>
      </w:r>
    </w:p>
    <w:p>
      <w:pPr>
        <w:pStyle w:val="Heading2"/>
      </w:pPr>
      <w:r>
        <w:rPr>
          <w:rFonts w:ascii="宋体" w:hAnsi="宋体" w:eastAsia="宋体"/>
        </w:rPr>
        <w:t>链接测试</w:t>
      </w:r>
    </w:p>
    <w:p>
      <w:r>
        <w:rPr>
          <w:rFonts w:ascii="宋体" w:hAnsi="宋体" w:eastAsia="宋体"/>
          <w:sz w:val="24"/>
        </w:rPr>
        <w:t>[示例链接](https://example.com)</w:t>
      </w:r>
    </w:p>
    <w:p>
      <w:pPr>
        <w:pStyle w:val="Heading2"/>
      </w:pPr>
      <w:r>
        <w:rPr>
          <w:rFonts w:ascii="宋体" w:hAnsi="宋体" w:eastAsia="宋体"/>
        </w:rPr>
        <w:t>分割线测试</w:t>
      </w:r>
    </w:p>
    <w:p>
      <w:r>
        <w:rPr>
          <w:color w:val="C0C0C0"/>
        </w:rPr>
        <w:t>__________________________________________________</w:t>
      </w:r>
    </w:p>
    <w:p>
      <w:pPr>
        <w:pStyle w:val="Heading2"/>
      </w:pPr>
      <w:r>
        <w:rPr>
          <w:rFonts w:ascii="宋体" w:hAnsi="宋体" w:eastAsia="宋体"/>
        </w:rPr>
        <w:t>流程图测试</w:t>
      </w:r>
    </w:p>
    <w:p>
      <w:pPr>
        <w:spacing w:before="120" w:after="120"/>
        <w:ind w:left="567" w:right="567"/>
      </w:pPr>
      <w:r>
        <w:rPr>
          <w:rFonts w:ascii="Courier New" w:hAnsi="Courier New"/>
          <w:sz w:val="20"/>
        </w:rPr>
        <w:t>graph TD</w:t>
        <w:br/>
        <w:t xml:space="preserve">    A[开始] --&gt; B[处理]</w:t>
        <w:br/>
        <w:t xml:space="preserve">    B --&gt; C{判断}</w:t>
        <w:br/>
        <w:t xml:space="preserve">    C --&gt;|是| D[结束]</w:t>
        <w:br/>
        <w:t xml:space="preserve">    C --&gt;|否| B</w:t>
        <w:br/>
      </w:r>
    </w:p>
    <w:p>
      <w:r>
        <w:rPr>
          <w:color w:val="808080"/>
          <w:sz w:val="16"/>
        </w:rPr>
        <w:t>Language: mermaid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