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rStyle w:val="StrongEmphasis"/>
        </w:rPr>
        <w:t>Missile Model / TEWA Project – Comprehensive Progress Report</w:t>
      </w:r>
    </w:p>
    <w:p>
      <w:pPr>
        <w:pStyle w:val="TextBody"/>
        <w:rPr/>
      </w:pPr>
      <w:r>
        <w:rPr>
          <w:rStyle w:val="StrongEmphasis"/>
        </w:rPr>
        <w:t>Project:</w:t>
      </w:r>
      <w:r>
        <w:rPr/>
        <w:t xml:space="preserve"> Threat Evaluation &amp; Weapon Assignment (TEWA) System</w:t>
        <w:br/>
      </w:r>
      <w:r>
        <w:rPr>
          <w:rStyle w:val="StrongEmphasis"/>
        </w:rPr>
        <w:t>Owner:</w:t>
      </w:r>
      <w:r>
        <w:rPr/>
        <w:t xml:space="preserve"> Hardy (with ChatGPT support)</w:t>
        <w:br/>
      </w:r>
      <w:r>
        <w:rPr>
          <w:rStyle w:val="StrongEmphasis"/>
        </w:rPr>
        <w:t>Date:</w:t>
      </w:r>
      <w:r>
        <w:rPr/>
        <w:t xml:space="preserve"> 01 Oct 2025 (IST)</w:t>
        <w:br/>
      </w:r>
      <w:r>
        <w:rPr>
          <w:rStyle w:val="StrongEmphasis"/>
        </w:rPr>
        <w:t>Technology Stack:</w:t>
      </w:r>
      <w:r>
        <w:rPr/>
        <w:t xml:space="preserve"> Python 3.10, Django 5.1, PostgreSQL, REST API, Angular (Frontend), LuciadRIA (GIS), CSV Import, Unit &amp; Geodesy Helpers, UDP Messaging</w:t>
      </w:r>
    </w:p>
    <w:p>
      <w:pPr>
        <w:pStyle w:val="HorizontalLine"/>
        <w:rPr/>
      </w:pPr>
      <w:r>
        <w:rPr/>
      </w:r>
    </w:p>
    <w:p>
      <w:pPr>
        <w:pStyle w:val="Heading2"/>
        <w:rPr/>
      </w:pPr>
      <w:r>
        <w:rPr>
          <w:rStyle w:val="StrongEmphasis"/>
        </w:rPr>
        <w:t>1. Executive Summary</w:t>
      </w:r>
    </w:p>
    <w:p>
      <w:pPr>
        <w:pStyle w:val="TextBody"/>
        <w:rPr/>
      </w:pPr>
      <w:r>
        <w:rPr/>
        <w:t>The TEWA system has been fully scaffolded, backend models defined, and core kinematics/math modules implemented. We have consolidated API routes, standardized geometry/engagement services for UDP messaging, implemented scoring and normalization functions, and established CSV-based track import. Core unit and geodesy helpers were added, and initial seed data fixtures for scenarios, defended assets, tracks, and model parameters were created. Testing coverage for kinematics, scoring, and API endpoints has been implemented. The system is now ready for frontend integration, bulk scoring enhancements, and real-time track ingestion.</w:t>
      </w:r>
    </w:p>
    <w:p>
      <w:pPr>
        <w:pStyle w:val="HorizontalLine"/>
        <w:rPr/>
      </w:pPr>
      <w:r>
        <w:rPr/>
      </w:r>
    </w:p>
    <w:p>
      <w:pPr>
        <w:pStyle w:val="Heading2"/>
        <w:rPr/>
      </w:pPr>
      <w:r>
        <w:rPr>
          <w:rStyle w:val="StrongEmphasis"/>
        </w:rPr>
        <w:t>2. Project Scaffold &amp; Setup</w:t>
      </w:r>
    </w:p>
    <w:p>
      <w:pPr>
        <w:pStyle w:val="TextBody"/>
        <w:rPr/>
      </w:pPr>
      <w:r>
        <w:rPr>
          <w:rStyle w:val="StrongEmphasis"/>
        </w:rPr>
        <w:t>Objective:</w:t>
      </w:r>
      <w:r>
        <w:rPr/>
        <w:t xml:space="preserve"> Initialize project structure for backend and basic API endpoints.</w:t>
      </w:r>
    </w:p>
    <w:p>
      <w:pPr>
        <w:pStyle w:val="TextBody"/>
        <w:rPr/>
      </w:pPr>
      <w:r>
        <w:rPr>
          <w:rStyle w:val="StrongEmphasis"/>
        </w:rPr>
        <w:t>Actions Taken:</w:t>
      </w:r>
    </w:p>
    <w:p>
      <w:pPr>
        <w:pStyle w:val="TextBody"/>
        <w:numPr>
          <w:ilvl w:val="0"/>
          <w:numId w:val="1"/>
        </w:numPr>
        <w:tabs>
          <w:tab w:val="clear" w:pos="720"/>
          <w:tab w:val="left" w:pos="0" w:leader="none"/>
        </w:tabs>
        <w:ind w:left="709" w:hanging="283"/>
        <w:rPr/>
      </w:pPr>
      <w:r>
        <w:rPr/>
        <w:t xml:space="preserve">Django project </w:t>
      </w:r>
      <w:r>
        <w:rPr>
          <w:rStyle w:val="SourceText"/>
        </w:rPr>
        <w:t>missile_model</w:t>
      </w:r>
      <w:r>
        <w:rPr/>
        <w:t xml:space="preserve"> created.</w:t>
      </w:r>
    </w:p>
    <w:p>
      <w:pPr>
        <w:pStyle w:val="TextBody"/>
        <w:numPr>
          <w:ilvl w:val="0"/>
          <w:numId w:val="1"/>
        </w:numPr>
        <w:tabs>
          <w:tab w:val="clear" w:pos="720"/>
          <w:tab w:val="left" w:pos="0" w:leader="none"/>
        </w:tabs>
        <w:ind w:left="709" w:hanging="283"/>
        <w:rPr/>
      </w:pPr>
      <w:r>
        <w:rPr/>
        <w:t xml:space="preserve">Applications </w:t>
      </w:r>
      <w:r>
        <w:rPr>
          <w:rStyle w:val="SourceText"/>
        </w:rPr>
        <w:t>core</w:t>
      </w:r>
      <w:r>
        <w:rPr/>
        <w:t xml:space="preserve"> and </w:t>
      </w:r>
      <w:r>
        <w:rPr>
          <w:rStyle w:val="SourceText"/>
        </w:rPr>
        <w:t>tewa</w:t>
      </w:r>
      <w:r>
        <w:rPr/>
        <w:t xml:space="preserve"> created within project structure.</w:t>
      </w:r>
    </w:p>
    <w:p>
      <w:pPr>
        <w:pStyle w:val="TextBody"/>
        <w:numPr>
          <w:ilvl w:val="0"/>
          <w:numId w:val="1"/>
        </w:numPr>
        <w:tabs>
          <w:tab w:val="clear" w:pos="720"/>
          <w:tab w:val="left" w:pos="0" w:leader="none"/>
        </w:tabs>
        <w:ind w:left="709" w:hanging="283"/>
        <w:rPr/>
      </w:pPr>
      <w:r>
        <w:rPr/>
        <w:t xml:space="preserve">Virtual environment </w:t>
      </w:r>
      <w:r>
        <w:rPr>
          <w:rStyle w:val="SourceText"/>
        </w:rPr>
        <w:t>.venv</w:t>
      </w:r>
      <w:r>
        <w:rPr/>
        <w:t xml:space="preserve"> configured.</w:t>
      </w:r>
    </w:p>
    <w:p>
      <w:pPr>
        <w:pStyle w:val="TextBody"/>
        <w:numPr>
          <w:ilvl w:val="0"/>
          <w:numId w:val="1"/>
        </w:numPr>
        <w:tabs>
          <w:tab w:val="clear" w:pos="720"/>
          <w:tab w:val="left" w:pos="0" w:leader="none"/>
        </w:tabs>
        <w:ind w:left="709" w:hanging="283"/>
        <w:rPr/>
      </w:pPr>
      <w:r>
        <w:rPr/>
        <w:t>PostgreSQL database wired, migrations applied, and superuser created.</w:t>
      </w:r>
    </w:p>
    <w:p>
      <w:pPr>
        <w:pStyle w:val="TextBody"/>
        <w:numPr>
          <w:ilvl w:val="0"/>
          <w:numId w:val="1"/>
        </w:numPr>
        <w:tabs>
          <w:tab w:val="clear" w:pos="720"/>
          <w:tab w:val="left" w:pos="0" w:leader="none"/>
        </w:tabs>
        <w:ind w:left="709" w:hanging="283"/>
        <w:rPr/>
      </w:pPr>
      <w:r>
        <w:rPr/>
        <w:t>Basic REST endpoints scaffolded (API root, health check, TEWA API).</w:t>
      </w:r>
    </w:p>
    <w:p>
      <w:pPr>
        <w:pStyle w:val="TextBody"/>
        <w:rPr/>
      </w:pPr>
      <w:r>
        <w:rPr>
          <w:rStyle w:val="StrongEmphasis"/>
        </w:rPr>
        <w:t>Commands Executed:</w:t>
      </w:r>
    </w:p>
    <w:p>
      <w:pPr>
        <w:pStyle w:val="PreformattedText"/>
        <w:bidi w:val="0"/>
        <w:rPr/>
      </w:pPr>
      <w:r>
        <w:rPr>
          <w:rStyle w:val="SourceText"/>
        </w:rPr>
        <w:t>django-admin startproject missile_model</w:t>
      </w:r>
    </w:p>
    <w:p>
      <w:pPr>
        <w:pStyle w:val="PreformattedText"/>
        <w:bidi w:val="0"/>
        <w:rPr/>
      </w:pPr>
      <w:r>
        <w:rPr>
          <w:rStyle w:val="SourceText"/>
        </w:rPr>
        <w:t>python manage.py startapp core</w:t>
      </w:r>
    </w:p>
    <w:p>
      <w:pPr>
        <w:pStyle w:val="PreformattedText"/>
        <w:bidi w:val="0"/>
        <w:rPr/>
      </w:pPr>
      <w:r>
        <w:rPr>
          <w:rStyle w:val="SourceText"/>
        </w:rPr>
        <w:t>python manage.py startapp tewa</w:t>
      </w:r>
    </w:p>
    <w:p>
      <w:pPr>
        <w:pStyle w:val="PreformattedText"/>
        <w:bidi w:val="0"/>
        <w:rPr/>
      </w:pPr>
      <w:r>
        <w:rPr>
          <w:rStyle w:val="SourceText"/>
        </w:rPr>
        <w:t>python manage.py migrate</w:t>
      </w:r>
    </w:p>
    <w:p>
      <w:pPr>
        <w:pStyle w:val="PreformattedText"/>
        <w:bidi w:val="0"/>
        <w:spacing w:before="0" w:after="283"/>
        <w:rPr/>
      </w:pPr>
      <w:r>
        <w:rPr>
          <w:rStyle w:val="SourceText"/>
        </w:rPr>
        <w:t>python manage.py createsuperuser</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3. Core Domain Models</w:t>
      </w:r>
    </w:p>
    <w:p>
      <w:pPr>
        <w:pStyle w:val="TextBody"/>
        <w:rPr/>
      </w:pPr>
      <w:r>
        <w:rPr>
          <w:rStyle w:val="StrongEmphasis"/>
        </w:rPr>
        <w:t>Objective:</w:t>
      </w:r>
      <w:r>
        <w:rPr/>
        <w:t xml:space="preserve"> Define primary entities and relationships for TEWA.</w:t>
      </w:r>
    </w:p>
    <w:p>
      <w:pPr>
        <w:pStyle w:val="TextBody"/>
        <w:rPr/>
      </w:pPr>
      <w:r>
        <w:rPr>
          <w:rStyle w:val="StrongEmphasis"/>
        </w:rPr>
        <w:t>Models Implemented:</w:t>
      </w:r>
    </w:p>
    <w:p>
      <w:pPr>
        <w:pStyle w:val="TextBody"/>
        <w:numPr>
          <w:ilvl w:val="0"/>
          <w:numId w:val="2"/>
        </w:numPr>
        <w:tabs>
          <w:tab w:val="clear" w:pos="720"/>
          <w:tab w:val="left" w:pos="0" w:leader="none"/>
        </w:tabs>
        <w:ind w:left="709" w:hanging="283"/>
        <w:rPr/>
      </w:pPr>
      <w:r>
        <w:rPr>
          <w:rStyle w:val="StrongEmphasis"/>
        </w:rPr>
        <w:t>DefendedAsset</w:t>
      </w:r>
      <w:r>
        <w:rPr/>
        <w:t xml:space="preserve"> – Name, lat/lon, radius, TimeStamped, indexes on name.</w:t>
      </w:r>
    </w:p>
    <w:p>
      <w:pPr>
        <w:pStyle w:val="TextBody"/>
        <w:numPr>
          <w:ilvl w:val="0"/>
          <w:numId w:val="2"/>
        </w:numPr>
        <w:tabs>
          <w:tab w:val="clear" w:pos="720"/>
          <w:tab w:val="left" w:pos="0" w:leader="none"/>
        </w:tabs>
        <w:ind w:left="709" w:hanging="283"/>
        <w:rPr/>
      </w:pPr>
      <w:r>
        <w:rPr>
          <w:rStyle w:val="StrongEmphasis"/>
        </w:rPr>
        <w:t>Scenario</w:t>
      </w:r>
      <w:r>
        <w:rPr/>
        <w:t xml:space="preserve"> – Start/end times, notes, TimeStamped for operational runs.</w:t>
      </w:r>
    </w:p>
    <w:p>
      <w:pPr>
        <w:pStyle w:val="TextBody"/>
        <w:numPr>
          <w:ilvl w:val="0"/>
          <w:numId w:val="2"/>
        </w:numPr>
        <w:tabs>
          <w:tab w:val="clear" w:pos="720"/>
          <w:tab w:val="left" w:pos="0" w:leader="none"/>
        </w:tabs>
        <w:ind w:left="709" w:hanging="283"/>
        <w:rPr/>
      </w:pPr>
      <w:r>
        <w:rPr>
          <w:rStyle w:val="StrongEmphasis"/>
        </w:rPr>
        <w:t>Track</w:t>
      </w:r>
      <w:r>
        <w:rPr/>
        <w:t xml:space="preserve"> – Aircraft track info, optional scenario FK, unique (scenario, track_id), spatial index (lat, lon), TimeStamped.</w:t>
      </w:r>
    </w:p>
    <w:p>
      <w:pPr>
        <w:pStyle w:val="TextBody"/>
        <w:numPr>
          <w:ilvl w:val="0"/>
          <w:numId w:val="2"/>
        </w:numPr>
        <w:tabs>
          <w:tab w:val="clear" w:pos="720"/>
          <w:tab w:val="left" w:pos="0" w:leader="none"/>
        </w:tabs>
        <w:ind w:left="709" w:hanging="283"/>
        <w:rPr/>
      </w:pPr>
      <w:r>
        <w:rPr>
          <w:rStyle w:val="StrongEmphasis"/>
        </w:rPr>
        <w:t>TrackSample</w:t>
      </w:r>
      <w:r>
        <w:rPr/>
        <w:t xml:space="preserve"> – Time-stamped track samples, unique (track, timestamp), TimeStamped.</w:t>
      </w:r>
    </w:p>
    <w:p>
      <w:pPr>
        <w:pStyle w:val="TextBody"/>
        <w:numPr>
          <w:ilvl w:val="0"/>
          <w:numId w:val="2"/>
        </w:numPr>
        <w:tabs>
          <w:tab w:val="clear" w:pos="720"/>
          <w:tab w:val="left" w:pos="0" w:leader="none"/>
        </w:tabs>
        <w:ind w:left="709" w:hanging="283"/>
        <w:rPr/>
      </w:pPr>
      <w:r>
        <w:rPr>
          <w:rStyle w:val="StrongEmphasis"/>
        </w:rPr>
        <w:t>ThreatScore</w:t>
      </w:r>
      <w:r>
        <w:rPr/>
        <w:t xml:space="preserve"> – Computed threat score per (scenario, track, DA) with indices.</w:t>
      </w:r>
    </w:p>
    <w:p>
      <w:pPr>
        <w:pStyle w:val="TextBody"/>
        <w:numPr>
          <w:ilvl w:val="0"/>
          <w:numId w:val="2"/>
        </w:numPr>
        <w:tabs>
          <w:tab w:val="clear" w:pos="720"/>
          <w:tab w:val="left" w:pos="0" w:leader="none"/>
        </w:tabs>
        <w:ind w:left="709" w:hanging="283"/>
        <w:rPr/>
      </w:pPr>
      <w:r>
        <w:rPr>
          <w:rStyle w:val="StrongEmphasis"/>
        </w:rPr>
        <w:t>ModelParams</w:t>
      </w:r>
      <w:r>
        <w:rPr/>
        <w:t xml:space="preserve"> – Weights and scale factors for CPA/TCPA/TDB/TWRP, clamping options, TimeStamped.</w:t>
      </w:r>
    </w:p>
    <w:p>
      <w:pPr>
        <w:pStyle w:val="TextBody"/>
        <w:rPr/>
      </w:pPr>
      <w:r>
        <w:rPr>
          <w:rStyle w:val="StrongEmphasis"/>
        </w:rPr>
        <w:t>Migrations Applied:</w:t>
      </w:r>
    </w:p>
    <w:p>
      <w:pPr>
        <w:pStyle w:val="PreformattedText"/>
        <w:bidi w:val="0"/>
        <w:rPr/>
      </w:pPr>
      <w:r>
        <w:rPr>
          <w:rStyle w:val="SourceText"/>
        </w:rPr>
        <w:t>python manage.py makemigrations tewa</w:t>
      </w:r>
    </w:p>
    <w:p>
      <w:pPr>
        <w:pStyle w:val="PreformattedText"/>
        <w:bidi w:val="0"/>
        <w:spacing w:before="0" w:after="283"/>
        <w:rPr/>
      </w:pPr>
      <w:r>
        <w:rPr>
          <w:rStyle w:val="SourceText"/>
        </w:rPr>
        <w:t>python manage.py migrate</w:t>
      </w:r>
    </w:p>
    <w:p>
      <w:pPr>
        <w:pStyle w:val="TextBody"/>
        <w:rPr/>
      </w:pPr>
      <w:r>
        <w:rPr>
          <w:rStyle w:val="StrongEmphasis"/>
        </w:rPr>
        <w:t>Notes:</w:t>
      </w:r>
    </w:p>
    <w:p>
      <w:pPr>
        <w:pStyle w:val="TextBody"/>
        <w:numPr>
          <w:ilvl w:val="0"/>
          <w:numId w:val="3"/>
        </w:numPr>
        <w:tabs>
          <w:tab w:val="clear" w:pos="720"/>
          <w:tab w:val="left" w:pos="0" w:leader="none"/>
        </w:tabs>
        <w:ind w:left="709" w:hanging="283"/>
        <w:rPr/>
      </w:pPr>
      <w:r>
        <w:rPr/>
        <w:t xml:space="preserve">Track </w:t>
      </w:r>
      <w:r>
        <w:rPr>
          <w:rStyle w:val="SourceText"/>
        </w:rPr>
        <w:t>timestamp</w:t>
      </w:r>
      <w:r>
        <w:rPr/>
        <w:t xml:space="preserve"> renamed to </w:t>
      </w:r>
      <w:r>
        <w:rPr>
          <w:rStyle w:val="SourceText"/>
        </w:rPr>
        <w:t>created_at</w:t>
      </w:r>
      <w:r>
        <w:rPr/>
        <w:t xml:space="preserve"> to align with TimeStamped model.</w:t>
      </w:r>
    </w:p>
    <w:p>
      <w:pPr>
        <w:pStyle w:val="TextBody"/>
        <w:numPr>
          <w:ilvl w:val="0"/>
          <w:numId w:val="3"/>
        </w:numPr>
        <w:tabs>
          <w:tab w:val="clear" w:pos="720"/>
          <w:tab w:val="left" w:pos="0" w:leader="none"/>
        </w:tabs>
        <w:ind w:left="709" w:hanging="283"/>
        <w:rPr/>
      </w:pPr>
      <w:r>
        <w:rPr/>
        <w:t>Unique constraints and indexes added to optimize scenario queries.</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4. Units &amp; Geodesy Baseline</w:t>
      </w:r>
    </w:p>
    <w:p>
      <w:pPr>
        <w:pStyle w:val="TextBody"/>
        <w:rPr/>
      </w:pPr>
      <w:r>
        <w:rPr>
          <w:rStyle w:val="StrongEmphasis"/>
        </w:rPr>
        <w:t>Objective:</w:t>
      </w:r>
      <w:r>
        <w:rPr/>
        <w:t xml:space="preserve"> Implement unit conversions and geodesic helpers for kinematics calculations.</w:t>
      </w:r>
    </w:p>
    <w:p>
      <w:pPr>
        <w:pStyle w:val="TextBody"/>
        <w:rPr/>
      </w:pPr>
      <w:r>
        <w:rPr>
          <w:rStyle w:val="StrongEmphasis"/>
        </w:rPr>
        <w:t>Actions Taken:</w:t>
      </w:r>
    </w:p>
    <w:p>
      <w:pPr>
        <w:pStyle w:val="TextBody"/>
        <w:numPr>
          <w:ilvl w:val="0"/>
          <w:numId w:val="4"/>
        </w:numPr>
        <w:tabs>
          <w:tab w:val="clear" w:pos="720"/>
          <w:tab w:val="left" w:pos="0" w:leader="none"/>
        </w:tabs>
        <w:ind w:left="709" w:hanging="283"/>
        <w:rPr/>
      </w:pPr>
      <w:r>
        <w:rPr/>
        <w:t>Defined core units (meters, seconds).</w:t>
      </w:r>
    </w:p>
    <w:p>
      <w:pPr>
        <w:pStyle w:val="TextBody"/>
        <w:numPr>
          <w:ilvl w:val="0"/>
          <w:numId w:val="4"/>
        </w:numPr>
        <w:tabs>
          <w:tab w:val="clear" w:pos="720"/>
          <w:tab w:val="left" w:pos="0" w:leader="none"/>
        </w:tabs>
        <w:ind w:left="709" w:hanging="283"/>
        <w:rPr/>
      </w:pPr>
      <w:r>
        <w:rPr/>
        <w:t>Implemented planar and geodesic conversion functions.</w:t>
      </w:r>
    </w:p>
    <w:p>
      <w:pPr>
        <w:pStyle w:val="TextBody"/>
        <w:numPr>
          <w:ilvl w:val="0"/>
          <w:numId w:val="4"/>
        </w:numPr>
        <w:tabs>
          <w:tab w:val="clear" w:pos="720"/>
          <w:tab w:val="left" w:pos="0" w:leader="none"/>
        </w:tabs>
        <w:ind w:left="709" w:hanging="283"/>
        <w:rPr/>
      </w:pPr>
      <w:r>
        <w:rPr/>
        <w:t>Added ENU (East-North-Up) transformations for Lat/Lon coordinates.</w:t>
      </w:r>
    </w:p>
    <w:p>
      <w:pPr>
        <w:pStyle w:val="TextBody"/>
        <w:numPr>
          <w:ilvl w:val="0"/>
          <w:numId w:val="4"/>
        </w:numPr>
        <w:tabs>
          <w:tab w:val="clear" w:pos="720"/>
          <w:tab w:val="left" w:pos="0" w:leader="none"/>
        </w:tabs>
        <w:ind w:left="709" w:hanging="283"/>
        <w:rPr/>
      </w:pPr>
      <w:r>
        <w:rPr/>
        <w:t>Helpers used in kinematics and scoring computations.</w:t>
      </w:r>
    </w:p>
    <w:p>
      <w:pPr>
        <w:pStyle w:val="TextBody"/>
        <w:rPr/>
      </w:pPr>
      <w:r>
        <w:rPr>
          <w:rStyle w:val="StrongEmphasis"/>
        </w:rPr>
        <w:t>Testing:</w:t>
      </w:r>
    </w:p>
    <w:p>
      <w:pPr>
        <w:pStyle w:val="PreformattedText"/>
        <w:bidi w:val="0"/>
        <w:spacing w:before="0" w:after="283"/>
        <w:rPr/>
      </w:pPr>
      <w:r>
        <w:rPr>
          <w:rStyle w:val="SourceText"/>
        </w:rPr>
        <w:t>python manage.py test core.tests -v 2</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5. Seed Data &amp; Fixtures</w:t>
      </w:r>
    </w:p>
    <w:p>
      <w:pPr>
        <w:pStyle w:val="TextBody"/>
        <w:rPr/>
      </w:pPr>
      <w:r>
        <w:rPr>
          <w:rStyle w:val="StrongEmphasis"/>
        </w:rPr>
        <w:t>Objective:</w:t>
      </w:r>
      <w:r>
        <w:rPr/>
        <w:t xml:space="preserve"> Populate initial development dataset with sample scenarios, DAs, tracks, and model parameters.</w:t>
      </w:r>
    </w:p>
    <w:p>
      <w:pPr>
        <w:pStyle w:val="TextBody"/>
        <w:rPr/>
      </w:pPr>
      <w:r>
        <w:rPr>
          <w:rStyle w:val="StrongEmphasis"/>
        </w:rPr>
        <w:t>Actions Taken:</w:t>
      </w:r>
    </w:p>
    <w:p>
      <w:pPr>
        <w:pStyle w:val="TextBody"/>
        <w:numPr>
          <w:ilvl w:val="0"/>
          <w:numId w:val="5"/>
        </w:numPr>
        <w:tabs>
          <w:tab w:val="clear" w:pos="720"/>
          <w:tab w:val="left" w:pos="0" w:leader="none"/>
        </w:tabs>
        <w:ind w:left="709" w:hanging="283"/>
        <w:rPr/>
      </w:pPr>
      <w:r>
        <w:rPr/>
        <w:t xml:space="preserve">Fixture </w:t>
      </w:r>
      <w:r>
        <w:rPr>
          <w:rStyle w:val="SourceText"/>
        </w:rPr>
        <w:t>tewa/fixtures/tewa_seed.json</w:t>
      </w:r>
      <w:r>
        <w:rPr/>
        <w:t xml:space="preserve"> created containing:</w:t>
      </w:r>
    </w:p>
    <w:p>
      <w:pPr>
        <w:pStyle w:val="TextBody"/>
        <w:numPr>
          <w:ilvl w:val="1"/>
          <w:numId w:val="5"/>
        </w:numPr>
        <w:tabs>
          <w:tab w:val="clear" w:pos="720"/>
          <w:tab w:val="left" w:pos="0" w:leader="none"/>
        </w:tabs>
        <w:ind w:left="1418" w:hanging="283"/>
        <w:rPr/>
      </w:pPr>
      <w:r>
        <w:rPr/>
        <w:t>1 Scenario</w:t>
      </w:r>
    </w:p>
    <w:p>
      <w:pPr>
        <w:pStyle w:val="TextBody"/>
        <w:numPr>
          <w:ilvl w:val="1"/>
          <w:numId w:val="5"/>
        </w:numPr>
        <w:tabs>
          <w:tab w:val="clear" w:pos="720"/>
          <w:tab w:val="left" w:pos="0" w:leader="none"/>
        </w:tabs>
        <w:ind w:left="1418" w:hanging="283"/>
        <w:rPr/>
      </w:pPr>
      <w:r>
        <w:rPr/>
        <w:t>2 Defended Assets (DA-Alpha, DA-Bravo)</w:t>
      </w:r>
    </w:p>
    <w:p>
      <w:pPr>
        <w:pStyle w:val="TextBody"/>
        <w:numPr>
          <w:ilvl w:val="1"/>
          <w:numId w:val="5"/>
        </w:numPr>
        <w:tabs>
          <w:tab w:val="clear" w:pos="720"/>
          <w:tab w:val="left" w:pos="0" w:leader="none"/>
        </w:tabs>
        <w:ind w:left="1418" w:hanging="283"/>
        <w:rPr/>
      </w:pPr>
      <w:r>
        <w:rPr/>
        <w:t>3 Tracks (T1, T2, T3)</w:t>
      </w:r>
    </w:p>
    <w:p>
      <w:pPr>
        <w:pStyle w:val="TextBody"/>
        <w:numPr>
          <w:ilvl w:val="1"/>
          <w:numId w:val="5"/>
        </w:numPr>
        <w:tabs>
          <w:tab w:val="clear" w:pos="720"/>
          <w:tab w:val="left" w:pos="0" w:leader="none"/>
        </w:tabs>
        <w:ind w:left="1418" w:hanging="283"/>
        <w:rPr/>
      </w:pPr>
      <w:r>
        <w:rPr/>
        <w:t>TrackSamples for each Track</w:t>
      </w:r>
    </w:p>
    <w:p>
      <w:pPr>
        <w:pStyle w:val="TextBody"/>
        <w:numPr>
          <w:ilvl w:val="1"/>
          <w:numId w:val="5"/>
        </w:numPr>
        <w:tabs>
          <w:tab w:val="clear" w:pos="720"/>
          <w:tab w:val="left" w:pos="0" w:leader="none"/>
        </w:tabs>
        <w:ind w:left="1418" w:hanging="283"/>
        <w:rPr/>
      </w:pPr>
      <w:r>
        <w:rPr/>
        <w:t>ModelParams</w:t>
      </w:r>
    </w:p>
    <w:p>
      <w:pPr>
        <w:pStyle w:val="TextBody"/>
        <w:numPr>
          <w:ilvl w:val="0"/>
          <w:numId w:val="5"/>
        </w:numPr>
        <w:tabs>
          <w:tab w:val="clear" w:pos="720"/>
          <w:tab w:val="left" w:pos="0" w:leader="none"/>
        </w:tabs>
        <w:ind w:left="709" w:hanging="283"/>
        <w:rPr/>
      </w:pPr>
      <w:r>
        <w:rPr/>
        <w:t xml:space="preserve">Management command </w:t>
      </w:r>
      <w:r>
        <w:rPr>
          <w:rStyle w:val="SourceText"/>
        </w:rPr>
        <w:t>seed_demo</w:t>
      </w:r>
      <w:r>
        <w:rPr/>
        <w:t xml:space="preserve"> implemented for repeatable seeding.</w:t>
      </w:r>
    </w:p>
    <w:p>
      <w:pPr>
        <w:pStyle w:val="TextBody"/>
        <w:numPr>
          <w:ilvl w:val="0"/>
          <w:numId w:val="5"/>
        </w:numPr>
        <w:tabs>
          <w:tab w:val="clear" w:pos="720"/>
          <w:tab w:val="left" w:pos="0" w:leader="none"/>
        </w:tabs>
        <w:ind w:left="709" w:hanging="283"/>
        <w:rPr/>
      </w:pPr>
      <w:r>
        <w:rPr/>
        <w:t>Fixed fixture errors after adding TimeStamped fields (created_at, updated_at).</w:t>
      </w:r>
    </w:p>
    <w:p>
      <w:pPr>
        <w:pStyle w:val="TextBody"/>
        <w:rPr/>
      </w:pPr>
      <w:r>
        <w:rPr>
          <w:rStyle w:val="StrongEmphasis"/>
        </w:rPr>
        <w:t>Commands:</w:t>
      </w:r>
    </w:p>
    <w:p>
      <w:pPr>
        <w:pStyle w:val="PreformattedText"/>
        <w:bidi w:val="0"/>
        <w:rPr/>
      </w:pPr>
      <w:r>
        <w:rPr>
          <w:rStyle w:val="SourceText"/>
        </w:rPr>
        <w:t>python manage.py loaddata tewa_seed</w:t>
      </w:r>
    </w:p>
    <w:p>
      <w:pPr>
        <w:pStyle w:val="PreformattedText"/>
        <w:bidi w:val="0"/>
        <w:spacing w:before="0" w:after="283"/>
        <w:rPr/>
      </w:pPr>
      <w:r>
        <w:rPr>
          <w:rStyle w:val="SourceText"/>
        </w:rPr>
        <w:t>python manage.py seed_demo</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6. Kinematics Math Module</w:t>
      </w:r>
    </w:p>
    <w:p>
      <w:pPr>
        <w:pStyle w:val="TextBody"/>
        <w:rPr/>
      </w:pPr>
      <w:r>
        <w:rPr>
          <w:rStyle w:val="StrongEmphasis"/>
        </w:rPr>
        <w:t>Objective:</w:t>
      </w:r>
      <w:r>
        <w:rPr/>
        <w:t xml:space="preserve"> Implement deterministic threat evaluation calculations.</w:t>
      </w:r>
    </w:p>
    <w:p>
      <w:pPr>
        <w:pStyle w:val="TextBody"/>
        <w:rPr/>
      </w:pPr>
      <w:r>
        <w:rPr>
          <w:rStyle w:val="StrongEmphasis"/>
        </w:rPr>
        <w:t>Implemented Models:</w:t>
      </w:r>
    </w:p>
    <w:p>
      <w:pPr>
        <w:pStyle w:val="TextBody"/>
        <w:numPr>
          <w:ilvl w:val="0"/>
          <w:numId w:val="6"/>
        </w:numPr>
        <w:tabs>
          <w:tab w:val="clear" w:pos="720"/>
          <w:tab w:val="left" w:pos="0" w:leader="none"/>
        </w:tabs>
        <w:ind w:left="709" w:hanging="283"/>
        <w:rPr/>
      </w:pPr>
      <w:r>
        <w:rPr/>
        <w:t>CPA – Closest Point of Approach</w:t>
      </w:r>
    </w:p>
    <w:p>
      <w:pPr>
        <w:pStyle w:val="TextBody"/>
        <w:numPr>
          <w:ilvl w:val="0"/>
          <w:numId w:val="6"/>
        </w:numPr>
        <w:tabs>
          <w:tab w:val="clear" w:pos="720"/>
          <w:tab w:val="left" w:pos="0" w:leader="none"/>
        </w:tabs>
        <w:ind w:left="709" w:hanging="283"/>
        <w:rPr/>
      </w:pPr>
      <w:r>
        <w:rPr/>
        <w:t>TCPA – Time to CPA</w:t>
      </w:r>
    </w:p>
    <w:p>
      <w:pPr>
        <w:pStyle w:val="TextBody"/>
        <w:numPr>
          <w:ilvl w:val="0"/>
          <w:numId w:val="6"/>
        </w:numPr>
        <w:tabs>
          <w:tab w:val="clear" w:pos="720"/>
          <w:tab w:val="left" w:pos="0" w:leader="none"/>
        </w:tabs>
        <w:ind w:left="709" w:hanging="283"/>
        <w:rPr/>
      </w:pPr>
      <w:r>
        <w:rPr/>
        <w:t>TDB – Time to DA Boundary</w:t>
      </w:r>
    </w:p>
    <w:p>
      <w:pPr>
        <w:pStyle w:val="TextBody"/>
        <w:numPr>
          <w:ilvl w:val="0"/>
          <w:numId w:val="6"/>
        </w:numPr>
        <w:tabs>
          <w:tab w:val="clear" w:pos="720"/>
          <w:tab w:val="left" w:pos="0" w:leader="none"/>
        </w:tabs>
        <w:ind w:left="709" w:hanging="283"/>
        <w:rPr/>
      </w:pPr>
      <w:r>
        <w:rPr/>
        <w:t>TWRP – Time to Weapon Release Point</w:t>
      </w:r>
    </w:p>
    <w:p>
      <w:pPr>
        <w:pStyle w:val="TextBody"/>
        <w:rPr/>
      </w:pPr>
      <w:r>
        <w:rPr>
          <w:rStyle w:val="StrongEmphasis"/>
        </w:rPr>
        <w:t>Notes:</w:t>
      </w:r>
    </w:p>
    <w:p>
      <w:pPr>
        <w:pStyle w:val="TextBody"/>
        <w:numPr>
          <w:ilvl w:val="0"/>
          <w:numId w:val="7"/>
        </w:numPr>
        <w:tabs>
          <w:tab w:val="clear" w:pos="720"/>
          <w:tab w:val="left" w:pos="0" w:leader="none"/>
        </w:tabs>
        <w:ind w:left="709" w:hanging="283"/>
        <w:rPr/>
      </w:pPr>
      <w:r>
        <w:rPr/>
        <w:t>ENU-based coordinate transformations used.</w:t>
      </w:r>
    </w:p>
    <w:p>
      <w:pPr>
        <w:pStyle w:val="TextBody"/>
        <w:numPr>
          <w:ilvl w:val="0"/>
          <w:numId w:val="7"/>
        </w:numPr>
        <w:tabs>
          <w:tab w:val="clear" w:pos="720"/>
          <w:tab w:val="left" w:pos="0" w:leader="none"/>
        </w:tabs>
        <w:ind w:left="709" w:hanging="283"/>
        <w:rPr/>
      </w:pPr>
      <w:r>
        <w:rPr/>
        <w:t>Functions return raw and normalized values.</w:t>
      </w:r>
    </w:p>
    <w:p>
      <w:pPr>
        <w:pStyle w:val="TextBody"/>
        <w:numPr>
          <w:ilvl w:val="0"/>
          <w:numId w:val="7"/>
        </w:numPr>
        <w:tabs>
          <w:tab w:val="clear" w:pos="720"/>
          <w:tab w:val="left" w:pos="0" w:leader="none"/>
        </w:tabs>
        <w:ind w:left="709" w:hanging="283"/>
        <w:rPr/>
      </w:pPr>
      <w:r>
        <w:rPr/>
        <w:t>Edge cases handled: negative TCPA, moving away, stationary targets.</w:t>
      </w:r>
    </w:p>
    <w:p>
      <w:pPr>
        <w:pStyle w:val="TextBody"/>
        <w:rPr/>
      </w:pPr>
      <w:r>
        <w:rPr>
          <w:rStyle w:val="StrongEmphasis"/>
        </w:rPr>
        <w:t>Testing:</w:t>
      </w:r>
    </w:p>
    <w:p>
      <w:pPr>
        <w:pStyle w:val="PreformattedText"/>
        <w:bidi w:val="0"/>
        <w:spacing w:before="0" w:after="283"/>
        <w:rPr/>
      </w:pPr>
      <w:r>
        <w:rPr>
          <w:rStyle w:val="SourceText"/>
        </w:rPr>
        <w:t>python manage.py test core.tests -v 2</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7. Normalization &amp; Scoring</w:t>
      </w:r>
    </w:p>
    <w:p>
      <w:pPr>
        <w:pStyle w:val="TextBody"/>
        <w:rPr/>
      </w:pPr>
      <w:r>
        <w:rPr>
          <w:rStyle w:val="StrongEmphasis"/>
        </w:rPr>
        <w:t>Objective:</w:t>
      </w:r>
      <w:r>
        <w:rPr/>
        <w:t xml:space="preserve"> Combine CPA/TCPA/TDB/TWRP into a single threat score.</w:t>
      </w:r>
    </w:p>
    <w:p>
      <w:pPr>
        <w:pStyle w:val="TextBody"/>
        <w:rPr/>
      </w:pPr>
      <w:r>
        <w:rPr>
          <w:rStyle w:val="StrongEmphasis"/>
        </w:rPr>
        <w:t>Actions Taken:</w:t>
      </w:r>
    </w:p>
    <w:p>
      <w:pPr>
        <w:pStyle w:val="TextBody"/>
        <w:numPr>
          <w:ilvl w:val="0"/>
          <w:numId w:val="8"/>
        </w:numPr>
        <w:tabs>
          <w:tab w:val="clear" w:pos="720"/>
          <w:tab w:val="left" w:pos="0" w:leader="none"/>
        </w:tabs>
        <w:ind w:left="709" w:hanging="283"/>
        <w:rPr/>
      </w:pPr>
      <w:r>
        <w:rPr/>
        <w:t>Normalized metrics using scales defined in ModelParams.</w:t>
      </w:r>
    </w:p>
    <w:p>
      <w:pPr>
        <w:pStyle w:val="TextBody"/>
        <w:numPr>
          <w:ilvl w:val="0"/>
          <w:numId w:val="8"/>
        </w:numPr>
        <w:tabs>
          <w:tab w:val="clear" w:pos="720"/>
          <w:tab w:val="left" w:pos="0" w:leader="none"/>
        </w:tabs>
        <w:ind w:left="709" w:hanging="283"/>
        <w:rPr/>
      </w:pPr>
      <w:r>
        <w:rPr/>
        <w:t>Weighted scoring using w_cpa, w_tcpa, w_tdb, w_twrp.</w:t>
      </w:r>
    </w:p>
    <w:p>
      <w:pPr>
        <w:pStyle w:val="TextBody"/>
        <w:numPr>
          <w:ilvl w:val="0"/>
          <w:numId w:val="8"/>
        </w:numPr>
        <w:tabs>
          <w:tab w:val="clear" w:pos="720"/>
          <w:tab w:val="left" w:pos="0" w:leader="none"/>
        </w:tabs>
        <w:ind w:left="709" w:hanging="283"/>
        <w:rPr/>
      </w:pPr>
      <w:r>
        <w:rPr/>
        <w:t>Scores clamped to [0,1] if required.</w:t>
      </w:r>
    </w:p>
    <w:p>
      <w:pPr>
        <w:pStyle w:val="TextBody"/>
        <w:numPr>
          <w:ilvl w:val="0"/>
          <w:numId w:val="8"/>
        </w:numPr>
        <w:tabs>
          <w:tab w:val="clear" w:pos="720"/>
          <w:tab w:val="left" w:pos="0" w:leader="none"/>
        </w:tabs>
        <w:ind w:left="709" w:hanging="283"/>
        <w:rPr/>
      </w:pPr>
      <w:r>
        <w:rPr/>
        <w:t xml:space="preserve">Functions decoupled using </w:t>
      </w:r>
      <w:r>
        <w:rPr>
          <w:rStyle w:val="SourceText"/>
        </w:rPr>
        <w:t>ParamsLike</w:t>
      </w:r>
      <w:r>
        <w:rPr/>
        <w:t xml:space="preserve"> protocol for type safety.</w:t>
      </w:r>
    </w:p>
    <w:p>
      <w:pPr>
        <w:pStyle w:val="TextBody"/>
        <w:rPr/>
      </w:pPr>
      <w:r>
        <w:rPr>
          <w:rStyle w:val="StrongEmphasis"/>
        </w:rPr>
        <w:t>Testing:</w:t>
      </w:r>
    </w:p>
    <w:p>
      <w:pPr>
        <w:pStyle w:val="TextBody"/>
        <w:numPr>
          <w:ilvl w:val="0"/>
          <w:numId w:val="9"/>
        </w:numPr>
        <w:tabs>
          <w:tab w:val="clear" w:pos="720"/>
          <w:tab w:val="left" w:pos="0" w:leader="none"/>
        </w:tabs>
        <w:ind w:left="709" w:hanging="283"/>
        <w:rPr/>
      </w:pPr>
      <w:r>
        <w:rPr/>
        <w:t>Unit tests for scoring functions passed.</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8. Scenario Engine</w:t>
      </w:r>
    </w:p>
    <w:p>
      <w:pPr>
        <w:pStyle w:val="TextBody"/>
        <w:rPr/>
      </w:pPr>
      <w:r>
        <w:rPr>
          <w:rStyle w:val="StrongEmphasis"/>
        </w:rPr>
        <w:t>Objective:</w:t>
      </w:r>
      <w:r>
        <w:rPr/>
        <w:t xml:space="preserve"> Compute threat scores for all tracks in a scenario against selected DAs at a given timestamp.</w:t>
      </w:r>
    </w:p>
    <w:p>
      <w:pPr>
        <w:pStyle w:val="TextBody"/>
        <w:rPr/>
      </w:pPr>
      <w:r>
        <w:rPr>
          <w:rStyle w:val="StrongEmphasis"/>
        </w:rPr>
        <w:t>Actions Taken:</w:t>
      </w:r>
    </w:p>
    <w:p>
      <w:pPr>
        <w:pStyle w:val="TextBody"/>
        <w:numPr>
          <w:ilvl w:val="0"/>
          <w:numId w:val="10"/>
        </w:numPr>
        <w:tabs>
          <w:tab w:val="clear" w:pos="720"/>
          <w:tab w:val="left" w:pos="0" w:leader="none"/>
        </w:tabs>
        <w:ind w:left="709" w:hanging="283"/>
        <w:rPr/>
      </w:pPr>
      <w:r>
        <w:rPr>
          <w:rStyle w:val="SourceText"/>
        </w:rPr>
        <w:t>compute_scores_at_timestamp()</w:t>
      </w:r>
      <w:r>
        <w:rPr/>
        <w:t xml:space="preserve"> implemented for timestamp-based scoring.</w:t>
      </w:r>
    </w:p>
    <w:p>
      <w:pPr>
        <w:pStyle w:val="TextBody"/>
        <w:numPr>
          <w:ilvl w:val="0"/>
          <w:numId w:val="10"/>
        </w:numPr>
        <w:tabs>
          <w:tab w:val="clear" w:pos="720"/>
          <w:tab w:val="left" w:pos="0" w:leader="none"/>
        </w:tabs>
        <w:ind w:left="709" w:hanging="283"/>
        <w:rPr/>
      </w:pPr>
      <w:r>
        <w:rPr/>
        <w:t xml:space="preserve">Supports </w:t>
      </w:r>
      <w:r>
        <w:rPr>
          <w:rStyle w:val="SourceText"/>
        </w:rPr>
        <w:t>method="linear"</w:t>
      </w:r>
      <w:r>
        <w:rPr/>
        <w:t xml:space="preserve"> (interpolation) and </w:t>
      </w:r>
      <w:r>
        <w:rPr>
          <w:rStyle w:val="SourceText"/>
        </w:rPr>
        <w:t>method="latest"</w:t>
      </w:r>
      <w:r>
        <w:rPr/>
        <w:t>.</w:t>
      </w:r>
    </w:p>
    <w:p>
      <w:pPr>
        <w:pStyle w:val="TextBody"/>
        <w:numPr>
          <w:ilvl w:val="0"/>
          <w:numId w:val="10"/>
        </w:numPr>
        <w:tabs>
          <w:tab w:val="clear" w:pos="720"/>
          <w:tab w:val="left" w:pos="0" w:leader="none"/>
        </w:tabs>
        <w:ind w:left="709" w:hanging="283"/>
        <w:rPr/>
      </w:pPr>
      <w:r>
        <w:rPr/>
        <w:t xml:space="preserve">Scores persisted to </w:t>
      </w:r>
      <w:r>
        <w:rPr>
          <w:rStyle w:val="SourceText"/>
        </w:rPr>
        <w:t>ThreatScore</w:t>
      </w:r>
      <w:r>
        <w:rPr/>
        <w:t>.</w:t>
      </w:r>
    </w:p>
    <w:p>
      <w:pPr>
        <w:pStyle w:val="TextBody"/>
        <w:numPr>
          <w:ilvl w:val="0"/>
          <w:numId w:val="10"/>
        </w:numPr>
        <w:tabs>
          <w:tab w:val="clear" w:pos="720"/>
          <w:tab w:val="left" w:pos="0" w:leader="none"/>
        </w:tabs>
        <w:ind w:left="709" w:hanging="283"/>
        <w:rPr/>
      </w:pPr>
      <w:r>
        <w:rPr/>
        <w:t xml:space="preserve">API endpoint </w:t>
      </w:r>
      <w:r>
        <w:rPr>
          <w:rStyle w:val="SourceText"/>
        </w:rPr>
        <w:t>/api/tewa/compute_at</w:t>
      </w:r>
      <w:r>
        <w:rPr/>
        <w:t xml:space="preserve"> implemented and tested.</w:t>
      </w:r>
    </w:p>
    <w:p>
      <w:pPr>
        <w:pStyle w:val="TextBody"/>
        <w:rPr/>
      </w:pPr>
      <w:r>
        <w:rPr>
          <w:rStyle w:val="StrongEmphasis"/>
        </w:rPr>
        <w:t>Testing:</w:t>
      </w:r>
    </w:p>
    <w:p>
      <w:pPr>
        <w:pStyle w:val="PreformattedText"/>
        <w:bidi w:val="0"/>
        <w:spacing w:before="0" w:after="283"/>
        <w:rPr/>
      </w:pPr>
      <w:r>
        <w:rPr>
          <w:rStyle w:val="SourceText"/>
        </w:rPr>
        <w:t>python manage.py test tewa.tests.test_api_compute_at -v 2</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9. CSV Import for Tracks</w:t>
      </w:r>
    </w:p>
    <w:p>
      <w:pPr>
        <w:pStyle w:val="TextBody"/>
        <w:rPr/>
      </w:pPr>
      <w:r>
        <w:rPr>
          <w:rStyle w:val="StrongEmphasis"/>
        </w:rPr>
        <w:t>Objective:</w:t>
      </w:r>
      <w:r>
        <w:rPr/>
        <w:t xml:space="preserve"> Support bulk track and TrackSample ingestion via CSV.</w:t>
      </w:r>
    </w:p>
    <w:p>
      <w:pPr>
        <w:pStyle w:val="TextBody"/>
        <w:rPr/>
      </w:pPr>
      <w:r>
        <w:rPr>
          <w:rStyle w:val="StrongEmphasis"/>
        </w:rPr>
        <w:t>Actions Taken:</w:t>
      </w:r>
    </w:p>
    <w:p>
      <w:pPr>
        <w:pStyle w:val="TextBody"/>
        <w:numPr>
          <w:ilvl w:val="0"/>
          <w:numId w:val="11"/>
        </w:numPr>
        <w:tabs>
          <w:tab w:val="clear" w:pos="720"/>
          <w:tab w:val="left" w:pos="0" w:leader="none"/>
        </w:tabs>
        <w:ind w:left="709" w:hanging="283"/>
        <w:rPr/>
      </w:pPr>
      <w:r>
        <w:rPr/>
        <w:t>CSV parsing handles: track_id, lat, lon, alt_m, speed_mps, heading_deg, timestamp.</w:t>
      </w:r>
    </w:p>
    <w:p>
      <w:pPr>
        <w:pStyle w:val="TextBody"/>
        <w:numPr>
          <w:ilvl w:val="0"/>
          <w:numId w:val="11"/>
        </w:numPr>
        <w:tabs>
          <w:tab w:val="clear" w:pos="720"/>
          <w:tab w:val="left" w:pos="0" w:leader="none"/>
        </w:tabs>
        <w:ind w:left="709" w:hanging="283"/>
        <w:rPr/>
      </w:pPr>
      <w:r>
        <w:rPr/>
        <w:t xml:space="preserve">Management command </w:t>
      </w:r>
      <w:r>
        <w:rPr>
          <w:rStyle w:val="SourceText"/>
        </w:rPr>
        <w:t>import_tracks</w:t>
      </w:r>
      <w:r>
        <w:rPr/>
        <w:t xml:space="preserve"> implemented.</w:t>
      </w:r>
    </w:p>
    <w:p>
      <w:pPr>
        <w:pStyle w:val="TextBody"/>
        <w:numPr>
          <w:ilvl w:val="0"/>
          <w:numId w:val="11"/>
        </w:numPr>
        <w:tabs>
          <w:tab w:val="clear" w:pos="720"/>
          <w:tab w:val="left" w:pos="0" w:leader="none"/>
        </w:tabs>
        <w:ind w:left="709" w:hanging="283"/>
        <w:rPr/>
      </w:pPr>
      <w:r>
        <w:rPr/>
        <w:t>Default timestamp logic added to handle missing values.</w:t>
      </w:r>
    </w:p>
    <w:p>
      <w:pPr>
        <w:pStyle w:val="TextBody"/>
        <w:numPr>
          <w:ilvl w:val="0"/>
          <w:numId w:val="11"/>
        </w:numPr>
        <w:tabs>
          <w:tab w:val="clear" w:pos="720"/>
          <w:tab w:val="left" w:pos="0" w:leader="none"/>
        </w:tabs>
        <w:ind w:left="709" w:hanging="283"/>
        <w:rPr/>
      </w:pPr>
      <w:r>
        <w:rPr/>
        <w:t>Example CSV:</w:t>
      </w:r>
    </w:p>
    <w:p>
      <w:pPr>
        <w:pStyle w:val="PreformattedText"/>
        <w:bidi w:val="0"/>
        <w:rPr/>
      </w:pPr>
      <w:r>
        <w:rPr>
          <w:rStyle w:val="SourceText"/>
        </w:rPr>
        <w:t>track_id,lat,lon,alt_m,speed_mps,heading_deg,timestamp</w:t>
      </w:r>
    </w:p>
    <w:p>
      <w:pPr>
        <w:pStyle w:val="PreformattedText"/>
        <w:bidi w:val="0"/>
        <w:rPr/>
      </w:pPr>
      <w:r>
        <w:rPr>
          <w:rStyle w:val="SourceText"/>
        </w:rPr>
        <w:t>T1,28.6139,77.209,3500,220,200,2025-09-30T06:05:00Z</w:t>
      </w:r>
    </w:p>
    <w:p>
      <w:pPr>
        <w:pStyle w:val="PreformattedText"/>
        <w:bidi w:val="0"/>
        <w:rPr/>
      </w:pPr>
      <w:r>
        <w:rPr>
          <w:rStyle w:val="SourceText"/>
        </w:rPr>
        <w:t>T2,28.7,77.1,3200,250,170,2025-09-30T06:06:00Z</w:t>
      </w:r>
    </w:p>
    <w:p>
      <w:pPr>
        <w:pStyle w:val="PreformattedText"/>
        <w:bidi w:val="0"/>
        <w:spacing w:before="0" w:after="283"/>
        <w:rPr/>
      </w:pPr>
      <w:r>
        <w:rPr>
          <w:rStyle w:val="SourceText"/>
        </w:rPr>
        <w:t>T3,28.5,77.6,4800,210,315,2025-09-30T06:07:00Z</w:t>
      </w:r>
    </w:p>
    <w:p>
      <w:pPr>
        <w:pStyle w:val="TextBody"/>
        <w:rPr/>
      </w:pPr>
      <w:r>
        <w:rPr>
          <w:rStyle w:val="StrongEmphasis"/>
        </w:rPr>
        <w:t>Command:</w:t>
      </w:r>
    </w:p>
    <w:p>
      <w:pPr>
        <w:pStyle w:val="PreformattedText"/>
        <w:bidi w:val="0"/>
        <w:spacing w:before="0" w:after="283"/>
        <w:rPr/>
      </w:pPr>
      <w:r>
        <w:rPr>
          <w:rStyle w:val="SourceText"/>
        </w:rPr>
        <w:t>python manage.py import_tracks docs/tracks.csv</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10. TEWA Backend Refactor</w:t>
      </w:r>
    </w:p>
    <w:p>
      <w:pPr>
        <w:pStyle w:val="TextBody"/>
        <w:rPr/>
      </w:pPr>
      <w:r>
        <w:rPr>
          <w:rStyle w:val="StrongEmphasis"/>
        </w:rPr>
        <w:t>Objective:</w:t>
      </w:r>
      <w:r>
        <w:rPr/>
        <w:t xml:space="preserve"> Consolidate routing, geometry services, and UDP message flows.</w:t>
      </w:r>
    </w:p>
    <w:p>
      <w:pPr>
        <w:pStyle w:val="TextBody"/>
        <w:rPr/>
      </w:pPr>
      <w:r>
        <w:rPr>
          <w:rStyle w:val="StrongEmphasis"/>
        </w:rPr>
        <w:t>Actions Taken:</w:t>
      </w:r>
    </w:p>
    <w:p>
      <w:pPr>
        <w:pStyle w:val="TextBody"/>
        <w:numPr>
          <w:ilvl w:val="0"/>
          <w:numId w:val="12"/>
        </w:numPr>
        <w:tabs>
          <w:tab w:val="clear" w:pos="720"/>
          <w:tab w:val="left" w:pos="0" w:leader="none"/>
        </w:tabs>
        <w:ind w:left="709" w:hanging="283"/>
        <w:rPr/>
      </w:pPr>
      <w:r>
        <w:rPr>
          <w:rStyle w:val="SourceText"/>
        </w:rPr>
        <w:t>apps/engagements/api/urls.py</w:t>
      </w:r>
      <w:r>
        <w:rPr/>
        <w:t xml:space="preserve"> merged and deduplicated.</w:t>
      </w:r>
    </w:p>
    <w:p>
      <w:pPr>
        <w:pStyle w:val="TextBody"/>
        <w:numPr>
          <w:ilvl w:val="0"/>
          <w:numId w:val="12"/>
        </w:numPr>
        <w:tabs>
          <w:tab w:val="clear" w:pos="720"/>
          <w:tab w:val="left" w:pos="0" w:leader="none"/>
        </w:tabs>
        <w:ind w:left="709" w:hanging="283"/>
        <w:rPr/>
      </w:pPr>
      <w:r>
        <w:rPr/>
        <w:t>Function-based endpoints grouped by domain (</w:t>
      </w:r>
      <w:r>
        <w:rPr>
          <w:rStyle w:val="SourceText"/>
        </w:rPr>
        <w:t>tracks/</w:t>
      </w:r>
      <w:r>
        <w:rPr/>
        <w:t xml:space="preserve">, </w:t>
      </w:r>
      <w:r>
        <w:rPr>
          <w:rStyle w:val="SourceText"/>
        </w:rPr>
        <w:t>trajectory/</w:t>
      </w:r>
      <w:r>
        <w:rPr/>
        <w:t xml:space="preserve">, </w:t>
      </w:r>
      <w:r>
        <w:rPr>
          <w:rStyle w:val="SourceText"/>
        </w:rPr>
        <w:t>engagements/</w:t>
      </w:r>
      <w:r>
        <w:rPr/>
        <w:t xml:space="preserve">, </w:t>
      </w:r>
      <w:r>
        <w:rPr>
          <w:rStyle w:val="SourceText"/>
        </w:rPr>
        <w:t>ops/</w:t>
      </w:r>
      <w:r>
        <w:rPr/>
        <w:t>).</w:t>
      </w:r>
    </w:p>
    <w:p>
      <w:pPr>
        <w:pStyle w:val="TextBody"/>
        <w:numPr>
          <w:ilvl w:val="0"/>
          <w:numId w:val="12"/>
        </w:numPr>
        <w:tabs>
          <w:tab w:val="clear" w:pos="720"/>
          <w:tab w:val="left" w:pos="0" w:leader="none"/>
        </w:tabs>
        <w:ind w:left="709" w:hanging="283"/>
        <w:rPr/>
      </w:pPr>
      <w:r>
        <w:rPr/>
        <w:t>Geometry services refactored (</w:t>
      </w:r>
      <w:r>
        <w:rPr>
          <w:rStyle w:val="SourceText"/>
        </w:rPr>
        <w:t>apps/engagements/services/geometry.py</w:t>
      </w:r>
      <w:r>
        <w:rPr/>
        <w:t>):</w:t>
      </w:r>
    </w:p>
    <w:p>
      <w:pPr>
        <w:pStyle w:val="TextBody"/>
        <w:numPr>
          <w:ilvl w:val="1"/>
          <w:numId w:val="12"/>
        </w:numPr>
        <w:tabs>
          <w:tab w:val="clear" w:pos="720"/>
          <w:tab w:val="left" w:pos="0" w:leader="none"/>
        </w:tabs>
        <w:ind w:left="1418" w:hanging="283"/>
        <w:rPr/>
      </w:pPr>
      <w:r>
        <w:rPr/>
        <w:t>Standardized message headers and byte field handling</w:t>
      </w:r>
    </w:p>
    <w:p>
      <w:pPr>
        <w:pStyle w:val="TextBody"/>
        <w:numPr>
          <w:ilvl w:val="1"/>
          <w:numId w:val="12"/>
        </w:numPr>
        <w:tabs>
          <w:tab w:val="clear" w:pos="720"/>
          <w:tab w:val="left" w:pos="0" w:leader="none"/>
        </w:tabs>
        <w:ind w:left="1418" w:hanging="283"/>
        <w:rPr/>
      </w:pPr>
      <w:r>
        <w:rPr/>
        <w:t xml:space="preserve">Helpers for </w:t>
      </w:r>
      <w:r>
        <w:rPr>
          <w:rStyle w:val="SourceText"/>
        </w:rPr>
        <w:t>_bytes_fixed</w:t>
      </w:r>
      <w:r>
        <w:rPr/>
        <w:t xml:space="preserve">, </w:t>
      </w:r>
      <w:r>
        <w:rPr>
          <w:rStyle w:val="SourceText"/>
        </w:rPr>
        <w:t>_payload</w:t>
      </w:r>
      <w:r>
        <w:rPr/>
        <w:t xml:space="preserve">, </w:t>
      </w:r>
      <w:r>
        <w:rPr>
          <w:rStyle w:val="SourceText"/>
        </w:rPr>
        <w:t>_maybe_len</w:t>
      </w:r>
    </w:p>
    <w:p>
      <w:pPr>
        <w:pStyle w:val="TextBody"/>
        <w:numPr>
          <w:ilvl w:val="1"/>
          <w:numId w:val="12"/>
        </w:numPr>
        <w:tabs>
          <w:tab w:val="clear" w:pos="720"/>
          <w:tab w:val="left" w:pos="0" w:leader="none"/>
        </w:tabs>
        <w:ind w:left="1418" w:hanging="283"/>
        <w:rPr/>
      </w:pPr>
      <w:r>
        <w:rPr/>
        <w:t>Geodesic math utilities cleaned (</w:t>
      </w:r>
      <w:r>
        <w:rPr>
          <w:rStyle w:val="SourceText"/>
        </w:rPr>
        <w:t>get_heading_from_position</w:t>
      </w:r>
      <w:r>
        <w:rPr/>
        <w:t xml:space="preserve">, </w:t>
      </w:r>
      <w:r>
        <w:rPr>
          <w:rStyle w:val="SourceText"/>
        </w:rPr>
        <w:t>DistanceBetweenPos</w:t>
      </w:r>
      <w:r>
        <w:rPr/>
        <w:t>)</w:t>
      </w:r>
    </w:p>
    <w:p>
      <w:pPr>
        <w:pStyle w:val="TextBody"/>
        <w:numPr>
          <w:ilvl w:val="1"/>
          <w:numId w:val="12"/>
        </w:numPr>
        <w:tabs>
          <w:tab w:val="clear" w:pos="720"/>
          <w:tab w:val="left" w:pos="0" w:leader="none"/>
        </w:tabs>
        <w:ind w:left="1418" w:hanging="283"/>
        <w:rPr/>
      </w:pPr>
      <w:r>
        <w:rPr/>
        <w:t>Lifecycle methods consolidated (ERASE, NO-WA, Disengage, Ban-Zone alerts)</w:t>
      </w:r>
    </w:p>
    <w:p>
      <w:pPr>
        <w:pStyle w:val="TextBody"/>
        <w:numPr>
          <w:ilvl w:val="0"/>
          <w:numId w:val="12"/>
        </w:numPr>
        <w:tabs>
          <w:tab w:val="clear" w:pos="720"/>
          <w:tab w:val="left" w:pos="0" w:leader="none"/>
        </w:tabs>
        <w:ind w:left="709" w:hanging="283"/>
        <w:rPr/>
      </w:pPr>
      <w:r>
        <w:rPr/>
        <w:t>Aliased imports to prevent drift and duplication.</w:t>
      </w:r>
    </w:p>
    <w:p>
      <w:pPr>
        <w:pStyle w:val="TextBody"/>
        <w:numPr>
          <w:ilvl w:val="0"/>
          <w:numId w:val="12"/>
        </w:numPr>
        <w:tabs>
          <w:tab w:val="clear" w:pos="720"/>
          <w:tab w:val="left" w:pos="0" w:leader="none"/>
        </w:tabs>
        <w:ind w:left="709" w:hanging="283"/>
        <w:rPr/>
      </w:pPr>
      <w:r>
        <w:rPr/>
        <w:t>Preserved legacy UDP broadcast/unicast behaviors.</w:t>
      </w:r>
    </w:p>
    <w:p>
      <w:pPr>
        <w:pStyle w:val="TextBody"/>
        <w:rPr/>
      </w:pPr>
      <w:r>
        <w:rPr>
          <w:rStyle w:val="StrongEmphasis"/>
        </w:rPr>
        <w:t>Verification:</w:t>
      </w:r>
    </w:p>
    <w:p>
      <w:pPr>
        <w:pStyle w:val="TextBody"/>
        <w:numPr>
          <w:ilvl w:val="0"/>
          <w:numId w:val="13"/>
        </w:numPr>
        <w:tabs>
          <w:tab w:val="clear" w:pos="720"/>
          <w:tab w:val="left" w:pos="0" w:leader="none"/>
        </w:tabs>
        <w:ind w:left="709" w:hanging="283"/>
        <w:rPr/>
      </w:pPr>
      <w:r>
        <w:rPr/>
        <w:t>HTTP smoke tests (health, tracks, feasible allocation, TEWA compute)</w:t>
      </w:r>
    </w:p>
    <w:p>
      <w:pPr>
        <w:pStyle w:val="TextBody"/>
        <w:numPr>
          <w:ilvl w:val="0"/>
          <w:numId w:val="13"/>
        </w:numPr>
        <w:tabs>
          <w:tab w:val="clear" w:pos="720"/>
          <w:tab w:val="left" w:pos="0" w:leader="none"/>
        </w:tabs>
        <w:ind w:left="709" w:hanging="283"/>
        <w:rPr/>
      </w:pPr>
      <w:r>
        <w:rPr/>
        <w:t>UDP capture tests for correct destinations and port order</w:t>
      </w:r>
    </w:p>
    <w:p>
      <w:pPr>
        <w:pStyle w:val="TextBody"/>
        <w:numPr>
          <w:ilvl w:val="0"/>
          <w:numId w:val="13"/>
        </w:numPr>
        <w:tabs>
          <w:tab w:val="clear" w:pos="720"/>
          <w:tab w:val="left" w:pos="0" w:leader="none"/>
        </w:tabs>
        <w:ind w:left="709" w:hanging="283"/>
        <w:rPr/>
      </w:pPr>
      <w:r>
        <w:rPr/>
        <w:t>Manual lifecycle validation of ERASE → NO-WA → Disengage</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11. Tests &amp; Verification</w:t>
      </w:r>
    </w:p>
    <w:p>
      <w:pPr>
        <w:pStyle w:val="TextBody"/>
        <w:rPr/>
      </w:pPr>
      <w:r>
        <w:rPr>
          <w:rStyle w:val="StrongEmphasis"/>
        </w:rPr>
        <w:t>Scope:</w:t>
      </w:r>
    </w:p>
    <w:p>
      <w:pPr>
        <w:pStyle w:val="TextBody"/>
        <w:numPr>
          <w:ilvl w:val="0"/>
          <w:numId w:val="14"/>
        </w:numPr>
        <w:tabs>
          <w:tab w:val="clear" w:pos="720"/>
          <w:tab w:val="left" w:pos="0" w:leader="none"/>
        </w:tabs>
        <w:ind w:left="709" w:hanging="283"/>
        <w:rPr/>
      </w:pPr>
      <w:r>
        <w:rPr/>
        <w:t>Unit tests for kinematics, scoring, and CSV import</w:t>
      </w:r>
    </w:p>
    <w:p>
      <w:pPr>
        <w:pStyle w:val="TextBody"/>
        <w:numPr>
          <w:ilvl w:val="0"/>
          <w:numId w:val="14"/>
        </w:numPr>
        <w:tabs>
          <w:tab w:val="clear" w:pos="720"/>
          <w:tab w:val="left" w:pos="0" w:leader="none"/>
        </w:tabs>
        <w:ind w:left="709" w:hanging="283"/>
        <w:rPr/>
      </w:pPr>
      <w:r>
        <w:rPr/>
        <w:t>Integration tests for scenario engine and API endpoints</w:t>
      </w:r>
    </w:p>
    <w:p>
      <w:pPr>
        <w:pStyle w:val="TextBody"/>
        <w:numPr>
          <w:ilvl w:val="0"/>
          <w:numId w:val="14"/>
        </w:numPr>
        <w:tabs>
          <w:tab w:val="clear" w:pos="720"/>
          <w:tab w:val="left" w:pos="0" w:leader="none"/>
        </w:tabs>
        <w:ind w:left="709" w:hanging="283"/>
        <w:rPr/>
      </w:pPr>
      <w:r>
        <w:rPr/>
        <w:t>Manual verification of UDP flows and geometry lifecycle</w:t>
      </w:r>
    </w:p>
    <w:p>
      <w:pPr>
        <w:pStyle w:val="TextBody"/>
        <w:numPr>
          <w:ilvl w:val="0"/>
          <w:numId w:val="14"/>
        </w:numPr>
        <w:tabs>
          <w:tab w:val="clear" w:pos="720"/>
          <w:tab w:val="left" w:pos="0" w:leader="none"/>
        </w:tabs>
        <w:ind w:left="709" w:hanging="283"/>
        <w:rPr/>
      </w:pPr>
      <w:r>
        <w:rPr/>
        <w:t>All tests passed and type-checking errors resolved</w:t>
      </w:r>
    </w:p>
    <w:p>
      <w:pPr>
        <w:pStyle w:val="TextBody"/>
        <w:rPr/>
      </w:pPr>
      <w:r>
        <w:rPr>
          <w:rStyle w:val="StrongEmphasis"/>
        </w:rPr>
        <w:t>Status:</w:t>
      </w:r>
      <w:r>
        <w:rPr/>
        <w:t xml:space="preserve"> ✅ Completed</w:t>
      </w:r>
    </w:p>
    <w:p>
      <w:pPr>
        <w:pStyle w:val="HorizontalLine"/>
        <w:rPr/>
      </w:pPr>
      <w:r>
        <w:rPr/>
      </w:r>
    </w:p>
    <w:p>
      <w:pPr>
        <w:pStyle w:val="Heading2"/>
        <w:rPr/>
      </w:pPr>
      <w:r>
        <w:rPr>
          <w:rStyle w:val="StrongEmphasis"/>
        </w:rPr>
        <w:t>12. Developer Ergonomics</w:t>
      </w:r>
    </w:p>
    <w:p>
      <w:pPr>
        <w:pStyle w:val="TextBody"/>
        <w:numPr>
          <w:ilvl w:val="0"/>
          <w:numId w:val="15"/>
        </w:numPr>
        <w:tabs>
          <w:tab w:val="clear" w:pos="720"/>
          <w:tab w:val="left" w:pos="0" w:leader="none"/>
        </w:tabs>
        <w:ind w:left="709" w:hanging="283"/>
        <w:rPr/>
      </w:pPr>
      <w:r>
        <w:rPr/>
        <w:t>Type hints added across modules.</w:t>
      </w:r>
    </w:p>
    <w:p>
      <w:pPr>
        <w:pStyle w:val="TextBody"/>
        <w:numPr>
          <w:ilvl w:val="0"/>
          <w:numId w:val="15"/>
        </w:numPr>
        <w:tabs>
          <w:tab w:val="clear" w:pos="720"/>
          <w:tab w:val="left" w:pos="0" w:leader="none"/>
        </w:tabs>
        <w:ind w:left="709" w:hanging="283"/>
        <w:rPr/>
      </w:pPr>
      <w:r>
        <w:rPr>
          <w:rStyle w:val="SourceText"/>
        </w:rPr>
        <w:t>ParamsLike</w:t>
      </w:r>
      <w:r>
        <w:rPr/>
        <w:t xml:space="preserve"> protocol decouples scoring logic from ORM models.</w:t>
      </w:r>
    </w:p>
    <w:p>
      <w:pPr>
        <w:pStyle w:val="TextBody"/>
        <w:numPr>
          <w:ilvl w:val="0"/>
          <w:numId w:val="15"/>
        </w:numPr>
        <w:tabs>
          <w:tab w:val="clear" w:pos="720"/>
          <w:tab w:val="left" w:pos="0" w:leader="none"/>
        </w:tabs>
        <w:ind w:left="709" w:hanging="283"/>
        <w:rPr/>
      </w:pPr>
      <w:r>
        <w:rPr/>
        <w:t>Serializer payloads cast to Mapping and nested dicts guarded.</w:t>
      </w:r>
    </w:p>
    <w:p>
      <w:pPr>
        <w:pStyle w:val="TextBody"/>
        <w:numPr>
          <w:ilvl w:val="0"/>
          <w:numId w:val="15"/>
        </w:numPr>
        <w:tabs>
          <w:tab w:val="clear" w:pos="720"/>
          <w:tab w:val="left" w:pos="0" w:leader="none"/>
        </w:tabs>
        <w:ind w:left="709" w:hanging="283"/>
        <w:rPr/>
      </w:pPr>
      <w:r>
        <w:rPr/>
        <w:t>Pylance warnings resolved for attribute access and argument types.</w:t>
      </w:r>
    </w:p>
    <w:p>
      <w:pPr>
        <w:pStyle w:val="HorizontalLine"/>
        <w:rPr/>
      </w:pPr>
      <w:r>
        <w:rPr/>
      </w:r>
    </w:p>
    <w:p>
      <w:pPr>
        <w:pStyle w:val="Heading2"/>
        <w:rPr/>
      </w:pPr>
      <w:r>
        <w:rPr>
          <w:rStyle w:val="StrongEmphasis"/>
        </w:rPr>
        <w:t>13. Operational Notes</w:t>
      </w:r>
    </w:p>
    <w:p>
      <w:pPr>
        <w:pStyle w:val="TextBody"/>
        <w:numPr>
          <w:ilvl w:val="0"/>
          <w:numId w:val="16"/>
        </w:numPr>
        <w:tabs>
          <w:tab w:val="clear" w:pos="720"/>
          <w:tab w:val="left" w:pos="0" w:leader="none"/>
        </w:tabs>
        <w:ind w:left="709" w:hanging="283"/>
        <w:rPr/>
      </w:pPr>
      <w:r>
        <w:rPr/>
        <w:t>Run migrations carefully for renamed fields (</w:t>
      </w:r>
      <w:r>
        <w:rPr>
          <w:rStyle w:val="SourceText"/>
        </w:rPr>
        <w:t>track.timestamp</w:t>
      </w:r>
      <w:r>
        <w:rPr/>
        <w:t xml:space="preserve"> → </w:t>
      </w:r>
      <w:r>
        <w:rPr>
          <w:rStyle w:val="SourceText"/>
        </w:rPr>
        <w:t>track.created_at</w:t>
      </w:r>
      <w:r>
        <w:rPr/>
        <w:t>).</w:t>
      </w:r>
    </w:p>
    <w:p>
      <w:pPr>
        <w:pStyle w:val="TextBody"/>
        <w:numPr>
          <w:ilvl w:val="0"/>
          <w:numId w:val="16"/>
        </w:numPr>
        <w:tabs>
          <w:tab w:val="clear" w:pos="720"/>
          <w:tab w:val="left" w:pos="0" w:leader="none"/>
        </w:tabs>
        <w:ind w:left="709" w:hanging="283"/>
        <w:rPr/>
      </w:pPr>
      <w:r>
        <w:rPr/>
        <w:t xml:space="preserve">Fixtures require </w:t>
      </w:r>
      <w:r>
        <w:rPr>
          <w:rStyle w:val="SourceText"/>
        </w:rPr>
        <w:t>created_at</w:t>
      </w:r>
      <w:r>
        <w:rPr/>
        <w:t xml:space="preserve"> / </w:t>
      </w:r>
      <w:r>
        <w:rPr>
          <w:rStyle w:val="SourceText"/>
        </w:rPr>
        <w:t>updated_at</w:t>
      </w:r>
      <w:r>
        <w:rPr/>
        <w:t xml:space="preserve"> fields for TimeStamped models.</w:t>
      </w:r>
    </w:p>
    <w:p>
      <w:pPr>
        <w:pStyle w:val="TextBody"/>
        <w:numPr>
          <w:ilvl w:val="0"/>
          <w:numId w:val="16"/>
        </w:numPr>
        <w:tabs>
          <w:tab w:val="clear" w:pos="720"/>
          <w:tab w:val="left" w:pos="0" w:leader="none"/>
        </w:tabs>
        <w:ind w:left="709" w:hanging="283"/>
        <w:rPr/>
      </w:pPr>
      <w:r>
        <w:rPr/>
        <w:t>Environment variables govern database, CORS, and debug settings.</w:t>
      </w:r>
    </w:p>
    <w:p>
      <w:pPr>
        <w:pStyle w:val="TextBody"/>
        <w:rPr/>
      </w:pPr>
      <w:r>
        <w:rPr>
          <w:rStyle w:val="StrongEmphasis"/>
        </w:rPr>
        <w:t>Useful Env Example:</w:t>
      </w:r>
    </w:p>
    <w:p>
      <w:pPr>
        <w:pStyle w:val="PreformattedText"/>
        <w:bidi w:val="0"/>
        <w:rPr/>
      </w:pPr>
      <w:r>
        <w:rPr>
          <w:rStyle w:val="SourceText"/>
        </w:rPr>
        <w:t>DJANGO_SECRET_KEY=change-me</w:t>
      </w:r>
    </w:p>
    <w:p>
      <w:pPr>
        <w:pStyle w:val="PreformattedText"/>
        <w:bidi w:val="0"/>
        <w:rPr/>
      </w:pPr>
      <w:r>
        <w:rPr>
          <w:rStyle w:val="SourceText"/>
        </w:rPr>
        <w:t>DJANGO_DEBUG=True</w:t>
      </w:r>
    </w:p>
    <w:p>
      <w:pPr>
        <w:pStyle w:val="PreformattedText"/>
        <w:bidi w:val="0"/>
        <w:rPr/>
      </w:pPr>
      <w:r>
        <w:rPr>
          <w:rStyle w:val="SourceText"/>
        </w:rPr>
        <w:t>DJANGO_ALLOWED_HOSTS=127.0.0.1,localhost</w:t>
      </w:r>
    </w:p>
    <w:p>
      <w:pPr>
        <w:pStyle w:val="PreformattedText"/>
        <w:bidi w:val="0"/>
        <w:rPr/>
      </w:pPr>
      <w:r>
        <w:rPr>
          <w:rStyle w:val="SourceText"/>
        </w:rPr>
        <w:t>DJANGO_CSRF_TRUSTED_ORIGINS=http://localhost:8000</w:t>
      </w:r>
    </w:p>
    <w:p>
      <w:pPr>
        <w:pStyle w:val="PreformattedText"/>
        <w:bidi w:val="0"/>
        <w:rPr/>
      </w:pPr>
      <w:r>
        <w:rPr>
          <w:rStyle w:val="SourceText"/>
        </w:rPr>
        <w:t>CORS_ALLOWED_ORIGINS=http://localhost:4200</w:t>
      </w:r>
    </w:p>
    <w:p>
      <w:pPr>
        <w:pStyle w:val="PreformattedText"/>
        <w:bidi w:val="0"/>
        <w:spacing w:before="0" w:after="283"/>
        <w:rPr/>
      </w:pPr>
      <w:r>
        <w:rPr>
          <w:rStyle w:val="SourceText"/>
        </w:rPr>
        <w:t>USE_SQLITE=True</w:t>
      </w:r>
    </w:p>
    <w:p>
      <w:pPr>
        <w:pStyle w:val="HorizontalLine"/>
        <w:rPr/>
      </w:pPr>
      <w:r>
        <w:rPr/>
      </w:r>
    </w:p>
    <w:p>
      <w:pPr>
        <w:pStyle w:val="Heading2"/>
        <w:rPr/>
      </w:pPr>
      <w:r>
        <w:rPr>
          <w:rStyle w:val="StrongEmphasis"/>
        </w:rPr>
        <w:t>14. Next Steps / Pending Tasks</w:t>
      </w:r>
    </w:p>
    <w:p>
      <w:pPr>
        <w:pStyle w:val="TextBody"/>
        <w:numPr>
          <w:ilvl w:val="0"/>
          <w:numId w:val="17"/>
        </w:numPr>
        <w:tabs>
          <w:tab w:val="clear" w:pos="720"/>
          <w:tab w:val="left" w:pos="0" w:leader="none"/>
        </w:tabs>
        <w:ind w:left="709" w:hanging="283"/>
        <w:rPr/>
      </w:pPr>
      <w:r>
        <w:rPr/>
        <w:t>TEWA API enhancements (bulk scoring, filtering, thresholds)</w:t>
      </w:r>
    </w:p>
    <w:p>
      <w:pPr>
        <w:pStyle w:val="TextBody"/>
        <w:numPr>
          <w:ilvl w:val="0"/>
          <w:numId w:val="17"/>
        </w:numPr>
        <w:tabs>
          <w:tab w:val="clear" w:pos="720"/>
          <w:tab w:val="left" w:pos="0" w:leader="none"/>
        </w:tabs>
        <w:ind w:left="709" w:hanging="283"/>
        <w:rPr/>
      </w:pPr>
      <w:r>
        <w:rPr/>
        <w:t>Angular frontend integration (heatmaps, dashboards)</w:t>
      </w:r>
    </w:p>
    <w:p>
      <w:pPr>
        <w:pStyle w:val="TextBody"/>
        <w:numPr>
          <w:ilvl w:val="0"/>
          <w:numId w:val="17"/>
        </w:numPr>
        <w:tabs>
          <w:tab w:val="clear" w:pos="720"/>
          <w:tab w:val="left" w:pos="0" w:leader="none"/>
        </w:tabs>
        <w:ind w:left="709" w:hanging="283"/>
        <w:rPr/>
      </w:pPr>
      <w:r>
        <w:rPr/>
        <w:t>Real-time GPS/IMU track ingestion</w:t>
      </w:r>
    </w:p>
    <w:p>
      <w:pPr>
        <w:pStyle w:val="TextBody"/>
        <w:numPr>
          <w:ilvl w:val="0"/>
          <w:numId w:val="17"/>
        </w:numPr>
        <w:tabs>
          <w:tab w:val="clear" w:pos="720"/>
          <w:tab w:val="left" w:pos="0" w:leader="none"/>
        </w:tabs>
        <w:ind w:left="709" w:hanging="283"/>
        <w:rPr/>
      </w:pPr>
      <w:r>
        <w:rPr/>
        <w:t>Extended CSV features (batch import, validation)</w:t>
      </w:r>
    </w:p>
    <w:p>
      <w:pPr>
        <w:pStyle w:val="TextBody"/>
        <w:numPr>
          <w:ilvl w:val="0"/>
          <w:numId w:val="17"/>
        </w:numPr>
        <w:tabs>
          <w:tab w:val="clear" w:pos="720"/>
          <w:tab w:val="left" w:pos="0" w:leader="none"/>
        </w:tabs>
        <w:ind w:left="709" w:hanging="283"/>
        <w:rPr/>
      </w:pPr>
      <w:r>
        <w:rPr/>
        <w:t>Optional: JWT auth, pagination, and telemetry hooks</w:t>
      </w:r>
    </w:p>
    <w:p>
      <w:pPr>
        <w:pStyle w:val="TextBody"/>
        <w:numPr>
          <w:ilvl w:val="0"/>
          <w:numId w:val="17"/>
        </w:numPr>
        <w:tabs>
          <w:tab w:val="clear" w:pos="720"/>
          <w:tab w:val="left" w:pos="0" w:leader="none"/>
        </w:tabs>
        <w:ind w:left="709" w:hanging="283"/>
        <w:rPr/>
      </w:pPr>
      <w:r>
        <w:rPr/>
        <w:t>Unit tests for edge cases: negative TCPA, stationary targets, already-inside DA</w:t>
      </w:r>
    </w:p>
    <w:p>
      <w:pPr>
        <w:pStyle w:val="HorizontalLine"/>
        <w:rPr/>
      </w:pPr>
      <w:r>
        <w:rPr/>
      </w:r>
    </w:p>
    <w:p>
      <w:pPr>
        <w:pStyle w:val="Heading2"/>
        <w:rPr/>
      </w:pPr>
      <w:r>
        <w:rPr>
          <w:rStyle w:val="StrongEmphasis"/>
        </w:rPr>
        <w:t>15. Quick Reference (API Endpoints)</w:t>
      </w:r>
    </w:p>
    <w:tbl>
      <w:tblPr>
        <w:tblW w:w="9360" w:type="dxa"/>
        <w:jc w:val="left"/>
        <w:tblInd w:w="28" w:type="dxa"/>
        <w:tblLayout w:type="fixed"/>
        <w:tblCellMar>
          <w:top w:w="28" w:type="dxa"/>
          <w:left w:w="28" w:type="dxa"/>
          <w:bottom w:w="28" w:type="dxa"/>
          <w:right w:w="28" w:type="dxa"/>
        </w:tblCellMar>
      </w:tblPr>
      <w:tblGrid>
        <w:gridCol w:w="1806"/>
        <w:gridCol w:w="7554"/>
      </w:tblGrid>
      <w:tr>
        <w:trPr>
          <w:tblHeader w:val="true"/>
        </w:trPr>
        <w:tc>
          <w:tcPr>
            <w:tcW w:w="1806" w:type="dxa"/>
            <w:tcBorders/>
            <w:vAlign w:val="center"/>
          </w:tcPr>
          <w:p>
            <w:pPr>
              <w:pStyle w:val="TableHeading"/>
              <w:suppressLineNumbers/>
              <w:spacing w:before="0" w:after="200"/>
              <w:jc w:val="center"/>
              <w:rPr/>
            </w:pPr>
            <w:r>
              <w:rPr/>
              <w:t>Domain</w:t>
            </w:r>
          </w:p>
        </w:tc>
        <w:tc>
          <w:tcPr>
            <w:tcW w:w="7554" w:type="dxa"/>
            <w:tcBorders/>
            <w:vAlign w:val="center"/>
          </w:tcPr>
          <w:p>
            <w:pPr>
              <w:pStyle w:val="TableHeading"/>
              <w:suppressLineNumbers/>
              <w:spacing w:before="0" w:after="200"/>
              <w:jc w:val="center"/>
              <w:rPr/>
            </w:pPr>
            <w:r>
              <w:rPr/>
              <w:t>Endpoint</w:t>
            </w:r>
          </w:p>
        </w:tc>
      </w:tr>
      <w:tr>
        <w:trPr/>
        <w:tc>
          <w:tcPr>
            <w:tcW w:w="1806" w:type="dxa"/>
            <w:tcBorders/>
            <w:vAlign w:val="center"/>
          </w:tcPr>
          <w:p>
            <w:pPr>
              <w:pStyle w:val="TableContents"/>
              <w:widowControl w:val="false"/>
              <w:suppressLineNumbers/>
              <w:spacing w:before="0" w:after="200"/>
              <w:rPr/>
            </w:pPr>
            <w:r>
              <w:rPr/>
              <w:t>Health</w:t>
            </w:r>
          </w:p>
        </w:tc>
        <w:tc>
          <w:tcPr>
            <w:tcW w:w="7554" w:type="dxa"/>
            <w:tcBorders/>
            <w:vAlign w:val="center"/>
          </w:tcPr>
          <w:p>
            <w:pPr>
              <w:pStyle w:val="TableContents"/>
              <w:widowControl w:val="false"/>
              <w:suppressLineNumbers/>
              <w:spacing w:before="0" w:after="200"/>
              <w:rPr/>
            </w:pPr>
            <w:r>
              <w:rPr>
                <w:rStyle w:val="SourceText"/>
              </w:rPr>
              <w:t>/api/health/</w:t>
            </w:r>
          </w:p>
        </w:tc>
      </w:tr>
      <w:tr>
        <w:trPr/>
        <w:tc>
          <w:tcPr>
            <w:tcW w:w="1806" w:type="dxa"/>
            <w:tcBorders/>
            <w:vAlign w:val="center"/>
          </w:tcPr>
          <w:p>
            <w:pPr>
              <w:pStyle w:val="TableContents"/>
              <w:widowControl w:val="false"/>
              <w:suppressLineNumbers/>
              <w:spacing w:before="0" w:after="200"/>
              <w:rPr/>
            </w:pPr>
            <w:r>
              <w:rPr/>
              <w:t>Tracks</w:t>
            </w:r>
          </w:p>
        </w:tc>
        <w:tc>
          <w:tcPr>
            <w:tcW w:w="7554" w:type="dxa"/>
            <w:tcBorders/>
            <w:vAlign w:val="center"/>
          </w:tcPr>
          <w:p>
            <w:pPr>
              <w:pStyle w:val="TableContents"/>
              <w:widowControl w:val="false"/>
              <w:suppressLineNumbers/>
              <w:spacing w:before="0" w:after="200"/>
              <w:rPr/>
            </w:pPr>
            <w:r>
              <w:rPr>
                <w:rStyle w:val="SourceText"/>
              </w:rPr>
              <w:t>/tracks/list/</w:t>
            </w:r>
            <w:r>
              <w:rPr/>
              <w:t xml:space="preserve">, </w:t>
            </w:r>
            <w:r>
              <w:rPr>
                <w:rStyle w:val="SourceText"/>
              </w:rPr>
              <w:t>/tracks/latest/</w:t>
            </w:r>
            <w:r>
              <w:rPr/>
              <w:t xml:space="preserve">, </w:t>
            </w:r>
            <w:r>
              <w:rPr>
                <w:rStyle w:val="SourceText"/>
              </w:rPr>
              <w:t>/tracks/ingest/</w:t>
            </w:r>
          </w:p>
        </w:tc>
      </w:tr>
      <w:tr>
        <w:trPr/>
        <w:tc>
          <w:tcPr>
            <w:tcW w:w="1806" w:type="dxa"/>
            <w:tcBorders/>
            <w:vAlign w:val="center"/>
          </w:tcPr>
          <w:p>
            <w:pPr>
              <w:pStyle w:val="TableContents"/>
              <w:widowControl w:val="false"/>
              <w:suppressLineNumbers/>
              <w:spacing w:before="0" w:after="200"/>
              <w:rPr/>
            </w:pPr>
            <w:r>
              <w:rPr/>
              <w:t>Trajectory</w:t>
            </w:r>
          </w:p>
        </w:tc>
        <w:tc>
          <w:tcPr>
            <w:tcW w:w="7554" w:type="dxa"/>
            <w:tcBorders/>
            <w:vAlign w:val="center"/>
          </w:tcPr>
          <w:p>
            <w:pPr>
              <w:pStyle w:val="TableContents"/>
              <w:widowControl w:val="false"/>
              <w:suppressLineNumbers/>
              <w:spacing w:before="0" w:after="200"/>
              <w:rPr/>
            </w:pPr>
            <w:r>
              <w:rPr>
                <w:rStyle w:val="SourceText"/>
              </w:rPr>
              <w:t>/trajectory/compute/</w:t>
            </w:r>
            <w:r>
              <w:rPr/>
              <w:t xml:space="preserve">, </w:t>
            </w:r>
            <w:r>
              <w:rPr>
                <w:rStyle w:val="SourceText"/>
              </w:rPr>
              <w:t>/trajectory/height-chart/</w:t>
            </w:r>
          </w:p>
        </w:tc>
      </w:tr>
      <w:tr>
        <w:trPr/>
        <w:tc>
          <w:tcPr>
            <w:tcW w:w="1806" w:type="dxa"/>
            <w:tcBorders/>
            <w:vAlign w:val="center"/>
          </w:tcPr>
          <w:p>
            <w:pPr>
              <w:pStyle w:val="TableContents"/>
              <w:widowControl w:val="false"/>
              <w:suppressLineNumbers/>
              <w:spacing w:before="0" w:after="200"/>
              <w:rPr/>
            </w:pPr>
            <w:r>
              <w:rPr/>
              <w:t>Engagements</w:t>
            </w:r>
          </w:p>
        </w:tc>
        <w:tc>
          <w:tcPr>
            <w:tcW w:w="7554" w:type="dxa"/>
            <w:tcBorders/>
            <w:vAlign w:val="center"/>
          </w:tcPr>
          <w:p>
            <w:pPr>
              <w:pStyle w:val="TableContents"/>
              <w:widowControl w:val="false"/>
              <w:suppressLineNumbers/>
              <w:spacing w:before="0" w:after="200"/>
              <w:rPr/>
            </w:pPr>
            <w:r>
              <w:rPr>
                <w:rStyle w:val="SourceText"/>
              </w:rPr>
              <w:t>/engagements/summary/</w:t>
            </w:r>
            <w:r>
              <w:rPr/>
              <w:t xml:space="preserve">, </w:t>
            </w:r>
            <w:r>
              <w:rPr>
                <w:rStyle w:val="SourceText"/>
              </w:rPr>
              <w:t>/engagements/osa/proxy/</w:t>
            </w:r>
            <w:r>
              <w:rPr/>
              <w:t xml:space="preserve">, </w:t>
            </w:r>
            <w:r>
              <w:rPr>
                <w:rStyle w:val="SourceText"/>
              </w:rPr>
              <w:t>/engagements/igla/status/</w:t>
            </w:r>
            <w:r>
              <w:rPr/>
              <w:t xml:space="preserve">, </w:t>
            </w:r>
            <w:r>
              <w:rPr>
                <w:rStyle w:val="SourceText"/>
              </w:rPr>
              <w:t>/engagements/tewa/</w:t>
            </w:r>
            <w:r>
              <w:rPr/>
              <w:t xml:space="preserve">, </w:t>
            </w:r>
            <w:r>
              <w:rPr>
                <w:rStyle w:val="SourceText"/>
              </w:rPr>
              <w:t>/engagements/orders/send/</w:t>
            </w:r>
            <w:r>
              <w:rPr/>
              <w:t xml:space="preserve">, </w:t>
            </w:r>
            <w:r>
              <w:rPr>
                <w:rStyle w:val="SourceText"/>
              </w:rPr>
              <w:t>/engagements/orders/ack/</w:t>
            </w:r>
            <w:r>
              <w:rPr/>
              <w:t xml:space="preserve">, </w:t>
            </w:r>
            <w:r>
              <w:rPr>
                <w:rStyle w:val="SourceText"/>
              </w:rPr>
              <w:t>/engagements/allocate/</w:t>
            </w:r>
            <w:r>
              <w:rPr/>
              <w:t xml:space="preserve">, </w:t>
            </w:r>
            <w:r>
              <w:rPr>
                <w:rStyle w:val="SourceText"/>
              </w:rPr>
              <w:t>/engagements/assign-widget/</w:t>
            </w:r>
            <w:r>
              <w:rPr/>
              <w:t xml:space="preserve">, </w:t>
            </w:r>
            <w:r>
              <w:rPr>
                <w:rStyle w:val="SourceText"/>
              </w:rPr>
              <w:t>/engagements/feasible-solution/</w:t>
            </w:r>
          </w:p>
        </w:tc>
      </w:tr>
      <w:tr>
        <w:trPr/>
        <w:tc>
          <w:tcPr>
            <w:tcW w:w="1806" w:type="dxa"/>
            <w:tcBorders/>
            <w:vAlign w:val="center"/>
          </w:tcPr>
          <w:p>
            <w:pPr>
              <w:pStyle w:val="TableContents"/>
              <w:widowControl w:val="false"/>
              <w:suppressLineNumbers/>
              <w:spacing w:before="0" w:after="200"/>
              <w:rPr/>
            </w:pPr>
            <w:r>
              <w:rPr/>
              <w:t>TEWA Compute</w:t>
            </w:r>
          </w:p>
        </w:tc>
        <w:tc>
          <w:tcPr>
            <w:tcW w:w="7554" w:type="dxa"/>
            <w:tcBorders/>
            <w:vAlign w:val="center"/>
          </w:tcPr>
          <w:p>
            <w:pPr>
              <w:pStyle w:val="TableContents"/>
              <w:widowControl w:val="false"/>
              <w:suppressLineNumbers/>
              <w:spacing w:before="0" w:after="200"/>
              <w:rPr/>
            </w:pPr>
            <w:r>
              <w:rPr>
                <w:rStyle w:val="SourceText"/>
              </w:rPr>
              <w:t>/api/tewa/score/</w:t>
            </w:r>
            <w:r>
              <w:rPr/>
              <w:t xml:space="preserve">, </w:t>
            </w:r>
            <w:r>
              <w:rPr>
                <w:rStyle w:val="SourceText"/>
              </w:rPr>
              <w:t>/api/tewa/compute_at/</w:t>
            </w:r>
          </w:p>
        </w:tc>
      </w:tr>
    </w:tbl>
    <w:p>
      <w:pPr>
        <w:pStyle w:val="HorizontalLine"/>
        <w:rPr/>
      </w:pPr>
      <w:r>
        <w:rPr/>
      </w:r>
    </w:p>
    <w:p>
      <w:pPr>
        <w:pStyle w:val="Heading2"/>
        <w:rPr/>
      </w:pPr>
      <w:r>
        <w:rPr>
          <w:rStyle w:val="StrongEmphasis"/>
        </w:rPr>
        <w:t>16. Project Status Summary</w:t>
      </w:r>
    </w:p>
    <w:tbl>
      <w:tblPr>
        <w:tblW w:w="4975" w:type="dxa"/>
        <w:jc w:val="left"/>
        <w:tblInd w:w="28" w:type="dxa"/>
        <w:tblLayout w:type="fixed"/>
        <w:tblCellMar>
          <w:top w:w="28" w:type="dxa"/>
          <w:left w:w="28" w:type="dxa"/>
          <w:bottom w:w="28" w:type="dxa"/>
          <w:right w:w="28" w:type="dxa"/>
        </w:tblCellMar>
      </w:tblPr>
      <w:tblGrid>
        <w:gridCol w:w="3144"/>
        <w:gridCol w:w="1831"/>
      </w:tblGrid>
      <w:tr>
        <w:trPr>
          <w:tblHeader w:val="true"/>
        </w:trPr>
        <w:tc>
          <w:tcPr>
            <w:tcW w:w="3144" w:type="dxa"/>
            <w:tcBorders/>
            <w:vAlign w:val="center"/>
          </w:tcPr>
          <w:p>
            <w:pPr>
              <w:pStyle w:val="TableHeading"/>
              <w:suppressLineNumbers/>
              <w:spacing w:before="0" w:after="200"/>
              <w:jc w:val="center"/>
              <w:rPr/>
            </w:pPr>
            <w:r>
              <w:rPr/>
              <w:t>Task</w:t>
            </w:r>
          </w:p>
        </w:tc>
        <w:tc>
          <w:tcPr>
            <w:tcW w:w="1831" w:type="dxa"/>
            <w:tcBorders/>
            <w:vAlign w:val="center"/>
          </w:tcPr>
          <w:p>
            <w:pPr>
              <w:pStyle w:val="TableHeading"/>
              <w:suppressLineNumbers/>
              <w:spacing w:before="0" w:after="200"/>
              <w:jc w:val="center"/>
              <w:rPr/>
            </w:pPr>
            <w:r>
              <w:rPr/>
              <w:t>Status</w:t>
            </w:r>
          </w:p>
        </w:tc>
      </w:tr>
      <w:tr>
        <w:trPr/>
        <w:tc>
          <w:tcPr>
            <w:tcW w:w="3144" w:type="dxa"/>
            <w:tcBorders/>
            <w:vAlign w:val="center"/>
          </w:tcPr>
          <w:p>
            <w:pPr>
              <w:pStyle w:val="TableContents"/>
              <w:widowControl w:val="false"/>
              <w:suppressLineNumbers/>
              <w:spacing w:before="0" w:after="200"/>
              <w:rPr/>
            </w:pPr>
            <w:r>
              <w:rPr/>
              <w:t>Project scaffold &amp; setup</w:t>
            </w:r>
          </w:p>
        </w:tc>
        <w:tc>
          <w:tcPr>
            <w:tcW w:w="1831" w:type="dxa"/>
            <w:tcBorders/>
            <w:vAlign w:val="center"/>
          </w:tcPr>
          <w:p>
            <w:pPr>
              <w:pStyle w:val="TableContents"/>
              <w:widowControl w:val="false"/>
              <w:suppressLineNumbers/>
              <w:spacing w:before="0" w:after="200"/>
              <w:rPr/>
            </w:pPr>
            <w:r>
              <w:rPr/>
              <w:t xml:space="preserve">✅ </w:t>
            </w:r>
            <w:r>
              <w:rPr/>
              <w:t>Completed</w:t>
            </w:r>
          </w:p>
        </w:tc>
      </w:tr>
      <w:tr>
        <w:trPr/>
        <w:tc>
          <w:tcPr>
            <w:tcW w:w="3144" w:type="dxa"/>
            <w:tcBorders/>
            <w:vAlign w:val="center"/>
          </w:tcPr>
          <w:p>
            <w:pPr>
              <w:pStyle w:val="TableContents"/>
              <w:widowControl w:val="false"/>
              <w:suppressLineNumbers/>
              <w:spacing w:before="0" w:after="200"/>
              <w:rPr/>
            </w:pPr>
            <w:r>
              <w:rPr/>
              <w:t>Core domain models</w:t>
            </w:r>
          </w:p>
        </w:tc>
        <w:tc>
          <w:tcPr>
            <w:tcW w:w="1831" w:type="dxa"/>
            <w:tcBorders/>
            <w:vAlign w:val="center"/>
          </w:tcPr>
          <w:p>
            <w:pPr>
              <w:pStyle w:val="TableContents"/>
              <w:widowControl w:val="false"/>
              <w:suppressLineNumbers/>
              <w:spacing w:before="0" w:after="200"/>
              <w:rPr/>
            </w:pPr>
            <w:r>
              <w:rPr/>
              <w:t xml:space="preserve">✅ </w:t>
            </w:r>
            <w:r>
              <w:rPr/>
              <w:t>Completed</w:t>
            </w:r>
          </w:p>
        </w:tc>
      </w:tr>
      <w:tr>
        <w:trPr/>
        <w:tc>
          <w:tcPr>
            <w:tcW w:w="3144" w:type="dxa"/>
            <w:tcBorders/>
            <w:vAlign w:val="center"/>
          </w:tcPr>
          <w:p>
            <w:pPr>
              <w:pStyle w:val="TableContents"/>
              <w:widowControl w:val="false"/>
              <w:suppressLineNumbers/>
              <w:spacing w:before="0" w:after="200"/>
              <w:rPr/>
            </w:pPr>
            <w:r>
              <w:rPr/>
              <w:t>Units &amp; geodesy baseline</w:t>
            </w:r>
          </w:p>
        </w:tc>
        <w:tc>
          <w:tcPr>
            <w:tcW w:w="1831" w:type="dxa"/>
            <w:tcBorders/>
            <w:vAlign w:val="center"/>
          </w:tcPr>
          <w:p>
            <w:pPr>
              <w:pStyle w:val="TableContents"/>
              <w:widowControl w:val="false"/>
              <w:suppressLineNumbers/>
              <w:spacing w:before="0" w:after="200"/>
              <w:rPr/>
            </w:pPr>
            <w:r>
              <w:rPr/>
              <w:t xml:space="preserve">✅ </w:t>
            </w:r>
            <w:r>
              <w:rPr/>
              <w:t>Completed</w:t>
            </w:r>
          </w:p>
        </w:tc>
      </w:tr>
      <w:tr>
        <w:trPr/>
        <w:tc>
          <w:tcPr>
            <w:tcW w:w="3144" w:type="dxa"/>
            <w:tcBorders/>
            <w:vAlign w:val="center"/>
          </w:tcPr>
          <w:p>
            <w:pPr>
              <w:pStyle w:val="TableContents"/>
              <w:widowControl w:val="false"/>
              <w:suppressLineNumbers/>
              <w:spacing w:before="0" w:after="200"/>
              <w:rPr/>
            </w:pPr>
            <w:r>
              <w:rPr/>
              <w:t>Seed data fixtures</w:t>
            </w:r>
          </w:p>
        </w:tc>
        <w:tc>
          <w:tcPr>
            <w:tcW w:w="1831" w:type="dxa"/>
            <w:tcBorders/>
            <w:vAlign w:val="center"/>
          </w:tcPr>
          <w:p>
            <w:pPr>
              <w:pStyle w:val="TableContents"/>
              <w:widowControl w:val="false"/>
              <w:suppressLineNumbers/>
              <w:spacing w:before="0" w:after="200"/>
              <w:rPr/>
            </w:pPr>
            <w:r>
              <w:rPr/>
              <w:t xml:space="preserve">✅ </w:t>
            </w:r>
            <w:r>
              <w:rPr/>
              <w:t>Completed</w:t>
            </w:r>
          </w:p>
        </w:tc>
      </w:tr>
      <w:tr>
        <w:trPr/>
        <w:tc>
          <w:tcPr>
            <w:tcW w:w="3144" w:type="dxa"/>
            <w:tcBorders/>
            <w:vAlign w:val="center"/>
          </w:tcPr>
          <w:p>
            <w:pPr>
              <w:pStyle w:val="TableContents"/>
              <w:widowControl w:val="false"/>
              <w:suppressLineNumbers/>
              <w:spacing w:before="0" w:after="200"/>
              <w:rPr/>
            </w:pPr>
            <w:r>
              <w:rPr/>
              <w:t>Kinematics math module</w:t>
            </w:r>
          </w:p>
        </w:tc>
        <w:tc>
          <w:tcPr>
            <w:tcW w:w="1831" w:type="dxa"/>
            <w:tcBorders/>
            <w:vAlign w:val="center"/>
          </w:tcPr>
          <w:p>
            <w:pPr>
              <w:pStyle w:val="TableContents"/>
              <w:widowControl w:val="false"/>
              <w:suppressLineNumbers/>
              <w:spacing w:before="0" w:after="200"/>
              <w:rPr/>
            </w:pPr>
            <w:r>
              <w:rPr/>
              <w:t xml:space="preserve">✅ </w:t>
            </w:r>
            <w:r>
              <w:rPr/>
              <w:t>Completed</w:t>
            </w:r>
          </w:p>
        </w:tc>
      </w:tr>
      <w:tr>
        <w:trPr/>
        <w:tc>
          <w:tcPr>
            <w:tcW w:w="3144" w:type="dxa"/>
            <w:tcBorders/>
            <w:vAlign w:val="center"/>
          </w:tcPr>
          <w:p>
            <w:pPr>
              <w:pStyle w:val="TableContents"/>
              <w:widowControl w:val="false"/>
              <w:suppressLineNumbers/>
              <w:spacing w:before="0" w:after="200"/>
              <w:rPr/>
            </w:pPr>
            <w:r>
              <w:rPr/>
              <w:t>Normalization &amp; scoring</w:t>
            </w:r>
          </w:p>
        </w:tc>
        <w:tc>
          <w:tcPr>
            <w:tcW w:w="1831" w:type="dxa"/>
            <w:tcBorders/>
            <w:vAlign w:val="center"/>
          </w:tcPr>
          <w:p>
            <w:pPr>
              <w:pStyle w:val="TableContents"/>
              <w:widowControl w:val="false"/>
              <w:suppressLineNumbers/>
              <w:spacing w:before="0" w:after="200"/>
              <w:rPr/>
            </w:pPr>
            <w:r>
              <w:rPr/>
              <w:t xml:space="preserve">✅ </w:t>
            </w:r>
            <w:r>
              <w:rPr/>
              <w:t>Completed</w:t>
            </w:r>
          </w:p>
        </w:tc>
      </w:tr>
      <w:tr>
        <w:trPr/>
        <w:tc>
          <w:tcPr>
            <w:tcW w:w="3144" w:type="dxa"/>
            <w:tcBorders/>
            <w:vAlign w:val="center"/>
          </w:tcPr>
          <w:p>
            <w:pPr>
              <w:pStyle w:val="TableContents"/>
              <w:widowControl w:val="false"/>
              <w:suppressLineNumbers/>
              <w:spacing w:before="0" w:after="200"/>
              <w:rPr/>
            </w:pPr>
            <w:r>
              <w:rPr/>
              <w:t>Scenario engine</w:t>
            </w:r>
          </w:p>
        </w:tc>
        <w:tc>
          <w:tcPr>
            <w:tcW w:w="1831" w:type="dxa"/>
            <w:tcBorders/>
            <w:vAlign w:val="center"/>
          </w:tcPr>
          <w:p>
            <w:pPr>
              <w:pStyle w:val="TableContents"/>
              <w:widowControl w:val="false"/>
              <w:suppressLineNumbers/>
              <w:spacing w:before="0" w:after="200"/>
              <w:rPr/>
            </w:pPr>
            <w:r>
              <w:rPr/>
              <w:t xml:space="preserve">✅ </w:t>
            </w:r>
            <w:r>
              <w:rPr/>
              <w:t>Completed</w:t>
            </w:r>
          </w:p>
        </w:tc>
      </w:tr>
      <w:tr>
        <w:trPr/>
        <w:tc>
          <w:tcPr>
            <w:tcW w:w="3144" w:type="dxa"/>
            <w:tcBorders/>
            <w:vAlign w:val="center"/>
          </w:tcPr>
          <w:p>
            <w:pPr>
              <w:pStyle w:val="TableContents"/>
              <w:widowControl w:val="false"/>
              <w:suppressLineNumbers/>
              <w:spacing w:before="0" w:after="200"/>
              <w:rPr/>
            </w:pPr>
            <w:r>
              <w:rPr/>
              <w:t>CSV import (tracks)</w:t>
            </w:r>
          </w:p>
        </w:tc>
        <w:tc>
          <w:tcPr>
            <w:tcW w:w="1831" w:type="dxa"/>
            <w:tcBorders/>
            <w:vAlign w:val="center"/>
          </w:tcPr>
          <w:p>
            <w:pPr>
              <w:pStyle w:val="TableContents"/>
              <w:widowControl w:val="false"/>
              <w:suppressLineNumbers/>
              <w:spacing w:before="0" w:after="200"/>
              <w:rPr/>
            </w:pPr>
            <w:r>
              <w:rPr/>
              <w:t xml:space="preserve">✅ </w:t>
            </w:r>
            <w:r>
              <w:rPr/>
              <w:t>Completed</w:t>
            </w:r>
          </w:p>
        </w:tc>
      </w:tr>
      <w:tr>
        <w:trPr/>
        <w:tc>
          <w:tcPr>
            <w:tcW w:w="3144" w:type="dxa"/>
            <w:tcBorders/>
            <w:vAlign w:val="center"/>
          </w:tcPr>
          <w:p>
            <w:pPr>
              <w:pStyle w:val="TableContents"/>
              <w:widowControl w:val="false"/>
              <w:suppressLineNumbers/>
              <w:spacing w:before="0" w:after="200"/>
              <w:rPr/>
            </w:pPr>
            <w:r>
              <w:rPr/>
              <w:t>TEWA Backend refactor</w:t>
            </w:r>
          </w:p>
        </w:tc>
        <w:tc>
          <w:tcPr>
            <w:tcW w:w="1831" w:type="dxa"/>
            <w:tcBorders/>
            <w:vAlign w:val="center"/>
          </w:tcPr>
          <w:p>
            <w:pPr>
              <w:pStyle w:val="TableContents"/>
              <w:widowControl w:val="false"/>
              <w:suppressLineNumbers/>
              <w:spacing w:before="0" w:after="200"/>
              <w:rPr/>
            </w:pPr>
            <w:r>
              <w:rPr/>
              <w:t xml:space="preserve">✅ </w:t>
            </w:r>
            <w:r>
              <w:rPr/>
              <w:t>Completed</w:t>
            </w:r>
          </w:p>
        </w:tc>
      </w:tr>
      <w:tr>
        <w:trPr/>
        <w:tc>
          <w:tcPr>
            <w:tcW w:w="3144" w:type="dxa"/>
            <w:tcBorders/>
            <w:vAlign w:val="center"/>
          </w:tcPr>
          <w:p>
            <w:pPr>
              <w:pStyle w:val="TableContents"/>
              <w:widowControl w:val="false"/>
              <w:suppressLineNumbers/>
              <w:spacing w:before="0" w:after="200"/>
              <w:rPr/>
            </w:pPr>
            <w:r>
              <w:rPr/>
              <w:t>Testing &amp; verification</w:t>
            </w:r>
          </w:p>
        </w:tc>
        <w:tc>
          <w:tcPr>
            <w:tcW w:w="1831" w:type="dxa"/>
            <w:tcBorders/>
            <w:vAlign w:val="center"/>
          </w:tcPr>
          <w:p>
            <w:pPr>
              <w:pStyle w:val="TableContents"/>
              <w:widowControl w:val="false"/>
              <w:suppressLineNumbers/>
              <w:spacing w:before="0" w:after="200"/>
              <w:rPr/>
            </w:pPr>
            <w:r>
              <w:rPr/>
              <w:t xml:space="preserve">✅ </w:t>
            </w:r>
            <w:r>
              <w:rPr/>
              <w:t>Completed</w:t>
            </w:r>
          </w:p>
        </w:tc>
      </w:tr>
    </w:tbl>
    <w:p>
      <w:pPr>
        <w:pStyle w:val="TextBody"/>
        <w:rPr/>
      </w:pPr>
      <w:r>
        <w:rPr>
          <w:rStyle w:val="StrongEmphasis"/>
        </w:rPr>
        <w:t>Overall Progress:</w:t>
      </w:r>
      <w:r>
        <w:rPr/>
        <w:t xml:space="preserve"> ~95–100% for backend core functionality.</w:t>
      </w:r>
    </w:p>
    <w:p>
      <w:pPr>
        <w:pStyle w:val="HorizontalLine"/>
        <w:rPr/>
      </w:pPr>
      <w:r>
        <w:rPr/>
      </w:r>
    </w:p>
    <w:p>
      <w:pPr>
        <w:pStyle w:val="TextBody"/>
        <w:rPr/>
      </w:pPr>
      <w:r>
        <w:rPr/>
        <w:t xml:space="preserve">This document contains </w:t>
      </w:r>
      <w:r>
        <w:rPr>
          <w:rStyle w:val="StrongEmphasis"/>
        </w:rPr>
        <w:t>everything done so far</w:t>
      </w:r>
      <w:r>
        <w:rPr/>
        <w:t>, including scaffolding, models, fixtures, kinematics, scoring, CSV import, API endpoints, UDP geometry services, refactors, and tests. It’s comprehensive enough for another AI or developer to understand the current state of the project and continue development.</w:t>
      </w:r>
    </w:p>
    <w:p>
      <w:pPr>
        <w:pStyle w:val="TextBody"/>
        <w:spacing w:before="360" w:after="80"/>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9</Pages>
  <Words>1119</Words>
  <Characters>7764</Characters>
  <CharactersWithSpaces>8626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2025-10-01T05:56:43Z</dcterms:created>
  <dc:creator/>
  <dc:description/>
  <dc:language>en-US</dc:language>
  <cp:lastModifiedBy/>
  <dcterms:modified xsi:type="dcterms:W3CDTF">2025-10-01T12:15:12Z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