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Apex Customer 360</w:t>
      </w:r>
    </w:p>
    <w:p>
      <w:pPr>
        <w:spacing w:after="400"/>
        <w:jc w:val="center"/>
      </w:pPr>
      <w:r>
        <w:rPr>
          <w:color w:val="4A5568"/>
          <w:sz w:val="28"/>
          <w:szCs w:val="28"/>
        </w:rPr>
        <w:t xml:space="preserve">Prompt Library &amp; Implementation Tracker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Demo Persona: Sarah Green, Financial Advisor</w:t>
      </w:r>
    </w:p>
    <w:p>
      <w:pPr>
        <w:pStyle w:val="Heading1"/>
      </w:pPr>
      <w:r>
        <w:t xml:space="preserve">Executive Summary</w:t>
      </w:r>
    </w:p>
    <w:p>
      <w:r>
        <w:t xml:space="preserve">This document defines 58 prompts across 7 categories demonstrating 4 distinct access patterns for AI agent security. The demo showcases Okta XAA/ID-JAG, Auth0 Token Vault, and Google Cloud MCP OAuth integration.</w:t>
      </w:r>
    </w:p>
    <w:p>
      <w:pPr>
        <w:spacing w:before="200"/>
      </w:pPr>
      <w:r>
        <w:rPr>
          <w:b/>
          <w:bCs/>
        </w:rPr>
        <w:t xml:space="preserve">Current Status: </w:t>
      </w:r>
      <w:r>
        <w:t xml:space="preserve">16 of 58 prompts ready (28%)</w:t>
      </w:r>
    </w:p>
    <w:p>
      <w:pPr>
        <w:pStyle w:val="Heading2"/>
      </w:pPr>
      <w:r>
        <w:t xml:space="preserve">Implementation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22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 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Internal MCP (XAA)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Salesforce (Token Vault)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+ Tools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Google Calendar (Token Vault)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+ Tools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BigQuery (MCP OAuth)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setup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Cross-System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2,3,4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Security Scenarios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Demo Storylines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2,3,4</w:t>
            </w:r>
          </w:p>
        </w:tc>
      </w:tr>
    </w:tbl>
    <w:p>
      <w:pPr>
        <w:pStyle w:val="Heading1"/>
      </w:pPr>
      <w:r>
        <w:t xml:space="preserve">Category 1: Internal MCP (Okta XAA)</w:t>
      </w:r>
    </w:p>
    <w:p>
      <w:r>
        <w:rPr>
          <w:b/>
          <w:bCs/>
        </w:rPr>
        <w:t xml:space="preserve">Access Pattern: </w:t>
      </w:r>
      <w:r>
        <w:t xml:space="preserve">Okta XAA/ID-JAG  |  </w:t>
      </w:r>
      <w:r>
        <w:rPr>
          <w:b/>
          <w:bCs/>
        </w:rPr>
        <w:t xml:space="preserve">Data Source: </w:t>
      </w:r>
      <w:r>
        <w:t xml:space="preserve">Mock CRM  |  </w:t>
      </w:r>
      <w:r>
        <w:rPr>
          <w:b/>
          <w:bCs/>
        </w:rPr>
        <w:t xml:space="preserve">Status: </w:t>
      </w:r>
      <w:r>
        <w:rPr>
          <w:b/>
          <w:bCs/>
          <w:color w:val="22543D"/>
        </w:rPr>
        <w:t xml:space="preserve">READY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3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Demo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customer Alice Johnson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Alice's profile, balance, 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XAA token 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Bob Smith's account balance?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Bob's balance ($15,420)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ID-JAG exchange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me Charlie Brown's information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DENIED - compliance hold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FGA denial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my 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Alice + Bob (not Charlie)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by 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 $500 payment for Alice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Auto-approved, payment processed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Low-value auto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 $5,000 payment for Bob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and approved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logging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 $15,000 payment for Alice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CIBA step-up required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CIBA push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$50,000 to Offshore Holdings LLC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DENIED - unverified recipient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policy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Alice's phone to 555-1234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- has write permission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Bob's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DENIED - insufficient privileges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denial</w:t>
            </w:r>
          </w:p>
        </w:tc>
      </w:tr>
    </w:tbl>
    <w:p>
      <w:pPr>
        <w:pStyle w:val="Heading1"/>
      </w:pPr>
      <w:r>
        <w:t xml:space="preserve">Category 2: Salesforce (Token Vault)</w:t>
      </w:r>
    </w:p>
    <w:p>
      <w:r>
        <w:rPr>
          <w:b/>
          <w:bCs/>
        </w:rPr>
        <w:t xml:space="preserve">Access Pattern: </w:t>
      </w:r>
      <w:r>
        <w:t xml:space="preserve">Auth0 Token Vault  |  </w:t>
      </w:r>
      <w:r>
        <w:rPr>
          <w:b/>
          <w:bCs/>
        </w:rPr>
        <w:t xml:space="preserve">Data Source: </w:t>
      </w:r>
      <w:r>
        <w:t xml:space="preserve">Real Salesforce  |  </w:t>
      </w:r>
      <w:r>
        <w:rPr>
          <w:b/>
          <w:bCs/>
        </w:rPr>
        <w:t xml:space="preserve">Status: </w:t>
      </w:r>
      <w:r>
        <w:rPr>
          <w:b/>
          <w:bCs/>
          <w:color w:val="C05621"/>
        </w:rPr>
        <w:t xml:space="preserve">PARTIAL - OAuth done, needs data +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3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Demo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my client Marcus Thompson in Salesforce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Marcus's contact record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Vault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opportunities with Thompson Family Trust?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$500K portfolio rebalancing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API call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me Elena Rodriguez's account 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retirement planning account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CRM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in my sales pipeline this quarter?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5 opportunities with stages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all high-value clients over $1M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Thompson, Williams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follow-up task for Marcus Thompson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task in Salesforce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operation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note to Chen Industries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note record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operation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the total value of my pipeline?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Calculates sum (~$1.7M)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opportunities closing this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by close 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Rodriguez opportunity to Negotiation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opportunity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operation</w:t>
            </w:r>
          </w:p>
        </w:tc>
      </w:tr>
    </w:tbl>
    <w:p>
      <w:pPr>
        <w:pStyle w:val="Heading1"/>
      </w:pPr>
      <w:r>
        <w:t xml:space="preserve">Category 3: Google Calendar (Token Vault)</w:t>
      </w:r>
    </w:p>
    <w:p>
      <w:r>
        <w:rPr>
          <w:b/>
          <w:bCs/>
        </w:rPr>
        <w:t xml:space="preserve">Access Pattern: </w:t>
      </w:r>
      <w:r>
        <w:t xml:space="preserve">Auth0 Token Vault  |  </w:t>
      </w:r>
      <w:r>
        <w:rPr>
          <w:b/>
          <w:bCs/>
        </w:rPr>
        <w:t xml:space="preserve">Data Source: </w:t>
      </w:r>
      <w:r>
        <w:t xml:space="preserve">Sarah's Calendar  |  </w:t>
      </w:r>
      <w:r>
        <w:rPr>
          <w:b/>
          <w:bCs/>
        </w:rPr>
        <w:t xml:space="preserve">Status: </w:t>
      </w:r>
      <w:r>
        <w:rPr>
          <w:b/>
          <w:bCs/>
          <w:color w:val="C05621"/>
        </w:rPr>
        <w:t xml:space="preserve">PARTIAL - OAuth done, needs link +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3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Demo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meetings do I have this week?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4+ calendar events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Vault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is my next meeting with Marcus?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specific event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attendee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I free tomorrow at 2pm?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availability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Freebusy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portfolio review with Marcus Friday 10am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calendar event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operation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my Thursday meeting to Friday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event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operation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my meeting with Elena Rodriguez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 event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operation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client meetings next week?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by keyword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search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off Monday morning for prep 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focus time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operation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me all meetings in January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January events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Elena to my Thursday meeting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attendees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Attendee mgmt</w:t>
            </w:r>
          </w:p>
        </w:tc>
      </w:tr>
    </w:tbl>
    <w:p>
      <w:pPr>
        <w:pStyle w:val="Heading1"/>
      </w:pPr>
      <w:r>
        <w:t xml:space="preserve">Category 4: BigQuery (Google Cloud MCP)</w:t>
      </w:r>
    </w:p>
    <w:p>
      <w:r>
        <w:rPr>
          <w:b/>
          <w:bCs/>
        </w:rPr>
        <w:t xml:space="preserve">Access Pattern: </w:t>
      </w:r>
      <w:r>
        <w:t xml:space="preserve">MCP OAuth 2.1  |  </w:t>
      </w:r>
      <w:r>
        <w:rPr>
          <w:b/>
          <w:bCs/>
        </w:rPr>
        <w:t xml:space="preserve">Data Source: </w:t>
      </w:r>
      <w:r>
        <w:t xml:space="preserve">BigQuery Dataset  |  </w:t>
      </w:r>
      <w:r>
        <w:rPr>
          <w:b/>
          <w:bCs/>
        </w:rPr>
        <w:t xml:space="preserve">Status: </w:t>
      </w:r>
      <w:r>
        <w:rPr>
          <w:b/>
          <w:bCs/>
          <w:color w:val="C53030"/>
        </w:rPr>
        <w:t xml:space="preserve">NOT STARTED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3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Demo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was Thompson's Q4 performance?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quarterly metrics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BQ MCP OAuth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YTD returns across all portfolios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performance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Rodriguez vs Thompson growth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comparison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Multi-record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my total AUM?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portfolios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with negative returns this quarter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by performance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Chen portfolio for next quarter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ML-based forecast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 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Thompson transactions in December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filter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fee revenue from Williams Estate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calculation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allocation for Patel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breakdown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score for each portfolio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metrics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</w:tr>
    </w:tbl>
    <w:p>
      <w:pPr>
        <w:pStyle w:val="Heading1"/>
      </w:pPr>
      <w:r>
        <w:t xml:space="preserve">Category 5: Cross-System Queries</w:t>
      </w:r>
    </w:p>
    <w:p>
      <w:r>
        <w:rPr>
          <w:b/>
          <w:bCs/>
        </w:rPr>
        <w:t xml:space="preserve">Access Pattern: </w:t>
      </w:r>
      <w:r>
        <w:t xml:space="preserve">Multiple (Claude orchestrates)  |  </w:t>
      </w:r>
      <w:r>
        <w:rPr>
          <w:b/>
          <w:bCs/>
        </w:rPr>
        <w:t xml:space="preserve">Status: </w:t>
      </w:r>
      <w:r>
        <w:rPr>
          <w:b/>
          <w:bCs/>
          <w:color w:val="C53030"/>
        </w:rPr>
        <w:t xml:space="preserve">BLOCKED - Requires Categories 2, 3, 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000"/>
        <w:gridCol w:w="2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Systems Used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me for my meeting with Marcus Thompson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+ Cal + BQ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+ meeting + portfolio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clients need attention this week?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+ BQ + Cal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perf + no meetings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Marcus Q4 summary and schedule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BQ + Cal + Email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+ invite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should I prioritize today?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 + SF + BQ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Meetings + opps + risks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my top 3 clients' situations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+ BQ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+ performance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talking points for Elena 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+ BQ + Cal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+ perf + context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time to meet underperforming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BQ + Cal + SF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+ avail + contacts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my weekly client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+ BQ + Cal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clients, metrics, mtgs</w:t>
            </w:r>
          </w:p>
        </w:tc>
      </w:tr>
    </w:tbl>
    <w:p>
      <w:pPr>
        <w:pStyle w:val="Heading1"/>
      </w:pPr>
      <w:r>
        <w:t xml:space="preserve">Category 6: Security Scenarios</w:t>
      </w:r>
    </w:p>
    <w:p>
      <w:r>
        <w:rPr>
          <w:b/>
          <w:bCs/>
        </w:rPr>
        <w:t xml:space="preserve">Purpose: </w:t>
      </w:r>
      <w:r>
        <w:t xml:space="preserve">Demonstrate security controls  |  </w:t>
      </w:r>
      <w:r>
        <w:rPr>
          <w:b/>
          <w:bCs/>
        </w:rPr>
        <w:t xml:space="preserve">Status: </w:t>
      </w:r>
      <w:r>
        <w:rPr>
          <w:b/>
          <w:bCs/>
          <w:color w:val="22543D"/>
        </w:rPr>
        <w:t xml:space="preserve">READY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Feedback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me Charlie Brown's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FGA - Compliance Hold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denial badge, audit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$50K to Offshore Holdings LLC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- Unverified Recipient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blocked, reason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the Thompson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- Insufficient Privileges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denial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$15,000 payment for Alice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CIBA - Step-up 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sim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system without logging 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Okta login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pending CIBA (after timeout)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CIBA Timeout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expired message</w:t>
            </w:r>
          </w:p>
        </w:tc>
      </w:tr>
    </w:tbl>
    <w:p>
      <w:pPr>
        <w:pStyle w:val="Heading1"/>
      </w:pPr>
      <w:r>
        <w:t xml:space="preserve">Salesforce Demo Data Specification</w:t>
      </w:r>
    </w:p>
    <w:p>
      <w:pPr>
        <w:pStyle w:val="Heading2"/>
      </w:pPr>
      <w:r>
        <w:t xml:space="preserve">Contacts (5 records)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15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 Thompson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Thompson Family Trust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555-0101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marcus@...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Elena Rodriguez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Rodriguez Retirement Fund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555-0102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elena.r@...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 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 Industries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555-0103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jchen@...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Patel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Patel Investment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555-0104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priya@...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 Williams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Williams Estate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555-0105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rwilliams@...</w:t>
            </w:r>
          </w:p>
        </w:tc>
      </w:tr>
    </w:tbl>
    <w:p>
      <w:pPr>
        <w:pStyle w:val="Heading2"/>
      </w:pPr>
      <w:r>
        <w:t xml:space="preserve">Accounts (5 records)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12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Thompson Family Trust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Net Worth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$2,400,000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Wealth Mgmt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Rodriguez Retirement Fund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$850,000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 Industries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Patel Investment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Williams Estate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$3,100,000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Estate Mgmt</w:t>
            </w:r>
          </w:p>
        </w:tc>
      </w:tr>
    </w:tbl>
    <w:p>
      <w:pPr>
        <w:pStyle w:val="Heading2"/>
      </w:pPr>
      <w:r>
        <w:t xml:space="preserve">Opportunities (5 records)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200"/>
        <w:gridCol w:w="1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Rebalancing - Thompson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Thompson Family Trust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15,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Retirement Rollover - Rodriguez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Rodriguez Retirement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30,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Succession - Chen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 Industries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15,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Portfolio - Patel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Patel Investment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Won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15,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Estate Restructure - Williams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Williams Estate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1, 2025</w:t>
            </w:r>
          </w:p>
        </w:tc>
      </w:tr>
    </w:tbl>
    <w:p>
      <w:pPr>
        <w:pStyle w:val="Heading1"/>
      </w:pPr>
      <w:r>
        <w:t xml:space="preserve">Implementation Phases</w:t>
      </w:r>
    </w:p>
    <w:p>
      <w:pPr>
        <w:pStyle w:val="Heading2"/>
      </w:pPr>
      <w:r>
        <w:t xml:space="preserve">Phase 1: Account Linking (P0 - Today)</w:t>
      </w:r>
    </w:p>
    <w:p>
      <w:pPr>
        <w:pStyle w:val="ListParagraph"/>
        <w:numPr>
          <w:ilvl w:val="0"/>
          <w:numId w:val="2"/>
        </w:numPr>
      </w:pPr>
      <w:r>
        <w:t xml:space="preserve">Link Sarah's Google account to Auth0 Token Vault</w:t>
      </w:r>
    </w:p>
    <w:p>
      <w:pPr>
        <w:pStyle w:val="ListParagraph"/>
        <w:numPr>
          <w:ilvl w:val="0"/>
          <w:numId w:val="2"/>
        </w:numPr>
      </w:pPr>
      <w:r>
        <w:t xml:space="preserve">Link Sarah's Salesforce account to Auth0 Token Vault</w:t>
      </w:r>
    </w:p>
    <w:p>
      <w:pPr>
        <w:pStyle w:val="ListParagraph"/>
        <w:numPr>
          <w:ilvl w:val="0"/>
          <w:numId w:val="2"/>
        </w:numPr>
      </w:pPr>
      <w:r>
        <w:t xml:space="preserve">Verify tokens appear in Token Vault dashboard</w:t>
      </w:r>
    </w:p>
    <w:p>
      <w:pPr>
        <w:pStyle w:val="Heading2"/>
      </w:pPr>
      <w:r>
        <w:t xml:space="preserve">Phase 2: Salesforce Data (P1)</w:t>
      </w:r>
    </w:p>
    <w:p>
      <w:pPr>
        <w:pStyle w:val="ListParagraph"/>
        <w:numPr>
          <w:ilvl w:val="0"/>
          <w:numId w:val="2"/>
        </w:numPr>
      </w:pPr>
      <w:r>
        <w:t xml:space="preserve">Create 5 Contacts in Salesforce (see data spec)</w:t>
      </w:r>
    </w:p>
    <w:p>
      <w:pPr>
        <w:pStyle w:val="ListParagraph"/>
        <w:numPr>
          <w:ilvl w:val="0"/>
          <w:numId w:val="2"/>
        </w:numPr>
      </w:pPr>
      <w:r>
        <w:t xml:space="preserve">Create 5 Accounts in Salesforce</w:t>
      </w:r>
    </w:p>
    <w:p>
      <w:pPr>
        <w:pStyle w:val="ListParagraph"/>
        <w:numPr>
          <w:ilvl w:val="0"/>
          <w:numId w:val="2"/>
        </w:numPr>
      </w:pPr>
      <w:r>
        <w:t xml:space="preserve">Create 5 Opportunities in Salesforce</w:t>
      </w:r>
    </w:p>
    <w:p>
      <w:pPr>
        <w:pStyle w:val="Heading2"/>
      </w:pPr>
      <w:r>
        <w:t xml:space="preserve">Phase 3: Backend Token Vault Service (P1)</w:t>
      </w:r>
    </w:p>
    <w:p>
      <w:pPr>
        <w:pStyle w:val="ListParagraph"/>
        <w:numPr>
          <w:ilvl w:val="0"/>
          <w:numId w:val="2"/>
        </w:numPr>
      </w:pPr>
      <w:r>
        <w:t xml:space="preserve">Create token_vault_service.py</w:t>
      </w:r>
    </w:p>
    <w:p>
      <w:pPr>
        <w:pStyle w:val="ListParagraph"/>
        <w:numPr>
          <w:ilvl w:val="0"/>
          <w:numId w:val="2"/>
        </w:numPr>
      </w:pPr>
      <w:r>
        <w:t xml:space="preserve">Add Okta to Auth0 token exchange (CTE)</w:t>
      </w:r>
    </w:p>
    <w:p>
      <w:pPr>
        <w:pStyle w:val="ListParagraph"/>
        <w:numPr>
          <w:ilvl w:val="0"/>
          <w:numId w:val="2"/>
        </w:numPr>
      </w:pPr>
      <w:r>
        <w:t xml:space="preserve">Add Salesforce + Google token retrieval</w:t>
      </w:r>
    </w:p>
    <w:p>
      <w:pPr>
        <w:pStyle w:val="ListParagraph"/>
        <w:numPr>
          <w:ilvl w:val="0"/>
          <w:numId w:val="2"/>
        </w:numPr>
      </w:pPr>
      <w:r>
        <w:t xml:space="preserve">Update chat.py to use Token Vault</w:t>
      </w:r>
    </w:p>
    <w:p>
      <w:pPr>
        <w:pStyle w:val="Heading2"/>
      </w:pPr>
      <w:r>
        <w:t xml:space="preserve">Phase 4-5: MCP Tools (P1)</w:t>
      </w:r>
    </w:p>
    <w:p>
      <w:pPr>
        <w:pStyle w:val="ListParagraph"/>
        <w:numPr>
          <w:ilvl w:val="0"/>
          <w:numId w:val="2"/>
        </w:numPr>
      </w:pPr>
      <w:r>
        <w:t xml:space="preserve">Add Salesforce tools: get_contact, get_account, get_opportunity, create_task</w:t>
      </w:r>
    </w:p>
    <w:p>
      <w:pPr>
        <w:pStyle w:val="ListParagraph"/>
        <w:numPr>
          <w:ilvl w:val="0"/>
          <w:numId w:val="2"/>
        </w:numPr>
      </w:pPr>
      <w:r>
        <w:t xml:space="preserve">Add Calendar tools: list_events, create_event, update_event, delete_event</w:t>
      </w:r>
    </w:p>
    <w:p>
      <w:pPr>
        <w:pStyle w:val="Heading2"/>
      </w:pPr>
      <w:r>
        <w:t xml:space="preserve">Phase 6: Claude Tool Definitions (P1)</w:t>
      </w:r>
    </w:p>
    <w:p>
      <w:pPr>
        <w:pStyle w:val="ListParagraph"/>
        <w:numPr>
          <w:ilvl w:val="0"/>
          <w:numId w:val="2"/>
        </w:numPr>
      </w:pPr>
      <w:r>
        <w:t xml:space="preserve">Update TOOLS array in claude_service.py</w:t>
      </w:r>
    </w:p>
    <w:p>
      <w:pPr>
        <w:pStyle w:val="ListParagraph"/>
        <w:numPr>
          <w:ilvl w:val="0"/>
          <w:numId w:val="2"/>
        </w:numPr>
      </w:pPr>
      <w:r>
        <w:t xml:space="preserve">Update system prompt for tool selection</w:t>
      </w:r>
    </w:p>
    <w:p>
      <w:pPr>
        <w:pStyle w:val="Heading2"/>
      </w:pPr>
      <w:r>
        <w:t xml:space="preserve">Phase 7: BigQuery Setup (P2)</w:t>
      </w:r>
    </w:p>
    <w:p>
      <w:pPr>
        <w:pStyle w:val="ListParagraph"/>
        <w:numPr>
          <w:ilvl w:val="0"/>
          <w:numId w:val="2"/>
        </w:numPr>
      </w:pPr>
      <w:r>
        <w:t xml:space="preserve">Enable BigQuery API in Google Cloud</w:t>
      </w:r>
    </w:p>
    <w:p>
      <w:pPr>
        <w:pStyle w:val="ListParagraph"/>
        <w:numPr>
          <w:ilvl w:val="0"/>
          <w:numId w:val="2"/>
        </w:numPr>
      </w:pPr>
      <w:r>
        <w:t xml:space="preserve">Create dataset: apex_portfolios</w:t>
      </w:r>
    </w:p>
    <w:p>
      <w:pPr>
        <w:pStyle w:val="ListParagraph"/>
        <w:numPr>
          <w:ilvl w:val="0"/>
          <w:numId w:val="2"/>
        </w:numPr>
      </w:pPr>
      <w:r>
        <w:t xml:space="preserve">Create tables: portfolio_performance, transactions</w:t>
      </w:r>
    </w:p>
    <w:p>
      <w:pPr>
        <w:pStyle w:val="ListParagraph"/>
        <w:numPr>
          <w:ilvl w:val="0"/>
          <w:numId w:val="2"/>
        </w:numPr>
      </w:pPr>
      <w:r>
        <w:t xml:space="preserve">Configure BigQuery MCP server connection</w:t>
      </w:r>
    </w:p>
    <w:p>
      <w:pPr>
        <w:pStyle w:val="Heading1"/>
      </w:pPr>
      <w:r>
        <w:t xml:space="preserve">Credentials Quick Reference</w:t>
      </w:r>
    </w:p>
    <w:p>
      <w:pPr>
        <w:pStyle w:val="Heading2"/>
      </w:pPr>
      <w:r>
        <w:t xml:space="preserve">Deployed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https://okta-ai-agent-demo.vercel.app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https://okta-ai-agent-backend.onrender.com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https://okta-ai-agent-demo.onrender.com</w:t>
            </w:r>
          </w:p>
        </w:tc>
      </w:tr>
    </w:tbl>
    <w:p>
      <w:pPr>
        <w:pStyle w:val="Heading2"/>
      </w:pPr>
      <w:r>
        <w:t xml:space="preserve">Identity Providers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qa-aiagentsproducttc1.trexcloud.com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Agent: wlp8x98zcxMOXEPHJ0g7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aisecuritydemo.us.auth0.com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Profile: tep_cJ6tzt5T8VXAFGJd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apex-ai-agent-482400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Sarah: sarah.green.apex@gmail.com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718096"/>
          <w:sz w:val="18"/>
          <w:szCs w:val="18"/>
        </w:rPr>
        <w:t xml:space="preserve">Document maintained as living spec. Update after each phase completion.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718096"/>
        <w:sz w:val="18"/>
        <w:szCs w:val="18"/>
      </w:rPr>
      <w:t xml:space="preserve">  |  Version 1.0  |  December 26,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Apex Customer 360 - Prompt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2025-12-26T01:28:58.846Z</dcterms:created>
  <dcterms:modified xsi:type="dcterms:W3CDTF">2025-12-26T01:28:58.847Z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