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8BC" w:rsidRDefault="00E01113">
      <w:pPr>
        <w:pStyle w:val="Standard"/>
      </w:pPr>
      <w:r>
        <w:t>Kunal Mukherjee</w:t>
      </w:r>
    </w:p>
    <w:p w:rsidR="00C578BC" w:rsidRDefault="00E01113">
      <w:pPr>
        <w:pStyle w:val="Standard"/>
      </w:pPr>
      <w:r>
        <w:t>CS 475</w:t>
      </w:r>
    </w:p>
    <w:p w:rsidR="00C578BC" w:rsidRDefault="00E01113">
      <w:pPr>
        <w:pStyle w:val="Standard"/>
      </w:pPr>
      <w:r>
        <w:t>12/2/17</w:t>
      </w:r>
    </w:p>
    <w:p w:rsidR="00C578BC" w:rsidRDefault="00E01113">
      <w:pPr>
        <w:pStyle w:val="Standard"/>
      </w:pPr>
      <w:r>
        <w:t>Mr. Randall</w:t>
      </w:r>
    </w:p>
    <w:p w:rsidR="00C578BC" w:rsidRDefault="00C578BC">
      <w:pPr>
        <w:pStyle w:val="Standard"/>
      </w:pPr>
    </w:p>
    <w:p w:rsidR="00C578BC" w:rsidRDefault="00E01113">
      <w:pPr>
        <w:pStyle w:val="Standard"/>
        <w:jc w:val="center"/>
        <w:rPr>
          <w:b/>
          <w:bCs/>
          <w:u w:val="single"/>
        </w:rPr>
      </w:pPr>
      <w:r>
        <w:rPr>
          <w:b/>
          <w:bCs/>
          <w:u w:val="single"/>
        </w:rPr>
        <w:t>ICMP Lab</w:t>
      </w:r>
    </w:p>
    <w:p w:rsidR="00C578BC" w:rsidRDefault="00E01113">
      <w:pPr>
        <w:pStyle w:val="Standard"/>
        <w:rPr>
          <w:b/>
          <w:bCs/>
          <w:u w:val="single"/>
        </w:rPr>
      </w:pPr>
      <w:r>
        <w:rPr>
          <w:b/>
          <w:bCs/>
          <w:noProof/>
          <w:u w:val="single"/>
        </w:rPr>
        <w:drawing>
          <wp:anchor distT="0" distB="0" distL="114300" distR="114300" simplePos="0" relativeHeight="251658240" behindDoc="0" locked="0" layoutInCell="1" allowOverlap="1">
            <wp:simplePos x="0" y="0"/>
            <wp:positionH relativeFrom="column">
              <wp:posOffset>1027419</wp:posOffset>
            </wp:positionH>
            <wp:positionV relativeFrom="paragraph">
              <wp:posOffset>39959</wp:posOffset>
            </wp:positionV>
            <wp:extent cx="4663440" cy="3028309"/>
            <wp:effectExtent l="0" t="0" r="3810" b="641"/>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23527" r="28681" b="44802"/>
                    <a:stretch>
                      <a:fillRect/>
                    </a:stretch>
                  </pic:blipFill>
                  <pic:spPr>
                    <a:xfrm>
                      <a:off x="0" y="0"/>
                      <a:ext cx="4663440" cy="3028309"/>
                    </a:xfrm>
                    <a:prstGeom prst="rect">
                      <a:avLst/>
                    </a:prstGeom>
                  </pic:spPr>
                </pic:pic>
              </a:graphicData>
            </a:graphic>
          </wp:anchor>
        </w:drawing>
      </w: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C578BC">
      <w:pPr>
        <w:pStyle w:val="Standard"/>
        <w:rPr>
          <w:b/>
          <w:bCs/>
          <w:u w:val="single"/>
        </w:rPr>
      </w:pPr>
    </w:p>
    <w:p w:rsidR="00C578BC" w:rsidRDefault="00E01113">
      <w:pPr>
        <w:pStyle w:val="Standard"/>
        <w:rPr>
          <w:b/>
          <w:bCs/>
          <w:u w:val="single"/>
        </w:rPr>
      </w:pPr>
      <w:r>
        <w:rPr>
          <w:b/>
          <w:bCs/>
          <w:noProof/>
          <w:u w:val="single"/>
        </w:rPr>
        <w:drawing>
          <wp:anchor distT="0" distB="0" distL="114300" distR="114300" simplePos="0" relativeHeight="251659264" behindDoc="0" locked="0" layoutInCell="1" allowOverlap="1">
            <wp:simplePos x="0" y="0"/>
            <wp:positionH relativeFrom="column">
              <wp:posOffset>498988</wp:posOffset>
            </wp:positionH>
            <wp:positionV relativeFrom="paragraph">
              <wp:posOffset>135331</wp:posOffset>
            </wp:positionV>
            <wp:extent cx="5682630" cy="3194639"/>
            <wp:effectExtent l="0" t="0" r="0" b="5761"/>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58094" t="18474" b="39629"/>
                    <a:stretch>
                      <a:fillRect/>
                    </a:stretch>
                  </pic:blipFill>
                  <pic:spPr>
                    <a:xfrm>
                      <a:off x="0" y="0"/>
                      <a:ext cx="5682630" cy="3194639"/>
                    </a:xfrm>
                    <a:prstGeom prst="rect">
                      <a:avLst/>
                    </a:prstGeom>
                  </pic:spPr>
                </pic:pic>
              </a:graphicData>
            </a:graphic>
          </wp:anchor>
        </w:drawing>
      </w:r>
      <w:r>
        <w:rPr>
          <w:b/>
          <w:bCs/>
          <w:noProof/>
          <w:u w:val="single"/>
        </w:rPr>
        <w:drawing>
          <wp:anchor distT="0" distB="0" distL="114300" distR="114300" simplePos="0" relativeHeight="2" behindDoc="0" locked="0" layoutInCell="1" allowOverlap="1">
            <wp:simplePos x="0" y="0"/>
            <wp:positionH relativeFrom="column">
              <wp:posOffset>824423</wp:posOffset>
            </wp:positionH>
            <wp:positionV relativeFrom="paragraph">
              <wp:posOffset>2948391</wp:posOffset>
            </wp:positionV>
            <wp:extent cx="5142951" cy="2654960"/>
            <wp:effectExtent l="0" t="0" r="549"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9242" t="30628" r="30718" b="14260"/>
                    <a:stretch>
                      <a:fillRect/>
                    </a:stretch>
                  </pic:blipFill>
                  <pic:spPr>
                    <a:xfrm>
                      <a:off x="0" y="0"/>
                      <a:ext cx="5142951" cy="2654960"/>
                    </a:xfrm>
                    <a:prstGeom prst="rect">
                      <a:avLst/>
                    </a:prstGeom>
                  </pic:spPr>
                </pic:pic>
              </a:graphicData>
            </a:graphic>
          </wp:anchor>
        </w:drawing>
      </w:r>
    </w:p>
    <w:p w:rsidR="00C578BC" w:rsidRDefault="00C578BC">
      <w:pPr>
        <w:pStyle w:val="Standard"/>
        <w:rPr>
          <w:b/>
          <w:bCs/>
          <w:u w:val="single"/>
        </w:rPr>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4B79C3" w:rsidRDefault="004B79C3">
      <w:pPr>
        <w:pStyle w:val="Standard"/>
      </w:pPr>
    </w:p>
    <w:p w:rsidR="00C578BC" w:rsidRDefault="00E01113">
      <w:pPr>
        <w:pStyle w:val="Standard"/>
        <w:rPr>
          <w:b/>
          <w:bCs/>
          <w:u w:val="single"/>
        </w:rPr>
      </w:pPr>
      <w:r>
        <w:lastRenderedPageBreak/>
        <w:t>1&gt; The IP of my Host is – 192.168.0.101</w:t>
      </w:r>
    </w:p>
    <w:p w:rsidR="00C578BC" w:rsidRDefault="00E01113">
      <w:pPr>
        <w:pStyle w:val="Standard"/>
        <w:rPr>
          <w:b/>
          <w:bCs/>
          <w:u w:val="single"/>
        </w:rPr>
      </w:pPr>
      <w:r>
        <w:t xml:space="preserve">     The IP of my destination host – 172.217.4.46</w:t>
      </w:r>
    </w:p>
    <w:p w:rsidR="00C578BC" w:rsidRDefault="00C578BC">
      <w:pPr>
        <w:pStyle w:val="Standard"/>
      </w:pPr>
    </w:p>
    <w:p w:rsidR="00C578BC" w:rsidRDefault="00E01113">
      <w:pPr>
        <w:pStyle w:val="Standard"/>
      </w:pPr>
      <w:r>
        <w:t xml:space="preserve">2&gt; The ICMP was made </w:t>
      </w:r>
      <w:r>
        <w:t>to communicate network layer information between hosts and routers. It uses “Type” and “Code” combination to identify the specific message being received. The network software itself interprets all ICMP messages, so no port number is needed to direct the I</w:t>
      </w:r>
      <w:r>
        <w:t>CMP message to an application layer protocol.</w:t>
      </w:r>
    </w:p>
    <w:p w:rsidR="00C578BC" w:rsidRDefault="00E01113">
      <w:pPr>
        <w:pStyle w:val="Standard"/>
      </w:pPr>
      <w:r>
        <w:t>3&gt; ICMP type- 8</w:t>
      </w:r>
    </w:p>
    <w:p w:rsidR="00C578BC" w:rsidRDefault="00E01113">
      <w:pPr>
        <w:pStyle w:val="Standard"/>
      </w:pPr>
      <w:r>
        <w:t xml:space="preserve">     ICMP code – 0</w:t>
      </w:r>
    </w:p>
    <w:p w:rsidR="00C578BC" w:rsidRDefault="00E01113">
      <w:pPr>
        <w:pStyle w:val="Standard"/>
      </w:pPr>
      <w:r>
        <w:t xml:space="preserve">     The ICMP packet has checksum, identifier, sequence number, and data fields.</w:t>
      </w:r>
    </w:p>
    <w:p w:rsidR="00C578BC" w:rsidRDefault="00E01113">
      <w:pPr>
        <w:pStyle w:val="Standard"/>
      </w:pPr>
      <w:r>
        <w:t xml:space="preserve">    Checksum, Sequence Number and Identifier field 2 bytes each.</w:t>
      </w:r>
    </w:p>
    <w:p w:rsidR="00C578BC" w:rsidRDefault="00E01113">
      <w:pPr>
        <w:pStyle w:val="Standard"/>
      </w:pPr>
      <w:r>
        <w:t>4&gt; ICMP type- 0</w:t>
      </w:r>
    </w:p>
    <w:p w:rsidR="00C578BC" w:rsidRDefault="00E01113">
      <w:pPr>
        <w:pStyle w:val="Standard"/>
      </w:pPr>
      <w:r>
        <w:t xml:space="preserve">     ICMP co</w:t>
      </w:r>
      <w:r>
        <w:t>de – 0</w:t>
      </w:r>
    </w:p>
    <w:p w:rsidR="00C578BC" w:rsidRDefault="00E01113">
      <w:pPr>
        <w:pStyle w:val="Standard"/>
      </w:pPr>
      <w:r>
        <w:t xml:space="preserve">     The ICMP packet has checksum, identifier, sequence number, and data fields.</w:t>
      </w:r>
    </w:p>
    <w:p w:rsidR="00C578BC" w:rsidRDefault="00E01113">
      <w:pPr>
        <w:pStyle w:val="Standard"/>
      </w:pPr>
      <w:r>
        <w:t xml:space="preserve">    Checksum, Sequence Number and Identifier field 2 bytes each.</w:t>
      </w:r>
    </w:p>
    <w:p w:rsidR="00C578BC" w:rsidRDefault="004B79C3">
      <w:pPr>
        <w:pStyle w:val="Standard"/>
      </w:pPr>
      <w:r>
        <w:rPr>
          <w:noProof/>
        </w:rPr>
        <w:drawing>
          <wp:inline distT="0" distB="0" distL="0" distR="0">
            <wp:extent cx="6332220" cy="3137535"/>
            <wp:effectExtent l="0" t="0" r="0" b="5715"/>
            <wp:docPr id="9" name="Picture 9" descr="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F8B167.tmp"/>
                    <pic:cNvPicPr/>
                  </pic:nvPicPr>
                  <pic:blipFill>
                    <a:blip r:embed="rId9">
                      <a:extLst>
                        <a:ext uri="{28A0092B-C50C-407E-A947-70E740481C1C}">
                          <a14:useLocalDpi xmlns:a14="http://schemas.microsoft.com/office/drawing/2010/main" val="0"/>
                        </a:ext>
                      </a:extLst>
                    </a:blip>
                    <a:stretch>
                      <a:fillRect/>
                    </a:stretch>
                  </pic:blipFill>
                  <pic:spPr>
                    <a:xfrm>
                      <a:off x="0" y="0"/>
                      <a:ext cx="6332220" cy="3137535"/>
                    </a:xfrm>
                    <a:prstGeom prst="rect">
                      <a:avLst/>
                    </a:prstGeom>
                  </pic:spPr>
                </pic:pic>
              </a:graphicData>
            </a:graphic>
          </wp:inline>
        </w:drawing>
      </w:r>
    </w:p>
    <w:p w:rsidR="00C578BC" w:rsidRDefault="00E01113">
      <w:pPr>
        <w:pStyle w:val="Standard"/>
      </w:pPr>
      <w:r>
        <w:t>5&gt; The IP address of my host is 192.168.0.101.</w:t>
      </w:r>
    </w:p>
    <w:p w:rsidR="00C578BC" w:rsidRDefault="00E01113">
      <w:pPr>
        <w:pStyle w:val="Standard"/>
      </w:pPr>
      <w:r>
        <w:t xml:space="preserve">      The IP of my target destination IP is </w:t>
      </w:r>
      <w:r w:rsidR="004B79C3">
        <w:t>128.93.162.84</w:t>
      </w:r>
    </w:p>
    <w:p w:rsidR="00C578BC" w:rsidRDefault="00E01113">
      <w:pPr>
        <w:pStyle w:val="Standard"/>
      </w:pPr>
      <w:r>
        <w:t xml:space="preserve">6&gt; if ICMP sent UDP packets instead. The IP </w:t>
      </w:r>
      <w:r w:rsidR="004B79C3">
        <w:t>Protocol</w:t>
      </w:r>
      <w:r>
        <w:t xml:space="preserve"> number should be 0x11.</w:t>
      </w:r>
    </w:p>
    <w:p w:rsidR="00C578BC" w:rsidRDefault="004B79C3">
      <w:pPr>
        <w:pStyle w:val="Standard"/>
      </w:pPr>
      <w:r>
        <w:rPr>
          <w:noProof/>
        </w:rPr>
        <w:lastRenderedPageBreak/>
        <w:drawing>
          <wp:inline distT="0" distB="0" distL="0" distR="0">
            <wp:extent cx="6332220" cy="2561590"/>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F87DBD.tmp"/>
                    <pic:cNvPicPr/>
                  </pic:nvPicPr>
                  <pic:blipFill>
                    <a:blip r:embed="rId10">
                      <a:extLst>
                        <a:ext uri="{28A0092B-C50C-407E-A947-70E740481C1C}">
                          <a14:useLocalDpi xmlns:a14="http://schemas.microsoft.com/office/drawing/2010/main" val="0"/>
                        </a:ext>
                      </a:extLst>
                    </a:blip>
                    <a:stretch>
                      <a:fillRect/>
                    </a:stretch>
                  </pic:blipFill>
                  <pic:spPr>
                    <a:xfrm>
                      <a:off x="0" y="0"/>
                      <a:ext cx="6332220" cy="2561590"/>
                    </a:xfrm>
                    <a:prstGeom prst="rect">
                      <a:avLst/>
                    </a:prstGeom>
                  </pic:spPr>
                </pic:pic>
              </a:graphicData>
            </a:graphic>
          </wp:inline>
        </w:drawing>
      </w:r>
    </w:p>
    <w:p w:rsidR="00C578BC" w:rsidRDefault="00E01113">
      <w:pPr>
        <w:pStyle w:val="Standard"/>
      </w:pPr>
      <w:r>
        <w:t xml:space="preserve">7&gt; The echo packet has the same field as the ping query </w:t>
      </w:r>
      <w:r w:rsidR="004B79C3">
        <w:t>packets.</w:t>
      </w:r>
    </w:p>
    <w:p w:rsidR="00C578BC" w:rsidRDefault="00E01113">
      <w:pPr>
        <w:pStyle w:val="Standard"/>
      </w:pPr>
      <w:r>
        <w:t>8&gt; ICMP error packet is not the same as the query packet. It contains IP header and the first 8 bytes of the</w:t>
      </w:r>
      <w:r>
        <w:t xml:space="preserve"> ICMP packet sent originally, that helps identify the error.  </w:t>
      </w:r>
    </w:p>
    <w:p w:rsidR="00C578BC" w:rsidRDefault="004B79C3">
      <w:pPr>
        <w:pStyle w:val="Standard"/>
      </w:pPr>
      <w:r>
        <w:rPr>
          <w:noProof/>
        </w:rPr>
        <w:drawing>
          <wp:inline distT="0" distB="0" distL="0" distR="0" wp14:anchorId="1CB284BE" wp14:editId="079B24D9">
            <wp:extent cx="6332220" cy="2034540"/>
            <wp:effectExtent l="0" t="0" r="0" b="381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F89783.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034540"/>
                    </a:xfrm>
                    <a:prstGeom prst="rect">
                      <a:avLst/>
                    </a:prstGeom>
                  </pic:spPr>
                </pic:pic>
              </a:graphicData>
            </a:graphic>
          </wp:inline>
        </w:drawing>
      </w:r>
      <w:r w:rsidR="00E01113">
        <w:t xml:space="preserve">9&gt;  The last three are of the type 0, rather than 11. </w:t>
      </w:r>
      <w:r w:rsidR="00E01113">
        <w:tab/>
        <w:t xml:space="preserve">The possible result is that the datagram messages made it to the destination port before the TTL expired.       </w:t>
      </w:r>
    </w:p>
    <w:p w:rsidR="00C578BC" w:rsidRDefault="00E01113">
      <w:pPr>
        <w:pStyle w:val="Standard"/>
      </w:pPr>
      <w:r>
        <w:t>10&gt;  Yes, the link betwee</w:t>
      </w:r>
      <w:r w:rsidR="004B79C3">
        <w:t>n 10 and 11</w:t>
      </w:r>
      <w:r>
        <w:t xml:space="preserve"> has a significantly longer delay</w:t>
      </w:r>
      <w:r w:rsidR="004B79C3">
        <w:t xml:space="preserve"> as it has to go from Chicago to Renater, France</w:t>
      </w:r>
      <w:r>
        <w:t xml:space="preserve">. It connects the Midwest to the Chicago. I figure4, the link is from New York to Pastourelle, France.                                         </w:t>
      </w:r>
      <w:bookmarkStart w:id="0" w:name="_GoBack"/>
      <w:bookmarkEnd w:id="0"/>
      <w:r>
        <w:t xml:space="preserve">                                                                      </w:t>
      </w:r>
      <w:r>
        <w:t xml:space="preserve">         </w:t>
      </w:r>
    </w:p>
    <w:sectPr w:rsidR="00C578BC">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113" w:rsidRDefault="00E01113">
      <w:r>
        <w:separator/>
      </w:r>
    </w:p>
  </w:endnote>
  <w:endnote w:type="continuationSeparator" w:id="0">
    <w:p w:rsidR="00E01113" w:rsidRDefault="00E01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113" w:rsidRDefault="00E01113">
      <w:r>
        <w:rPr>
          <w:color w:val="000000"/>
        </w:rPr>
        <w:separator/>
      </w:r>
    </w:p>
  </w:footnote>
  <w:footnote w:type="continuationSeparator" w:id="0">
    <w:p w:rsidR="00E01113" w:rsidRDefault="00E011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C578BC"/>
    <w:rsid w:val="004B79C3"/>
    <w:rsid w:val="00C578BC"/>
    <w:rsid w:val="00E01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970FE"/>
  <w15:docId w15:val="{9E23C557-6EF2-4524-A537-384450E8B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endnotes" Target="endnotes.xml"/><Relationship Id="rId10" Type="http://schemas.openxmlformats.org/officeDocument/2006/relationships/image" Target="media/image5.tmp"/><Relationship Id="rId4" Type="http://schemas.openxmlformats.org/officeDocument/2006/relationships/footnotes" Target="footnotes.xml"/><Relationship Id="rId9"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269</Words>
  <Characters>1534</Characters>
  <Application>Microsoft Office Word</Application>
  <DocSecurity>0</DocSecurity>
  <Lines>12</Lines>
  <Paragraphs>3</Paragraphs>
  <ScaleCrop>false</ScaleCrop>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Mukherjee</dc:creator>
  <cp:lastModifiedBy>Kunal Mukherjee</cp:lastModifiedBy>
  <cp:revision>2</cp:revision>
  <dcterms:created xsi:type="dcterms:W3CDTF">2017-12-02T20:54:00Z</dcterms:created>
  <dcterms:modified xsi:type="dcterms:W3CDTF">2017-12-02T20:54:00Z</dcterms:modified>
</cp:coreProperties>
</file>