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5757432"/>
        <w:docPartObj>
          <w:docPartGallery w:val="Cover Pages"/>
          <w:docPartUnique/>
        </w:docPartObj>
      </w:sdtPr>
      <w:sdtContent>
        <w:p w14:paraId="1FC32787" w14:textId="5FA47A1A" w:rsidR="00685FAA" w:rsidRDefault="00685FAA">
          <w:r>
            <w:rPr>
              <w:noProof/>
            </w:rPr>
            <mc:AlternateContent>
              <mc:Choice Requires="wpg">
                <w:drawing>
                  <wp:anchor distT="0" distB="0" distL="114300" distR="114300" simplePos="0" relativeHeight="251659264" behindDoc="1" locked="0" layoutInCell="1" allowOverlap="1" wp14:anchorId="1CD02A28" wp14:editId="78EDF84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72"/>
                                    </w:rPr>
                                    <w:alias w:val="Author"/>
                                    <w:tag w:val=""/>
                                    <w:id w:val="758098477"/>
                                    <w:dataBinding w:prefixMappings="xmlns:ns0='http://purl.org/dc/elements/1.1/' xmlns:ns1='http://schemas.openxmlformats.org/package/2006/metadata/core-properties' " w:xpath="/ns1:coreProperties[1]/ns0:creator[1]" w:storeItemID="{6C3C8BC8-F283-45AE-878A-BAB7291924A1}"/>
                                    <w:text/>
                                  </w:sdtPr>
                                  <w:sdtContent>
                                    <w:p w14:paraId="57A0504F" w14:textId="5006F4F1" w:rsidR="00685FAA" w:rsidRPr="00FE1A7C" w:rsidRDefault="00685FAA">
                                      <w:pPr>
                                        <w:pStyle w:val="NoSpacing"/>
                                        <w:spacing w:before="120"/>
                                        <w:jc w:val="center"/>
                                        <w:rPr>
                                          <w:color w:val="FFFFFF" w:themeColor="background1"/>
                                          <w:sz w:val="72"/>
                                        </w:rPr>
                                      </w:pPr>
                                      <w:r w:rsidRPr="00FE1A7C">
                                        <w:rPr>
                                          <w:color w:val="FFFFFF" w:themeColor="background1"/>
                                          <w:sz w:val="72"/>
                                        </w:rPr>
                                        <w:t>Kunal Mukherjee</w:t>
                                      </w:r>
                                    </w:p>
                                  </w:sdtContent>
                                </w:sdt>
                                <w:p w14:paraId="3C35D8F7" w14:textId="51FC648F" w:rsidR="00685FAA" w:rsidRDefault="00685FAA">
                                  <w:pPr>
                                    <w:pStyle w:val="NoSpacing"/>
                                    <w:spacing w:before="120"/>
                                    <w:jc w:val="center"/>
                                    <w:rPr>
                                      <w:color w:val="FFFFFF" w:themeColor="background1"/>
                                    </w:rPr>
                                  </w:pPr>
                                  <w:sdt>
                                    <w:sdtPr>
                                      <w:rPr>
                                        <w:caps/>
                                        <w:color w:val="FFFFFF" w:themeColor="background1"/>
                                      </w:rPr>
                                      <w:alias w:val="Company"/>
                                      <w:tag w:val=""/>
                                      <w:id w:val="-533961569"/>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EVANSVILLE</w:t>
                                      </w:r>
                                    </w:sdtContent>
                                  </w:sdt>
                                  <w:r>
                                    <w:rPr>
                                      <w:color w:val="FFFFFF" w:themeColor="background1"/>
                                    </w:rPr>
                                    <w:t>  </w:t>
                                  </w:r>
                                  <w:sdt>
                                    <w:sdtPr>
                                      <w:rPr>
                                        <w:color w:val="FFFFFF" w:themeColor="background1"/>
                                      </w:rPr>
                                      <w:alias w:val="Address"/>
                                      <w:tag w:val=""/>
                                      <w:id w:val="1842583913"/>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1482306383"/>
                                    <w:dataBinding w:prefixMappings="xmlns:ns0='http://purl.org/dc/elements/1.1/' xmlns:ns1='http://schemas.openxmlformats.org/package/2006/metadata/core-properties' " w:xpath="/ns1:coreProperties[1]/ns0:title[1]" w:storeItemID="{6C3C8BC8-F283-45AE-878A-BAB7291924A1}"/>
                                    <w:text/>
                                  </w:sdtPr>
                                  <w:sdtContent>
                                    <w:p w14:paraId="11CF7396" w14:textId="06FC42B4" w:rsidR="00685FAA" w:rsidRDefault="00685FA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2 (mK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D02A2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72"/>
                              </w:rPr>
                              <w:alias w:val="Author"/>
                              <w:tag w:val=""/>
                              <w:id w:val="758098477"/>
                              <w:dataBinding w:prefixMappings="xmlns:ns0='http://purl.org/dc/elements/1.1/' xmlns:ns1='http://schemas.openxmlformats.org/package/2006/metadata/core-properties' " w:xpath="/ns1:coreProperties[1]/ns0:creator[1]" w:storeItemID="{6C3C8BC8-F283-45AE-878A-BAB7291924A1}"/>
                              <w:text/>
                            </w:sdtPr>
                            <w:sdtContent>
                              <w:p w14:paraId="57A0504F" w14:textId="5006F4F1" w:rsidR="00685FAA" w:rsidRPr="00FE1A7C" w:rsidRDefault="00685FAA">
                                <w:pPr>
                                  <w:pStyle w:val="NoSpacing"/>
                                  <w:spacing w:before="120"/>
                                  <w:jc w:val="center"/>
                                  <w:rPr>
                                    <w:color w:val="FFFFFF" w:themeColor="background1"/>
                                    <w:sz w:val="72"/>
                                  </w:rPr>
                                </w:pPr>
                                <w:r w:rsidRPr="00FE1A7C">
                                  <w:rPr>
                                    <w:color w:val="FFFFFF" w:themeColor="background1"/>
                                    <w:sz w:val="72"/>
                                  </w:rPr>
                                  <w:t>Kunal Mukherjee</w:t>
                                </w:r>
                              </w:p>
                            </w:sdtContent>
                          </w:sdt>
                          <w:p w14:paraId="3C35D8F7" w14:textId="51FC648F" w:rsidR="00685FAA" w:rsidRDefault="00685FAA">
                            <w:pPr>
                              <w:pStyle w:val="NoSpacing"/>
                              <w:spacing w:before="120"/>
                              <w:jc w:val="center"/>
                              <w:rPr>
                                <w:color w:val="FFFFFF" w:themeColor="background1"/>
                              </w:rPr>
                            </w:pPr>
                            <w:sdt>
                              <w:sdtPr>
                                <w:rPr>
                                  <w:caps/>
                                  <w:color w:val="FFFFFF" w:themeColor="background1"/>
                                </w:rPr>
                                <w:alias w:val="Company"/>
                                <w:tag w:val=""/>
                                <w:id w:val="-533961569"/>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EVANSVILLE</w:t>
                                </w:r>
                              </w:sdtContent>
                            </w:sdt>
                            <w:r>
                              <w:rPr>
                                <w:color w:val="FFFFFF" w:themeColor="background1"/>
                              </w:rPr>
                              <w:t>  </w:t>
                            </w:r>
                            <w:sdt>
                              <w:sdtPr>
                                <w:rPr>
                                  <w:color w:val="FFFFFF" w:themeColor="background1"/>
                                </w:rPr>
                                <w:alias w:val="Address"/>
                                <w:tag w:val=""/>
                                <w:id w:val="1842583913"/>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1482306383"/>
                              <w:dataBinding w:prefixMappings="xmlns:ns0='http://purl.org/dc/elements/1.1/' xmlns:ns1='http://schemas.openxmlformats.org/package/2006/metadata/core-properties' " w:xpath="/ns1:coreProperties[1]/ns0:title[1]" w:storeItemID="{6C3C8BC8-F283-45AE-878A-BAB7291924A1}"/>
                              <w:text/>
                            </w:sdtPr>
                            <w:sdtContent>
                              <w:p w14:paraId="11CF7396" w14:textId="06FC42B4" w:rsidR="00685FAA" w:rsidRDefault="00685FA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2 (mK 1)</w:t>
                                </w:r>
                              </w:p>
                            </w:sdtContent>
                          </w:sdt>
                        </w:txbxContent>
                      </v:textbox>
                    </v:shape>
                    <w10:wrap anchorx="page" anchory="page"/>
                  </v:group>
                </w:pict>
              </mc:Fallback>
            </mc:AlternateContent>
          </w:r>
        </w:p>
        <w:p w14:paraId="7D8CF06F" w14:textId="5C5A9B07" w:rsidR="00685FAA" w:rsidRDefault="00685FAA">
          <w:r>
            <w:br w:type="page"/>
          </w:r>
        </w:p>
      </w:sdtContent>
    </w:sdt>
    <w:p w14:paraId="26CC7E9F" w14:textId="75EC1CA7" w:rsidR="00CA7A83" w:rsidRDefault="00685FAA" w:rsidP="00685FAA">
      <w:pPr>
        <w:pStyle w:val="Heading1"/>
      </w:pPr>
      <w:r>
        <w:lastRenderedPageBreak/>
        <w:t>STATEMENT OF THE PROJECT</w:t>
      </w:r>
    </w:p>
    <w:p w14:paraId="22E586D8" w14:textId="77777777" w:rsidR="00685FAA" w:rsidRDefault="00685FAA" w:rsidP="00685FAA">
      <w:pPr>
        <w:rPr>
          <w:sz w:val="24"/>
          <w:szCs w:val="24"/>
        </w:rPr>
      </w:pPr>
    </w:p>
    <w:p w14:paraId="7E143437" w14:textId="1F876243" w:rsidR="00685FAA" w:rsidRDefault="00685FAA" w:rsidP="00614ED1">
      <w:pPr>
        <w:spacing w:line="480" w:lineRule="auto"/>
        <w:ind w:firstLine="720"/>
        <w:rPr>
          <w:sz w:val="24"/>
          <w:szCs w:val="24"/>
        </w:rPr>
      </w:pPr>
      <w:r>
        <w:rPr>
          <w:sz w:val="24"/>
          <w:szCs w:val="24"/>
        </w:rPr>
        <w:t>The project was assigned to give us experience with I2C transmission protocol. I2C is one of the widely used protocol for sensors and inter-device communication. Therefore, having a strong grasp of the I2C protocol was necessary, and this project where we had to make I2C1 configured as master had to communicate with I2C3 which was configured as a slave.</w:t>
      </w:r>
    </w:p>
    <w:p w14:paraId="27D17590" w14:textId="5159BE8F" w:rsidR="00685FAA" w:rsidRDefault="00685FAA" w:rsidP="00685FAA">
      <w:pPr>
        <w:pStyle w:val="Heading1"/>
      </w:pPr>
      <w:r>
        <w:t>POSSIBLE UTILITY OF THE PROJECT</w:t>
      </w:r>
    </w:p>
    <w:p w14:paraId="7AF067C9" w14:textId="73CA832D" w:rsidR="00685FAA" w:rsidRDefault="00685FAA" w:rsidP="00685FAA"/>
    <w:p w14:paraId="3B174A9C" w14:textId="0A7754E1" w:rsidR="00685FAA" w:rsidRDefault="00685FAA" w:rsidP="00614ED1">
      <w:pPr>
        <w:spacing w:line="480" w:lineRule="auto"/>
        <w:ind w:firstLine="720"/>
        <w:rPr>
          <w:sz w:val="24"/>
          <w:szCs w:val="24"/>
        </w:rPr>
      </w:pPr>
      <w:r>
        <w:rPr>
          <w:sz w:val="24"/>
          <w:szCs w:val="24"/>
        </w:rPr>
        <w:t xml:space="preserve">The possible utility of the project is in sensor communication and game development. For EE 380, on the sensors is using I2C protocol to communicate. By having completed the code for this project, the I2C master and slave code can be easily modified to be used with the sensor for EE 380. </w:t>
      </w:r>
    </w:p>
    <w:p w14:paraId="1F000219" w14:textId="492236B1" w:rsidR="00685FAA" w:rsidRDefault="00685FAA" w:rsidP="00685FAA">
      <w:pPr>
        <w:pStyle w:val="Heading1"/>
      </w:pPr>
      <w:r>
        <w:t>IDENTIFICATION OF SPECIFICATION</w:t>
      </w:r>
    </w:p>
    <w:p w14:paraId="40990196" w14:textId="48DEB6CD" w:rsidR="00685FAA" w:rsidRDefault="00685FAA" w:rsidP="00685FAA"/>
    <w:p w14:paraId="2317B21D" w14:textId="7F3EB61D" w:rsidR="00685FAA" w:rsidRDefault="00685FAA" w:rsidP="00614ED1">
      <w:pPr>
        <w:spacing w:line="480" w:lineRule="auto"/>
        <w:ind w:firstLine="720"/>
        <w:rPr>
          <w:sz w:val="24"/>
          <w:szCs w:val="24"/>
        </w:rPr>
      </w:pPr>
      <w:r w:rsidRPr="00685FAA">
        <w:rPr>
          <w:sz w:val="24"/>
          <w:szCs w:val="24"/>
        </w:rPr>
        <w:t xml:space="preserve">The specification was that </w:t>
      </w:r>
      <w:r>
        <w:rPr>
          <w:sz w:val="24"/>
          <w:szCs w:val="24"/>
        </w:rPr>
        <w:t xml:space="preserve">the user should be able to give any slave address. Then </w:t>
      </w:r>
      <w:r w:rsidRPr="00685FAA">
        <w:rPr>
          <w:sz w:val="24"/>
          <w:szCs w:val="24"/>
        </w:rPr>
        <w:t xml:space="preserve">by using </w:t>
      </w:r>
      <w:r>
        <w:rPr>
          <w:sz w:val="24"/>
          <w:szCs w:val="24"/>
        </w:rPr>
        <w:t xml:space="preserve">the </w:t>
      </w:r>
      <w:r w:rsidRPr="00685FAA">
        <w:rPr>
          <w:sz w:val="24"/>
          <w:szCs w:val="24"/>
        </w:rPr>
        <w:t>slave address, the user should be able to request the slave to blink a led</w:t>
      </w:r>
      <w:r>
        <w:rPr>
          <w:sz w:val="24"/>
          <w:szCs w:val="24"/>
        </w:rPr>
        <w:t xml:space="preserve"> some</w:t>
      </w:r>
      <w:r w:rsidRPr="00685FAA">
        <w:rPr>
          <w:sz w:val="24"/>
          <w:szCs w:val="24"/>
        </w:rPr>
        <w:t xml:space="preserve"> number of times that is specified by the user. Also, the </w:t>
      </w:r>
      <w:r>
        <w:rPr>
          <w:sz w:val="24"/>
          <w:szCs w:val="24"/>
        </w:rPr>
        <w:t xml:space="preserve">master should be able to </w:t>
      </w:r>
      <w:r w:rsidRPr="00685FAA">
        <w:rPr>
          <w:sz w:val="24"/>
          <w:szCs w:val="24"/>
        </w:rPr>
        <w:t xml:space="preserve">request a value from the slave, after which it will blink </w:t>
      </w:r>
      <w:proofErr w:type="gramStart"/>
      <w:r w:rsidRPr="00685FAA">
        <w:rPr>
          <w:sz w:val="24"/>
          <w:szCs w:val="24"/>
        </w:rPr>
        <w:t>an</w:t>
      </w:r>
      <w:proofErr w:type="gramEnd"/>
      <w:r w:rsidRPr="00685FAA">
        <w:rPr>
          <w:sz w:val="24"/>
          <w:szCs w:val="24"/>
        </w:rPr>
        <w:t xml:space="preserve"> led corresponding the value sent by the slave.</w:t>
      </w:r>
    </w:p>
    <w:p w14:paraId="23DD7AB6" w14:textId="565E4629" w:rsidR="00614ED1" w:rsidRDefault="00614ED1" w:rsidP="00614ED1">
      <w:pPr>
        <w:pStyle w:val="Heading1"/>
      </w:pPr>
      <w:r>
        <w:t>IDENTIFICATION OF DESIGN ISSUES AND SOLUTION</w:t>
      </w:r>
    </w:p>
    <w:p w14:paraId="79B67A24" w14:textId="6878C2D1" w:rsidR="00614ED1" w:rsidRDefault="00614ED1" w:rsidP="00614ED1"/>
    <w:p w14:paraId="7BD6C2FC" w14:textId="6B404A97" w:rsidR="00614ED1" w:rsidRDefault="00614ED1" w:rsidP="00614ED1">
      <w:pPr>
        <w:spacing w:line="480" w:lineRule="auto"/>
        <w:ind w:firstLine="720"/>
        <w:rPr>
          <w:sz w:val="24"/>
          <w:szCs w:val="24"/>
        </w:rPr>
      </w:pPr>
      <w:r>
        <w:rPr>
          <w:sz w:val="24"/>
          <w:szCs w:val="24"/>
        </w:rPr>
        <w:t xml:space="preserve">One of the biggest design issues that I faced was, using the correct interrupt. The slave had to look at his own interrupt to determine if it can receive data or can send data, </w:t>
      </w:r>
      <w:proofErr w:type="gramStart"/>
      <w:r>
        <w:rPr>
          <w:sz w:val="24"/>
          <w:szCs w:val="24"/>
        </w:rPr>
        <w:t>but,</w:t>
      </w:r>
      <w:proofErr w:type="gramEnd"/>
      <w:r>
        <w:rPr>
          <w:sz w:val="24"/>
          <w:szCs w:val="24"/>
        </w:rPr>
        <w:t xml:space="preserve"> the interrupt routine has to look at the TC (transfer complete flag) to see, if the transfer has been completed. The second issue was to determine which interrupt to enable, because if we enabled </w:t>
      </w:r>
      <w:r>
        <w:rPr>
          <w:sz w:val="24"/>
          <w:szCs w:val="24"/>
        </w:rPr>
        <w:lastRenderedPageBreak/>
        <w:t xml:space="preserve">all the interrupts, then we won’t be able to leave the interrupt routine. We will be continuously stuck in the routine. </w:t>
      </w:r>
    </w:p>
    <w:p w14:paraId="7C74AF64" w14:textId="0845E289" w:rsidR="00614ED1" w:rsidRDefault="00614ED1" w:rsidP="00614ED1">
      <w:pPr>
        <w:spacing w:line="480" w:lineRule="auto"/>
        <w:ind w:firstLine="720"/>
        <w:rPr>
          <w:sz w:val="24"/>
          <w:szCs w:val="24"/>
        </w:rPr>
      </w:pPr>
      <w:r>
        <w:rPr>
          <w:sz w:val="24"/>
          <w:szCs w:val="24"/>
        </w:rPr>
        <w:t>Another, place where I struggled was to notice that the slave I2C never gets control of the bus, so the idle, wait, start, stop function is useless. As, the slave cannot start or stop a transmission but rather send a acknowledge or a no acknowledge flag. In the beginning, I did not understand this concept, and I tried giving the slave control, and I my code would not work. But, after I understood the problem, I was able to work around it.</w:t>
      </w:r>
    </w:p>
    <w:p w14:paraId="7C105D09" w14:textId="09FB427F" w:rsidR="00614ED1" w:rsidRDefault="00614ED1" w:rsidP="00614ED1">
      <w:pPr>
        <w:pStyle w:val="Heading1"/>
      </w:pPr>
      <w:r>
        <w:t>SCHEMATIC OF COMPONENTS EXTERNAL TO THE STM32F446 BOARD</w:t>
      </w:r>
    </w:p>
    <w:p w14:paraId="0732C640" w14:textId="41EC3CFF" w:rsidR="00614ED1" w:rsidRDefault="00614ED1" w:rsidP="00614ED1"/>
    <w:p w14:paraId="1EECE1DF" w14:textId="77777777" w:rsidR="00614ED1" w:rsidRPr="00614ED1" w:rsidRDefault="00614ED1" w:rsidP="00614ED1"/>
    <w:p w14:paraId="0562C73A" w14:textId="22742F5D" w:rsidR="00614ED1" w:rsidRDefault="0064576B" w:rsidP="00614ED1">
      <w:pPr>
        <w:rPr>
          <w:sz w:val="24"/>
          <w:szCs w:val="24"/>
        </w:rPr>
      </w:pPr>
      <w:r>
        <w:rPr>
          <w:noProof/>
          <w:sz w:val="24"/>
          <w:szCs w:val="24"/>
        </w:rPr>
        <w:drawing>
          <wp:inline distT="0" distB="0" distL="0" distR="0" wp14:anchorId="668213E0" wp14:editId="4B49151D">
            <wp:extent cx="3731467" cy="376181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4323" cy="3764693"/>
                    </a:xfrm>
                    <a:prstGeom prst="rect">
                      <a:avLst/>
                    </a:prstGeom>
                    <a:noFill/>
                    <a:ln>
                      <a:noFill/>
                    </a:ln>
                  </pic:spPr>
                </pic:pic>
              </a:graphicData>
            </a:graphic>
          </wp:inline>
        </w:drawing>
      </w:r>
    </w:p>
    <w:p w14:paraId="5E49D8BA" w14:textId="07791D24" w:rsidR="00377581" w:rsidRDefault="00377581" w:rsidP="00377581">
      <w:pPr>
        <w:pStyle w:val="Heading1"/>
      </w:pPr>
      <w:r>
        <w:t>INFORMATIONAL RESOURCES USED</w:t>
      </w:r>
    </w:p>
    <w:p w14:paraId="4C5F9D0F" w14:textId="0B191E05" w:rsidR="00377581" w:rsidRDefault="00377581" w:rsidP="00377581"/>
    <w:p w14:paraId="5DA169ED" w14:textId="449B0C67" w:rsidR="00377581" w:rsidRDefault="00377581" w:rsidP="00377581">
      <w:pPr>
        <w:pStyle w:val="ListParagraph"/>
        <w:numPr>
          <w:ilvl w:val="0"/>
          <w:numId w:val="2"/>
        </w:numPr>
      </w:pPr>
      <w:hyperlink r:id="rId6" w:history="1">
        <w:r>
          <w:rPr>
            <w:rStyle w:val="Hyperlink"/>
          </w:rPr>
          <w:t>https://www.youtube.com/watch?v=Wdac8FnZvQA</w:t>
        </w:r>
      </w:hyperlink>
      <w:r>
        <w:t xml:space="preserve"> [</w:t>
      </w:r>
      <w:r w:rsidRPr="00377581">
        <w:t>58. How to: I2C Circuit and Initialization - ARM STM32 Microcontroller Tutorial</w:t>
      </w:r>
      <w:r>
        <w:t>]</w:t>
      </w:r>
    </w:p>
    <w:p w14:paraId="4D043C1F" w14:textId="467B8930" w:rsidR="00377581" w:rsidRDefault="00377581" w:rsidP="00377581">
      <w:pPr>
        <w:pStyle w:val="ListParagraph"/>
        <w:numPr>
          <w:ilvl w:val="0"/>
          <w:numId w:val="2"/>
        </w:numPr>
      </w:pPr>
      <w:hyperlink r:id="rId7" w:history="1">
        <w:r>
          <w:rPr>
            <w:rStyle w:val="Hyperlink"/>
          </w:rPr>
          <w:t>https://www.youtube.com/watch?v=XvakWfRHrCY&amp;list=PL6PplMTH29SHgRPDufZhfMRoFwRAIrzOp&amp;index=57</w:t>
        </w:r>
      </w:hyperlink>
      <w:r>
        <w:t xml:space="preserve"> [</w:t>
      </w:r>
      <w:r w:rsidRPr="00377581">
        <w:t>59. How to Use I2C to Read a Device's Register Part 1 - ARM STM32 Microcontroller Tutorial</w:t>
      </w:r>
      <w:r>
        <w:t>]</w:t>
      </w:r>
    </w:p>
    <w:p w14:paraId="0C4AC86A" w14:textId="33CC89CF" w:rsidR="00377581" w:rsidRDefault="00377581" w:rsidP="00377581">
      <w:pPr>
        <w:pStyle w:val="ListParagraph"/>
        <w:numPr>
          <w:ilvl w:val="0"/>
          <w:numId w:val="2"/>
        </w:numPr>
      </w:pPr>
      <w:r>
        <w:t>Embedded System Book</w:t>
      </w:r>
    </w:p>
    <w:p w14:paraId="48CFA1A4" w14:textId="052E5529" w:rsidR="00377581" w:rsidRDefault="00377581" w:rsidP="00377581">
      <w:pPr>
        <w:pStyle w:val="ListParagraph"/>
        <w:numPr>
          <w:ilvl w:val="0"/>
          <w:numId w:val="2"/>
        </w:numPr>
      </w:pPr>
      <w:hyperlink r:id="rId8" w:history="1">
        <w:r>
          <w:rPr>
            <w:rStyle w:val="Hyperlink"/>
          </w:rPr>
          <w:t>https://i2c.info/</w:t>
        </w:r>
      </w:hyperlink>
      <w:r>
        <w:t xml:space="preserve"> [</w:t>
      </w:r>
      <w:r w:rsidRPr="00377581">
        <w:t>I2C Info – I2C Bus, Interface and Protocol</w:t>
      </w:r>
      <w:r>
        <w:t>]</w:t>
      </w:r>
    </w:p>
    <w:p w14:paraId="5D85C85B" w14:textId="225CC19F" w:rsidR="00377581" w:rsidRDefault="00377581" w:rsidP="00377581"/>
    <w:p w14:paraId="5B7CA330" w14:textId="77777777" w:rsidR="00377581" w:rsidRPr="00377581" w:rsidRDefault="00377581" w:rsidP="00377581"/>
    <w:sectPr w:rsidR="00377581" w:rsidRPr="00377581" w:rsidSect="00685FA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D2D"/>
    <w:multiLevelType w:val="hybridMultilevel"/>
    <w:tmpl w:val="0A56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92F74"/>
    <w:multiLevelType w:val="hybridMultilevel"/>
    <w:tmpl w:val="62282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FAA"/>
    <w:rsid w:val="00251C73"/>
    <w:rsid w:val="00377581"/>
    <w:rsid w:val="005D285C"/>
    <w:rsid w:val="00614ED1"/>
    <w:rsid w:val="0064576B"/>
    <w:rsid w:val="00685FAA"/>
    <w:rsid w:val="00CA7A83"/>
    <w:rsid w:val="00D12E6F"/>
    <w:rsid w:val="00FE1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D5AEF"/>
  <w15:chartTrackingRefBased/>
  <w15:docId w15:val="{6F38FB11-742E-4EB6-B72D-680CDEDD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E6F"/>
  </w:style>
  <w:style w:type="paragraph" w:styleId="Heading1">
    <w:name w:val="heading 1"/>
    <w:basedOn w:val="Normal"/>
    <w:next w:val="Normal"/>
    <w:link w:val="Heading1Char"/>
    <w:uiPriority w:val="9"/>
    <w:qFormat/>
    <w:rsid w:val="00685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5FAA"/>
    <w:pPr>
      <w:spacing w:after="0" w:line="240" w:lineRule="auto"/>
    </w:pPr>
    <w:rPr>
      <w:rFonts w:eastAsiaTheme="minorEastAsia"/>
    </w:rPr>
  </w:style>
  <w:style w:type="character" w:customStyle="1" w:styleId="NoSpacingChar">
    <w:name w:val="No Spacing Char"/>
    <w:basedOn w:val="DefaultParagraphFont"/>
    <w:link w:val="NoSpacing"/>
    <w:uiPriority w:val="1"/>
    <w:rsid w:val="00685FAA"/>
    <w:rPr>
      <w:rFonts w:eastAsiaTheme="minorEastAsia"/>
    </w:rPr>
  </w:style>
  <w:style w:type="character" w:customStyle="1" w:styleId="Heading1Char">
    <w:name w:val="Heading 1 Char"/>
    <w:basedOn w:val="DefaultParagraphFont"/>
    <w:link w:val="Heading1"/>
    <w:uiPriority w:val="9"/>
    <w:rsid w:val="00685F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5FAA"/>
    <w:pPr>
      <w:ind w:left="720"/>
      <w:contextualSpacing/>
    </w:pPr>
  </w:style>
  <w:style w:type="paragraph" w:styleId="BalloonText">
    <w:name w:val="Balloon Text"/>
    <w:basedOn w:val="Normal"/>
    <w:link w:val="BalloonTextChar"/>
    <w:uiPriority w:val="99"/>
    <w:semiHidden/>
    <w:unhideWhenUsed/>
    <w:rsid w:val="006457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76B"/>
    <w:rPr>
      <w:rFonts w:ascii="Segoe UI" w:hAnsi="Segoe UI" w:cs="Segoe UI"/>
      <w:sz w:val="18"/>
      <w:szCs w:val="18"/>
    </w:rPr>
  </w:style>
  <w:style w:type="character" w:styleId="Hyperlink">
    <w:name w:val="Hyperlink"/>
    <w:basedOn w:val="DefaultParagraphFont"/>
    <w:uiPriority w:val="99"/>
    <w:semiHidden/>
    <w:unhideWhenUsed/>
    <w:rsid w:val="003775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517995">
      <w:bodyDiv w:val="1"/>
      <w:marLeft w:val="0"/>
      <w:marRight w:val="0"/>
      <w:marTop w:val="0"/>
      <w:marBottom w:val="0"/>
      <w:divBdr>
        <w:top w:val="none" w:sz="0" w:space="0" w:color="auto"/>
        <w:left w:val="none" w:sz="0" w:space="0" w:color="auto"/>
        <w:bottom w:val="none" w:sz="0" w:space="0" w:color="auto"/>
        <w:right w:val="none" w:sz="0" w:space="0" w:color="auto"/>
      </w:divBdr>
    </w:div>
    <w:div w:id="738746691">
      <w:bodyDiv w:val="1"/>
      <w:marLeft w:val="0"/>
      <w:marRight w:val="0"/>
      <w:marTop w:val="0"/>
      <w:marBottom w:val="0"/>
      <w:divBdr>
        <w:top w:val="none" w:sz="0" w:space="0" w:color="auto"/>
        <w:left w:val="none" w:sz="0" w:space="0" w:color="auto"/>
        <w:bottom w:val="none" w:sz="0" w:space="0" w:color="auto"/>
        <w:right w:val="none" w:sz="0" w:space="0" w:color="auto"/>
      </w:divBdr>
    </w:div>
    <w:div w:id="167210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2c.info/" TargetMode="External"/><Relationship Id="rId3" Type="http://schemas.openxmlformats.org/officeDocument/2006/relationships/settings" Target="settings.xml"/><Relationship Id="rId7" Type="http://schemas.openxmlformats.org/officeDocument/2006/relationships/hyperlink" Target="https://www.youtube.com/watch?v=XvakWfRHrCY&amp;list=PL6PplMTH29SHgRPDufZhfMRoFwRAIrzOp&amp;index=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dac8FnZvQ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pROJECT 2 (mK 1)</vt:lpstr>
    </vt:vector>
  </TitlesOfParts>
  <Company>uNIVERSITY OF EVANSVILLE</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(mK 1)</dc:title>
  <dc:subject/>
  <dc:creator>Kunal Mukherjee</dc:creator>
  <cp:keywords/>
  <dc:description/>
  <cp:lastModifiedBy>Kunal Mukherjee</cp:lastModifiedBy>
  <cp:revision>5</cp:revision>
  <dcterms:created xsi:type="dcterms:W3CDTF">2019-04-11T06:48:00Z</dcterms:created>
  <dcterms:modified xsi:type="dcterms:W3CDTF">2019-04-11T07:19:00Z</dcterms:modified>
</cp:coreProperties>
</file>