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E82F6" w14:textId="745DBA86" w:rsidR="00E97AE0" w:rsidRDefault="006C6AD3">
      <w:pPr>
        <w:spacing w:line="360" w:lineRule="auto"/>
        <w:jc w:val="center"/>
        <w:rPr>
          <w:rFonts w:eastAsia="黑体"/>
          <w:sz w:val="32"/>
          <w:szCs w:val="32"/>
        </w:rPr>
      </w:pPr>
      <w:r>
        <w:rPr>
          <w:rFonts w:eastAsia="黑体"/>
          <w:sz w:val="36"/>
          <w:szCs w:val="36"/>
        </w:rPr>
        <w:t>毕业</w:t>
      </w:r>
      <w:r w:rsidR="00EE6E2D">
        <w:rPr>
          <w:rFonts w:eastAsia="黑体" w:hint="eastAsia"/>
          <w:sz w:val="36"/>
          <w:szCs w:val="36"/>
        </w:rPr>
        <w:t>论文</w:t>
      </w:r>
      <w:r w:rsidR="00EE6E2D">
        <w:rPr>
          <w:rFonts w:eastAsia="黑体"/>
          <w:sz w:val="36"/>
          <w:szCs w:val="36"/>
        </w:rPr>
        <w:t>（设计</w:t>
      </w:r>
      <w:r>
        <w:rPr>
          <w:rFonts w:eastAsia="黑体"/>
          <w:sz w:val="36"/>
          <w:szCs w:val="36"/>
        </w:rPr>
        <w:t>）任务书</w:t>
      </w:r>
    </w:p>
    <w:p w14:paraId="357515B9" w14:textId="05C53A72" w:rsidR="00E97AE0" w:rsidRDefault="00DC037E">
      <w:pPr>
        <w:spacing w:line="360" w:lineRule="auto"/>
        <w:rPr>
          <w:sz w:val="24"/>
          <w:u w:val="single"/>
        </w:rPr>
      </w:pPr>
      <w:r>
        <w:rPr>
          <w:rFonts w:eastAsia="黑体" w:hint="eastAsia"/>
          <w:sz w:val="24"/>
        </w:rPr>
        <w:t>论文</w:t>
      </w:r>
      <w:r>
        <w:rPr>
          <w:rFonts w:eastAsia="黑体"/>
          <w:sz w:val="24"/>
        </w:rPr>
        <w:t>（设计</w:t>
      </w:r>
      <w:r w:rsidR="006C6AD3">
        <w:rPr>
          <w:rFonts w:eastAsia="黑体"/>
          <w:sz w:val="24"/>
        </w:rPr>
        <w:t>）中文题目</w:t>
      </w:r>
      <w:r w:rsidR="006C6AD3">
        <w:rPr>
          <w:sz w:val="24"/>
        </w:rPr>
        <w:t>：</w:t>
      </w:r>
      <w:r w:rsidR="006C6AD3">
        <w:rPr>
          <w:rFonts w:hint="eastAsia"/>
          <w:sz w:val="22"/>
          <w:u w:val="single"/>
        </w:rPr>
        <w:t xml:space="preserve"> </w:t>
      </w:r>
      <w:r w:rsidR="006C6AD3">
        <w:rPr>
          <w:sz w:val="22"/>
          <w:u w:val="single"/>
        </w:rPr>
        <w:t xml:space="preserve">   </w:t>
      </w:r>
      <w:r w:rsidR="006C6AD3" w:rsidRPr="005D616F">
        <w:rPr>
          <w:rFonts w:hint="eastAsia"/>
          <w:sz w:val="24"/>
          <w:u w:val="single"/>
        </w:rPr>
        <w:t>多模态生理参数采集系统</w:t>
      </w:r>
      <w:r w:rsidR="00575327">
        <w:rPr>
          <w:rFonts w:hint="eastAsia"/>
          <w:sz w:val="24"/>
          <w:u w:val="single"/>
        </w:rPr>
        <w:t>的</w:t>
      </w:r>
      <w:r w:rsidR="006C6AD3" w:rsidRPr="005D616F">
        <w:rPr>
          <w:rFonts w:hint="eastAsia"/>
          <w:sz w:val="24"/>
          <w:u w:val="single"/>
        </w:rPr>
        <w:t>设计与研究</w:t>
      </w:r>
      <w:r w:rsidR="006C6AD3" w:rsidRPr="005D616F">
        <w:rPr>
          <w:rFonts w:hint="eastAsia"/>
          <w:sz w:val="24"/>
          <w:u w:val="single"/>
        </w:rPr>
        <w:t xml:space="preserve">  </w:t>
      </w:r>
      <w:r w:rsidR="006C6AD3">
        <w:rPr>
          <w:rFonts w:hint="eastAsia"/>
          <w:sz w:val="24"/>
          <w:u w:val="single"/>
        </w:rPr>
        <w:t xml:space="preserve"> </w:t>
      </w:r>
      <w:r w:rsidR="006C6AD3">
        <w:rPr>
          <w:sz w:val="24"/>
          <w:u w:val="singl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417"/>
        <w:gridCol w:w="1623"/>
        <w:gridCol w:w="2700"/>
      </w:tblGrid>
      <w:tr w:rsidR="00E97AE0" w14:paraId="11F7EAC6" w14:textId="77777777">
        <w:trPr>
          <w:cantSplit/>
          <w:trHeight w:val="6880"/>
        </w:trPr>
        <w:tc>
          <w:tcPr>
            <w:tcW w:w="8460" w:type="dxa"/>
            <w:gridSpan w:val="4"/>
          </w:tcPr>
          <w:p w14:paraId="15BAFE37" w14:textId="1B92EBDD" w:rsidR="00E97AE0" w:rsidRDefault="00DC037E">
            <w:pPr>
              <w:spacing w:beforeLines="50" w:before="156"/>
              <w:ind w:leftChars="50" w:left="105" w:rightChars="50" w:right="105"/>
              <w:rPr>
                <w:sz w:val="24"/>
              </w:rPr>
            </w:pPr>
            <w:r>
              <w:rPr>
                <w:rFonts w:hint="eastAsia"/>
                <w:sz w:val="24"/>
              </w:rPr>
              <w:t>论文</w:t>
            </w:r>
            <w:r>
              <w:rPr>
                <w:sz w:val="24"/>
              </w:rPr>
              <w:t>（设计</w:t>
            </w:r>
            <w:r w:rsidR="006C6AD3">
              <w:rPr>
                <w:sz w:val="24"/>
              </w:rPr>
              <w:t>）的主要内容与要求：</w:t>
            </w:r>
          </w:p>
          <w:p w14:paraId="11CD8956" w14:textId="27A6CD59" w:rsidR="00E97AE0" w:rsidRDefault="006C6AD3" w:rsidP="005F0262">
            <w:pPr>
              <w:widowControl/>
              <w:spacing w:line="400" w:lineRule="exact"/>
              <w:ind w:firstLineChars="200" w:firstLine="480"/>
              <w:jc w:val="left"/>
              <w:rPr>
                <w:color w:val="000000"/>
                <w:sz w:val="24"/>
                <w:szCs w:val="32"/>
              </w:rPr>
            </w:pPr>
            <w:r>
              <w:rPr>
                <w:rFonts w:hint="eastAsia"/>
                <w:color w:val="000000"/>
                <w:sz w:val="24"/>
                <w:szCs w:val="32"/>
              </w:rPr>
              <w:t>随着互联网信息化技术的迅速发展并向各行各业加速渗透，医疗与物联网相互结合，医疗自动化开始逐渐成为一种趋势。传统医院信息系统经过多年的发展，在国内的三甲医院中保持着很高的使用率，其主要功能是通过计算机软硬件以及网络通讯技术对医院的医疗活动数据进行采集、传输、存储和管理等，在很大程度上简化了医院的行政工作以及日常事务处理</w:t>
            </w:r>
            <w:r>
              <w:rPr>
                <w:rFonts w:hint="eastAsia"/>
                <w:color w:val="000000"/>
                <w:sz w:val="24"/>
                <w:szCs w:val="32"/>
              </w:rPr>
              <w:t>,</w:t>
            </w:r>
            <w:r>
              <w:rPr>
                <w:rFonts w:hint="eastAsia"/>
                <w:color w:val="000000"/>
                <w:sz w:val="24"/>
                <w:szCs w:val="32"/>
              </w:rPr>
              <w:t>提高了医院整体的工作效率。然而生理参数的自动化采集过程在医院信息系统中依旧属于薄弱环节。本课题主要研究便携式多模态生理参数采集系统，可在一定程度上提高医护工作中生理参数采集的数据准确性，简化流程并提高效率。</w:t>
            </w:r>
          </w:p>
          <w:p w14:paraId="5DAD3B4C" w14:textId="77777777" w:rsidR="00E97AE0" w:rsidRDefault="006C6AD3">
            <w:pPr>
              <w:spacing w:beforeLines="50" w:before="156"/>
              <w:ind w:leftChars="50" w:left="105" w:rightChars="50" w:right="105"/>
              <w:rPr>
                <w:b/>
                <w:sz w:val="24"/>
              </w:rPr>
            </w:pPr>
            <w:r>
              <w:rPr>
                <w:b/>
                <w:sz w:val="24"/>
              </w:rPr>
              <w:t>课题任务：</w:t>
            </w:r>
          </w:p>
          <w:p w14:paraId="0DBAA4BA" w14:textId="77777777" w:rsidR="00E97AE0" w:rsidRDefault="006C6AD3" w:rsidP="005F0262">
            <w:pPr>
              <w:numPr>
                <w:ilvl w:val="0"/>
                <w:numId w:val="1"/>
              </w:numPr>
              <w:spacing w:line="400" w:lineRule="exact"/>
              <w:ind w:rightChars="50" w:right="105"/>
              <w:rPr>
                <w:sz w:val="24"/>
              </w:rPr>
            </w:pPr>
            <w:r>
              <w:rPr>
                <w:rFonts w:hint="eastAsia"/>
                <w:sz w:val="24"/>
              </w:rPr>
              <w:t>了解生理参数采集的研究现状，熟悉常见的生理参数指标。</w:t>
            </w:r>
          </w:p>
          <w:p w14:paraId="41F54803" w14:textId="77777777" w:rsidR="00E97AE0" w:rsidRDefault="006C6AD3" w:rsidP="005F0262">
            <w:pPr>
              <w:numPr>
                <w:ilvl w:val="0"/>
                <w:numId w:val="1"/>
              </w:numPr>
              <w:spacing w:line="400" w:lineRule="exact"/>
              <w:ind w:rightChars="50" w:right="105"/>
              <w:rPr>
                <w:sz w:val="24"/>
              </w:rPr>
            </w:pPr>
            <w:r>
              <w:rPr>
                <w:rFonts w:hint="eastAsia"/>
                <w:sz w:val="24"/>
              </w:rPr>
              <w:t>针对生理参数来源多样性的问题，研究多模态生理参数采集、通讯、存储和管理，开发基于</w:t>
            </w:r>
            <w:r>
              <w:rPr>
                <w:rFonts w:hint="eastAsia"/>
                <w:sz w:val="24"/>
              </w:rPr>
              <w:t>stm32</w:t>
            </w:r>
            <w:r>
              <w:rPr>
                <w:rFonts w:hint="eastAsia"/>
                <w:sz w:val="24"/>
              </w:rPr>
              <w:t>的多生理参数采集硬件设备。</w:t>
            </w:r>
          </w:p>
          <w:p w14:paraId="3F75ACF7" w14:textId="77777777" w:rsidR="00E97AE0" w:rsidRDefault="006C6AD3" w:rsidP="005F0262">
            <w:pPr>
              <w:numPr>
                <w:ilvl w:val="0"/>
                <w:numId w:val="1"/>
              </w:numPr>
              <w:spacing w:line="400" w:lineRule="exact"/>
              <w:ind w:rightChars="50" w:right="105"/>
              <w:rPr>
                <w:sz w:val="24"/>
              </w:rPr>
            </w:pPr>
            <w:r>
              <w:rPr>
                <w:rFonts w:hint="eastAsia"/>
                <w:sz w:val="24"/>
              </w:rPr>
              <w:t>熟悉生理参数采集过程的通信原理（如蓝牙通讯技术等），设计数据存储结构，实现基本的多模态生理参数采集与存储。</w:t>
            </w:r>
          </w:p>
          <w:p w14:paraId="37485A64" w14:textId="5A4F3EC5" w:rsidR="00E97AE0" w:rsidRDefault="006C6AD3" w:rsidP="005F0262">
            <w:pPr>
              <w:numPr>
                <w:ilvl w:val="0"/>
                <w:numId w:val="1"/>
              </w:numPr>
              <w:spacing w:line="400" w:lineRule="exact"/>
              <w:ind w:rightChars="50" w:right="105"/>
              <w:rPr>
                <w:sz w:val="24"/>
              </w:rPr>
            </w:pPr>
            <w:r>
              <w:rPr>
                <w:rFonts w:hint="eastAsia"/>
                <w:sz w:val="24"/>
              </w:rPr>
              <w:t>使用</w:t>
            </w:r>
            <w:r>
              <w:rPr>
                <w:rFonts w:hint="eastAsia"/>
                <w:sz w:val="24"/>
              </w:rPr>
              <w:t>Android</w:t>
            </w:r>
            <w:r>
              <w:rPr>
                <w:rFonts w:hint="eastAsia"/>
                <w:sz w:val="24"/>
              </w:rPr>
              <w:t>开发，最终呈现一个能够显示数据、结果的</w:t>
            </w:r>
            <w:r>
              <w:rPr>
                <w:rFonts w:hint="eastAsia"/>
                <w:sz w:val="24"/>
              </w:rPr>
              <w:t>app</w:t>
            </w:r>
            <w:r>
              <w:rPr>
                <w:rFonts w:hint="eastAsia"/>
                <w:sz w:val="24"/>
              </w:rPr>
              <w:t>交互界面</w:t>
            </w:r>
            <w:r>
              <w:rPr>
                <w:sz w:val="24"/>
              </w:rPr>
              <w:t>。</w:t>
            </w:r>
          </w:p>
          <w:p w14:paraId="3FA4D1F6" w14:textId="77777777" w:rsidR="00E97AE0" w:rsidRDefault="006C6AD3">
            <w:pPr>
              <w:spacing w:beforeLines="50" w:before="156"/>
              <w:ind w:leftChars="50" w:left="105" w:rightChars="50" w:right="105"/>
              <w:rPr>
                <w:b/>
                <w:sz w:val="24"/>
              </w:rPr>
            </w:pPr>
            <w:r>
              <w:rPr>
                <w:b/>
                <w:sz w:val="24"/>
              </w:rPr>
              <w:t>内容：</w:t>
            </w:r>
          </w:p>
          <w:p w14:paraId="4F57EF31" w14:textId="77777777" w:rsidR="00E97AE0" w:rsidRDefault="006C6AD3" w:rsidP="00C254F7">
            <w:pPr>
              <w:numPr>
                <w:ilvl w:val="0"/>
                <w:numId w:val="2"/>
              </w:numPr>
              <w:spacing w:line="400" w:lineRule="exact"/>
              <w:ind w:rightChars="50" w:right="105"/>
              <w:rPr>
                <w:sz w:val="24"/>
              </w:rPr>
            </w:pPr>
            <w:r>
              <w:rPr>
                <w:rFonts w:hint="eastAsia"/>
                <w:sz w:val="24"/>
              </w:rPr>
              <w:t>基于多模态生理参数采集现状与问题，对生理参数采集系统进行需求分析。</w:t>
            </w:r>
          </w:p>
          <w:p w14:paraId="566C7CB5" w14:textId="77777777" w:rsidR="00E97AE0" w:rsidRDefault="006C6AD3" w:rsidP="00C254F7">
            <w:pPr>
              <w:numPr>
                <w:ilvl w:val="0"/>
                <w:numId w:val="2"/>
              </w:numPr>
              <w:spacing w:line="400" w:lineRule="exact"/>
              <w:ind w:rightChars="50" w:right="105"/>
              <w:rPr>
                <w:sz w:val="24"/>
              </w:rPr>
            </w:pPr>
            <w:r>
              <w:rPr>
                <w:rFonts w:hint="eastAsia"/>
                <w:sz w:val="24"/>
              </w:rPr>
              <w:t>设计多模态生理参数采集系统软硬件件平台的总体架构与功能模块，开发基于</w:t>
            </w:r>
            <w:r>
              <w:rPr>
                <w:rFonts w:hint="eastAsia"/>
                <w:sz w:val="24"/>
              </w:rPr>
              <w:t>stm32</w:t>
            </w:r>
            <w:r>
              <w:rPr>
                <w:rFonts w:hint="eastAsia"/>
                <w:sz w:val="24"/>
              </w:rPr>
              <w:t>的多生理参数采集硬件设备实物。</w:t>
            </w:r>
          </w:p>
          <w:p w14:paraId="7987EF73" w14:textId="4409C29C" w:rsidR="00E97AE0" w:rsidRDefault="006C6AD3" w:rsidP="00C254F7">
            <w:pPr>
              <w:numPr>
                <w:ilvl w:val="0"/>
                <w:numId w:val="2"/>
              </w:numPr>
              <w:spacing w:line="400" w:lineRule="exact"/>
              <w:ind w:rightChars="50" w:right="105"/>
              <w:rPr>
                <w:sz w:val="24"/>
              </w:rPr>
            </w:pPr>
            <w:r>
              <w:rPr>
                <w:rFonts w:hint="eastAsia"/>
                <w:sz w:val="24"/>
              </w:rPr>
              <w:t>使用</w:t>
            </w:r>
            <w:r w:rsidR="00B01E92">
              <w:rPr>
                <w:rFonts w:hint="eastAsia"/>
                <w:sz w:val="24"/>
              </w:rPr>
              <w:t>相关</w:t>
            </w:r>
            <w:r>
              <w:rPr>
                <w:rFonts w:hint="eastAsia"/>
                <w:sz w:val="24"/>
              </w:rPr>
              <w:t>编程语言实现本课题相关算法和界面设计，开发能够显示硬件设备采集来的多生命体征信号数据</w:t>
            </w:r>
            <w:r>
              <w:rPr>
                <w:sz w:val="24"/>
              </w:rPr>
              <w:t>。</w:t>
            </w:r>
          </w:p>
          <w:p w14:paraId="2A3DAD3E" w14:textId="77777777" w:rsidR="00E97AE0" w:rsidRDefault="006C6AD3" w:rsidP="00C254F7">
            <w:pPr>
              <w:numPr>
                <w:ilvl w:val="0"/>
                <w:numId w:val="2"/>
              </w:numPr>
              <w:spacing w:line="400" w:lineRule="exact"/>
              <w:rPr>
                <w:sz w:val="24"/>
              </w:rPr>
            </w:pPr>
            <w:r>
              <w:rPr>
                <w:sz w:val="24"/>
              </w:rPr>
              <w:t>题目难度和广度：课题难度</w:t>
            </w:r>
            <w:r>
              <w:rPr>
                <w:rFonts w:hint="eastAsia"/>
                <w:sz w:val="24"/>
              </w:rPr>
              <w:t>较大，涉及知识面较广</w:t>
            </w:r>
            <w:r>
              <w:rPr>
                <w:sz w:val="24"/>
              </w:rPr>
              <w:t>。</w:t>
            </w:r>
          </w:p>
        </w:tc>
      </w:tr>
      <w:tr w:rsidR="00E97AE0" w14:paraId="1399EC91" w14:textId="77777777">
        <w:trPr>
          <w:cantSplit/>
          <w:trHeight w:val="386"/>
        </w:trPr>
        <w:tc>
          <w:tcPr>
            <w:tcW w:w="8460" w:type="dxa"/>
            <w:gridSpan w:val="4"/>
            <w:vAlign w:val="center"/>
          </w:tcPr>
          <w:p w14:paraId="0211B4C8" w14:textId="77777777" w:rsidR="00E97AE0" w:rsidRDefault="006C6AD3">
            <w:pPr>
              <w:jc w:val="center"/>
              <w:rPr>
                <w:rFonts w:eastAsia="黑体"/>
                <w:sz w:val="24"/>
              </w:rPr>
            </w:pPr>
            <w:r>
              <w:rPr>
                <w:rFonts w:eastAsia="黑体"/>
                <w:sz w:val="24"/>
              </w:rPr>
              <w:t>进</w:t>
            </w:r>
            <w:r>
              <w:rPr>
                <w:rFonts w:eastAsia="黑体"/>
                <w:sz w:val="24"/>
              </w:rPr>
              <w:t xml:space="preserve">   </w:t>
            </w:r>
            <w:r>
              <w:rPr>
                <w:rFonts w:eastAsia="黑体"/>
                <w:sz w:val="24"/>
              </w:rPr>
              <w:t>度</w:t>
            </w:r>
            <w:r>
              <w:rPr>
                <w:rFonts w:eastAsia="黑体"/>
                <w:sz w:val="24"/>
              </w:rPr>
              <w:t xml:space="preserve">   </w:t>
            </w:r>
            <w:r>
              <w:rPr>
                <w:rFonts w:eastAsia="黑体"/>
                <w:sz w:val="24"/>
              </w:rPr>
              <w:t>安</w:t>
            </w:r>
            <w:r>
              <w:rPr>
                <w:rFonts w:eastAsia="黑体"/>
                <w:sz w:val="24"/>
              </w:rPr>
              <w:t xml:space="preserve">   </w:t>
            </w:r>
            <w:r>
              <w:rPr>
                <w:rFonts w:eastAsia="黑体"/>
                <w:sz w:val="24"/>
              </w:rPr>
              <w:t>排</w:t>
            </w:r>
          </w:p>
        </w:tc>
      </w:tr>
      <w:tr w:rsidR="00E97AE0" w14:paraId="3CAE6469" w14:textId="77777777">
        <w:trPr>
          <w:trHeight w:val="382"/>
        </w:trPr>
        <w:tc>
          <w:tcPr>
            <w:tcW w:w="720" w:type="dxa"/>
            <w:vAlign w:val="center"/>
          </w:tcPr>
          <w:p w14:paraId="3653FFBB" w14:textId="77777777" w:rsidR="00E97AE0" w:rsidRDefault="006C6AD3">
            <w:pPr>
              <w:jc w:val="center"/>
              <w:rPr>
                <w:sz w:val="24"/>
              </w:rPr>
            </w:pPr>
            <w:r>
              <w:rPr>
                <w:sz w:val="24"/>
              </w:rPr>
              <w:t>序号</w:t>
            </w:r>
          </w:p>
        </w:tc>
        <w:tc>
          <w:tcPr>
            <w:tcW w:w="5040" w:type="dxa"/>
            <w:gridSpan w:val="2"/>
            <w:vAlign w:val="center"/>
          </w:tcPr>
          <w:p w14:paraId="569E3F2B" w14:textId="77777777" w:rsidR="00E97AE0" w:rsidRDefault="006C6AD3">
            <w:pPr>
              <w:jc w:val="center"/>
              <w:rPr>
                <w:sz w:val="24"/>
              </w:rPr>
            </w:pPr>
            <w:r>
              <w:rPr>
                <w:sz w:val="24"/>
              </w:rPr>
              <w:t>设计（论文）工作内容</w:t>
            </w:r>
          </w:p>
        </w:tc>
        <w:tc>
          <w:tcPr>
            <w:tcW w:w="2700" w:type="dxa"/>
            <w:vAlign w:val="center"/>
          </w:tcPr>
          <w:p w14:paraId="4187D8B2" w14:textId="77777777" w:rsidR="00E97AE0" w:rsidRDefault="006C6AD3">
            <w:pPr>
              <w:jc w:val="center"/>
              <w:rPr>
                <w:sz w:val="24"/>
              </w:rPr>
            </w:pPr>
            <w:r>
              <w:rPr>
                <w:sz w:val="24"/>
              </w:rPr>
              <w:t>时间（起止周数）</w:t>
            </w:r>
          </w:p>
        </w:tc>
      </w:tr>
      <w:tr w:rsidR="00E97AE0" w14:paraId="6D9DE44E" w14:textId="77777777">
        <w:trPr>
          <w:trHeight w:val="454"/>
        </w:trPr>
        <w:tc>
          <w:tcPr>
            <w:tcW w:w="720" w:type="dxa"/>
            <w:vAlign w:val="center"/>
          </w:tcPr>
          <w:p w14:paraId="422C9A7A" w14:textId="77777777" w:rsidR="00E97AE0" w:rsidRDefault="006C6AD3">
            <w:pPr>
              <w:jc w:val="center"/>
            </w:pPr>
            <w:r>
              <w:t>1</w:t>
            </w:r>
          </w:p>
        </w:tc>
        <w:tc>
          <w:tcPr>
            <w:tcW w:w="5040" w:type="dxa"/>
            <w:gridSpan w:val="2"/>
            <w:vAlign w:val="center"/>
          </w:tcPr>
          <w:p w14:paraId="68FDA862" w14:textId="77777777" w:rsidR="00E97AE0" w:rsidRPr="005D616F" w:rsidRDefault="006C6AD3">
            <w:pPr>
              <w:autoSpaceDE w:val="0"/>
              <w:autoSpaceDN w:val="0"/>
              <w:adjustRightInd w:val="0"/>
              <w:jc w:val="center"/>
              <w:rPr>
                <w:sz w:val="24"/>
              </w:rPr>
            </w:pPr>
            <w:r w:rsidRPr="005D616F">
              <w:rPr>
                <w:sz w:val="24"/>
                <w:lang w:val="zh-CN"/>
              </w:rPr>
              <w:t>填任务书和选题表</w:t>
            </w:r>
          </w:p>
        </w:tc>
        <w:tc>
          <w:tcPr>
            <w:tcW w:w="2700" w:type="dxa"/>
            <w:vAlign w:val="center"/>
          </w:tcPr>
          <w:p w14:paraId="654975E7" w14:textId="77777777" w:rsidR="00E97AE0" w:rsidRPr="005D616F" w:rsidRDefault="006C6AD3">
            <w:pPr>
              <w:jc w:val="center"/>
              <w:rPr>
                <w:sz w:val="24"/>
              </w:rPr>
            </w:pPr>
            <w:r w:rsidRPr="005D616F">
              <w:rPr>
                <w:sz w:val="24"/>
              </w:rPr>
              <w:t>1</w:t>
            </w:r>
            <w:r w:rsidRPr="005D616F">
              <w:rPr>
                <w:sz w:val="24"/>
              </w:rPr>
              <w:t>周至</w:t>
            </w:r>
            <w:r w:rsidRPr="005D616F">
              <w:rPr>
                <w:sz w:val="24"/>
              </w:rPr>
              <w:t>2</w:t>
            </w:r>
            <w:r w:rsidRPr="005D616F">
              <w:rPr>
                <w:sz w:val="24"/>
              </w:rPr>
              <w:t>周</w:t>
            </w:r>
          </w:p>
        </w:tc>
      </w:tr>
      <w:tr w:rsidR="00E97AE0" w14:paraId="20F3D1CA" w14:textId="77777777">
        <w:trPr>
          <w:trHeight w:val="454"/>
        </w:trPr>
        <w:tc>
          <w:tcPr>
            <w:tcW w:w="720" w:type="dxa"/>
            <w:vAlign w:val="center"/>
          </w:tcPr>
          <w:p w14:paraId="1D83653C" w14:textId="77777777" w:rsidR="00E97AE0" w:rsidRDefault="006C6AD3">
            <w:pPr>
              <w:jc w:val="center"/>
            </w:pPr>
            <w:r>
              <w:t>2</w:t>
            </w:r>
          </w:p>
        </w:tc>
        <w:tc>
          <w:tcPr>
            <w:tcW w:w="5040" w:type="dxa"/>
            <w:gridSpan w:val="2"/>
            <w:vAlign w:val="center"/>
          </w:tcPr>
          <w:p w14:paraId="1C5B8AD2" w14:textId="77777777" w:rsidR="00E97AE0" w:rsidRPr="005D616F" w:rsidRDefault="006C6AD3">
            <w:pPr>
              <w:autoSpaceDE w:val="0"/>
              <w:autoSpaceDN w:val="0"/>
              <w:adjustRightInd w:val="0"/>
              <w:jc w:val="center"/>
              <w:rPr>
                <w:sz w:val="24"/>
              </w:rPr>
            </w:pPr>
            <w:r w:rsidRPr="005D616F">
              <w:rPr>
                <w:sz w:val="24"/>
                <w:lang w:val="zh-CN"/>
              </w:rPr>
              <w:t>收集相关资料</w:t>
            </w:r>
          </w:p>
        </w:tc>
        <w:tc>
          <w:tcPr>
            <w:tcW w:w="2700" w:type="dxa"/>
            <w:vAlign w:val="center"/>
          </w:tcPr>
          <w:p w14:paraId="3A018E7E" w14:textId="77777777" w:rsidR="00E97AE0" w:rsidRPr="005D616F" w:rsidRDefault="006C6AD3">
            <w:pPr>
              <w:jc w:val="center"/>
              <w:rPr>
                <w:sz w:val="24"/>
              </w:rPr>
            </w:pPr>
            <w:r w:rsidRPr="005D616F">
              <w:rPr>
                <w:sz w:val="24"/>
              </w:rPr>
              <w:t>3</w:t>
            </w:r>
            <w:r w:rsidRPr="005D616F">
              <w:rPr>
                <w:sz w:val="24"/>
              </w:rPr>
              <w:t>周至</w:t>
            </w:r>
            <w:r w:rsidRPr="005D616F">
              <w:rPr>
                <w:sz w:val="24"/>
              </w:rPr>
              <w:t xml:space="preserve">5 </w:t>
            </w:r>
            <w:r w:rsidRPr="005D616F">
              <w:rPr>
                <w:sz w:val="24"/>
              </w:rPr>
              <w:t>周</w:t>
            </w:r>
          </w:p>
        </w:tc>
      </w:tr>
      <w:tr w:rsidR="00E97AE0" w14:paraId="1E6557BE" w14:textId="77777777">
        <w:trPr>
          <w:trHeight w:val="454"/>
        </w:trPr>
        <w:tc>
          <w:tcPr>
            <w:tcW w:w="720" w:type="dxa"/>
            <w:vAlign w:val="center"/>
          </w:tcPr>
          <w:p w14:paraId="49D6C852" w14:textId="77777777" w:rsidR="00E97AE0" w:rsidRDefault="006C6AD3">
            <w:pPr>
              <w:jc w:val="center"/>
            </w:pPr>
            <w:r>
              <w:t>3</w:t>
            </w:r>
          </w:p>
        </w:tc>
        <w:tc>
          <w:tcPr>
            <w:tcW w:w="5040" w:type="dxa"/>
            <w:gridSpan w:val="2"/>
            <w:vAlign w:val="center"/>
          </w:tcPr>
          <w:p w14:paraId="31A31348" w14:textId="77777777" w:rsidR="00E97AE0" w:rsidRPr="005D616F" w:rsidRDefault="006C6AD3">
            <w:pPr>
              <w:autoSpaceDE w:val="0"/>
              <w:autoSpaceDN w:val="0"/>
              <w:adjustRightInd w:val="0"/>
              <w:jc w:val="center"/>
              <w:rPr>
                <w:sz w:val="24"/>
              </w:rPr>
            </w:pPr>
            <w:r w:rsidRPr="005D616F">
              <w:rPr>
                <w:sz w:val="24"/>
                <w:lang w:val="zh-CN"/>
              </w:rPr>
              <w:t>提交译文、文献综述、开题报告</w:t>
            </w:r>
          </w:p>
        </w:tc>
        <w:tc>
          <w:tcPr>
            <w:tcW w:w="2700" w:type="dxa"/>
            <w:vAlign w:val="center"/>
          </w:tcPr>
          <w:p w14:paraId="2B3EBA5B" w14:textId="77777777" w:rsidR="00E97AE0" w:rsidRPr="005D616F" w:rsidRDefault="006C6AD3">
            <w:pPr>
              <w:jc w:val="center"/>
              <w:rPr>
                <w:sz w:val="24"/>
              </w:rPr>
            </w:pPr>
            <w:r w:rsidRPr="005D616F">
              <w:rPr>
                <w:sz w:val="24"/>
              </w:rPr>
              <w:t>6</w:t>
            </w:r>
            <w:r w:rsidRPr="005D616F">
              <w:rPr>
                <w:sz w:val="24"/>
              </w:rPr>
              <w:t>周至</w:t>
            </w:r>
            <w:r w:rsidRPr="005D616F">
              <w:rPr>
                <w:sz w:val="24"/>
              </w:rPr>
              <w:t>8</w:t>
            </w:r>
            <w:r w:rsidRPr="005D616F">
              <w:rPr>
                <w:sz w:val="24"/>
              </w:rPr>
              <w:t>周</w:t>
            </w:r>
          </w:p>
        </w:tc>
      </w:tr>
      <w:tr w:rsidR="00E97AE0" w14:paraId="06C254AA" w14:textId="77777777">
        <w:trPr>
          <w:trHeight w:val="454"/>
        </w:trPr>
        <w:tc>
          <w:tcPr>
            <w:tcW w:w="720" w:type="dxa"/>
            <w:vAlign w:val="center"/>
          </w:tcPr>
          <w:p w14:paraId="32E3AFA9" w14:textId="77777777" w:rsidR="00E97AE0" w:rsidRDefault="006C6AD3">
            <w:pPr>
              <w:jc w:val="center"/>
              <w:rPr>
                <w:sz w:val="24"/>
              </w:rPr>
            </w:pPr>
            <w:r>
              <w:rPr>
                <w:sz w:val="24"/>
              </w:rPr>
              <w:t>4</w:t>
            </w:r>
          </w:p>
        </w:tc>
        <w:tc>
          <w:tcPr>
            <w:tcW w:w="5040" w:type="dxa"/>
            <w:gridSpan w:val="2"/>
            <w:vAlign w:val="center"/>
          </w:tcPr>
          <w:p w14:paraId="3615A520" w14:textId="77777777" w:rsidR="00E97AE0" w:rsidRPr="005D616F" w:rsidRDefault="006C6AD3">
            <w:pPr>
              <w:jc w:val="center"/>
              <w:rPr>
                <w:sz w:val="24"/>
              </w:rPr>
            </w:pPr>
            <w:r w:rsidRPr="005D616F">
              <w:rPr>
                <w:sz w:val="24"/>
                <w:lang w:val="zh-CN"/>
              </w:rPr>
              <w:t>组织材料进行实验，领出提纲，初稿</w:t>
            </w:r>
          </w:p>
        </w:tc>
        <w:tc>
          <w:tcPr>
            <w:tcW w:w="2700" w:type="dxa"/>
            <w:vAlign w:val="center"/>
          </w:tcPr>
          <w:p w14:paraId="6E092697" w14:textId="77777777" w:rsidR="00E97AE0" w:rsidRPr="005D616F" w:rsidRDefault="006C6AD3">
            <w:pPr>
              <w:jc w:val="center"/>
              <w:rPr>
                <w:sz w:val="24"/>
              </w:rPr>
            </w:pPr>
            <w:r w:rsidRPr="005D616F">
              <w:rPr>
                <w:sz w:val="24"/>
              </w:rPr>
              <w:t>9</w:t>
            </w:r>
            <w:r w:rsidRPr="005D616F">
              <w:rPr>
                <w:sz w:val="24"/>
              </w:rPr>
              <w:t>周至</w:t>
            </w:r>
            <w:r w:rsidRPr="005D616F">
              <w:rPr>
                <w:sz w:val="24"/>
              </w:rPr>
              <w:t>13</w:t>
            </w:r>
            <w:r w:rsidRPr="005D616F">
              <w:rPr>
                <w:sz w:val="24"/>
              </w:rPr>
              <w:t>周</w:t>
            </w:r>
          </w:p>
        </w:tc>
      </w:tr>
      <w:tr w:rsidR="00E97AE0" w14:paraId="42499893" w14:textId="77777777">
        <w:trPr>
          <w:trHeight w:val="454"/>
        </w:trPr>
        <w:tc>
          <w:tcPr>
            <w:tcW w:w="720" w:type="dxa"/>
            <w:vAlign w:val="center"/>
          </w:tcPr>
          <w:p w14:paraId="69895A9B" w14:textId="77777777" w:rsidR="00E97AE0" w:rsidRDefault="006C6AD3">
            <w:pPr>
              <w:jc w:val="center"/>
              <w:rPr>
                <w:sz w:val="24"/>
              </w:rPr>
            </w:pPr>
            <w:r>
              <w:rPr>
                <w:sz w:val="24"/>
              </w:rPr>
              <w:t>5</w:t>
            </w:r>
          </w:p>
        </w:tc>
        <w:tc>
          <w:tcPr>
            <w:tcW w:w="5040" w:type="dxa"/>
            <w:gridSpan w:val="2"/>
            <w:vAlign w:val="center"/>
          </w:tcPr>
          <w:p w14:paraId="543802F6" w14:textId="77777777" w:rsidR="00E97AE0" w:rsidRPr="005D616F" w:rsidRDefault="006C6AD3">
            <w:pPr>
              <w:jc w:val="center"/>
              <w:rPr>
                <w:sz w:val="24"/>
              </w:rPr>
            </w:pPr>
            <w:r w:rsidRPr="005D616F">
              <w:rPr>
                <w:sz w:val="24"/>
                <w:lang w:val="zh-CN"/>
              </w:rPr>
              <w:t>二稿</w:t>
            </w:r>
          </w:p>
        </w:tc>
        <w:tc>
          <w:tcPr>
            <w:tcW w:w="2700" w:type="dxa"/>
            <w:vAlign w:val="center"/>
          </w:tcPr>
          <w:p w14:paraId="4B3A76DA" w14:textId="77777777" w:rsidR="00E97AE0" w:rsidRPr="005D616F" w:rsidRDefault="006C6AD3">
            <w:pPr>
              <w:jc w:val="center"/>
              <w:rPr>
                <w:sz w:val="24"/>
              </w:rPr>
            </w:pPr>
            <w:r w:rsidRPr="005D616F">
              <w:rPr>
                <w:sz w:val="24"/>
              </w:rPr>
              <w:t>13</w:t>
            </w:r>
            <w:r w:rsidRPr="005D616F">
              <w:rPr>
                <w:sz w:val="24"/>
              </w:rPr>
              <w:t>周至</w:t>
            </w:r>
            <w:r w:rsidRPr="005D616F">
              <w:rPr>
                <w:sz w:val="24"/>
              </w:rPr>
              <w:t>14</w:t>
            </w:r>
            <w:r w:rsidRPr="005D616F">
              <w:rPr>
                <w:sz w:val="24"/>
              </w:rPr>
              <w:t>周</w:t>
            </w:r>
          </w:p>
        </w:tc>
      </w:tr>
      <w:tr w:rsidR="00E97AE0" w14:paraId="1D4DE548" w14:textId="77777777">
        <w:trPr>
          <w:trHeight w:val="454"/>
        </w:trPr>
        <w:tc>
          <w:tcPr>
            <w:tcW w:w="720" w:type="dxa"/>
            <w:vAlign w:val="center"/>
          </w:tcPr>
          <w:p w14:paraId="4C74364C" w14:textId="77777777" w:rsidR="00E97AE0" w:rsidRDefault="006C6AD3">
            <w:pPr>
              <w:jc w:val="center"/>
              <w:rPr>
                <w:sz w:val="24"/>
              </w:rPr>
            </w:pPr>
            <w:r>
              <w:rPr>
                <w:sz w:val="24"/>
              </w:rPr>
              <w:lastRenderedPageBreak/>
              <w:t>6</w:t>
            </w:r>
          </w:p>
        </w:tc>
        <w:tc>
          <w:tcPr>
            <w:tcW w:w="5040" w:type="dxa"/>
            <w:gridSpan w:val="2"/>
            <w:vAlign w:val="center"/>
          </w:tcPr>
          <w:p w14:paraId="39F632D5" w14:textId="77777777" w:rsidR="00E97AE0" w:rsidRPr="005D616F" w:rsidRDefault="006C6AD3">
            <w:pPr>
              <w:jc w:val="center"/>
              <w:rPr>
                <w:sz w:val="24"/>
              </w:rPr>
            </w:pPr>
            <w:r w:rsidRPr="005D616F">
              <w:rPr>
                <w:sz w:val="24"/>
              </w:rPr>
              <w:t>定稿</w:t>
            </w:r>
          </w:p>
        </w:tc>
        <w:tc>
          <w:tcPr>
            <w:tcW w:w="2700" w:type="dxa"/>
            <w:vAlign w:val="center"/>
          </w:tcPr>
          <w:p w14:paraId="6979CD3C" w14:textId="77777777" w:rsidR="00E97AE0" w:rsidRPr="005D616F" w:rsidRDefault="006C6AD3">
            <w:pPr>
              <w:jc w:val="center"/>
              <w:rPr>
                <w:sz w:val="24"/>
              </w:rPr>
            </w:pPr>
            <w:r w:rsidRPr="005D616F">
              <w:rPr>
                <w:sz w:val="24"/>
              </w:rPr>
              <w:t>15</w:t>
            </w:r>
            <w:r w:rsidRPr="005D616F">
              <w:rPr>
                <w:sz w:val="24"/>
              </w:rPr>
              <w:t>周至</w:t>
            </w:r>
            <w:r w:rsidRPr="005D616F">
              <w:rPr>
                <w:sz w:val="24"/>
              </w:rPr>
              <w:t>16</w:t>
            </w:r>
            <w:r w:rsidRPr="005D616F">
              <w:rPr>
                <w:sz w:val="24"/>
              </w:rPr>
              <w:t>周</w:t>
            </w:r>
          </w:p>
        </w:tc>
      </w:tr>
      <w:tr w:rsidR="00E97AE0" w14:paraId="722511DA" w14:textId="77777777">
        <w:trPr>
          <w:trHeight w:val="6393"/>
        </w:trPr>
        <w:tc>
          <w:tcPr>
            <w:tcW w:w="8460" w:type="dxa"/>
            <w:gridSpan w:val="4"/>
          </w:tcPr>
          <w:p w14:paraId="07386CF4" w14:textId="77777777" w:rsidR="00E97AE0" w:rsidRDefault="006C6AD3">
            <w:pPr>
              <w:autoSpaceDE w:val="0"/>
              <w:autoSpaceDN w:val="0"/>
              <w:adjustRightInd w:val="0"/>
              <w:spacing w:line="400" w:lineRule="exact"/>
              <w:ind w:left="210" w:hangingChars="100" w:hanging="210"/>
              <w:rPr>
                <w:kern w:val="32"/>
                <w:szCs w:val="21"/>
              </w:rPr>
            </w:pPr>
            <w:r>
              <w:rPr>
                <w:rFonts w:hint="eastAsia"/>
                <w:kern w:val="32"/>
                <w:szCs w:val="21"/>
              </w:rPr>
              <w:t>主要参考文献：</w:t>
            </w:r>
          </w:p>
          <w:p w14:paraId="5FE579FC" w14:textId="77777777" w:rsidR="00E97AE0" w:rsidRDefault="006C6AD3">
            <w:pPr>
              <w:numPr>
                <w:ilvl w:val="0"/>
                <w:numId w:val="3"/>
              </w:numPr>
              <w:snapToGrid w:val="0"/>
              <w:spacing w:line="440" w:lineRule="exact"/>
              <w:rPr>
                <w:kern w:val="32"/>
                <w:szCs w:val="21"/>
              </w:rPr>
            </w:pPr>
            <w:r>
              <w:rPr>
                <w:rFonts w:hint="eastAsia"/>
                <w:kern w:val="32"/>
                <w:szCs w:val="21"/>
              </w:rPr>
              <w:t>孟妍</w:t>
            </w:r>
            <w:r>
              <w:rPr>
                <w:rFonts w:hint="eastAsia"/>
                <w:kern w:val="32"/>
                <w:szCs w:val="21"/>
              </w:rPr>
              <w:t>,</w:t>
            </w:r>
            <w:r>
              <w:rPr>
                <w:rFonts w:hint="eastAsia"/>
                <w:kern w:val="32"/>
                <w:szCs w:val="21"/>
              </w:rPr>
              <w:t>郑刚</w:t>
            </w:r>
            <w:r>
              <w:rPr>
                <w:rFonts w:hint="eastAsia"/>
                <w:kern w:val="32"/>
                <w:szCs w:val="21"/>
              </w:rPr>
              <w:t>,</w:t>
            </w:r>
            <w:r>
              <w:rPr>
                <w:rFonts w:hint="eastAsia"/>
                <w:kern w:val="32"/>
                <w:szCs w:val="21"/>
              </w:rPr>
              <w:t>戴敏</w:t>
            </w:r>
            <w:r>
              <w:rPr>
                <w:rFonts w:hint="eastAsia"/>
                <w:kern w:val="32"/>
                <w:szCs w:val="21"/>
              </w:rPr>
              <w:t>,</w:t>
            </w:r>
            <w:r>
              <w:rPr>
                <w:rFonts w:hint="eastAsia"/>
                <w:kern w:val="32"/>
                <w:szCs w:val="21"/>
              </w:rPr>
              <w:t>赵瑞</w:t>
            </w:r>
            <w:r>
              <w:rPr>
                <w:rFonts w:hint="eastAsia"/>
                <w:kern w:val="32"/>
                <w:szCs w:val="21"/>
              </w:rPr>
              <w:t>,</w:t>
            </w:r>
            <w:r>
              <w:rPr>
                <w:rFonts w:hint="eastAsia"/>
                <w:kern w:val="32"/>
                <w:szCs w:val="21"/>
              </w:rPr>
              <w:t>可穿戴心电信号采集与分析系统的设计与实现</w:t>
            </w:r>
            <w:r>
              <w:rPr>
                <w:rFonts w:hint="eastAsia"/>
                <w:kern w:val="32"/>
                <w:szCs w:val="21"/>
              </w:rPr>
              <w:t>[J].</w:t>
            </w:r>
            <w:r>
              <w:rPr>
                <w:rFonts w:hint="eastAsia"/>
                <w:kern w:val="32"/>
                <w:szCs w:val="21"/>
              </w:rPr>
              <w:t>计算机科学</w:t>
            </w:r>
            <w:r>
              <w:rPr>
                <w:rFonts w:hint="eastAsia"/>
                <w:kern w:val="32"/>
                <w:szCs w:val="21"/>
              </w:rPr>
              <w:t>, 2015,42(10): 39-42.</w:t>
            </w:r>
          </w:p>
          <w:p w14:paraId="3FFFD09B" w14:textId="77777777" w:rsidR="00E97AE0" w:rsidRDefault="006C6AD3">
            <w:pPr>
              <w:numPr>
                <w:ilvl w:val="0"/>
                <w:numId w:val="3"/>
              </w:numPr>
              <w:snapToGrid w:val="0"/>
              <w:spacing w:line="440" w:lineRule="exact"/>
              <w:rPr>
                <w:kern w:val="32"/>
                <w:szCs w:val="21"/>
              </w:rPr>
            </w:pPr>
            <w:r>
              <w:rPr>
                <w:rFonts w:hint="eastAsia"/>
                <w:kern w:val="32"/>
                <w:szCs w:val="21"/>
              </w:rPr>
              <w:t>余陈凤</w:t>
            </w:r>
            <w:r>
              <w:rPr>
                <w:rFonts w:hint="eastAsia"/>
                <w:kern w:val="32"/>
                <w:szCs w:val="21"/>
              </w:rPr>
              <w:t>,</w:t>
            </w:r>
            <w:r>
              <w:rPr>
                <w:rFonts w:hint="eastAsia"/>
                <w:kern w:val="32"/>
                <w:szCs w:val="21"/>
              </w:rPr>
              <w:t>余远波</w:t>
            </w:r>
            <w:r>
              <w:rPr>
                <w:rFonts w:hint="eastAsia"/>
                <w:kern w:val="32"/>
                <w:szCs w:val="21"/>
              </w:rPr>
              <w:t>.</w:t>
            </w:r>
            <w:r>
              <w:rPr>
                <w:rFonts w:hint="eastAsia"/>
                <w:kern w:val="32"/>
                <w:szCs w:val="21"/>
              </w:rPr>
              <w:t>基于</w:t>
            </w:r>
            <w:r>
              <w:rPr>
                <w:rFonts w:hint="eastAsia"/>
                <w:kern w:val="32"/>
                <w:szCs w:val="21"/>
              </w:rPr>
              <w:t>Android</w:t>
            </w:r>
            <w:r>
              <w:rPr>
                <w:rFonts w:hint="eastAsia"/>
                <w:kern w:val="32"/>
                <w:szCs w:val="21"/>
              </w:rPr>
              <w:t>平台的患者生命体征数据管理系统设计与实现</w:t>
            </w:r>
            <w:r>
              <w:rPr>
                <w:rFonts w:hint="eastAsia"/>
                <w:kern w:val="32"/>
                <w:szCs w:val="21"/>
              </w:rPr>
              <w:t>[J].</w:t>
            </w:r>
            <w:r>
              <w:rPr>
                <w:rFonts w:hint="eastAsia"/>
                <w:kern w:val="32"/>
                <w:szCs w:val="21"/>
              </w:rPr>
              <w:t>软件工程</w:t>
            </w:r>
            <w:r>
              <w:rPr>
                <w:rFonts w:hint="eastAsia"/>
                <w:kern w:val="32"/>
                <w:szCs w:val="21"/>
              </w:rPr>
              <w:t>,2016, 19(06): 41-44.</w:t>
            </w:r>
          </w:p>
          <w:p w14:paraId="513993AE" w14:textId="77777777" w:rsidR="00E97AE0" w:rsidRDefault="006C6AD3">
            <w:pPr>
              <w:numPr>
                <w:ilvl w:val="0"/>
                <w:numId w:val="3"/>
              </w:numPr>
              <w:snapToGrid w:val="0"/>
              <w:spacing w:line="440" w:lineRule="exact"/>
              <w:rPr>
                <w:kern w:val="32"/>
                <w:szCs w:val="21"/>
              </w:rPr>
            </w:pPr>
            <w:r>
              <w:rPr>
                <w:rFonts w:hint="eastAsia"/>
                <w:kern w:val="32"/>
                <w:szCs w:val="21"/>
              </w:rPr>
              <w:t>温川雪</w:t>
            </w:r>
            <w:r>
              <w:rPr>
                <w:rFonts w:hint="eastAsia"/>
                <w:kern w:val="32"/>
                <w:szCs w:val="21"/>
              </w:rPr>
              <w:t>,</w:t>
            </w:r>
            <w:r>
              <w:rPr>
                <w:rFonts w:hint="eastAsia"/>
                <w:kern w:val="32"/>
                <w:szCs w:val="21"/>
              </w:rPr>
              <w:t>周洪建</w:t>
            </w:r>
            <w:r>
              <w:rPr>
                <w:rFonts w:hint="eastAsia"/>
                <w:kern w:val="32"/>
                <w:szCs w:val="21"/>
              </w:rPr>
              <w:t>,</w:t>
            </w:r>
            <w:r>
              <w:rPr>
                <w:rFonts w:hint="eastAsia"/>
                <w:kern w:val="32"/>
                <w:szCs w:val="21"/>
              </w:rPr>
              <w:t>张俊飞</w:t>
            </w:r>
            <w:r>
              <w:rPr>
                <w:rFonts w:hint="eastAsia"/>
                <w:kern w:val="32"/>
                <w:szCs w:val="21"/>
              </w:rPr>
              <w:t>.</w:t>
            </w:r>
            <w:r>
              <w:rPr>
                <w:rFonts w:hint="eastAsia"/>
                <w:kern w:val="32"/>
                <w:szCs w:val="21"/>
              </w:rPr>
              <w:t>基于智能手机与移动网络的远程生命体征监测系统的设计</w:t>
            </w:r>
            <w:r>
              <w:rPr>
                <w:rFonts w:hint="eastAsia"/>
                <w:kern w:val="32"/>
                <w:szCs w:val="21"/>
              </w:rPr>
              <w:t>[J].</w:t>
            </w:r>
            <w:r>
              <w:rPr>
                <w:rFonts w:hint="eastAsia"/>
                <w:kern w:val="32"/>
                <w:szCs w:val="21"/>
              </w:rPr>
              <w:t>生物医学工程学杂志</w:t>
            </w:r>
            <w:r>
              <w:rPr>
                <w:rFonts w:hint="eastAsia"/>
                <w:kern w:val="32"/>
                <w:szCs w:val="21"/>
              </w:rPr>
              <w:t>, 2015, 32(01): 86-92.</w:t>
            </w:r>
          </w:p>
          <w:p w14:paraId="412083EF" w14:textId="77777777" w:rsidR="00E97AE0" w:rsidRDefault="006C6AD3">
            <w:pPr>
              <w:numPr>
                <w:ilvl w:val="0"/>
                <w:numId w:val="3"/>
              </w:numPr>
              <w:snapToGrid w:val="0"/>
              <w:spacing w:line="440" w:lineRule="exact"/>
              <w:rPr>
                <w:kern w:val="32"/>
                <w:szCs w:val="21"/>
              </w:rPr>
            </w:pPr>
            <w:r>
              <w:rPr>
                <w:rFonts w:hint="eastAsia"/>
                <w:kern w:val="32"/>
                <w:szCs w:val="21"/>
              </w:rPr>
              <w:t>刘坤尧</w:t>
            </w:r>
            <w:r>
              <w:rPr>
                <w:rFonts w:hint="eastAsia"/>
                <w:kern w:val="32"/>
                <w:szCs w:val="21"/>
              </w:rPr>
              <w:t>,</w:t>
            </w:r>
            <w:r>
              <w:rPr>
                <w:rFonts w:hint="eastAsia"/>
                <w:kern w:val="32"/>
                <w:szCs w:val="21"/>
              </w:rPr>
              <w:t>杜一华</w:t>
            </w:r>
            <w:r>
              <w:rPr>
                <w:rFonts w:hint="eastAsia"/>
                <w:kern w:val="32"/>
                <w:szCs w:val="21"/>
              </w:rPr>
              <w:t>,</w:t>
            </w:r>
            <w:r>
              <w:rPr>
                <w:rFonts w:hint="eastAsia"/>
                <w:kern w:val="32"/>
                <w:szCs w:val="21"/>
              </w:rPr>
              <w:t>都泽余</w:t>
            </w:r>
            <w:r>
              <w:rPr>
                <w:rFonts w:hint="eastAsia"/>
                <w:kern w:val="32"/>
                <w:szCs w:val="21"/>
              </w:rPr>
              <w:t>.</w:t>
            </w:r>
            <w:r>
              <w:rPr>
                <w:rFonts w:hint="eastAsia"/>
                <w:kern w:val="32"/>
                <w:szCs w:val="21"/>
              </w:rPr>
              <w:t>生命体征自动采集系统设计及其在移动医疗中的应用</w:t>
            </w:r>
            <w:r>
              <w:rPr>
                <w:rFonts w:hint="eastAsia"/>
                <w:kern w:val="32"/>
                <w:szCs w:val="21"/>
              </w:rPr>
              <w:t>[J].</w:t>
            </w:r>
            <w:r>
              <w:rPr>
                <w:rFonts w:hint="eastAsia"/>
                <w:kern w:val="32"/>
                <w:szCs w:val="21"/>
              </w:rPr>
              <w:t>中国数字医学</w:t>
            </w:r>
            <w:r>
              <w:rPr>
                <w:rFonts w:hint="eastAsia"/>
                <w:kern w:val="32"/>
                <w:szCs w:val="21"/>
              </w:rPr>
              <w:t>, 2014, 10(02): 33-35.</w:t>
            </w:r>
          </w:p>
          <w:p w14:paraId="01453E63" w14:textId="77777777" w:rsidR="00E97AE0" w:rsidRDefault="006C6AD3">
            <w:pPr>
              <w:numPr>
                <w:ilvl w:val="0"/>
                <w:numId w:val="3"/>
              </w:numPr>
              <w:snapToGrid w:val="0"/>
              <w:spacing w:line="440" w:lineRule="exact"/>
              <w:rPr>
                <w:kern w:val="32"/>
                <w:szCs w:val="21"/>
              </w:rPr>
            </w:pPr>
            <w:r>
              <w:rPr>
                <w:rFonts w:hint="eastAsia"/>
                <w:kern w:val="32"/>
                <w:szCs w:val="21"/>
              </w:rPr>
              <w:t xml:space="preserve">Zheng H, Nugent C, </w:t>
            </w:r>
            <w:proofErr w:type="spellStart"/>
            <w:r>
              <w:rPr>
                <w:rFonts w:hint="eastAsia"/>
                <w:kern w:val="32"/>
                <w:szCs w:val="21"/>
              </w:rPr>
              <w:t>McCullagh</w:t>
            </w:r>
            <w:proofErr w:type="spellEnd"/>
            <w:r>
              <w:rPr>
                <w:rFonts w:hint="eastAsia"/>
                <w:kern w:val="32"/>
                <w:szCs w:val="21"/>
              </w:rPr>
              <w:t xml:space="preserve"> P, et al.  Smart self management: assistive technology to support people with chronic disease[J].  Journal of Telemedicine and Telecare, 2010, 16(04): 224-227.</w:t>
            </w:r>
          </w:p>
          <w:p w14:paraId="2B837C8E" w14:textId="77777777" w:rsidR="00E97AE0" w:rsidRDefault="006C6AD3">
            <w:pPr>
              <w:numPr>
                <w:ilvl w:val="0"/>
                <w:numId w:val="3"/>
              </w:numPr>
              <w:snapToGrid w:val="0"/>
              <w:spacing w:line="440" w:lineRule="exact"/>
              <w:rPr>
                <w:kern w:val="32"/>
                <w:szCs w:val="21"/>
              </w:rPr>
            </w:pPr>
            <w:proofErr w:type="spellStart"/>
            <w:r>
              <w:rPr>
                <w:rFonts w:hint="eastAsia"/>
                <w:kern w:val="32"/>
                <w:szCs w:val="21"/>
              </w:rPr>
              <w:t>Hii</w:t>
            </w:r>
            <w:proofErr w:type="spellEnd"/>
            <w:r>
              <w:rPr>
                <w:rFonts w:hint="eastAsia"/>
                <w:kern w:val="32"/>
                <w:szCs w:val="21"/>
              </w:rPr>
              <w:t xml:space="preserve"> P C, Chung W Y. A comprehensive ubiquitous healthcare solution on an </w:t>
            </w:r>
            <w:proofErr w:type="spellStart"/>
            <w:r>
              <w:rPr>
                <w:rFonts w:hint="eastAsia"/>
                <w:kern w:val="32"/>
                <w:szCs w:val="21"/>
              </w:rPr>
              <w:t>AndroidTM</w:t>
            </w:r>
            <w:proofErr w:type="spellEnd"/>
            <w:r>
              <w:rPr>
                <w:rFonts w:hint="eastAsia"/>
                <w:kern w:val="32"/>
                <w:szCs w:val="21"/>
              </w:rPr>
              <w:t xml:space="preserve"> mobile device[J].  Sensors, 2011, 11(07): 6799-6815.</w:t>
            </w:r>
          </w:p>
          <w:p w14:paraId="46CA418F" w14:textId="77777777" w:rsidR="00E97AE0" w:rsidRDefault="006C6AD3">
            <w:pPr>
              <w:numPr>
                <w:ilvl w:val="0"/>
                <w:numId w:val="3"/>
              </w:numPr>
              <w:snapToGrid w:val="0"/>
              <w:spacing w:line="440" w:lineRule="exact"/>
              <w:rPr>
                <w:kern w:val="32"/>
                <w:szCs w:val="21"/>
              </w:rPr>
            </w:pPr>
            <w:proofErr w:type="spellStart"/>
            <w:r>
              <w:rPr>
                <w:rFonts w:hint="eastAsia"/>
                <w:kern w:val="32"/>
                <w:szCs w:val="21"/>
              </w:rPr>
              <w:t>Bourouis</w:t>
            </w:r>
            <w:proofErr w:type="spellEnd"/>
            <w:r>
              <w:rPr>
                <w:rFonts w:hint="eastAsia"/>
                <w:kern w:val="32"/>
                <w:szCs w:val="21"/>
              </w:rPr>
              <w:t xml:space="preserve"> A, </w:t>
            </w:r>
            <w:proofErr w:type="spellStart"/>
            <w:r>
              <w:rPr>
                <w:rFonts w:hint="eastAsia"/>
                <w:kern w:val="32"/>
                <w:szCs w:val="21"/>
              </w:rPr>
              <w:t>Feham</w:t>
            </w:r>
            <w:proofErr w:type="spellEnd"/>
            <w:r>
              <w:rPr>
                <w:rFonts w:hint="eastAsia"/>
                <w:kern w:val="32"/>
                <w:szCs w:val="21"/>
              </w:rPr>
              <w:t xml:space="preserve"> M, </w:t>
            </w:r>
            <w:proofErr w:type="spellStart"/>
            <w:r>
              <w:rPr>
                <w:rFonts w:hint="eastAsia"/>
                <w:kern w:val="32"/>
                <w:szCs w:val="21"/>
              </w:rPr>
              <w:t>Bouchachia</w:t>
            </w:r>
            <w:proofErr w:type="spellEnd"/>
            <w:r>
              <w:rPr>
                <w:rFonts w:hint="eastAsia"/>
                <w:kern w:val="32"/>
                <w:szCs w:val="21"/>
              </w:rPr>
              <w:t xml:space="preserve"> A. A new architecture of a ubiquitous health monitoring system: a prototype of cloud mobile health monitoring system[J].  </w:t>
            </w:r>
            <w:proofErr w:type="spellStart"/>
            <w:r>
              <w:rPr>
                <w:rFonts w:hint="eastAsia"/>
                <w:kern w:val="32"/>
                <w:szCs w:val="21"/>
              </w:rPr>
              <w:t>arXiv</w:t>
            </w:r>
            <w:proofErr w:type="spellEnd"/>
            <w:r>
              <w:rPr>
                <w:rFonts w:hint="eastAsia"/>
                <w:kern w:val="32"/>
                <w:szCs w:val="21"/>
              </w:rPr>
              <w:t xml:space="preserve"> preprint </w:t>
            </w:r>
            <w:proofErr w:type="spellStart"/>
            <w:r>
              <w:rPr>
                <w:rFonts w:hint="eastAsia"/>
                <w:kern w:val="32"/>
                <w:szCs w:val="21"/>
              </w:rPr>
              <w:t>arXiv</w:t>
            </w:r>
            <w:proofErr w:type="spellEnd"/>
            <w:r>
              <w:rPr>
                <w:rFonts w:hint="eastAsia"/>
                <w:kern w:val="32"/>
                <w:szCs w:val="21"/>
              </w:rPr>
              <w:t>, 2012, 12(06): 1205,6910.</w:t>
            </w:r>
          </w:p>
          <w:p w14:paraId="556E5498" w14:textId="77777777" w:rsidR="00E97AE0" w:rsidRDefault="006C6AD3">
            <w:pPr>
              <w:numPr>
                <w:ilvl w:val="0"/>
                <w:numId w:val="3"/>
              </w:numPr>
              <w:snapToGrid w:val="0"/>
              <w:spacing w:line="440" w:lineRule="exact"/>
              <w:rPr>
                <w:kern w:val="32"/>
                <w:szCs w:val="21"/>
              </w:rPr>
            </w:pPr>
            <w:r>
              <w:rPr>
                <w:rFonts w:hint="eastAsia"/>
                <w:kern w:val="32"/>
                <w:szCs w:val="21"/>
              </w:rPr>
              <w:t xml:space="preserve">Sung W T, Chiang Y C. Improved particle swarm optimization algorithm for android medical </w:t>
            </w:r>
            <w:proofErr w:type="spellStart"/>
            <w:r>
              <w:rPr>
                <w:rFonts w:hint="eastAsia"/>
                <w:kern w:val="32"/>
                <w:szCs w:val="21"/>
              </w:rPr>
              <w:t>careIOT</w:t>
            </w:r>
            <w:proofErr w:type="spellEnd"/>
            <w:r>
              <w:rPr>
                <w:rFonts w:hint="eastAsia"/>
                <w:kern w:val="32"/>
                <w:szCs w:val="21"/>
              </w:rPr>
              <w:t xml:space="preserve"> using modified parameters [J].  Journal of medical systems, 2012, 36(06): 3755-3763.</w:t>
            </w:r>
          </w:p>
          <w:p w14:paraId="3E4983DC" w14:textId="77777777" w:rsidR="00E97AE0" w:rsidRDefault="006C6AD3">
            <w:pPr>
              <w:numPr>
                <w:ilvl w:val="0"/>
                <w:numId w:val="3"/>
              </w:numPr>
              <w:snapToGrid w:val="0"/>
              <w:spacing w:line="440" w:lineRule="exact"/>
              <w:rPr>
                <w:kern w:val="32"/>
                <w:szCs w:val="21"/>
              </w:rPr>
            </w:pPr>
            <w:proofErr w:type="spellStart"/>
            <w:r>
              <w:rPr>
                <w:rFonts w:hint="eastAsia"/>
                <w:kern w:val="32"/>
                <w:szCs w:val="21"/>
              </w:rPr>
              <w:t>Challa</w:t>
            </w:r>
            <w:proofErr w:type="spellEnd"/>
            <w:r>
              <w:rPr>
                <w:rFonts w:hint="eastAsia"/>
                <w:kern w:val="32"/>
                <w:szCs w:val="21"/>
              </w:rPr>
              <w:t xml:space="preserve"> S, </w:t>
            </w:r>
            <w:proofErr w:type="spellStart"/>
            <w:r>
              <w:rPr>
                <w:rFonts w:hint="eastAsia"/>
                <w:kern w:val="32"/>
                <w:szCs w:val="21"/>
              </w:rPr>
              <w:t>Geethakumari</w:t>
            </w:r>
            <w:proofErr w:type="spellEnd"/>
            <w:r>
              <w:rPr>
                <w:rFonts w:hint="eastAsia"/>
                <w:kern w:val="32"/>
                <w:szCs w:val="21"/>
              </w:rPr>
              <w:t xml:space="preserve"> G, Prasad C S N. Patient data viewer: an Android application for healthcare. India Conference(INDICON)[C].  Hyderabad. 2011.  New York: IEEE, 2011: 1-4.</w:t>
            </w:r>
          </w:p>
          <w:p w14:paraId="623C1EA2" w14:textId="77777777" w:rsidR="00E97AE0" w:rsidRDefault="006C6AD3">
            <w:pPr>
              <w:numPr>
                <w:ilvl w:val="0"/>
                <w:numId w:val="3"/>
              </w:numPr>
              <w:snapToGrid w:val="0"/>
              <w:spacing w:line="440" w:lineRule="exact"/>
              <w:rPr>
                <w:kern w:val="32"/>
                <w:szCs w:val="21"/>
              </w:rPr>
            </w:pPr>
            <w:proofErr w:type="spellStart"/>
            <w:r>
              <w:rPr>
                <w:rFonts w:hint="eastAsia"/>
                <w:kern w:val="32"/>
                <w:szCs w:val="21"/>
              </w:rPr>
              <w:t>Anliker</w:t>
            </w:r>
            <w:proofErr w:type="spellEnd"/>
            <w:r>
              <w:rPr>
                <w:rFonts w:hint="eastAsia"/>
                <w:kern w:val="32"/>
                <w:szCs w:val="21"/>
              </w:rPr>
              <w:t xml:space="preserve"> U, Ward J A, </w:t>
            </w:r>
            <w:proofErr w:type="spellStart"/>
            <w:r>
              <w:rPr>
                <w:rFonts w:hint="eastAsia"/>
                <w:kern w:val="32"/>
                <w:szCs w:val="21"/>
              </w:rPr>
              <w:t>Lukowicz</w:t>
            </w:r>
            <w:proofErr w:type="spellEnd"/>
            <w:r>
              <w:rPr>
                <w:rFonts w:hint="eastAsia"/>
                <w:kern w:val="32"/>
                <w:szCs w:val="21"/>
              </w:rPr>
              <w:t xml:space="preserve"> P, et al.  AMON: a wearable </w:t>
            </w:r>
            <w:proofErr w:type="spellStart"/>
            <w:r>
              <w:rPr>
                <w:rFonts w:hint="eastAsia"/>
                <w:kern w:val="32"/>
                <w:szCs w:val="21"/>
              </w:rPr>
              <w:t>multiparameter</w:t>
            </w:r>
            <w:proofErr w:type="spellEnd"/>
            <w:r>
              <w:rPr>
                <w:rFonts w:hint="eastAsia"/>
                <w:kern w:val="32"/>
                <w:szCs w:val="21"/>
              </w:rPr>
              <w:t xml:space="preserve"> medical monitoring and alert system[J].  IEEE Transactions on information technology in Biomedicine, 2004, 08(04): 415-427.</w:t>
            </w:r>
          </w:p>
          <w:p w14:paraId="13ADB09A" w14:textId="77777777" w:rsidR="00E97AE0" w:rsidRDefault="006C6AD3">
            <w:pPr>
              <w:numPr>
                <w:ilvl w:val="0"/>
                <w:numId w:val="3"/>
              </w:numPr>
              <w:snapToGrid w:val="0"/>
              <w:spacing w:line="440" w:lineRule="exact"/>
              <w:rPr>
                <w:kern w:val="32"/>
                <w:szCs w:val="21"/>
              </w:rPr>
            </w:pPr>
            <w:proofErr w:type="spellStart"/>
            <w:r>
              <w:rPr>
                <w:rFonts w:hint="eastAsia"/>
                <w:kern w:val="32"/>
                <w:szCs w:val="21"/>
              </w:rPr>
              <w:t>Giorgino</w:t>
            </w:r>
            <w:proofErr w:type="spellEnd"/>
            <w:r>
              <w:rPr>
                <w:rFonts w:hint="eastAsia"/>
                <w:kern w:val="32"/>
                <w:szCs w:val="21"/>
              </w:rPr>
              <w:t xml:space="preserve"> T, </w:t>
            </w:r>
            <w:proofErr w:type="spellStart"/>
            <w:r>
              <w:rPr>
                <w:rFonts w:hint="eastAsia"/>
                <w:kern w:val="32"/>
                <w:szCs w:val="21"/>
              </w:rPr>
              <w:t>Tormene</w:t>
            </w:r>
            <w:proofErr w:type="spellEnd"/>
            <w:r>
              <w:rPr>
                <w:rFonts w:hint="eastAsia"/>
                <w:kern w:val="32"/>
                <w:szCs w:val="21"/>
              </w:rPr>
              <w:t xml:space="preserve"> P, </w:t>
            </w:r>
            <w:proofErr w:type="spellStart"/>
            <w:r>
              <w:rPr>
                <w:rFonts w:hint="eastAsia"/>
                <w:kern w:val="32"/>
                <w:szCs w:val="21"/>
              </w:rPr>
              <w:t>Maggioni</w:t>
            </w:r>
            <w:proofErr w:type="spellEnd"/>
            <w:r>
              <w:rPr>
                <w:rFonts w:hint="eastAsia"/>
                <w:kern w:val="32"/>
                <w:szCs w:val="21"/>
              </w:rPr>
              <w:t xml:space="preserve"> G, et al.  Wireless Support to </w:t>
            </w:r>
            <w:proofErr w:type="spellStart"/>
            <w:r>
              <w:rPr>
                <w:rFonts w:hint="eastAsia"/>
                <w:kern w:val="32"/>
                <w:szCs w:val="21"/>
              </w:rPr>
              <w:t>Poststroke</w:t>
            </w:r>
            <w:proofErr w:type="spellEnd"/>
            <w:r>
              <w:rPr>
                <w:rFonts w:hint="eastAsia"/>
                <w:kern w:val="32"/>
                <w:szCs w:val="21"/>
              </w:rPr>
              <w:t xml:space="preserve"> Rehabilitation: </w:t>
            </w:r>
            <w:proofErr w:type="spellStart"/>
            <w:r>
              <w:rPr>
                <w:rFonts w:hint="eastAsia"/>
                <w:kern w:val="32"/>
                <w:szCs w:val="21"/>
              </w:rPr>
              <w:t>MyHeart's</w:t>
            </w:r>
            <w:proofErr w:type="spellEnd"/>
            <w:r>
              <w:rPr>
                <w:rFonts w:hint="eastAsia"/>
                <w:kern w:val="32"/>
                <w:szCs w:val="21"/>
              </w:rPr>
              <w:t xml:space="preserve"> Neurological Rehabilitation Concept[J].  IEEE Transactions on Information Technology </w:t>
            </w:r>
            <w:proofErr w:type="spellStart"/>
            <w:r>
              <w:rPr>
                <w:rFonts w:hint="eastAsia"/>
                <w:kern w:val="32"/>
                <w:szCs w:val="21"/>
              </w:rPr>
              <w:t>inBiomedicine</w:t>
            </w:r>
            <w:proofErr w:type="spellEnd"/>
            <w:r>
              <w:rPr>
                <w:rFonts w:hint="eastAsia"/>
                <w:kern w:val="32"/>
                <w:szCs w:val="21"/>
              </w:rPr>
              <w:t>, 2009, 13(06): 1012-1018.</w:t>
            </w:r>
          </w:p>
          <w:p w14:paraId="4CC9F632" w14:textId="77777777" w:rsidR="00E97AE0" w:rsidRDefault="006C6AD3">
            <w:pPr>
              <w:numPr>
                <w:ilvl w:val="0"/>
                <w:numId w:val="3"/>
              </w:numPr>
              <w:snapToGrid w:val="0"/>
              <w:spacing w:line="440" w:lineRule="exact"/>
              <w:rPr>
                <w:kern w:val="32"/>
                <w:szCs w:val="21"/>
              </w:rPr>
            </w:pPr>
            <w:r>
              <w:rPr>
                <w:rFonts w:hint="eastAsia"/>
                <w:kern w:val="32"/>
                <w:szCs w:val="21"/>
              </w:rPr>
              <w:t xml:space="preserve">Keri J. </w:t>
            </w:r>
            <w:proofErr w:type="spellStart"/>
            <w:r>
              <w:rPr>
                <w:rFonts w:hint="eastAsia"/>
                <w:kern w:val="32"/>
                <w:szCs w:val="21"/>
              </w:rPr>
              <w:t>Heilman,Stephen</w:t>
            </w:r>
            <w:proofErr w:type="spellEnd"/>
            <w:r>
              <w:rPr>
                <w:rFonts w:hint="eastAsia"/>
                <w:kern w:val="32"/>
                <w:szCs w:val="21"/>
              </w:rPr>
              <w:t xml:space="preserve"> W. </w:t>
            </w:r>
            <w:proofErr w:type="spellStart"/>
            <w:r>
              <w:rPr>
                <w:rFonts w:hint="eastAsia"/>
                <w:kern w:val="32"/>
                <w:szCs w:val="21"/>
              </w:rPr>
              <w:t>Porges</w:t>
            </w:r>
            <w:proofErr w:type="spellEnd"/>
            <w:r>
              <w:rPr>
                <w:rFonts w:hint="eastAsia"/>
                <w:kern w:val="32"/>
                <w:szCs w:val="21"/>
              </w:rPr>
              <w:t xml:space="preserve">.  Accuracy of the </w:t>
            </w:r>
            <w:proofErr w:type="spellStart"/>
            <w:r>
              <w:rPr>
                <w:rFonts w:hint="eastAsia"/>
                <w:kern w:val="32"/>
                <w:szCs w:val="21"/>
              </w:rPr>
              <w:t>LifeShirt</w:t>
            </w:r>
            <w:proofErr w:type="spellEnd"/>
            <w:r>
              <w:rPr>
                <w:rFonts w:hint="eastAsia"/>
                <w:kern w:val="32"/>
                <w:szCs w:val="21"/>
              </w:rPr>
              <w:t xml:space="preserve"> (</w:t>
            </w:r>
            <w:proofErr w:type="spellStart"/>
            <w:r>
              <w:rPr>
                <w:rFonts w:hint="eastAsia"/>
                <w:kern w:val="32"/>
                <w:szCs w:val="21"/>
              </w:rPr>
              <w:t>Vivometrics</w:t>
            </w:r>
            <w:proofErr w:type="spellEnd"/>
            <w:r>
              <w:rPr>
                <w:rFonts w:hint="eastAsia"/>
                <w:kern w:val="32"/>
                <w:szCs w:val="21"/>
              </w:rPr>
              <w:t>) in the detection of cardiac rhythms[J].  Biological Psychology, 2007, 75(03): 300-305.</w:t>
            </w:r>
          </w:p>
          <w:p w14:paraId="3D15ADF8" w14:textId="77777777" w:rsidR="00E97AE0" w:rsidRDefault="006C6AD3">
            <w:pPr>
              <w:numPr>
                <w:ilvl w:val="0"/>
                <w:numId w:val="3"/>
              </w:numPr>
              <w:snapToGrid w:val="0"/>
              <w:spacing w:line="440" w:lineRule="exact"/>
              <w:rPr>
                <w:kern w:val="32"/>
                <w:szCs w:val="21"/>
              </w:rPr>
            </w:pPr>
            <w:r>
              <w:rPr>
                <w:rFonts w:hint="eastAsia"/>
                <w:kern w:val="32"/>
                <w:szCs w:val="21"/>
              </w:rPr>
              <w:t xml:space="preserve">Rani S. Review on time series databases and recent research trends in Time Series </w:t>
            </w:r>
            <w:proofErr w:type="spellStart"/>
            <w:r>
              <w:rPr>
                <w:rFonts w:hint="eastAsia"/>
                <w:kern w:val="32"/>
                <w:szCs w:val="21"/>
              </w:rPr>
              <w:lastRenderedPageBreak/>
              <w:t>Mining.Confluence</w:t>
            </w:r>
            <w:proofErr w:type="spellEnd"/>
            <w:r>
              <w:rPr>
                <w:rFonts w:hint="eastAsia"/>
                <w:kern w:val="32"/>
                <w:szCs w:val="21"/>
              </w:rPr>
              <w:t xml:space="preserve"> The Next Generation Information Technology Summit(Confluence)[C]. Noida. 2014.New York: IEEE, 2014: 109-115.</w:t>
            </w:r>
          </w:p>
          <w:p w14:paraId="43E99B3C" w14:textId="77777777" w:rsidR="00E97AE0" w:rsidRDefault="006C6AD3">
            <w:pPr>
              <w:numPr>
                <w:ilvl w:val="0"/>
                <w:numId w:val="3"/>
              </w:numPr>
              <w:snapToGrid w:val="0"/>
              <w:spacing w:line="440" w:lineRule="exact"/>
              <w:rPr>
                <w:kern w:val="32"/>
                <w:szCs w:val="21"/>
              </w:rPr>
            </w:pPr>
            <w:r>
              <w:rPr>
                <w:rFonts w:hint="eastAsia"/>
                <w:kern w:val="32"/>
                <w:szCs w:val="21"/>
              </w:rPr>
              <w:t xml:space="preserve">Chanda A K, Ahmed C F, </w:t>
            </w:r>
            <w:proofErr w:type="spellStart"/>
            <w:r>
              <w:rPr>
                <w:rFonts w:hint="eastAsia"/>
                <w:kern w:val="32"/>
                <w:szCs w:val="21"/>
              </w:rPr>
              <w:t>Samiullah</w:t>
            </w:r>
            <w:proofErr w:type="spellEnd"/>
            <w:r>
              <w:rPr>
                <w:rFonts w:hint="eastAsia"/>
                <w:kern w:val="32"/>
                <w:szCs w:val="21"/>
              </w:rPr>
              <w:t xml:space="preserve"> M, et al. A new framework for mining weighted periodic patterns in time series databases[J]. Expert Systems with Applications, 2017, 79(12): 207-224.</w:t>
            </w:r>
          </w:p>
          <w:p w14:paraId="75DCCD42" w14:textId="77777777" w:rsidR="00E97AE0" w:rsidRDefault="006C6AD3">
            <w:pPr>
              <w:numPr>
                <w:ilvl w:val="0"/>
                <w:numId w:val="3"/>
              </w:numPr>
              <w:snapToGrid w:val="0"/>
              <w:spacing w:line="440" w:lineRule="exact"/>
              <w:rPr>
                <w:kern w:val="32"/>
                <w:szCs w:val="21"/>
              </w:rPr>
            </w:pPr>
            <w:r>
              <w:rPr>
                <w:rFonts w:hint="eastAsia"/>
                <w:kern w:val="32"/>
                <w:szCs w:val="21"/>
              </w:rPr>
              <w:t xml:space="preserve"> Chanda A K, </w:t>
            </w:r>
            <w:proofErr w:type="spellStart"/>
            <w:r>
              <w:rPr>
                <w:rFonts w:hint="eastAsia"/>
                <w:kern w:val="32"/>
                <w:szCs w:val="21"/>
              </w:rPr>
              <w:t>Saha</w:t>
            </w:r>
            <w:proofErr w:type="spellEnd"/>
            <w:r>
              <w:rPr>
                <w:rFonts w:hint="eastAsia"/>
                <w:kern w:val="32"/>
                <w:szCs w:val="21"/>
              </w:rPr>
              <w:t xml:space="preserve"> S, Nishi M A, et al. An efficient approach to mine flexible periodic patterns in time series databases[J]. Engineering Applications of Artificial Intelligence, 2015, 44(06): 46-63.</w:t>
            </w:r>
          </w:p>
        </w:tc>
      </w:tr>
      <w:tr w:rsidR="00E97AE0" w14:paraId="60E96F89" w14:textId="77777777">
        <w:trPr>
          <w:trHeight w:val="2635"/>
        </w:trPr>
        <w:tc>
          <w:tcPr>
            <w:tcW w:w="4137" w:type="dxa"/>
            <w:gridSpan w:val="2"/>
          </w:tcPr>
          <w:p w14:paraId="04BCB53A" w14:textId="77777777" w:rsidR="00E97AE0" w:rsidRDefault="006C6AD3">
            <w:pPr>
              <w:ind w:leftChars="50" w:left="105" w:rightChars="50" w:right="105"/>
              <w:rPr>
                <w:sz w:val="24"/>
              </w:rPr>
            </w:pPr>
            <w:r>
              <w:rPr>
                <w:sz w:val="24"/>
              </w:rPr>
              <w:lastRenderedPageBreak/>
              <w:t>指导教师签字：</w:t>
            </w:r>
          </w:p>
          <w:p w14:paraId="04F51AEC" w14:textId="77777777" w:rsidR="00E97AE0" w:rsidRDefault="00E97AE0">
            <w:pPr>
              <w:ind w:leftChars="50" w:left="105" w:rightChars="50" w:right="105"/>
              <w:rPr>
                <w:sz w:val="24"/>
              </w:rPr>
            </w:pPr>
          </w:p>
          <w:p w14:paraId="27C820D5" w14:textId="77777777" w:rsidR="00E97AE0" w:rsidRDefault="00E97AE0">
            <w:pPr>
              <w:ind w:leftChars="50" w:left="105" w:rightChars="50" w:right="105"/>
              <w:rPr>
                <w:sz w:val="24"/>
              </w:rPr>
            </w:pPr>
          </w:p>
          <w:p w14:paraId="302EAD24" w14:textId="77777777" w:rsidR="00E97AE0" w:rsidRDefault="00E97AE0">
            <w:pPr>
              <w:ind w:leftChars="50" w:left="105" w:rightChars="50" w:right="105"/>
              <w:rPr>
                <w:sz w:val="24"/>
              </w:rPr>
            </w:pPr>
          </w:p>
          <w:p w14:paraId="6308AB21" w14:textId="77777777" w:rsidR="00E97AE0" w:rsidRDefault="00E97AE0">
            <w:pPr>
              <w:ind w:leftChars="50" w:left="105" w:rightChars="50" w:right="105"/>
              <w:rPr>
                <w:sz w:val="24"/>
              </w:rPr>
            </w:pPr>
          </w:p>
          <w:p w14:paraId="35831913" w14:textId="77777777" w:rsidR="00E97AE0" w:rsidRDefault="00E97AE0">
            <w:pPr>
              <w:ind w:leftChars="50" w:left="105" w:rightChars="50" w:right="105"/>
              <w:rPr>
                <w:sz w:val="24"/>
              </w:rPr>
            </w:pPr>
          </w:p>
          <w:p w14:paraId="2380219A" w14:textId="77777777" w:rsidR="00E97AE0" w:rsidRDefault="006C6AD3">
            <w:pPr>
              <w:ind w:leftChars="50" w:left="105" w:rightChars="50" w:right="105" w:firstLineChars="200" w:firstLine="480"/>
              <w:rPr>
                <w:sz w:val="24"/>
              </w:rPr>
            </w:pPr>
            <w:r>
              <w:rPr>
                <w:sz w:val="24"/>
              </w:rPr>
              <w:t>年</w:t>
            </w:r>
            <w:r>
              <w:rPr>
                <w:sz w:val="24"/>
              </w:rPr>
              <w:t xml:space="preserve">    </w:t>
            </w:r>
            <w:r>
              <w:rPr>
                <w:sz w:val="24"/>
              </w:rPr>
              <w:t>月</w:t>
            </w:r>
            <w:r>
              <w:rPr>
                <w:sz w:val="24"/>
              </w:rPr>
              <w:t xml:space="preserve">   </w:t>
            </w:r>
            <w:r>
              <w:rPr>
                <w:sz w:val="24"/>
              </w:rPr>
              <w:t>日</w:t>
            </w:r>
          </w:p>
        </w:tc>
        <w:tc>
          <w:tcPr>
            <w:tcW w:w="4323" w:type="dxa"/>
            <w:gridSpan w:val="2"/>
          </w:tcPr>
          <w:p w14:paraId="0835453A" w14:textId="77777777" w:rsidR="00E97AE0" w:rsidRDefault="006C6AD3">
            <w:pPr>
              <w:ind w:leftChars="50" w:left="105" w:rightChars="50" w:right="105"/>
              <w:rPr>
                <w:sz w:val="24"/>
              </w:rPr>
            </w:pPr>
            <w:r>
              <w:rPr>
                <w:sz w:val="24"/>
              </w:rPr>
              <w:t>学生签字：</w:t>
            </w:r>
          </w:p>
          <w:p w14:paraId="507A6B85" w14:textId="77777777" w:rsidR="00E97AE0" w:rsidRDefault="00E97AE0">
            <w:pPr>
              <w:ind w:leftChars="50" w:left="105" w:rightChars="50" w:right="105"/>
              <w:rPr>
                <w:sz w:val="24"/>
              </w:rPr>
            </w:pPr>
          </w:p>
          <w:p w14:paraId="382008AD" w14:textId="77777777" w:rsidR="00E97AE0" w:rsidRDefault="00E97AE0">
            <w:pPr>
              <w:ind w:leftChars="50" w:left="105" w:rightChars="50" w:right="105"/>
              <w:rPr>
                <w:sz w:val="24"/>
              </w:rPr>
            </w:pPr>
          </w:p>
          <w:p w14:paraId="374B8B9D" w14:textId="77777777" w:rsidR="00E97AE0" w:rsidRDefault="00E97AE0">
            <w:pPr>
              <w:ind w:leftChars="50" w:left="105" w:rightChars="50" w:right="105"/>
              <w:rPr>
                <w:sz w:val="24"/>
              </w:rPr>
            </w:pPr>
          </w:p>
          <w:p w14:paraId="55B4D6BD" w14:textId="77777777" w:rsidR="00E97AE0" w:rsidRDefault="00E97AE0">
            <w:pPr>
              <w:ind w:leftChars="50" w:left="105" w:rightChars="50" w:right="105"/>
              <w:rPr>
                <w:sz w:val="24"/>
              </w:rPr>
            </w:pPr>
          </w:p>
          <w:p w14:paraId="532CE70A" w14:textId="77777777" w:rsidR="00E97AE0" w:rsidRDefault="00E97AE0">
            <w:pPr>
              <w:ind w:leftChars="50" w:left="105" w:rightChars="50" w:right="105"/>
              <w:rPr>
                <w:sz w:val="24"/>
              </w:rPr>
            </w:pPr>
          </w:p>
          <w:p w14:paraId="40BB4B87" w14:textId="77777777" w:rsidR="00E97AE0" w:rsidRDefault="006C6AD3">
            <w:pPr>
              <w:ind w:rightChars="50" w:right="105" w:firstLineChars="200" w:firstLine="480"/>
              <w:rPr>
                <w:sz w:val="24"/>
              </w:rPr>
            </w:pPr>
            <w:r>
              <w:rPr>
                <w:sz w:val="24"/>
              </w:rPr>
              <w:t>年</w:t>
            </w:r>
            <w:r>
              <w:rPr>
                <w:sz w:val="24"/>
              </w:rPr>
              <w:t xml:space="preserve">   </w:t>
            </w:r>
            <w:r>
              <w:rPr>
                <w:sz w:val="24"/>
              </w:rPr>
              <w:t>月</w:t>
            </w:r>
            <w:r>
              <w:rPr>
                <w:sz w:val="24"/>
              </w:rPr>
              <w:t xml:space="preserve">   </w:t>
            </w:r>
            <w:r>
              <w:rPr>
                <w:sz w:val="24"/>
              </w:rPr>
              <w:t>日</w:t>
            </w:r>
          </w:p>
        </w:tc>
      </w:tr>
    </w:tbl>
    <w:p w14:paraId="31F5FFA6" w14:textId="77777777" w:rsidR="00E97AE0" w:rsidRDefault="006C6AD3">
      <w:pPr>
        <w:spacing w:line="360" w:lineRule="auto"/>
        <w:rPr>
          <w:szCs w:val="21"/>
        </w:rPr>
      </w:pPr>
      <w:r>
        <w:rPr>
          <w:szCs w:val="21"/>
        </w:rPr>
        <w:t>说明：</w:t>
      </w:r>
    </w:p>
    <w:p w14:paraId="76D6BD3C" w14:textId="77777777" w:rsidR="00E97AE0" w:rsidRDefault="006C6AD3">
      <w:pPr>
        <w:spacing w:line="360" w:lineRule="auto"/>
        <w:rPr>
          <w:szCs w:val="21"/>
        </w:rPr>
      </w:pPr>
      <w:r>
        <w:rPr>
          <w:szCs w:val="21"/>
        </w:rPr>
        <w:t>1</w:t>
      </w:r>
      <w:r>
        <w:rPr>
          <w:szCs w:val="21"/>
        </w:rPr>
        <w:t>、任务书由指导教师填写，于第七学期（五年制第九学期）期末前下达给学生。</w:t>
      </w:r>
    </w:p>
    <w:p w14:paraId="05642C69" w14:textId="77777777" w:rsidR="00E97AE0" w:rsidRDefault="006C6AD3">
      <w:pPr>
        <w:spacing w:line="360" w:lineRule="auto"/>
        <w:rPr>
          <w:szCs w:val="21"/>
        </w:rPr>
      </w:pPr>
      <w:r>
        <w:rPr>
          <w:szCs w:val="21"/>
        </w:rPr>
        <w:t>2</w:t>
      </w:r>
      <w:r>
        <w:rPr>
          <w:szCs w:val="21"/>
        </w:rPr>
        <w:t>、学生签字时间就是任务下达时间（学生接受任务时间）。</w:t>
      </w:r>
    </w:p>
    <w:p w14:paraId="5C743296" w14:textId="77777777" w:rsidR="00E97AE0" w:rsidRDefault="00E97AE0"/>
    <w:sectPr w:rsidR="00E97AE0">
      <w:headerReference w:type="even" r:id="rId8"/>
      <w:headerReference w:type="default" r:id="rId9"/>
      <w:footerReference w:type="even" r:id="rId10"/>
      <w:footerReference w:type="default" r:id="rId11"/>
      <w:headerReference w:type="first" r:id="rId12"/>
      <w:footerReference w:type="first" r:id="rId13"/>
      <w:pgSz w:w="11907" w:h="16840"/>
      <w:pgMar w:top="1701" w:right="1418" w:bottom="1418" w:left="1418" w:header="907" w:footer="851" w:gutter="567"/>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128B9" w14:textId="77777777" w:rsidR="000C7429" w:rsidRDefault="000C7429">
      <w:r>
        <w:separator/>
      </w:r>
    </w:p>
  </w:endnote>
  <w:endnote w:type="continuationSeparator" w:id="0">
    <w:p w14:paraId="4F953A56" w14:textId="77777777" w:rsidR="000C7429" w:rsidRDefault="000C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10C4A" w14:textId="77777777" w:rsidR="00B42C28" w:rsidRDefault="00B42C2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03FD" w14:textId="25FCF3DB" w:rsidR="00E97AE0" w:rsidRDefault="00B42C28">
    <w:pPr>
      <w:pStyle w:val="a3"/>
      <w:framePr w:wrap="around" w:vAnchor="text" w:hAnchor="margin" w:xAlign="center" w:y="1"/>
      <w:jc w:val="center"/>
      <w:rPr>
        <w:rStyle w:val="a5"/>
      </w:rPr>
    </w:pPr>
    <w:r>
      <w:rPr>
        <w:rStyle w:val="a5"/>
      </w:rPr>
      <w:t>A</w:t>
    </w:r>
    <w:r w:rsidR="006C6AD3">
      <w:fldChar w:fldCharType="begin"/>
    </w:r>
    <w:r w:rsidR="006C6AD3">
      <w:rPr>
        <w:rStyle w:val="a5"/>
      </w:rPr>
      <w:instrText xml:space="preserve">PAGE  </w:instrText>
    </w:r>
    <w:r w:rsidR="006C6AD3">
      <w:fldChar w:fldCharType="separate"/>
    </w:r>
    <w:r>
      <w:rPr>
        <w:rStyle w:val="a5"/>
        <w:noProof/>
      </w:rPr>
      <w:t>1</w:t>
    </w:r>
    <w:r w:rsidR="006C6AD3">
      <w:fldChar w:fldCharType="end"/>
    </w:r>
  </w:p>
  <w:p w14:paraId="5E8A8D9D" w14:textId="20B14F93" w:rsidR="00E97AE0" w:rsidRDefault="00E97AE0" w:rsidP="00B42C28">
    <w:pPr>
      <w:pStyle w:val="a3"/>
      <w:jc w:val="cen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880C7" w14:textId="77777777" w:rsidR="00B42C28" w:rsidRDefault="00B42C2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7DE26" w14:textId="77777777" w:rsidR="000C7429" w:rsidRDefault="000C7429">
      <w:r>
        <w:separator/>
      </w:r>
    </w:p>
  </w:footnote>
  <w:footnote w:type="continuationSeparator" w:id="0">
    <w:p w14:paraId="1DA2F935" w14:textId="77777777" w:rsidR="000C7429" w:rsidRDefault="000C74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43D47" w14:textId="77777777" w:rsidR="00B42C28" w:rsidRDefault="00B42C2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D72AC" w14:textId="4CA41D17" w:rsidR="00E97AE0" w:rsidRDefault="006C6AD3">
    <w:pPr>
      <w:pStyle w:val="a4"/>
    </w:pPr>
    <w:r>
      <w:rPr>
        <w:rFonts w:hint="eastAsia"/>
      </w:rPr>
      <w:t>重庆大学本科学生毕业</w:t>
    </w:r>
    <w:r w:rsidR="00B70155">
      <w:rPr>
        <w:rFonts w:hint="eastAsia"/>
      </w:rPr>
      <w:t>论文（设计</w:t>
    </w:r>
    <w:r>
      <w:rPr>
        <w:rFonts w:hint="eastAsia"/>
      </w:rPr>
      <w:t>）附件</w:t>
    </w:r>
    <w:r>
      <w:rPr>
        <w:rFonts w:hint="eastAsia"/>
      </w:rPr>
      <w:t xml:space="preserve">            </w:t>
    </w:r>
    <w:r w:rsidR="0030104D">
      <w:rPr>
        <w:rFonts w:hint="eastAsia"/>
      </w:rPr>
      <w:t xml:space="preserve">                               </w:t>
    </w:r>
    <w:r>
      <w:rPr>
        <w:rFonts w:hint="eastAsia"/>
      </w:rPr>
      <w:t xml:space="preserve"> A</w:t>
    </w:r>
    <w:r>
      <w:rPr>
        <w:rFonts w:hint="eastAsia"/>
      </w:rPr>
      <w:t>：任务书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A514C" w14:textId="77777777" w:rsidR="00B42C28" w:rsidRDefault="00B42C2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467DF"/>
    <w:multiLevelType w:val="multilevel"/>
    <w:tmpl w:val="110467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2FD15EC"/>
    <w:multiLevelType w:val="singleLevel"/>
    <w:tmpl w:val="22FD15EC"/>
    <w:lvl w:ilvl="0">
      <w:start w:val="1"/>
      <w:numFmt w:val="decimal"/>
      <w:suff w:val="space"/>
      <w:lvlText w:val="[%1]"/>
      <w:lvlJc w:val="left"/>
    </w:lvl>
  </w:abstractNum>
  <w:abstractNum w:abstractNumId="2" w15:restartNumberingAfterBreak="0">
    <w:nsid w:val="400418DD"/>
    <w:multiLevelType w:val="multilevel"/>
    <w:tmpl w:val="400418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2NjJkZDU3MmE0OTU5YTNkN2JlMzhmZWNhNjllMzMifQ=="/>
  </w:docVars>
  <w:rsids>
    <w:rsidRoot w:val="00176895"/>
    <w:rsid w:val="000C7429"/>
    <w:rsid w:val="00176895"/>
    <w:rsid w:val="00216BF0"/>
    <w:rsid w:val="00280BDA"/>
    <w:rsid w:val="002F723E"/>
    <w:rsid w:val="0030104D"/>
    <w:rsid w:val="00351137"/>
    <w:rsid w:val="003E08C8"/>
    <w:rsid w:val="0046221B"/>
    <w:rsid w:val="004A6850"/>
    <w:rsid w:val="00552729"/>
    <w:rsid w:val="00562E6F"/>
    <w:rsid w:val="00575327"/>
    <w:rsid w:val="005C785F"/>
    <w:rsid w:val="005D616F"/>
    <w:rsid w:val="005E428F"/>
    <w:rsid w:val="005F0262"/>
    <w:rsid w:val="006C6AD3"/>
    <w:rsid w:val="00705E5C"/>
    <w:rsid w:val="007830B9"/>
    <w:rsid w:val="007D3973"/>
    <w:rsid w:val="00823AC5"/>
    <w:rsid w:val="00866AAA"/>
    <w:rsid w:val="008842B0"/>
    <w:rsid w:val="009F1E27"/>
    <w:rsid w:val="00B01E92"/>
    <w:rsid w:val="00B42C28"/>
    <w:rsid w:val="00B70155"/>
    <w:rsid w:val="00B750A3"/>
    <w:rsid w:val="00B9634A"/>
    <w:rsid w:val="00BB2660"/>
    <w:rsid w:val="00C254F7"/>
    <w:rsid w:val="00D47702"/>
    <w:rsid w:val="00D872C1"/>
    <w:rsid w:val="00DC037E"/>
    <w:rsid w:val="00E17E5F"/>
    <w:rsid w:val="00E93A67"/>
    <w:rsid w:val="00E97AE0"/>
    <w:rsid w:val="00EE6E2D"/>
    <w:rsid w:val="1D484C98"/>
    <w:rsid w:val="31577DC3"/>
    <w:rsid w:val="6D1D2130"/>
    <w:rsid w:val="7D214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2DBD3"/>
  <w15:docId w15:val="{6A4A33AA-743C-4800-8056-82AB21A4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nhideWhenUsed/>
    <w:qFormat/>
    <w:pPr>
      <w:tabs>
        <w:tab w:val="center" w:pos="4153"/>
        <w:tab w:val="right" w:pos="8306"/>
      </w:tabs>
      <w:snapToGrid w:val="0"/>
      <w:jc w:val="left"/>
    </w:pPr>
    <w:rPr>
      <w:sz w:val="18"/>
      <w:szCs w:val="18"/>
    </w:rPr>
  </w:style>
  <w:style w:type="paragraph" w:styleId="a4">
    <w:name w:val="header"/>
    <w:basedOn w:val="a"/>
    <w:link w:val="Char0"/>
    <w:unhideWhenUsed/>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 w:type="paragraph" w:styleId="a7">
    <w:name w:val="Revision"/>
    <w:hidden/>
    <w:uiPriority w:val="99"/>
    <w:unhideWhenUsed/>
    <w:rsid w:val="00B01E9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EF072-A787-4648-924B-2E8235B55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1911</dc:creator>
  <cp:lastModifiedBy>tangdan</cp:lastModifiedBy>
  <cp:revision>25</cp:revision>
  <dcterms:created xsi:type="dcterms:W3CDTF">2024-11-29T08:33:00Z</dcterms:created>
  <dcterms:modified xsi:type="dcterms:W3CDTF">2025-01-06T13:08:00Z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0721C6E91B4E4FDABE635A322BE842F1_13</vt:lpwstr>
  </property>
</Properties>
</file>