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Credit Fraud Detection Using the Hidden Markov Model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1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Sergio Gabriel Jiawei Kun  ; s_kun@mail.fhsu.edu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Lee Joseph Judkins             ; ljjudkins@mail.fhsu.edu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32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Project Github: https://github.com/kunsergio117/CreditFraudDetectionHMM.git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Prof. Hieu Vu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History:</w:t>
      </w:r>
    </w:p>
    <w:tbl>
      <w:tblPr>
        <w:tblStyle w:val="Table1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2"/>
        <w:gridCol w:w="4184"/>
        <w:tblGridChange w:id="0">
          <w:tblGrid>
            <w:gridCol w:w="4112"/>
            <w:gridCol w:w="41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 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07/10/2024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before="28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spacing w:before="28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spacing w:before="2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Analysis and Domain Modeling</w:t>
      </w:r>
    </w:p>
    <w:p w:rsidR="00000000" w:rsidDel="00000000" w:rsidP="00000000" w:rsidRDefault="00000000" w:rsidRPr="00000000" w14:paraId="00000018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1.1 Concept Definitions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concept definitions for our </w:t>
      </w:r>
      <w:r w:rsidDel="00000000" w:rsidR="00000000" w:rsidRPr="00000000">
        <w:rPr>
          <w:b w:val="1"/>
          <w:rtl w:val="0"/>
        </w:rPr>
        <w:t xml:space="preserve">Credit Fraud Detection System</w:t>
      </w:r>
      <w:r w:rsidDel="00000000" w:rsidR="00000000" w:rsidRPr="00000000">
        <w:rPr>
          <w:rtl w:val="0"/>
        </w:rPr>
        <w:t xml:space="preserve"> include the key objects and processes involved in identifying fraudulent transactions using machine learning algorithms. Below are the primary concepts: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Represents individuals or entities using the system to submit transaction data, receive alerts, and generate fraud reports.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: The financial data entered into the system, including amount, time, location, and type of transaction. It is the primary input for fraud detection.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Fraud Alert</w:t>
      </w:r>
      <w:r w:rsidDel="00000000" w:rsidR="00000000" w:rsidRPr="00000000">
        <w:rPr>
          <w:rtl w:val="0"/>
        </w:rPr>
        <w:t xml:space="preserve">: A notification generated by the system when suspicious or potentially fraudulent transactions are detected.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: A document or summary of the results of fraud detection activities, which can be accessed and downloaded by users.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Fraud Detection Model</w:t>
      </w:r>
      <w:r w:rsidDel="00000000" w:rsidR="00000000" w:rsidRPr="00000000">
        <w:rPr>
          <w:rtl w:val="0"/>
        </w:rPr>
        <w:t xml:space="preserve">: The core model responsible for detecting fraudulent activity. In this system, it refers to the Hidden Markov Model (HMM) and Recurrent Neural Network (RNN) used for fraud analysis.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Users with elevated privileges responsible for system maintenance and updates, including model retraining and user management.</w:t>
      </w:r>
    </w:p>
    <w:p w:rsidR="00000000" w:rsidDel="00000000" w:rsidP="00000000" w:rsidRDefault="00000000" w:rsidRPr="00000000" w14:paraId="00000020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1.2 Association Definitions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- Transaction (submits)</w:t>
      </w:r>
      <w:r w:rsidDel="00000000" w:rsidR="00000000" w:rsidRPr="00000000">
        <w:rPr>
          <w:rtl w:val="0"/>
        </w:rPr>
        <w:t xml:space="preserve">: A user submits a series of transactions to the system for fraud analysis.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Transaction - Fraud Alert (triggers)</w:t>
      </w:r>
      <w:r w:rsidDel="00000000" w:rsidR="00000000" w:rsidRPr="00000000">
        <w:rPr>
          <w:rtl w:val="0"/>
        </w:rPr>
        <w:t xml:space="preserve">: When a transaction is flagged as suspicious, it triggers a fraud alert.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- Fraud Alert (receives)</w:t>
      </w:r>
      <w:r w:rsidDel="00000000" w:rsidR="00000000" w:rsidRPr="00000000">
        <w:rPr>
          <w:rtl w:val="0"/>
        </w:rPr>
        <w:t xml:space="preserve">: Users are notified of any fraud alerts generated by their transactions.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 - Fraud Detection Model (manages)</w:t>
      </w:r>
      <w:r w:rsidDel="00000000" w:rsidR="00000000" w:rsidRPr="00000000">
        <w:rPr>
          <w:rtl w:val="0"/>
        </w:rPr>
        <w:t xml:space="preserve">: The admin manages and updates the fraud detection models used in the system.</w:t>
      </w:r>
    </w:p>
    <w:p w:rsidR="00000000" w:rsidDel="00000000" w:rsidP="00000000" w:rsidRDefault="00000000" w:rsidRPr="00000000" w14:paraId="00000025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1.3 Attribute Definitions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UserID</w:t>
      </w:r>
      <w:r w:rsidDel="00000000" w:rsidR="00000000" w:rsidRPr="00000000">
        <w:rPr>
          <w:rtl w:val="0"/>
        </w:rPr>
        <w:t xml:space="preserve">: Unique identifier for each user.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Name of the user.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UserRole</w:t>
      </w:r>
      <w:r w:rsidDel="00000000" w:rsidR="00000000" w:rsidRPr="00000000">
        <w:rPr>
          <w:rtl w:val="0"/>
        </w:rPr>
        <w:t xml:space="preserve">: Role of the user (e.g., customer, admin).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Transaction 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TransactionID</w:t>
      </w:r>
      <w:r w:rsidDel="00000000" w:rsidR="00000000" w:rsidRPr="00000000">
        <w:rPr>
          <w:rtl w:val="0"/>
        </w:rPr>
        <w:t xml:space="preserve">: Unique identifier for each transaction.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: Monetary value of the transaction.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: The time when the transaction occurred.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Location of the transaction.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: Indicates whether the transaction is flagged as fraudulent or legitimate.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Fraud Alert 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AlertID</w:t>
      </w:r>
      <w:r w:rsidDel="00000000" w:rsidR="00000000" w:rsidRPr="00000000">
        <w:rPr>
          <w:rtl w:val="0"/>
        </w:rPr>
        <w:t xml:space="preserve">: Unique identifier for each alert.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AlertLevel</w:t>
      </w:r>
      <w:r w:rsidDel="00000000" w:rsidR="00000000" w:rsidRPr="00000000">
        <w:rPr>
          <w:rtl w:val="0"/>
        </w:rPr>
        <w:t xml:space="preserve">: Severity of the fraud suspicion (low, medium, high).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TransactionID</w:t>
      </w:r>
      <w:r w:rsidDel="00000000" w:rsidR="00000000" w:rsidRPr="00000000">
        <w:rPr>
          <w:rtl w:val="0"/>
        </w:rPr>
        <w:t xml:space="preserve">: Reference to the associated transaction that triggered the alert.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Report 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ReportID</w:t>
      </w:r>
      <w:r w:rsidDel="00000000" w:rsidR="00000000" w:rsidRPr="00000000">
        <w:rPr>
          <w:rtl w:val="0"/>
        </w:rPr>
        <w:t xml:space="preserve">: Unique identifier for the report.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CreationDate</w:t>
      </w:r>
      <w:r w:rsidDel="00000000" w:rsidR="00000000" w:rsidRPr="00000000">
        <w:rPr>
          <w:rtl w:val="0"/>
        </w:rPr>
        <w:t xml:space="preserve">: The date the report was generated.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UserID</w:t>
      </w:r>
      <w:r w:rsidDel="00000000" w:rsidR="00000000" w:rsidRPr="00000000">
        <w:rPr>
          <w:rtl w:val="0"/>
        </w:rPr>
        <w:t xml:space="preserve">: The user requesting the report.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spacing w:before="2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Conceptual Model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conceptual model</w:t>
      </w:r>
      <w:r w:rsidDel="00000000" w:rsidR="00000000" w:rsidRPr="00000000">
        <w:rPr>
          <w:rtl w:val="0"/>
        </w:rPr>
        <w:t xml:space="preserve"> represents the key entities and their associations in the system. Here is the domain model diagram: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[Insert Domain Model Diagram]</w:t>
        <w:br w:type="textWrapping"/>
      </w:r>
      <w:r w:rsidDel="00000000" w:rsidR="00000000" w:rsidRPr="00000000">
        <w:rPr>
          <w:rtl w:val="0"/>
        </w:rPr>
        <w:t xml:space="preserve">(The diagram would show entities like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Fraud Alert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Fraud Detection Model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, along with their associations as defined above.)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spacing w:before="2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Traceability Matrix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the traceability matrix that maps the </w:t>
      </w: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 to their corresponding </w:t>
      </w:r>
      <w:r w:rsidDel="00000000" w:rsidR="00000000" w:rsidRPr="00000000">
        <w:rPr>
          <w:b w:val="1"/>
          <w:rtl w:val="0"/>
        </w:rPr>
        <w:t xml:space="preserve">domain concepts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1020"/>
        <w:gridCol w:w="1500"/>
        <w:gridCol w:w="1215"/>
        <w:gridCol w:w="2100"/>
        <w:gridCol w:w="900"/>
        <w:tblGridChange w:id="0">
          <w:tblGrid>
            <w:gridCol w:w="2610"/>
            <w:gridCol w:w="1020"/>
            <w:gridCol w:w="1500"/>
            <w:gridCol w:w="1215"/>
            <w:gridCol w:w="2100"/>
            <w:gridCol w:w="900"/>
          </w:tblGrid>
        </w:tblGridChange>
      </w:tblGrid>
      <w:tr>
        <w:trPr>
          <w:cantSplit w:val="0"/>
          <w:trHeight w:val="77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Fraud Alert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Fraud Detection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Submit 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 Fraud Alert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Generate Fraud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 Fraud Detection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(Admin)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spacing w:before="2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System Operation Contracts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fully-dressed use cases identified in the earlier section, we define </w:t>
      </w:r>
      <w:r w:rsidDel="00000000" w:rsidR="00000000" w:rsidRPr="00000000">
        <w:rPr>
          <w:b w:val="1"/>
          <w:rtl w:val="0"/>
        </w:rPr>
        <w:t xml:space="preserve">system operation contracts</w:t>
      </w:r>
      <w:r w:rsidDel="00000000" w:rsidR="00000000" w:rsidRPr="00000000">
        <w:rPr>
          <w:rtl w:val="0"/>
        </w:rPr>
        <w:t xml:space="preserve"> for the critical system operations: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SubmitTransaction()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User is authenticated and logged in.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 A new </w:t>
      </w:r>
      <w:r w:rsidDel="00000000" w:rsidR="00000000" w:rsidRPr="00000000">
        <w:rPr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object is created and added to the transaction database. The </w:t>
      </w:r>
      <w:r w:rsidDel="00000000" w:rsidR="00000000" w:rsidRPr="00000000">
        <w:rPr>
          <w:rtl w:val="0"/>
        </w:rPr>
        <w:t xml:space="preserve">Fraud Detection Model</w:t>
      </w:r>
      <w:r w:rsidDel="00000000" w:rsidR="00000000" w:rsidRPr="00000000">
        <w:rPr>
          <w:rtl w:val="0"/>
        </w:rPr>
        <w:t xml:space="preserve"> is invoked to analyze the transaction.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ReceiveFraudAlert()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has been processed.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 If the transaction is flagged as suspicious, a new </w:t>
      </w:r>
      <w:r w:rsidDel="00000000" w:rsidR="00000000" w:rsidRPr="00000000">
        <w:rPr>
          <w:rtl w:val="0"/>
        </w:rPr>
        <w:t xml:space="preserve">Fraud Alert</w:t>
      </w:r>
      <w:r w:rsidDel="00000000" w:rsidR="00000000" w:rsidRPr="00000000">
        <w:rPr>
          <w:rtl w:val="0"/>
        </w:rPr>
        <w:t xml:space="preserve"> is created and sent to the user.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GenerateFraudReport()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User requests a report.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  <w:t xml:space="preserve"> object is generated and stored, containing the results of fraud detection for the specified transactions.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UpdateFraudModel()</w:t>
      </w:r>
      <w:r w:rsidDel="00000000" w:rsidR="00000000" w:rsidRPr="00000000">
        <w:rPr>
          <w:rtl w:val="0"/>
        </w:rPr>
        <w:t xml:space="preserve"> (Admin Operation):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Admin is authenticated and logged in.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 The existing </w:t>
      </w:r>
      <w:r w:rsidDel="00000000" w:rsidR="00000000" w:rsidRPr="00000000">
        <w:rPr>
          <w:rtl w:val="0"/>
        </w:rPr>
        <w:t xml:space="preserve">Fraud Detection Model</w:t>
      </w:r>
      <w:r w:rsidDel="00000000" w:rsidR="00000000" w:rsidRPr="00000000">
        <w:rPr>
          <w:rtl w:val="0"/>
        </w:rPr>
        <w:t xml:space="preserve"> is updated or retrained with new data.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spacing w:before="2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Data Model and Persistent Data Storage</w:t>
      </w:r>
    </w:p>
    <w:p w:rsidR="00000000" w:rsidDel="00000000" w:rsidP="00000000" w:rsidRDefault="00000000" w:rsidRPr="00000000" w14:paraId="00000070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5.1 Persistent Data Storage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our system requires persistent data storage to maintain transaction records, fraud detection results, and user data between sessions.</w:t>
      </w:r>
    </w:p>
    <w:p w:rsidR="00000000" w:rsidDel="00000000" w:rsidP="00000000" w:rsidRDefault="00000000" w:rsidRPr="00000000" w14:paraId="00000072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5.2 Persistent Objects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persistent objects</w:t>
      </w:r>
      <w:r w:rsidDel="00000000" w:rsidR="00000000" w:rsidRPr="00000000">
        <w:rPr>
          <w:rtl w:val="0"/>
        </w:rPr>
        <w:t xml:space="preserve"> in our system include: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Data</w:t>
      </w:r>
      <w:r w:rsidDel="00000000" w:rsidR="00000000" w:rsidRPr="00000000">
        <w:rPr>
          <w:rtl w:val="0"/>
        </w:rPr>
        <w:t xml:space="preserve">: Information about the users of the system, such as login credentials and roles.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Transaction Records</w:t>
      </w:r>
      <w:r w:rsidDel="00000000" w:rsidR="00000000" w:rsidRPr="00000000">
        <w:rPr>
          <w:rtl w:val="0"/>
        </w:rPr>
        <w:t xml:space="preserve">: A history of all transactions submitted to the system, including metadata such as time and location.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Fraud Alerts</w:t>
      </w:r>
      <w:r w:rsidDel="00000000" w:rsidR="00000000" w:rsidRPr="00000000">
        <w:rPr>
          <w:rtl w:val="0"/>
        </w:rPr>
        <w:t xml:space="preserve">: A log of all alerts triggered by suspicious transactions.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: Fraud reports generated upon user request.</w:t>
      </w:r>
    </w:p>
    <w:p w:rsidR="00000000" w:rsidDel="00000000" w:rsidP="00000000" w:rsidRDefault="00000000" w:rsidRPr="00000000" w14:paraId="00000078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5.3 Storage Strategy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 a </w:t>
      </w:r>
      <w:r w:rsidDel="00000000" w:rsidR="00000000" w:rsidRPr="00000000">
        <w:rPr>
          <w:b w:val="1"/>
          <w:rtl w:val="0"/>
        </w:rPr>
        <w:t xml:space="preserve">relational database</w:t>
      </w:r>
      <w:r w:rsidDel="00000000" w:rsidR="00000000" w:rsidRPr="00000000">
        <w:rPr>
          <w:rtl w:val="0"/>
        </w:rPr>
        <w:t xml:space="preserve"> to store the persistent objects. The database schema is structured as follows: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Users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UserID (Primary Key)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UserRole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PasswordHash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Transactions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TransactionID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UserID</w:t>
      </w:r>
      <w:r w:rsidDel="00000000" w:rsidR="00000000" w:rsidRPr="00000000">
        <w:rPr>
          <w:rtl w:val="0"/>
        </w:rPr>
        <w:t xml:space="preserve"> (Foreign Key)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FraudAlerts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AlertID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TransactionID</w:t>
      </w:r>
      <w:r w:rsidDel="00000000" w:rsidR="00000000" w:rsidRPr="00000000">
        <w:rPr>
          <w:rtl w:val="0"/>
        </w:rPr>
        <w:t xml:space="preserve"> (Foreign Key)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AlertLevel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Reports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ReportID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UserID</w:t>
      </w:r>
      <w:r w:rsidDel="00000000" w:rsidR="00000000" w:rsidRPr="00000000">
        <w:rPr>
          <w:rtl w:val="0"/>
        </w:rPr>
        <w:t xml:space="preserve"> (Foreign Key)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CreationDate</w:t>
      </w:r>
    </w:p>
    <w:p w:rsidR="00000000" w:rsidDel="00000000" w:rsidP="00000000" w:rsidRDefault="00000000" w:rsidRPr="00000000" w14:paraId="0000008F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5.4 File Formats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the data for each object is stored in separate files: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Users Data File (users.csv)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: users.csv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Contains the data of all system users, including their roles and hashed passwords for authentication.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</w:t>
        <w:br w:type="textWrapping"/>
        <w:t xml:space="preserve">text</w:t>
        <w:br w:type="textWrapping"/>
        <w:t xml:space="preserve">Copy code</w:t>
        <w:br w:type="textWrapping"/>
        <w:t xml:space="preserve">UserID,UserName,UserRole,PasswordHash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101,john_doe,customer,sf93kfjs93f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102,jane_doe,admin,8sjdfkjs82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103,bob_smith,customer,a8sd7as6df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UserID: Unique identifier for each user.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UserName: The username chosen by the user.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UserRole: The role of the user (e.g., customer, admin).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PasswordHash: Hashed version of the user’s password for secure storage.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Transactions Data File (transactions.csv)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: transactions.csv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Logs all financial transactions submitted by users.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</w:t>
        <w:br w:type="textWrapping"/>
        <w:t xml:space="preserve">TransactionID,UserID,Amount,Timestamp,Location,Status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201,101,150.50,2024-10-06 14:23:00,New York,legitimate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202,102,500.00,2024-10-07 09:45:00,Los Angeles,suspicious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203,101,20.00,2024-10-07 16:12:00,New York,legitimate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TransactionID: Unique identifier for each transaction.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UserID: The ID of the user who made the transaction.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Amount: The monetary amount of the transaction.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Timestamp: Date and time when the transaction occurred.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Location: The geographic location where the transaction was made.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Status: Indicates whether the transaction is flagged as legitimate or suspicious.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Fraud Alerts Data File (fraud_alerts.csv)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: fraud_alerts.csv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Stores data about alerts generated when suspicious transactions are detected.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</w:t>
        <w:br w:type="textWrapping"/>
        <w:t xml:space="preserve">AlertID,TransactionID,AlertLevel,Timestamp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301,202,high,2024-10-07 09:46:00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302,203,low,2024-10-07 16:13:00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AlertID: Unique identifier for each fraud alert.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TransactionID: The transaction associated with the fraud alert.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AlertLevel: The severity level of the alert (e.g., low, medium, high).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Timestamp: The date and time the alert was generated.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Reports Data File (reports.csv)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: reports.csv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Contains the fraud analysis reports generated for each user.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</w:t>
        <w:br w:type="textWrapping"/>
        <w:t xml:space="preserve">ReportID,UserID,CreationDate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401,101,2024-10-07 17:00:00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402,102,2024-10-07 18:15:00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after="0" w:afterAutospacing="0" w:before="240" w:lineRule="auto"/>
        <w:ind w:left="28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ReportID: Unique identifier for each report.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UserID: The ID of the user who requested the report.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CreationDate: The date and time the report was generated.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spacing w:before="2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Mathematical Model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b w:val="1"/>
          <w:rtl w:val="0"/>
        </w:rPr>
        <w:t xml:space="preserve">Credit Fraud Detection System</w:t>
      </w:r>
      <w:r w:rsidDel="00000000" w:rsidR="00000000" w:rsidRPr="00000000">
        <w:rPr>
          <w:rtl w:val="0"/>
        </w:rPr>
        <w:t xml:space="preserve"> uses two main mathematical models:</w:t>
      </w:r>
    </w:p>
    <w:p w:rsidR="00000000" w:rsidDel="00000000" w:rsidP="00000000" w:rsidRDefault="00000000" w:rsidRPr="00000000" w14:paraId="000000C6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6.1 Hidden Markov Model (HMM)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HMM is used to model the sequential nature of user transactions. It works by analyzing the probability of a sequence of transactions to determine whether the current transaction deviates from typical behavior patterns, thus flagging potential fraud.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States</w:t>
      </w:r>
      <w:r w:rsidDel="00000000" w:rsidR="00000000" w:rsidRPr="00000000">
        <w:rPr>
          <w:rtl w:val="0"/>
        </w:rPr>
        <w:t xml:space="preserve">: Represent different transaction types or behaviors (e.g., normal, suspicious).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Transition Probabilities</w:t>
      </w:r>
      <w:r w:rsidDel="00000000" w:rsidR="00000000" w:rsidRPr="00000000">
        <w:rPr>
          <w:rtl w:val="0"/>
        </w:rPr>
        <w:t xml:space="preserve">: The probability of moving from one state (transaction type) to another.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Emission Probabilities</w:t>
      </w:r>
      <w:r w:rsidDel="00000000" w:rsidR="00000000" w:rsidRPr="00000000">
        <w:rPr>
          <w:rtl w:val="0"/>
        </w:rPr>
        <w:t xml:space="preserve">: The probability of observing certain features (transaction amount, location, etc.) given the current state.</w:t>
      </w:r>
    </w:p>
    <w:p w:rsidR="00000000" w:rsidDel="00000000" w:rsidP="00000000" w:rsidRDefault="00000000" w:rsidRPr="00000000" w14:paraId="000000CB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6.2 Recurrent Neural Network (RNN)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RNN analyzes sequences of user transactions by leveraging previous transactions to make predictions about whether a current transaction is fraudulent. The RNN is well-suited for temporal data due to its ability to maintain memory of prior events.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Transaction sequences.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Binary classification (fraudulent vs. legitimate).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Loss Function</w:t>
      </w:r>
      <w:r w:rsidDel="00000000" w:rsidR="00000000" w:rsidRPr="00000000">
        <w:rPr>
          <w:rtl w:val="0"/>
        </w:rPr>
        <w:t xml:space="preserve">: Cross-entropy loss is used to optimize the model's prediction accuracy.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after="240" w:before="240" w:line="240" w:lineRule="auto"/>
        <w:jc w:val="center"/>
        <w:rPr>
          <w:rFonts w:ascii="Courier New" w:cs="Courier New" w:eastAsia="Courier New" w:hAnsi="Courier New"/>
          <w:sz w:val="32"/>
          <w:szCs w:val="32"/>
        </w:rPr>
      </w:pPr>
      <w:bookmarkStart w:colFirst="0" w:colLast="0" w:name="_3dy6vkm" w:id="0"/>
      <w:bookmarkEnd w:id="0"/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Project Management</w:t>
      </w:r>
    </w:p>
    <w:p w:rsidR="00000000" w:rsidDel="00000000" w:rsidP="00000000" w:rsidRDefault="00000000" w:rsidRPr="00000000" w14:paraId="000000D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="240" w:lineRule="auto"/>
        <w:rPr>
          <w:rFonts w:ascii="Roboto" w:cs="Roboto" w:eastAsia="Roboto" w:hAnsi="Roboto"/>
          <w:color w:val="12151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21512"/>
          <w:sz w:val="24"/>
          <w:szCs w:val="24"/>
          <w:highlight w:val="white"/>
          <w:rtl w:val="0"/>
        </w:rPr>
        <w:t xml:space="preserve">Both team members will be actively engaged in the development process, utilizing the GitHub repository to track progress and contributions clearly. </w:t>
      </w:r>
    </w:p>
    <w:p w:rsidR="00000000" w:rsidDel="00000000" w:rsidP="00000000" w:rsidRDefault="00000000" w:rsidRPr="00000000" w14:paraId="000000DF">
      <w:pPr>
        <w:spacing w:after="240" w:before="240" w:line="240" w:lineRule="auto"/>
        <w:rPr>
          <w:rFonts w:ascii="Roboto" w:cs="Roboto" w:eastAsia="Roboto" w:hAnsi="Roboto"/>
          <w:color w:val="12151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21512"/>
          <w:sz w:val="24"/>
          <w:szCs w:val="24"/>
          <w:highlight w:val="white"/>
          <w:rtl w:val="0"/>
        </w:rPr>
        <w:t xml:space="preserve">Responsibilities will be delegated based on each member's strengths and expertise, with a shared accountability structure ensuring that all aspects of the project are covered. This is because our group consists of only a pair and thus realistically we will both need input and validation from one another in all development areas.</w:t>
      </w:r>
    </w:p>
    <w:p w:rsidR="00000000" w:rsidDel="00000000" w:rsidP="00000000" w:rsidRDefault="00000000" w:rsidRPr="00000000" w14:paraId="000000E0">
      <w:pPr>
        <w:spacing w:after="240" w:before="240" w:line="240" w:lineRule="auto"/>
        <w:rPr>
          <w:rFonts w:ascii="Roboto" w:cs="Roboto" w:eastAsia="Roboto" w:hAnsi="Roboto"/>
          <w:color w:val="12151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21512"/>
          <w:sz w:val="24"/>
          <w:szCs w:val="24"/>
          <w:highlight w:val="white"/>
          <w:rtl w:val="0"/>
        </w:rPr>
        <w:t xml:space="preserve">Below is our projected milestones, with week 1 representing the week beginning in 23 Sept 2024. </w:t>
      </w:r>
    </w:p>
    <w:tbl>
      <w:tblPr>
        <w:tblStyle w:val="Table3"/>
        <w:tblW w:w="9870.0" w:type="dxa"/>
        <w:jc w:val="left"/>
        <w:tblLayout w:type="fixed"/>
        <w:tblLook w:val="0400"/>
      </w:tblPr>
      <w:tblGrid>
        <w:gridCol w:w="940"/>
        <w:gridCol w:w="6062"/>
        <w:gridCol w:w="2868"/>
        <w:tblGridChange w:id="0">
          <w:tblGrid>
            <w:gridCol w:w="940"/>
            <w:gridCol w:w="6062"/>
            <w:gridCol w:w="286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  <w:rtl w:val="0"/>
              </w:rPr>
              <w:t xml:space="preserve">Task Description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  <w:rtl w:val="0"/>
              </w:rPr>
              <w:t xml:space="preserve">Responsible Team Members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Project kick-off meeting, define scope and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Research HMM algorithms and relevant literature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Familiarization with data sources and datasets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Develop initial design and architecture of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Implement CSV transaction data upload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Initial development of the user authentication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Develop the manual checking function for transaction validity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Implement the alerting function for suspicious 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Integrate the simulated fraudulent transaction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Testing functionality and debugging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Develop and integrate reporting tools for transaction summaries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User interface refinement and user experience enhancements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Conduct user testing and gather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Finalize features based on user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Prepare project presentation and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Project review and adjustments based on tutor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Final project deployment and presentation to the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</w:tbl>
    <w:p w:rsidR="00000000" w:rsidDel="00000000" w:rsidP="00000000" w:rsidRDefault="00000000" w:rsidRPr="00000000" w14:paraId="0000011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spacing w:after="240" w:before="240" w:line="240" w:lineRule="auto"/>
        <w:jc w:val="center"/>
        <w:rPr/>
      </w:pPr>
      <w:bookmarkStart w:colFirst="0" w:colLast="0" w:name="_apc1vzocqp39" w:id="1"/>
      <w:bookmarkEnd w:id="1"/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