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Pr="00363D9A" w:rsidR="008C3CEB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Pr="00363D9A" w:rsidR="00863B22" w:rsidP="00671579" w:rsidRDefault="00863B22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Pr="00363D9A" w:rsidR="008C3CEB" w:rsidTr="00A97D9C">
        <w:trPr>
          <w:trHeight w:val="402"/>
          <w:jc w:val="center"/>
        </w:trPr>
        <w:tc>
          <w:tcPr>
            <w:tcW w:w="64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2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3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A3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4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5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6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7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8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9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11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12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13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14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15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16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</w:tbl>
    <w:p w:rsidR="00777845" w:rsidP="00951E84" w:rsidRDefault="00777845"/>
    <w:p w:rsidRPr="009F069B" w:rsidR="009D088F" w:rsidP="00FB5690" w:rsidRDefault="0015727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r>
        <w:rPr>
          <w:sz w:val="20"/>
          <w:szCs w:val="20"/>
        </w:rPr>
        <w:t>24000</w:t>
      </w:r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P="004E2BB3" w:rsidRDefault="00F551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tc>
          <w:p>
            <w:r>
              <w:rPr>
                <w:sz w:val="20"/>
                <w:szCs w:val="20"/>
              </w:rPr>
              <w:t>Cobalt</w:t>
            </w:r>
          </w:p>
        </w:tc>
        <w:tc>
          <w:p>
            <w:r>
              <w:rPr>
                <w:sz w:val="20"/>
                <w:szCs w:val="20"/>
              </w:rPr>
              <w:t>Iridium</w:t>
            </w:r>
          </w:p>
        </w:tc>
      </w:tr>
      <w:tr w:rsidR="003B6BFA" w:rsidTr="00304E73">
        <w:tc>
          <w:tcPr>
            <w:tcW w:w="817" w:type="dxa"/>
          </w:tcPr>
          <w:p w:rsidR="003B6BFA" w:rsidP="004E2BB3" w:rsidRDefault="00C07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tc>
          <w:p>
            <w:r>
              <w:rPr>
                <w:sz w:val="20"/>
                <w:szCs w:val="20"/>
              </w:rPr>
              <w:t>12000</w:t>
            </w:r>
          </w:p>
        </w:tc>
        <w:tc>
          <w:p>
            <w:r>
              <w:rPr>
                <w:sz w:val="20"/>
                <w:szCs w:val="20"/>
              </w:rPr>
              <w:t>12000</w:t>
            </w:r>
          </w:p>
        </w:tc>
      </w:tr>
    </w:tbl>
    <w:p w:rsidR="00854DA2" w:rsidP="00951E84" w:rsidRDefault="00854DA2">
      <w:pPr>
        <w:rPr>
          <w:sz w:val="20"/>
          <w:szCs w:val="20"/>
        </w:rPr>
      </w:pPr>
    </w:p>
    <w:p w:rsidRPr="003036CD" w:rsidR="006520BA" w:rsidP="00951E84" w:rsidRDefault="006520BA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r>
        <w:rPr>
          <w:sz w:val="20"/>
          <w:szCs w:val="20"/>
        </w:rPr>
        <w:t/>
      </w:r>
    </w:p>
    <w:sectPr w:rsidRPr="003036CD" w:rsidR="006520BA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0E" w:rsidRDefault="00D9400E" w:rsidP="00CB253A">
      <w:pPr>
        <w:spacing w:after="0" w:line="240" w:lineRule="auto"/>
      </w:pPr>
      <w:r>
        <w:separator/>
      </w:r>
    </w:p>
  </w:endnote>
  <w:end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Pr="00C3754F" w:rsidR="006074C2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0E" w:rsidRDefault="00D9400E" w:rsidP="00CB253A">
      <w:pPr>
        <w:spacing w:after="0" w:line="240" w:lineRule="auto"/>
      </w:pPr>
      <w:r>
        <w:separator/>
      </w:r>
    </w:p>
  </w:footnote>
  <w:foot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Pr="000068F7" w:rsidR="0046013E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Pr="000068F7" w:rsidR="0046013E" w:rsidP="00BE56D4" w:rsidRDefault="008E549A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LogoPicture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Pr="000068F7" w:rsidR="0046013E" w:rsidP="00BE56D4" w:rsidRDefault="0046013E">
          <w:pPr>
            <w:jc w:val="center"/>
          </w:pPr>
          <w:r w:rsidRPr="000068F7">
            <w:t>301, Suprabath, Bejai Kapikad, Mangalore 575004.</w:t>
          </w:r>
        </w:p>
        <w:p w:rsidRPr="000068F7" w:rsidR="0046013E" w:rsidP="00BE56D4" w:rsidRDefault="0046013E">
          <w:pPr>
            <w:jc w:val="center"/>
          </w:pPr>
          <w:r w:rsidRPr="000068F7">
            <w:t xml:space="preserve">Email: </w:t>
          </w:r>
          <w:hyperlink w:history="1" r:id="rId2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Pr="000068F7" w:rsidR="0046013E" w:rsidP="00BE56D4" w:rsidRDefault="0046013E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Pr="000068F7" w:rsidR="0046013E" w:rsidP="00BE56D4" w:rsidRDefault="0046013E"/>
      </w:tc>
    </w:tr>
    <w:tr w:rsidRPr="000068F7" w:rsidR="0046013E" w:rsidTr="00CE17B2">
      <w:trPr>
        <w:trHeight w:val="364"/>
      </w:trPr>
      <w:tc>
        <w:tcPr>
          <w:tcW w:w="1951" w:type="dxa"/>
          <w:vMerge/>
        </w:tcPr>
        <w:p w:rsidRPr="000068F7" w:rsidR="0046013E" w:rsidP="00BE56D4" w:rsidRDefault="0046013E"/>
      </w:tc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Pr="000068F7" w:rsidR="0046013E" w:rsidP="00BE56D4" w:rsidRDefault="0046013E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P="00BE56D4" w:rsidRDefault="00EE0A7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>
              <w:r>
                <w:t>Vagsons Technologies</w:t>
              </w:r>
            </w:p>
          </w:sdtContent>
        </w:sdt>
      </w:tc>
      <w:tc>
        <w:tcPr>
          <w:tcW w:w="2358" w:type="dxa"/>
        </w:tcPr>
        <w:p w:rsidR="00EE0A74" w:rsidP="00BE56D4" w:rsidRDefault="00EE0A7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>
              <w:r>
                <w:t>PM4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P="00983340" w:rsidRDefault="004901E3">
              <w:r>
                <w:t xml:space="preserve">Page </w:t>
              </w:r>
              <w:fldSimple w:instr=" PAGE ">
                <w:r w:rsidR="00AA26D3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AA26D3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P="00BE56D4" w:rsidRDefault="00F92B95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>
              <w:r>
                <w:t>First FP Changed</w:t>
              </w:r>
            </w:p>
          </w:sdtContent>
        </w:sdt>
      </w:tc>
      <w:tc>
        <w:tcPr>
          <w:tcW w:w="2358" w:type="dxa"/>
        </w:tcPr>
        <w:p w:rsidR="00F92B95" w:rsidP="00BE56D4" w:rsidRDefault="00F92B95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>
              <w:r>
                <w:t>28/01/2012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>
              <w:r>
                <w:t>specs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>
              <w:r>
                <w:t>film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>
              <w:r>
                <w:t>RT5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>
              <w:r>
                <w:t>Heat no new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>
              <w:r>
                <w:t>28/01/2012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>
              <w:r>
                <w:t/>
              </w:r>
            </w:p>
          </w:sdtContent>
        </w:sdt>
      </w:tc>
    </w:tr>
  </w:tbl>
  <w:p w:rsidR="0046013E" w:rsidP="000A5294" w:rsidRDefault="004601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fa358e1bfc5b4f80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lr@gamaengineering.co.in" TargetMode="External" Id="rId2" /><Relationship Type="http://schemas.openxmlformats.org/officeDocument/2006/relationships/image" Target="media/image1.jpeg" Id="rId1" /><Relationship Type="http://schemas.openxmlformats.org/officeDocument/2006/relationships/image" Target="/media/image.png" Id="LogoPictur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52c44dc6dadf4a52" /></Relationships>
</file>

<file path=customXML/item2.xml><?xml version="1.0" encoding="utf-8"?>
<DocumentRootNode xmlns="http://schemas.WordDocumentGenerator.com/DocumentGeneration">
  <Document DocumentType="RGReportGenerator" Version="1.0"/>
</DocumentRootNode>
</file>

<file path=customXML/itemProps2.xml><?xml version="1.0" encoding="utf-8"?>
<ds:datastoreItem xmlns:ds="http://schemas.openxmlformats.org/officeDocument/2006/customXml" ds:itemID="{22db8e88-13de-4f5a-91d0-276eb1a5c428}">
  <ds:schemaRefs>
    <ds:schemaRef ds:uri="http://schemas.WordDocumentGenerator.com/DocumentGeneration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A888-D0FD-4B36-A163-5691D319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191</cp:revision>
  <dcterms:created xsi:type="dcterms:W3CDTF">2012-02-02T10:47:00Z</dcterms:created>
  <dcterms:modified xsi:type="dcterms:W3CDTF">2012-02-03T10:14:00Z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