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997A917">
      <w:pPr>
        <w:pStyle w:val="style0"/>
        <w:rPr/>
      </w:pPr>
      <w:bookmarkStart w:id="0" w:name="_GoBack"/>
      <w:bookmarkEnd w:id="0"/>
    </w:p>
    <w:p w14:paraId="2F5A466B">
      <w:pPr>
        <w:pStyle w:val="style0"/>
        <w:rPr/>
      </w:pPr>
      <w:r>
        <w:t>嵌入式系统课程设计项目计划书</w:t>
      </w:r>
    </w:p>
    <w:p w14:paraId="1DEC01D3">
      <w:pPr>
        <w:pStyle w:val="style0"/>
        <w:rPr/>
      </w:pPr>
      <w:r>
        <w:t xml:space="preserve"> </w:t>
      </w:r>
    </w:p>
    <w:p w14:paraId="2AA1CC4E">
      <w:pPr>
        <w:pStyle w:val="style0"/>
        <w:rPr/>
      </w:pPr>
      <w:r>
        <w:t>小组选题：基于STM32的Buck电路设计（仅完成基本要求）</w:t>
      </w:r>
    </w:p>
    <w:p w14:paraId="6870BD7A">
      <w:pPr>
        <w:pStyle w:val="style0"/>
        <w:rPr/>
      </w:pPr>
      <w:r>
        <w:t>小组成员人数：3人</w:t>
      </w:r>
    </w:p>
    <w:p w14:paraId="E3C886ED">
      <w:pPr>
        <w:pStyle w:val="style0"/>
        <w:rPr/>
      </w:pPr>
      <w:r>
        <w:t>提交日期：2026年06月30日</w:t>
      </w:r>
    </w:p>
    <w:p w14:paraId="CADB4A8D">
      <w:pPr>
        <w:pStyle w:val="style0"/>
        <w:rPr/>
      </w:pPr>
      <w:r>
        <w:t xml:space="preserve"> </w:t>
      </w:r>
    </w:p>
    <w:p w14:paraId="D17EC2C5">
      <w:pPr>
        <w:pStyle w:val="style0"/>
        <w:rPr/>
      </w:pPr>
      <w:r>
        <w:t>一、工作计划（从选题到验收详细时间节点及里程碑）</w:t>
      </w:r>
    </w:p>
    <w:p w14:paraId="F53296B7">
      <w:pPr>
        <w:pStyle w:val="style0"/>
        <w:rPr/>
      </w:pPr>
      <w:r>
        <w:t xml:space="preserve"> </w:t>
      </w:r>
    </w:p>
    <w:p w14:paraId="B826277D">
      <w:pPr>
        <w:pStyle w:val="style0"/>
        <w:rPr/>
      </w:pPr>
      <w:r>
        <w:t>阶段1：方案确定与物料采购（6.29–6.30）</w:t>
      </w:r>
    </w:p>
    <w:p w14:paraId="E61A5506">
      <w:pPr>
        <w:pStyle w:val="style0"/>
        <w:rPr/>
      </w:pPr>
      <w:r>
        <w:t xml:space="preserve"> </w:t>
      </w:r>
    </w:p>
    <w:p w14:paraId="4B2520F2">
      <w:pPr>
        <w:pStyle w:val="style0"/>
        <w:rPr/>
      </w:pPr>
      <w:r>
        <w:t>6月29日9:00参与分组选题，确定本项目仅完成基本要求：利用STM32控制Buck电路实现降压输出、电压闭环稳压、电路效率测试。</w:t>
      </w:r>
    </w:p>
    <w:p w14:paraId="2DA537F9">
      <w:pPr>
        <w:pStyle w:val="style0"/>
        <w:rPr/>
      </w:pPr>
      <w:r>
        <w:t>6月29日–6月30日完成电路方案确定、元器件选型与物料清单制定。</w:t>
      </w:r>
    </w:p>
    <w:p w14:paraId="D4D39F31">
      <w:pPr>
        <w:pStyle w:val="style0"/>
        <w:rPr/>
      </w:pPr>
      <w:r>
        <w:t>6月30日9:00提交本项目计划书。</w:t>
      </w:r>
    </w:p>
    <w:p w14:paraId="5617615A">
      <w:pPr>
        <w:pStyle w:val="style0"/>
        <w:rPr/>
      </w:pPr>
      <w:r>
        <w:t>里程碑1：项目计划书提交完成，物料清单确定并启动采购。</w:t>
      </w:r>
    </w:p>
    <w:p w14:paraId="938544C3">
      <w:pPr>
        <w:pStyle w:val="style0"/>
        <w:rPr/>
      </w:pPr>
      <w:r>
        <w:t xml:space="preserve"> </w:t>
      </w:r>
    </w:p>
    <w:p w14:paraId="41950431">
      <w:pPr>
        <w:pStyle w:val="style0"/>
        <w:rPr/>
      </w:pPr>
      <w:r>
        <w:t>阶段2：系统设计文档与汇报（7.01–7.02）</w:t>
      </w:r>
    </w:p>
    <w:p w14:paraId="11247464">
      <w:pPr>
        <w:pStyle w:val="style0"/>
        <w:rPr/>
      </w:pPr>
      <w:r>
        <w:t xml:space="preserve"> </w:t>
      </w:r>
    </w:p>
    <w:p w14:paraId="6A53F2E1">
      <w:pPr>
        <w:pStyle w:val="style0"/>
        <w:rPr/>
      </w:pPr>
      <w:r>
        <w:t>7月1日完成Buck硬件电路原理图绘制、关键元件参数计算；完成STM32控制程序、PID+PWM软件流程设计。</w:t>
      </w:r>
    </w:p>
    <w:p w14:paraId="09F17F39">
      <w:pPr>
        <w:pStyle w:val="style0"/>
        <w:rPr/>
      </w:pPr>
      <w:r>
        <w:t>7月2日9:00提交系统设计文档。</w:t>
      </w:r>
    </w:p>
    <w:p w14:paraId="A147623D">
      <w:pPr>
        <w:pStyle w:val="style0"/>
        <w:rPr/>
      </w:pPr>
      <w:r>
        <w:t>里程碑2：软硬件整体方案确定，设计文档提交完成。</w:t>
      </w:r>
    </w:p>
    <w:p w14:paraId="25CE41A2">
      <w:pPr>
        <w:pStyle w:val="style0"/>
        <w:rPr/>
      </w:pPr>
      <w:r>
        <w:t xml:space="preserve"> </w:t>
      </w:r>
    </w:p>
    <w:p w14:paraId="3C30E863">
      <w:pPr>
        <w:pStyle w:val="style0"/>
        <w:rPr/>
      </w:pPr>
      <w:r>
        <w:t>阶段3：硬件搭建与基础软件开发（7.03–7.05）</w:t>
      </w:r>
    </w:p>
    <w:p w14:paraId="92DCABAF">
      <w:pPr>
        <w:pStyle w:val="style0"/>
        <w:rPr/>
      </w:pPr>
      <w:r>
        <w:t xml:space="preserve"> </w:t>
      </w:r>
    </w:p>
    <w:p w14:paraId="2D7667B4">
      <w:pPr>
        <w:pStyle w:val="style0"/>
        <w:rPr/>
      </w:pPr>
      <w:r>
        <w:t>7月3日完成物料到货核验，搭建Buck硬件电路，完成电路接线。</w:t>
      </w:r>
    </w:p>
    <w:p w14:paraId="8B99836B">
      <w:pPr>
        <w:pStyle w:val="style0"/>
        <w:rPr/>
      </w:pPr>
      <w:r>
        <w:t>7月4日编写STM32底层驱动程序，实现ADC电压采集、定时器PWM输出功能。</w:t>
      </w:r>
    </w:p>
    <w:p w14:paraId="D1D0181C">
      <w:pPr>
        <w:pStyle w:val="style0"/>
        <w:rPr/>
      </w:pPr>
      <w:r>
        <w:t>7月5日完成PID闭环稳压控制程序调试，实现基础降压功能。</w:t>
      </w:r>
    </w:p>
    <w:p w14:paraId="B69B9EC6">
      <w:pPr>
        <w:pStyle w:val="style0"/>
        <w:rPr/>
      </w:pPr>
      <w:r>
        <w:t>里程碑3：硬件电路可正常上电，Buck电路实现稳定降压输出。</w:t>
      </w:r>
    </w:p>
    <w:p w14:paraId="ED0612AD">
      <w:pPr>
        <w:pStyle w:val="style0"/>
        <w:rPr/>
      </w:pPr>
      <w:r>
        <w:t xml:space="preserve"> </w:t>
      </w:r>
    </w:p>
    <w:p w14:paraId="7F4DA619">
      <w:pPr>
        <w:pStyle w:val="style0"/>
        <w:rPr/>
      </w:pPr>
      <w:r>
        <w:t>阶段4：中期检查（7.06）</w:t>
      </w:r>
    </w:p>
    <w:p w14:paraId="3CBBFB4D">
      <w:pPr>
        <w:pStyle w:val="style0"/>
        <w:rPr/>
      </w:pPr>
      <w:r>
        <w:t xml:space="preserve"> </w:t>
      </w:r>
    </w:p>
    <w:p w14:paraId="0A99B084">
      <w:pPr>
        <w:pStyle w:val="style0"/>
        <w:rPr/>
      </w:pPr>
      <w:r>
        <w:t>7月6日完成硬件电路调试、稳压功能测试，测量输入输出电压电流。</w:t>
      </w:r>
    </w:p>
    <w:p w14:paraId="95DDA0A0">
      <w:pPr>
        <w:pStyle w:val="style0"/>
        <w:rPr/>
      </w:pPr>
      <w:r>
        <w:t>7月6日15:00前提交中期检查报告。</w:t>
      </w:r>
    </w:p>
    <w:p w14:paraId="652AF1E8">
      <w:pPr>
        <w:pStyle w:val="style0"/>
        <w:rPr/>
      </w:pPr>
      <w:r>
        <w:t>里程碑4：通过中期检查，基础功能运行稳定。</w:t>
      </w:r>
    </w:p>
    <w:p w14:paraId="6D07CE74">
      <w:pPr>
        <w:pStyle w:val="style0"/>
        <w:rPr/>
      </w:pPr>
      <w:r>
        <w:t xml:space="preserve"> </w:t>
      </w:r>
    </w:p>
    <w:p w14:paraId="B5F3E87F">
      <w:pPr>
        <w:pStyle w:val="style0"/>
        <w:rPr/>
      </w:pPr>
      <w:r>
        <w:t>阶段5：功能完善与效率测试（7.07–7.08）</w:t>
      </w:r>
    </w:p>
    <w:p w14:paraId="5D3077A5">
      <w:pPr>
        <w:pStyle w:val="style0"/>
        <w:rPr/>
      </w:pPr>
      <w:r>
        <w:t xml:space="preserve"> </w:t>
      </w:r>
    </w:p>
    <w:p w14:paraId="D680753F">
      <w:pPr>
        <w:pStyle w:val="style0"/>
        <w:rPr/>
      </w:pPr>
      <w:r>
        <w:t>7月7日完成软硬件整机联调，保证输出电压稳定可靠。</w:t>
      </w:r>
    </w:p>
    <w:p w14:paraId="38A9F339">
      <w:pPr>
        <w:pStyle w:val="style0"/>
        <w:rPr/>
      </w:pPr>
      <w:r>
        <w:t>7月8日完成输入、输出功率测量，计算Buck电路转换效率，完成全部基本要求。</w:t>
      </w:r>
    </w:p>
    <w:p w14:paraId="51D4DDA8">
      <w:pPr>
        <w:pStyle w:val="style0"/>
        <w:rPr/>
      </w:pPr>
      <w:r>
        <w:t>里程碑5：项目基本功能全部实现，系统可稳定工作。</w:t>
      </w:r>
    </w:p>
    <w:p w14:paraId="F51E4F99">
      <w:pPr>
        <w:pStyle w:val="style0"/>
        <w:rPr/>
      </w:pPr>
      <w:r>
        <w:t xml:space="preserve"> </w:t>
      </w:r>
    </w:p>
    <w:p w14:paraId="46B24E52">
      <w:pPr>
        <w:pStyle w:val="style0"/>
        <w:rPr/>
      </w:pPr>
      <w:r>
        <w:t>阶段6：两次验收（7.09–7.10）</w:t>
      </w:r>
    </w:p>
    <w:p w14:paraId="2954D6CE">
      <w:pPr>
        <w:pStyle w:val="style0"/>
        <w:rPr/>
      </w:pPr>
      <w:r>
        <w:t xml:space="preserve"> </w:t>
      </w:r>
    </w:p>
    <w:p w14:paraId="B9D79E1D">
      <w:pPr>
        <w:pStyle w:val="style0"/>
        <w:rPr/>
      </w:pPr>
      <w:r>
        <w:t>7月9日9:00第一次验收，现场演示降压稳压功能、展示效率测试数据，记录修改意见。</w:t>
      </w:r>
    </w:p>
    <w:p w14:paraId="FCCE56DA">
      <w:pPr>
        <w:pStyle w:val="style0"/>
        <w:rPr/>
      </w:pPr>
      <w:r>
        <w:t>7月10日9:00根据整改意见完成优化，进行第二次验收，提交测试数据，完成成绩评定。</w:t>
      </w:r>
    </w:p>
    <w:p w14:paraId="BDCFCADD">
      <w:pPr>
        <w:pStyle w:val="style0"/>
        <w:rPr/>
      </w:pPr>
      <w:r>
        <w:t>里程碑6：项目验收通过。</w:t>
      </w:r>
    </w:p>
    <w:p w14:paraId="41C340F2">
      <w:pPr>
        <w:pStyle w:val="style0"/>
        <w:rPr/>
      </w:pPr>
      <w:r>
        <w:t xml:space="preserve"> </w:t>
      </w:r>
    </w:p>
    <w:p w14:paraId="87450B2A">
      <w:pPr>
        <w:pStyle w:val="style0"/>
        <w:rPr/>
      </w:pPr>
      <w:r>
        <w:t>阶段7：个人总结报告</w:t>
      </w:r>
    </w:p>
    <w:p w14:paraId="E2ABC9E9">
      <w:pPr>
        <w:pStyle w:val="style0"/>
        <w:rPr/>
      </w:pPr>
      <w:r>
        <w:t xml:space="preserve"> </w:t>
      </w:r>
    </w:p>
    <w:p w14:paraId="FE95DCD3">
      <w:pPr>
        <w:pStyle w:val="style0"/>
        <w:rPr/>
      </w:pPr>
      <w:r>
        <w:t>验收结束后一周内，每位成员独立完成个人总结报告并提交。</w:t>
      </w:r>
    </w:p>
    <w:p w14:paraId="D4503F36">
      <w:pPr>
        <w:pStyle w:val="style0"/>
        <w:rPr/>
      </w:pPr>
      <w:r>
        <w:t xml:space="preserve"> </w:t>
      </w:r>
    </w:p>
    <w:p w14:paraId="2D3DB42B">
      <w:pPr>
        <w:pStyle w:val="style0"/>
        <w:rPr/>
      </w:pPr>
      <w:r>
        <w:t>二、时间安排（组内成员可投入时间与分工协调计划）</w:t>
      </w:r>
    </w:p>
    <w:p w14:paraId="38A5711F">
      <w:pPr>
        <w:pStyle w:val="style0"/>
        <w:rPr/>
      </w:pPr>
      <w:r>
        <w:t xml:space="preserve"> </w:t>
      </w:r>
    </w:p>
    <w:p w14:paraId="D9BE6983">
      <w:pPr>
        <w:pStyle w:val="style0"/>
        <w:rPr/>
      </w:pPr>
      <w:r>
        <w:t>1. 小组统一集中开发时间：</w:t>
      </w:r>
      <w:r>
        <w:rPr>
          <w:rFonts w:hint="eastAsia"/>
          <w:lang w:eastAsia="zh-CN"/>
        </w:rPr>
        <w:t>灵活安排，</w:t>
      </w:r>
      <w:r>
        <w:t>在理学馆210进行硬件搭建、软件编写与调试。</w:t>
      </w:r>
    </w:p>
    <w:p w14:paraId="4765E6E0">
      <w:pPr>
        <w:pStyle w:val="style0"/>
        <w:rPr/>
      </w:pPr>
      <w:r>
        <w:t>2. 晚间线上沟通调试问题、同步每日开发进度。</w:t>
      </w:r>
    </w:p>
    <w:p w14:paraId="1C975D56">
      <w:pPr>
        <w:pStyle w:val="style0"/>
        <w:rPr/>
      </w:pPr>
      <w:r>
        <w:t>3. 硬件负责人优先白天到场进行电路焊接、接线、硬件测试；软件开发负责人白天编写调试代码，晚间进行联调；文档工作穿插每日收尾阶段完成。</w:t>
      </w:r>
    </w:p>
    <w:p w14:paraId="827F0859">
      <w:pPr>
        <w:pStyle w:val="style0"/>
        <w:rPr/>
      </w:pPr>
      <w:r>
        <w:t>4. 每日晚上统一汇总进度，及时发现问题并调整计划，保证项目按期推进。</w:t>
      </w:r>
    </w:p>
    <w:p w14:paraId="DCA7EE40">
      <w:pPr>
        <w:pStyle w:val="style0"/>
        <w:rPr/>
      </w:pPr>
      <w:r>
        <w:t xml:space="preserve"> </w:t>
      </w:r>
    </w:p>
    <w:p w14:paraId="26FC8FEF">
      <w:pPr>
        <w:pStyle w:val="style0"/>
        <w:rPr/>
      </w:pPr>
      <w:r>
        <w:t>三、物料采购计划</w:t>
      </w:r>
    </w:p>
    <w:p w14:paraId="234F3698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25v 470uF 8*12 10个 2.83元</w:t>
      </w:r>
    </w:p>
    <w:p w14:paraId="E030E81F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IRF540NPBF 100V 33A 封装T0220 4个 11.3元</w:t>
      </w:r>
    </w:p>
    <w:p w14:paraId="AB54A6B6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1/2W 金属膜电阻1% 50个 2k 2.16元</w:t>
      </w:r>
    </w:p>
    <w:p w14:paraId="B4B049B2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1/2W 金属膜电阻1% 50个  4.7欧  2.16元</w:t>
      </w:r>
    </w:p>
    <w:p w14:paraId="633EA31B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1/2W 金属膜电阻1% 50个 22欧 2.16元</w:t>
      </w:r>
    </w:p>
    <w:p w14:paraId="27B5660E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IR2103PBF 2个 6.3元</w:t>
      </w:r>
    </w:p>
    <w:p w14:paraId="7CE44FE4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50*50*10.5MM DC12V_6000rpm 1mAh  电源风扇 6.92元65125-100uH10A1.0线径，立式 2个 3.8元</w:t>
      </w:r>
    </w:p>
    <w:p w14:paraId="E0CA5320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ES2AA-13-F 10个 15元</w:t>
      </w:r>
    </w:p>
    <w:p w14:paraId="7E70D13A">
      <w:pPr>
        <w:pStyle w:val="style0"/>
        <w:numPr>
          <w:ilvl w:val="0"/>
          <w:numId w:val="0"/>
        </w:numPr>
        <w:ind w:left="0" w:firstLine="0"/>
        <w:rPr>
          <w:lang w:val="en-US"/>
        </w:rPr>
      </w:pPr>
      <w:r>
        <w:rPr>
          <w:lang w:val="en-US"/>
        </w:rPr>
        <w:t>0603 470NF 474K 25V 10% X7R 100个 5元</w:t>
      </w:r>
    </w:p>
    <w:p w14:paraId="ACB9CCD7">
      <w:pPr>
        <w:pStyle w:val="style0"/>
        <w:numPr>
          <w:ilvl w:val="0"/>
          <w:numId w:val="0"/>
        </w:numPr>
        <w:ind w:left="0" w:firstLine="0"/>
        <w:rPr>
          <w:rFonts w:hint="eastAsia"/>
          <w:lang w:val="en-US" w:eastAsia="zh-CN"/>
        </w:rPr>
      </w:pPr>
    </w:p>
    <w:p w14:paraId="837C0317">
      <w:pPr>
        <w:pStyle w:val="style0"/>
        <w:numPr>
          <w:ilvl w:val="0"/>
          <w:numId w:val="0"/>
        </w:numPr>
        <w:ind w:left="0" w:firstLine="0"/>
        <w:rPr/>
      </w:pPr>
      <w:r>
        <w:rPr>
          <w:rFonts w:hint="eastAsia"/>
          <w:lang w:val="en-US" w:eastAsia="zh-CN"/>
        </w:rPr>
        <w:t>总计</w:t>
      </w:r>
      <w:r>
        <w:rPr>
          <w:rFonts w:hint="default"/>
          <w:lang w:val="en-US" w:eastAsia="zh-CN"/>
        </w:rPr>
        <w:t>57</w:t>
      </w:r>
      <w:r>
        <w:rPr>
          <w:rFonts w:hint="eastAsia"/>
          <w:lang w:val="en-US" w:eastAsia="zh-CN"/>
        </w:rPr>
        <w:t>元</w:t>
      </w:r>
    </w:p>
    <w:p w14:paraId="7D396F96">
      <w:pPr>
        <w:pStyle w:val="style0"/>
        <w:rPr/>
      </w:pPr>
      <w:r>
        <w:t xml:space="preserve"> </w:t>
      </w:r>
    </w:p>
    <w:p w14:paraId="A4C70390">
      <w:pPr>
        <w:pStyle w:val="style0"/>
        <w:rPr/>
      </w:pPr>
      <w:r>
        <w:t>四、分工方案（每位成员具体职责）</w:t>
      </w:r>
    </w:p>
    <w:p w14:paraId="00058161">
      <w:pPr>
        <w:pStyle w:val="style0"/>
        <w:rPr/>
      </w:pPr>
      <w:r>
        <w:t xml:space="preserve"> </w:t>
      </w:r>
    </w:p>
    <w:p w14:paraId="12964470">
      <w:pPr>
        <w:pStyle w:val="style0"/>
        <w:rPr/>
      </w:pPr>
      <w:r>
        <w:rPr>
          <w:rFonts w:hint="eastAsia"/>
          <w:lang w:eastAsia="zh-CN"/>
        </w:rPr>
        <w:t>包金锌 高健源</w:t>
      </w:r>
      <w:r>
        <w:t>：硬件负责人</w:t>
      </w:r>
    </w:p>
    <w:p w14:paraId="EA66AAFB">
      <w:pPr>
        <w:pStyle w:val="style0"/>
        <w:rPr/>
      </w:pPr>
      <w:r>
        <w:t xml:space="preserve"> </w:t>
      </w:r>
    </w:p>
    <w:p w14:paraId="3AF70A64">
      <w:pPr>
        <w:pStyle w:val="style0"/>
        <w:rPr/>
      </w:pPr>
      <w:r>
        <w:t>1. 负责Buck电路原理图绘制、关键元件参数计算。</w:t>
      </w:r>
    </w:p>
    <w:p w14:paraId="7F91CDA7">
      <w:pPr>
        <w:pStyle w:val="style0"/>
        <w:rPr/>
      </w:pPr>
      <w:r>
        <w:t>2. 负责物料采购、电路焊接、硬件接线与电路检查。</w:t>
      </w:r>
    </w:p>
    <w:p w14:paraId="FF661F3E">
      <w:pPr>
        <w:pStyle w:val="style0"/>
        <w:rPr/>
      </w:pPr>
      <w:r>
        <w:t>3. 排查硬件故障，完成硬件层面的功率、效率测试。</w:t>
      </w:r>
    </w:p>
    <w:p w14:paraId="4949B3DF">
      <w:pPr>
        <w:pStyle w:val="style0"/>
        <w:rPr/>
      </w:pPr>
      <w:r>
        <w:t>4. 完成硬件部分相关文档撰写。</w:t>
      </w:r>
    </w:p>
    <w:p w14:paraId="1E5ABF42">
      <w:pPr>
        <w:pStyle w:val="style0"/>
        <w:rPr/>
      </w:pPr>
    </w:p>
    <w:p w14:paraId="1AC7247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1. 负责整机软硬件联调，记录各项测试数据。</w:t>
      </w:r>
    </w:p>
    <w:p w14:paraId="3553BC3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2. 测量输入输出功率，计算Buck电路转换效率。</w:t>
      </w:r>
    </w:p>
    <w:p w14:paraId="7A440B3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3. 负责项目计划书、系统设计文档、中期报告、验收材料的撰写整理。</w:t>
      </w:r>
    </w:p>
    <w:p w14:paraId="CD45996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4. 测试数据记录与整理。</w:t>
      </w:r>
    </w:p>
    <w:p w14:paraId="7132D7E2">
      <w:pPr>
        <w:pStyle w:val="style0"/>
        <w:rPr/>
      </w:pPr>
    </w:p>
    <w:p w14:paraId="1672DD2E">
      <w:pPr>
        <w:pStyle w:val="style0"/>
        <w:rPr/>
      </w:pPr>
      <w:r>
        <w:rPr>
          <w:rFonts w:hint="eastAsia"/>
          <w:lang w:eastAsia="zh-CN"/>
        </w:rPr>
        <w:t>林坤恬</w:t>
      </w:r>
      <w:r>
        <w:t>：软件开发负责人</w:t>
      </w:r>
    </w:p>
    <w:p w14:paraId="86443A7D">
      <w:pPr>
        <w:pStyle w:val="style0"/>
        <w:rPr/>
      </w:pPr>
      <w:r>
        <w:t xml:space="preserve"> </w:t>
      </w:r>
    </w:p>
    <w:p w14:paraId="D2AB49F8">
      <w:pPr>
        <w:pStyle w:val="style0"/>
        <w:rPr/>
      </w:pPr>
      <w:r>
        <w:t>1. 编写STM32驱动程序，实现ADC电压采集、定时器PWM输出。</w:t>
      </w:r>
    </w:p>
    <w:p w14:paraId="3D5480C5">
      <w:pPr>
        <w:pStyle w:val="style0"/>
        <w:rPr/>
      </w:pPr>
      <w:r>
        <w:t>2. 完成PID闭环稳压算法编写与调试，实现电压稳定控制。</w:t>
      </w:r>
    </w:p>
    <w:p w14:paraId="2D25810D">
      <w:pPr>
        <w:pStyle w:val="style0"/>
        <w:rPr/>
      </w:pPr>
      <w:r>
        <w:t>3. 整理软件流程图、程序代码，负责软件功能调试。</w:t>
      </w:r>
    </w:p>
    <w:p w14:paraId="39ED9D5C">
      <w:pPr>
        <w:pStyle w:val="style0"/>
        <w:rPr/>
      </w:pPr>
      <w:r>
        <w:t xml:space="preserve"> </w:t>
      </w:r>
    </w:p>
    <w:p w14:paraId="5DD870F7">
      <w:pPr>
        <w:pStyle w:val="style0"/>
        <w:rPr/>
      </w:pPr>
    </w:p>
    <w:p w14:paraId="3BCCFBDE">
      <w:pPr>
        <w:pStyle w:val="style0"/>
        <w:rPr/>
      </w:pPr>
      <w:r>
        <w:t xml:space="preserve"> </w:t>
      </w:r>
    </w:p>
    <w:p w14:paraId="B0023688">
      <w:pPr>
        <w:pStyle w:val="style0"/>
        <w:rPr/>
      </w:pPr>
    </w:p>
    <w:p w14:paraId="25824C9B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1333</Words>
  <Characters>1624</Characters>
  <Application>WPS Office</Application>
  <Paragraphs>95</Paragraphs>
  <CharactersWithSpaces>1706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2026-06-29T07:59:37Z</dcterms:created>
  <dc:creator>24129PN74C</dc:creator>
  <lastModifiedBy>24129PN74C</lastModifiedBy>
  <dcterms:modified xsi:type="dcterms:W3CDTF">2026-06-29T14:44:22Z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bd47444c41d44964a1223d38c1901dcc_23</vt:lpwstr>
  </property>
</Properties>
</file>