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3316"/>
        <w:gridCol w:w="240"/>
        <w:gridCol w:w="7670"/>
      </w:tblGrid>
      <w:tr w:rsidR="003E0C28" w:rsidRPr="00FD15FA" w14:paraId="41B3E004" w14:textId="77777777" w:rsidTr="003E0C28">
        <w:trPr>
          <w:trHeight w:val="4053"/>
        </w:trPr>
        <w:tc>
          <w:tcPr>
            <w:tcW w:w="3316" w:type="dxa"/>
            <w:tcBorders>
              <w:top w:val="nil"/>
              <w:left w:val="nil"/>
              <w:bottom w:val="nil"/>
              <w:right w:val="nil"/>
            </w:tcBorders>
            <w:shd w:val="clear" w:color="auto" w:fill="FFFFFF" w:themeFill="background1"/>
          </w:tcPr>
          <w:p w14:paraId="0C6B9B1D" w14:textId="150C720D" w:rsidR="00B77295" w:rsidRPr="00083F6A" w:rsidRDefault="00545395" w:rsidP="00E22996">
            <w:pPr>
              <w:rPr>
                <w:rFonts w:ascii="Avenir" w:hAnsi="Avenir"/>
                <w:b/>
                <w:bCs/>
                <w:color w:val="082342"/>
                <w:sz w:val="32"/>
                <w:szCs w:val="40"/>
              </w:rPr>
            </w:pPr>
            <w:r w:rsidRPr="00083F6A">
              <w:rPr>
                <w:noProof/>
                <w:color w:val="082342"/>
              </w:rPr>
              <mc:AlternateContent>
                <mc:Choice Requires="wps">
                  <w:drawing>
                    <wp:anchor distT="45720" distB="45720" distL="114300" distR="114300" simplePos="0" relativeHeight="251659264" behindDoc="0" locked="0" layoutInCell="1" allowOverlap="1" wp14:anchorId="2998D2A9" wp14:editId="193E60F1">
                      <wp:simplePos x="0" y="0"/>
                      <wp:positionH relativeFrom="column">
                        <wp:posOffset>-121084</wp:posOffset>
                      </wp:positionH>
                      <wp:positionV relativeFrom="paragraph">
                        <wp:posOffset>-867957</wp:posOffset>
                      </wp:positionV>
                      <wp:extent cx="3593031" cy="58847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3031" cy="588475"/>
                              </a:xfrm>
                              <a:prstGeom prst="rect">
                                <a:avLst/>
                              </a:prstGeom>
                              <a:noFill/>
                              <a:ln w="9525">
                                <a:noFill/>
                                <a:miter lim="800000"/>
                                <a:headEnd/>
                                <a:tailEnd/>
                              </a:ln>
                            </wps:spPr>
                            <wps:txbx>
                              <w:txbxContent>
                                <w:p w14:paraId="60065B23" w14:textId="77777777" w:rsidR="00E92A2C" w:rsidRDefault="00E92A2C" w:rsidP="00545395">
                                  <w:pPr>
                                    <w:rPr>
                                      <w:rFonts w:ascii="Avenir" w:hAnsi="Avenir"/>
                                      <w:b/>
                                      <w:bCs/>
                                      <w:color w:val="FFFFFF" w:themeColor="background1"/>
                                      <w:sz w:val="18"/>
                                      <w:szCs w:val="18"/>
                                    </w:rPr>
                                  </w:pPr>
                                </w:p>
                                <w:p w14:paraId="073C007F" w14:textId="77777777" w:rsidR="009E0639" w:rsidRDefault="009E0639" w:rsidP="00545395">
                                  <w:pPr>
                                    <w:rPr>
                                      <w:rFonts w:ascii="Avenir" w:hAnsi="Avenir"/>
                                      <w:b/>
                                      <w:bCs/>
                                      <w:color w:val="FFFFFF" w:themeColor="background1"/>
                                      <w:sz w:val="18"/>
                                      <w:szCs w:val="18"/>
                                    </w:rPr>
                                  </w:pPr>
                                </w:p>
                                <w:p w14:paraId="3828F632" w14:textId="7BFA9A5D" w:rsidR="00545395" w:rsidRPr="000D298D" w:rsidRDefault="000D298D" w:rsidP="00545395">
                                  <w:pPr>
                                    <w:rPr>
                                      <w:rFonts w:ascii="Avenir" w:hAnsi="Avenir"/>
                                      <w:color w:val="FFFFFF" w:themeColor="background1"/>
                                      <w:sz w:val="18"/>
                                      <w:szCs w:val="18"/>
                                    </w:rPr>
                                  </w:pPr>
                                  <w:r w:rsidRPr="000D298D">
                                    <w:rPr>
                                      <w:rFonts w:ascii="Avenir" w:hAnsi="Avenir"/>
                                      <w:b/>
                                      <w:bCs/>
                                      <w:color w:val="FFFFFF" w:themeColor="background1"/>
                                      <w:sz w:val="18"/>
                                      <w:szCs w:val="18"/>
                                    </w:rPr>
                                    <w:t xml:space="preserve">Manager: </w:t>
                                  </w:r>
                                  <w:r w:rsidRPr="000D298D">
                                    <w:rPr>
                                      <w:rFonts w:ascii="Avenir" w:hAnsi="Avenir"/>
                                      <w:color w:val="FFFFFF" w:themeColor="background1"/>
                                      <w:sz w:val="18"/>
                                      <w:szCs w:val="18"/>
                                    </w:rPr>
                                    <w:t>Rohan Kuntoji;</w:t>
                                  </w:r>
                                  <w:r w:rsidRPr="000D298D">
                                    <w:rPr>
                                      <w:rFonts w:ascii="Avenir" w:hAnsi="Avenir"/>
                                      <w:b/>
                                      <w:bCs/>
                                      <w:color w:val="FFFFFF" w:themeColor="background1"/>
                                      <w:sz w:val="18"/>
                                      <w:szCs w:val="18"/>
                                    </w:rPr>
                                    <w:t xml:space="preserve"> </w:t>
                                  </w:r>
                                  <w:r w:rsidR="00545395" w:rsidRPr="000D298D">
                                    <w:rPr>
                                      <w:rFonts w:ascii="Avenir" w:hAnsi="Avenir"/>
                                      <w:b/>
                                      <w:bCs/>
                                      <w:color w:val="FFFFFF" w:themeColor="background1"/>
                                      <w:sz w:val="18"/>
                                      <w:szCs w:val="18"/>
                                    </w:rPr>
                                    <w:t>Analyst:</w:t>
                                  </w:r>
                                  <w:r w:rsidRPr="000D298D">
                                    <w:rPr>
                                      <w:rFonts w:ascii="Avenir" w:hAnsi="Avenir"/>
                                      <w:b/>
                                      <w:bCs/>
                                      <w:color w:val="FFFFFF" w:themeColor="background1"/>
                                      <w:sz w:val="18"/>
                                      <w:szCs w:val="18"/>
                                    </w:rPr>
                                    <w:t xml:space="preserve"> </w:t>
                                  </w:r>
                                  <w:r w:rsidRPr="000D298D">
                                    <w:rPr>
                                      <w:rFonts w:ascii="Avenir" w:hAnsi="Avenir"/>
                                      <w:color w:val="FFFFFF" w:themeColor="background1"/>
                                      <w:sz w:val="18"/>
                                      <w:szCs w:val="18"/>
                                    </w:rPr>
                                    <w:t>Minh Thu VU</w:t>
                                  </w:r>
                                  <w:r w:rsidR="00545395" w:rsidRPr="000D298D">
                                    <w:rPr>
                                      <w:rFonts w:ascii="Avenir" w:hAnsi="Avenir"/>
                                      <w:color w:val="FFFFFF" w:themeColor="background1"/>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98D2A9" id="_x0000_t202" coordsize="21600,21600" o:spt="202" path="m,l,21600r21600,l21600,xe">
                      <v:stroke joinstyle="miter"/>
                      <v:path gradientshapeok="t" o:connecttype="rect"/>
                    </v:shapetype>
                    <v:shape id="Text Box 2" o:spid="_x0000_s1026" type="#_x0000_t202" style="position:absolute;margin-left:-9.55pt;margin-top:-68.35pt;width:282.9pt;height:46.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" filled="f" stroked="f">
                      <v:textbox>
                        <w:txbxContent>
                          <w:p w14:paraId="60065B23" w14:textId="77777777" w:rsidR="00E92A2C" w:rsidRDefault="00E92A2C" w:rsidP="00545395">
                            <w:pPr>
                              <w:rPr>
                                <w:rFonts w:ascii="Avenir" w:hAnsi="Avenir"/>
                                <w:b/>
                                <w:bCs/>
                                <w:color w:val="FFFFFF" w:themeColor="background1"/>
                                <w:sz w:val="18"/>
                                <w:szCs w:val="18"/>
                              </w:rPr>
                            </w:pPr>
                          </w:p>
                          <w:p w14:paraId="073C007F" w14:textId="77777777" w:rsidR="009E0639" w:rsidRDefault="009E0639" w:rsidP="00545395">
                            <w:pPr>
                              <w:rPr>
                                <w:rFonts w:ascii="Avenir" w:hAnsi="Avenir"/>
                                <w:b/>
                                <w:bCs/>
                                <w:color w:val="FFFFFF" w:themeColor="background1"/>
                                <w:sz w:val="18"/>
                                <w:szCs w:val="18"/>
                              </w:rPr>
                            </w:pPr>
                          </w:p>
                          <w:p w14:paraId="3828F632" w14:textId="7BFA9A5D" w:rsidR="00545395" w:rsidRPr="000D298D" w:rsidRDefault="000D298D" w:rsidP="00545395">
                            <w:pPr>
                              <w:rPr>
                                <w:rFonts w:ascii="Avenir" w:hAnsi="Avenir"/>
                                <w:color w:val="FFFFFF" w:themeColor="background1"/>
                                <w:sz w:val="18"/>
                                <w:szCs w:val="18"/>
                              </w:rPr>
                            </w:pPr>
                            <w:r w:rsidRPr="000D298D">
                              <w:rPr>
                                <w:rFonts w:ascii="Avenir" w:hAnsi="Avenir"/>
                                <w:b/>
                                <w:bCs/>
                                <w:color w:val="FFFFFF" w:themeColor="background1"/>
                                <w:sz w:val="18"/>
                                <w:szCs w:val="18"/>
                              </w:rPr>
                              <w:t xml:space="preserve">Manager: </w:t>
                            </w:r>
                            <w:r w:rsidRPr="000D298D">
                              <w:rPr>
                                <w:rFonts w:ascii="Avenir" w:hAnsi="Avenir"/>
                                <w:color w:val="FFFFFF" w:themeColor="background1"/>
                                <w:sz w:val="18"/>
                                <w:szCs w:val="18"/>
                              </w:rPr>
                              <w:t>Rohan Kuntoji;</w:t>
                            </w:r>
                            <w:r w:rsidRPr="000D298D">
                              <w:rPr>
                                <w:rFonts w:ascii="Avenir" w:hAnsi="Avenir"/>
                                <w:b/>
                                <w:bCs/>
                                <w:color w:val="FFFFFF" w:themeColor="background1"/>
                                <w:sz w:val="18"/>
                                <w:szCs w:val="18"/>
                              </w:rPr>
                              <w:t xml:space="preserve"> </w:t>
                            </w:r>
                            <w:r w:rsidR="00545395" w:rsidRPr="000D298D">
                              <w:rPr>
                                <w:rFonts w:ascii="Avenir" w:hAnsi="Avenir"/>
                                <w:b/>
                                <w:bCs/>
                                <w:color w:val="FFFFFF" w:themeColor="background1"/>
                                <w:sz w:val="18"/>
                                <w:szCs w:val="18"/>
                              </w:rPr>
                              <w:t>Analyst:</w:t>
                            </w:r>
                            <w:r w:rsidRPr="000D298D">
                              <w:rPr>
                                <w:rFonts w:ascii="Avenir" w:hAnsi="Avenir"/>
                                <w:b/>
                                <w:bCs/>
                                <w:color w:val="FFFFFF" w:themeColor="background1"/>
                                <w:sz w:val="18"/>
                                <w:szCs w:val="18"/>
                              </w:rPr>
                              <w:t xml:space="preserve"> </w:t>
                            </w:r>
                            <w:r w:rsidRPr="000D298D">
                              <w:rPr>
                                <w:rFonts w:ascii="Avenir" w:hAnsi="Avenir"/>
                                <w:color w:val="FFFFFF" w:themeColor="background1"/>
                                <w:sz w:val="18"/>
                                <w:szCs w:val="18"/>
                              </w:rPr>
                              <w:t>Minh Thu VU</w:t>
                            </w:r>
                            <w:r w:rsidR="00545395" w:rsidRPr="000D298D">
                              <w:rPr>
                                <w:rFonts w:ascii="Avenir" w:hAnsi="Avenir"/>
                                <w:color w:val="FFFFFF" w:themeColor="background1"/>
                                <w:sz w:val="18"/>
                                <w:szCs w:val="18"/>
                              </w:rPr>
                              <w:t xml:space="preserve"> </w:t>
                            </w:r>
                          </w:p>
                        </w:txbxContent>
                      </v:textbox>
                    </v:shape>
                  </w:pict>
                </mc:Fallback>
              </mc:AlternateContent>
            </w:r>
            <w:r w:rsidR="004922EE">
              <w:rPr>
                <w:rFonts w:ascii="Avenir" w:hAnsi="Avenir"/>
                <w:b/>
                <w:bCs/>
                <w:color w:val="082342"/>
                <w:sz w:val="32"/>
                <w:szCs w:val="40"/>
              </w:rPr>
              <w:t>[</w:t>
            </w:r>
            <w:r w:rsidR="00687A6A">
              <w:rPr>
                <w:rFonts w:ascii="Avenir" w:hAnsi="Avenir"/>
                <w:b/>
                <w:bCs/>
                <w:color w:val="082342"/>
                <w:sz w:val="32"/>
                <w:szCs w:val="40"/>
              </w:rPr>
              <w:t>Buy</w:t>
            </w:r>
            <w:r w:rsidR="004922EE">
              <w:rPr>
                <w:rFonts w:ascii="Avenir" w:hAnsi="Avenir"/>
                <w:b/>
                <w:bCs/>
                <w:color w:val="082342"/>
                <w:sz w:val="32"/>
                <w:szCs w:val="40"/>
              </w:rPr>
              <w:t>]</w:t>
            </w:r>
          </w:p>
          <w:p w14:paraId="5FACEC07" w14:textId="501AA43A" w:rsidR="00A4315B" w:rsidRPr="00A4315B" w:rsidRDefault="00A4315B" w:rsidP="00E22996">
            <w:pPr>
              <w:rPr>
                <w:rFonts w:ascii="Avenir" w:hAnsi="Avenir"/>
                <w:color w:val="000000" w:themeColor="text1"/>
                <w:sz w:val="18"/>
                <w:szCs w:val="18"/>
              </w:rPr>
            </w:pPr>
            <w:r w:rsidRPr="00A4315B">
              <w:rPr>
                <w:rFonts w:ascii="Avenir" w:hAnsi="Avenir"/>
                <w:b/>
                <w:bCs/>
                <w:color w:val="000000" w:themeColor="text1"/>
                <w:sz w:val="18"/>
                <w:szCs w:val="18"/>
              </w:rPr>
              <w:t>Price:</w:t>
            </w:r>
            <w:r w:rsidRPr="00A4315B">
              <w:rPr>
                <w:rFonts w:ascii="Avenir" w:hAnsi="Avenir"/>
                <w:color w:val="000000" w:themeColor="text1"/>
                <w:sz w:val="18"/>
                <w:szCs w:val="18"/>
              </w:rPr>
              <w:t xml:space="preserve"> </w:t>
            </w:r>
            <w:r w:rsidR="0020710F">
              <w:rPr>
                <w:rFonts w:ascii="Avenir" w:hAnsi="Avenir"/>
                <w:color w:val="000000" w:themeColor="text1"/>
                <w:sz w:val="18"/>
                <w:szCs w:val="18"/>
              </w:rPr>
              <w:t xml:space="preserve">US </w:t>
            </w:r>
            <w:r w:rsidR="00687A6A">
              <w:rPr>
                <w:rFonts w:ascii="Avenir" w:hAnsi="Avenir"/>
                <w:color w:val="000000" w:themeColor="text1"/>
                <w:sz w:val="18"/>
                <w:szCs w:val="18"/>
              </w:rPr>
              <w:t>$</w:t>
            </w:r>
            <w:r w:rsidR="00C634A4">
              <w:rPr>
                <w:rFonts w:ascii="Avenir" w:hAnsi="Avenir"/>
                <w:color w:val="000000" w:themeColor="text1"/>
                <w:sz w:val="18"/>
                <w:szCs w:val="18"/>
              </w:rPr>
              <w:t>279.43</w:t>
            </w:r>
          </w:p>
          <w:p w14:paraId="631CCB0E" w14:textId="2EDCE499" w:rsidR="00A4315B" w:rsidRDefault="00A4315B" w:rsidP="00E22996">
            <w:pPr>
              <w:rPr>
                <w:rFonts w:ascii="Avenir" w:hAnsi="Avenir"/>
                <w:color w:val="000000" w:themeColor="text1"/>
                <w:sz w:val="18"/>
                <w:szCs w:val="18"/>
              </w:rPr>
            </w:pPr>
            <w:r w:rsidRPr="00A4315B">
              <w:rPr>
                <w:rFonts w:ascii="Avenir" w:hAnsi="Avenir"/>
                <w:b/>
                <w:bCs/>
                <w:color w:val="000000" w:themeColor="text1"/>
                <w:sz w:val="18"/>
                <w:szCs w:val="18"/>
              </w:rPr>
              <w:t>Price Target:</w:t>
            </w:r>
            <w:r w:rsidRPr="00A4315B">
              <w:rPr>
                <w:rFonts w:ascii="Avenir" w:hAnsi="Avenir"/>
                <w:color w:val="000000" w:themeColor="text1"/>
                <w:sz w:val="18"/>
                <w:szCs w:val="18"/>
              </w:rPr>
              <w:t xml:space="preserve"> </w:t>
            </w:r>
            <w:r w:rsidR="00CC1532">
              <w:rPr>
                <w:rFonts w:ascii="Avenir" w:hAnsi="Avenir"/>
                <w:color w:val="000000" w:themeColor="text1"/>
                <w:sz w:val="18"/>
                <w:szCs w:val="18"/>
              </w:rPr>
              <w:t>US $30</w:t>
            </w:r>
            <w:r w:rsidR="00C323DD">
              <w:rPr>
                <w:rFonts w:ascii="Avenir" w:hAnsi="Avenir"/>
                <w:color w:val="000000" w:themeColor="text1"/>
                <w:sz w:val="18"/>
                <w:szCs w:val="18"/>
              </w:rPr>
              <w:t>8</w:t>
            </w:r>
          </w:p>
          <w:p w14:paraId="60CE7897" w14:textId="3EFF7739" w:rsidR="00C34BCA" w:rsidRDefault="00C34BCA" w:rsidP="00E22996">
            <w:pPr>
              <w:rPr>
                <w:rFonts w:ascii="Avenir" w:hAnsi="Avenir"/>
                <w:color w:val="000000" w:themeColor="text1"/>
                <w:sz w:val="18"/>
                <w:szCs w:val="18"/>
              </w:rPr>
            </w:pPr>
            <w:r>
              <w:rPr>
                <w:rFonts w:ascii="Avenir" w:hAnsi="Avenir"/>
                <w:b/>
                <w:bCs/>
                <w:color w:val="000000" w:themeColor="text1"/>
                <w:sz w:val="18"/>
                <w:szCs w:val="18"/>
              </w:rPr>
              <w:t xml:space="preserve">Upside: </w:t>
            </w:r>
            <w:r w:rsidR="00CC1532">
              <w:rPr>
                <w:rFonts w:ascii="Avenir" w:hAnsi="Avenir"/>
                <w:color w:val="000000" w:themeColor="text1"/>
                <w:sz w:val="18"/>
                <w:szCs w:val="18"/>
              </w:rPr>
              <w:t>10</w:t>
            </w:r>
            <w:r w:rsidR="00C323DD">
              <w:rPr>
                <w:rFonts w:ascii="Avenir" w:hAnsi="Avenir"/>
                <w:color w:val="000000" w:themeColor="text1"/>
                <w:sz w:val="18"/>
                <w:szCs w:val="18"/>
              </w:rPr>
              <w:t>.2</w:t>
            </w:r>
            <w:r>
              <w:rPr>
                <w:rFonts w:ascii="Avenir" w:hAnsi="Avenir"/>
                <w:color w:val="000000" w:themeColor="text1"/>
                <w:sz w:val="18"/>
                <w:szCs w:val="18"/>
              </w:rPr>
              <w:t>%</w:t>
            </w:r>
          </w:p>
          <w:p w14:paraId="458D18C8" w14:textId="77777777" w:rsidR="004922EE" w:rsidRDefault="004922EE" w:rsidP="00E22996">
            <w:pPr>
              <w:rPr>
                <w:rFonts w:ascii="Avenir" w:hAnsi="Avenir"/>
                <w:color w:val="000000" w:themeColor="text1"/>
                <w:sz w:val="18"/>
                <w:szCs w:val="18"/>
              </w:rPr>
            </w:pPr>
          </w:p>
          <w:p w14:paraId="6C89E25D" w14:textId="77777777" w:rsidR="004922EE" w:rsidRPr="009C4D03" w:rsidRDefault="004922EE" w:rsidP="00E22996">
            <w:pPr>
              <w:rPr>
                <w:rFonts w:ascii="Avenir" w:hAnsi="Avenir"/>
                <w:color w:val="FFFFFF" w:themeColor="background1"/>
                <w:sz w:val="18"/>
                <w:szCs w:val="18"/>
              </w:rPr>
            </w:pPr>
          </w:p>
          <w:tbl>
            <w:tblPr>
              <w:tblStyle w:val="PlainTable4"/>
              <w:tblW w:w="0" w:type="auto"/>
              <w:tblLook w:val="0420" w:firstRow="1" w:lastRow="0" w:firstColumn="0" w:lastColumn="0" w:noHBand="0" w:noVBand="1"/>
            </w:tblPr>
            <w:tblGrid>
              <w:gridCol w:w="1486"/>
              <w:gridCol w:w="1487"/>
            </w:tblGrid>
            <w:tr w:rsidR="009C4D03" w:rsidRPr="009C4D03" w14:paraId="2D85AA51" w14:textId="77777777" w:rsidTr="00152452">
              <w:trPr>
                <w:cnfStyle w:val="100000000000" w:firstRow="1" w:lastRow="0" w:firstColumn="0" w:lastColumn="0" w:oddVBand="0" w:evenVBand="0" w:oddHBand="0" w:evenHBand="0" w:firstRowFirstColumn="0" w:firstRowLastColumn="0" w:lastRowFirstColumn="0" w:lastRowLastColumn="0"/>
                <w:trHeight w:val="340"/>
              </w:trPr>
              <w:tc>
                <w:tcPr>
                  <w:tcW w:w="2973" w:type="dxa"/>
                  <w:gridSpan w:val="2"/>
                  <w:shd w:val="clear" w:color="auto" w:fill="082342"/>
                  <w:vAlign w:val="center"/>
                </w:tcPr>
                <w:p w14:paraId="604AB81A" w14:textId="64B5AE37" w:rsidR="0050314B" w:rsidRPr="00A3443A" w:rsidRDefault="002A2987" w:rsidP="00152452">
                  <w:pPr>
                    <w:jc w:val="center"/>
                    <w:rPr>
                      <w:rFonts w:ascii="Avenir" w:hAnsi="Avenir"/>
                      <w:color w:val="FFFFFF" w:themeColor="background1"/>
                      <w:sz w:val="20"/>
                      <w:szCs w:val="20"/>
                    </w:rPr>
                  </w:pPr>
                  <w:r w:rsidRPr="00A3443A">
                    <w:rPr>
                      <w:rFonts w:ascii="Avenir" w:hAnsi="Avenir"/>
                      <w:color w:val="FFFFFF" w:themeColor="background1"/>
                      <w:sz w:val="20"/>
                      <w:szCs w:val="20"/>
                    </w:rPr>
                    <w:t>Company Info</w:t>
                  </w:r>
                </w:p>
              </w:tc>
            </w:tr>
            <w:tr w:rsidR="008B05CD" w14:paraId="24B8F5B0" w14:textId="77777777" w:rsidTr="00152452">
              <w:trPr>
                <w:cnfStyle w:val="000000100000" w:firstRow="0" w:lastRow="0" w:firstColumn="0" w:lastColumn="0" w:oddVBand="0" w:evenVBand="0" w:oddHBand="1" w:evenHBand="0" w:firstRowFirstColumn="0" w:firstRowLastColumn="0" w:lastRowFirstColumn="0" w:lastRowLastColumn="0"/>
                <w:trHeight w:val="340"/>
              </w:trPr>
              <w:tc>
                <w:tcPr>
                  <w:tcW w:w="1486" w:type="dxa"/>
                  <w:vAlign w:val="center"/>
                </w:tcPr>
                <w:p w14:paraId="1E5F99BD" w14:textId="5C569353" w:rsidR="008B05CD" w:rsidRDefault="008B05CD" w:rsidP="00152452">
                  <w:pPr>
                    <w:rPr>
                      <w:rFonts w:ascii="Avenir" w:hAnsi="Avenir"/>
                      <w:color w:val="000000" w:themeColor="text1"/>
                      <w:sz w:val="18"/>
                      <w:szCs w:val="18"/>
                    </w:rPr>
                  </w:pPr>
                  <w:r>
                    <w:rPr>
                      <w:rFonts w:ascii="Avenir" w:hAnsi="Avenir"/>
                      <w:b/>
                      <w:bCs/>
                      <w:sz w:val="18"/>
                      <w:szCs w:val="18"/>
                    </w:rPr>
                    <w:t>Ticker</w:t>
                  </w:r>
                </w:p>
              </w:tc>
              <w:tc>
                <w:tcPr>
                  <w:tcW w:w="1487" w:type="dxa"/>
                  <w:vAlign w:val="center"/>
                </w:tcPr>
                <w:p w14:paraId="5499A0C1" w14:textId="0667C54A" w:rsidR="008B05CD" w:rsidRDefault="00687A6A" w:rsidP="00152452">
                  <w:pPr>
                    <w:rPr>
                      <w:rFonts w:ascii="Avenir" w:hAnsi="Avenir"/>
                      <w:color w:val="000000" w:themeColor="text1"/>
                      <w:sz w:val="18"/>
                      <w:szCs w:val="18"/>
                    </w:rPr>
                  </w:pPr>
                  <w:r>
                    <w:rPr>
                      <w:rFonts w:ascii="Avenir" w:hAnsi="Avenir"/>
                      <w:color w:val="000000" w:themeColor="text1"/>
                      <w:sz w:val="18"/>
                      <w:szCs w:val="18"/>
                    </w:rPr>
                    <w:t>MSFT</w:t>
                  </w:r>
                </w:p>
              </w:tc>
            </w:tr>
            <w:tr w:rsidR="008B05CD" w14:paraId="2E2623F3" w14:textId="77777777" w:rsidTr="00152452">
              <w:trPr>
                <w:trHeight w:val="340"/>
              </w:trPr>
              <w:tc>
                <w:tcPr>
                  <w:tcW w:w="1486" w:type="dxa"/>
                  <w:vAlign w:val="center"/>
                </w:tcPr>
                <w:p w14:paraId="66B63827" w14:textId="005EAD53" w:rsidR="008B05CD" w:rsidRDefault="008B05CD" w:rsidP="00152452">
                  <w:pPr>
                    <w:rPr>
                      <w:rFonts w:ascii="Avenir" w:hAnsi="Avenir"/>
                      <w:color w:val="000000" w:themeColor="text1"/>
                      <w:sz w:val="18"/>
                      <w:szCs w:val="18"/>
                    </w:rPr>
                  </w:pPr>
                  <w:r w:rsidRPr="00835718">
                    <w:rPr>
                      <w:rFonts w:ascii="Avenir" w:hAnsi="Avenir"/>
                      <w:b/>
                      <w:bCs/>
                      <w:sz w:val="18"/>
                      <w:szCs w:val="18"/>
                    </w:rPr>
                    <w:t>Exchange</w:t>
                  </w:r>
                </w:p>
              </w:tc>
              <w:tc>
                <w:tcPr>
                  <w:tcW w:w="1487" w:type="dxa"/>
                  <w:vAlign w:val="center"/>
                </w:tcPr>
                <w:p w14:paraId="77951A7D" w14:textId="77E591C5" w:rsidR="008B05CD" w:rsidRDefault="00687A6A" w:rsidP="00152452">
                  <w:pPr>
                    <w:rPr>
                      <w:rFonts w:ascii="Avenir" w:hAnsi="Avenir"/>
                      <w:color w:val="000000" w:themeColor="text1"/>
                      <w:sz w:val="18"/>
                      <w:szCs w:val="18"/>
                    </w:rPr>
                  </w:pPr>
                  <w:r>
                    <w:rPr>
                      <w:rFonts w:ascii="Avenir" w:hAnsi="Avenir"/>
                      <w:color w:val="000000" w:themeColor="text1"/>
                      <w:sz w:val="18"/>
                      <w:szCs w:val="18"/>
                    </w:rPr>
                    <w:t>NQ</w:t>
                  </w:r>
                  <w:r w:rsidR="0020710F">
                    <w:rPr>
                      <w:rFonts w:ascii="Avenir" w:hAnsi="Avenir"/>
                      <w:color w:val="000000" w:themeColor="text1"/>
                      <w:sz w:val="18"/>
                      <w:szCs w:val="18"/>
                    </w:rPr>
                    <w:t>GS</w:t>
                  </w:r>
                </w:p>
              </w:tc>
            </w:tr>
            <w:tr w:rsidR="008B05CD" w14:paraId="380E314B" w14:textId="77777777" w:rsidTr="00152452">
              <w:trPr>
                <w:cnfStyle w:val="000000100000" w:firstRow="0" w:lastRow="0" w:firstColumn="0" w:lastColumn="0" w:oddVBand="0" w:evenVBand="0" w:oddHBand="1" w:evenHBand="0" w:firstRowFirstColumn="0" w:firstRowLastColumn="0" w:lastRowFirstColumn="0" w:lastRowLastColumn="0"/>
                <w:trHeight w:val="340"/>
              </w:trPr>
              <w:tc>
                <w:tcPr>
                  <w:tcW w:w="1486" w:type="dxa"/>
                  <w:vAlign w:val="center"/>
                </w:tcPr>
                <w:p w14:paraId="083DE28B" w14:textId="4B2BF848" w:rsidR="008B05CD" w:rsidRDefault="008B05CD" w:rsidP="00152452">
                  <w:pPr>
                    <w:rPr>
                      <w:rFonts w:ascii="Avenir" w:hAnsi="Avenir"/>
                      <w:color w:val="000000" w:themeColor="text1"/>
                      <w:sz w:val="18"/>
                      <w:szCs w:val="18"/>
                    </w:rPr>
                  </w:pPr>
                  <w:r w:rsidRPr="00835718">
                    <w:rPr>
                      <w:rFonts w:ascii="Avenir" w:hAnsi="Avenir"/>
                      <w:b/>
                      <w:bCs/>
                      <w:sz w:val="18"/>
                      <w:szCs w:val="18"/>
                    </w:rPr>
                    <w:t>Market Cap</w:t>
                  </w:r>
                </w:p>
              </w:tc>
              <w:tc>
                <w:tcPr>
                  <w:tcW w:w="1487" w:type="dxa"/>
                  <w:vAlign w:val="center"/>
                </w:tcPr>
                <w:p w14:paraId="4928A9FD" w14:textId="21C80352" w:rsidR="008B05CD" w:rsidRDefault="0020710F" w:rsidP="00152452">
                  <w:pPr>
                    <w:rPr>
                      <w:rFonts w:ascii="Avenir" w:hAnsi="Avenir"/>
                      <w:color w:val="000000" w:themeColor="text1"/>
                      <w:sz w:val="18"/>
                      <w:szCs w:val="18"/>
                    </w:rPr>
                  </w:pPr>
                  <w:r>
                    <w:rPr>
                      <w:rFonts w:ascii="Avenir" w:hAnsi="Avenir"/>
                      <w:color w:val="000000" w:themeColor="text1"/>
                      <w:sz w:val="18"/>
                      <w:szCs w:val="18"/>
                    </w:rPr>
                    <w:t>US $</w:t>
                  </w:r>
                  <w:r w:rsidR="00A8416C">
                    <w:rPr>
                      <w:rFonts w:ascii="Avenir" w:hAnsi="Avenir"/>
                      <w:color w:val="000000" w:themeColor="text1"/>
                      <w:sz w:val="18"/>
                      <w:szCs w:val="18"/>
                    </w:rPr>
                    <w:t>2,080</w:t>
                  </w:r>
                  <w:r>
                    <w:rPr>
                      <w:rFonts w:ascii="Avenir" w:hAnsi="Avenir"/>
                      <w:color w:val="000000" w:themeColor="text1"/>
                      <w:sz w:val="18"/>
                      <w:szCs w:val="18"/>
                    </w:rPr>
                    <w:t>.</w:t>
                  </w:r>
                  <w:r w:rsidR="00A8416C">
                    <w:rPr>
                      <w:rFonts w:ascii="Avenir" w:hAnsi="Avenir"/>
                      <w:color w:val="000000" w:themeColor="text1"/>
                      <w:sz w:val="18"/>
                      <w:szCs w:val="18"/>
                    </w:rPr>
                    <w:t>0</w:t>
                  </w:r>
                  <w:r>
                    <w:rPr>
                      <w:rFonts w:ascii="Avenir" w:hAnsi="Avenir"/>
                      <w:color w:val="000000" w:themeColor="text1"/>
                      <w:sz w:val="18"/>
                      <w:szCs w:val="18"/>
                    </w:rPr>
                    <w:t>2</w:t>
                  </w:r>
                  <w:r w:rsidR="00A8416C">
                    <w:rPr>
                      <w:rFonts w:ascii="Avenir" w:hAnsi="Avenir"/>
                      <w:color w:val="000000" w:themeColor="text1"/>
                      <w:sz w:val="18"/>
                      <w:szCs w:val="18"/>
                    </w:rPr>
                    <w:t>B</w:t>
                  </w:r>
                </w:p>
              </w:tc>
            </w:tr>
            <w:tr w:rsidR="008B05CD" w14:paraId="0C85BE78" w14:textId="77777777" w:rsidTr="00152452">
              <w:trPr>
                <w:trHeight w:val="340"/>
              </w:trPr>
              <w:tc>
                <w:tcPr>
                  <w:tcW w:w="1486" w:type="dxa"/>
                  <w:vAlign w:val="center"/>
                </w:tcPr>
                <w:p w14:paraId="1385D0AF" w14:textId="70E0C5A9" w:rsidR="008B05CD" w:rsidRDefault="008B05CD" w:rsidP="00152452">
                  <w:pPr>
                    <w:rPr>
                      <w:rFonts w:ascii="Avenir" w:hAnsi="Avenir"/>
                      <w:color w:val="000000" w:themeColor="text1"/>
                      <w:sz w:val="18"/>
                      <w:szCs w:val="18"/>
                    </w:rPr>
                  </w:pPr>
                  <w:r w:rsidRPr="00835718">
                    <w:rPr>
                      <w:rFonts w:ascii="Avenir" w:hAnsi="Avenir"/>
                      <w:b/>
                      <w:bCs/>
                      <w:sz w:val="18"/>
                      <w:szCs w:val="18"/>
                    </w:rPr>
                    <w:t>52-week High</w:t>
                  </w:r>
                </w:p>
              </w:tc>
              <w:tc>
                <w:tcPr>
                  <w:tcW w:w="1487" w:type="dxa"/>
                  <w:vAlign w:val="center"/>
                </w:tcPr>
                <w:p w14:paraId="0FA3732A" w14:textId="2658B432" w:rsidR="008B05CD" w:rsidRDefault="0020710F" w:rsidP="00152452">
                  <w:pPr>
                    <w:rPr>
                      <w:rFonts w:ascii="Avenir" w:hAnsi="Avenir"/>
                      <w:color w:val="000000" w:themeColor="text1"/>
                      <w:sz w:val="18"/>
                      <w:szCs w:val="18"/>
                    </w:rPr>
                  </w:pPr>
                  <w:r>
                    <w:rPr>
                      <w:rFonts w:ascii="Avenir" w:hAnsi="Avenir"/>
                      <w:color w:val="000000" w:themeColor="text1"/>
                      <w:sz w:val="18"/>
                      <w:szCs w:val="18"/>
                    </w:rPr>
                    <w:t>US $315.95</w:t>
                  </w:r>
                </w:p>
              </w:tc>
            </w:tr>
            <w:tr w:rsidR="008B05CD" w14:paraId="214E949C" w14:textId="77777777" w:rsidTr="00152452">
              <w:trPr>
                <w:cnfStyle w:val="000000100000" w:firstRow="0" w:lastRow="0" w:firstColumn="0" w:lastColumn="0" w:oddVBand="0" w:evenVBand="0" w:oddHBand="1" w:evenHBand="0" w:firstRowFirstColumn="0" w:firstRowLastColumn="0" w:lastRowFirstColumn="0" w:lastRowLastColumn="0"/>
                <w:trHeight w:val="340"/>
              </w:trPr>
              <w:tc>
                <w:tcPr>
                  <w:tcW w:w="1486" w:type="dxa"/>
                  <w:vAlign w:val="center"/>
                </w:tcPr>
                <w:p w14:paraId="01E8BB84" w14:textId="7A0BD502" w:rsidR="008B05CD" w:rsidRDefault="008B05CD" w:rsidP="00152452">
                  <w:pPr>
                    <w:rPr>
                      <w:rFonts w:ascii="Avenir" w:hAnsi="Avenir"/>
                      <w:color w:val="000000" w:themeColor="text1"/>
                      <w:sz w:val="18"/>
                      <w:szCs w:val="18"/>
                    </w:rPr>
                  </w:pPr>
                  <w:r w:rsidRPr="00835718">
                    <w:rPr>
                      <w:rFonts w:ascii="Avenir" w:hAnsi="Avenir"/>
                      <w:b/>
                      <w:bCs/>
                      <w:sz w:val="18"/>
                      <w:szCs w:val="18"/>
                    </w:rPr>
                    <w:t>Headquarters</w:t>
                  </w:r>
                </w:p>
              </w:tc>
              <w:tc>
                <w:tcPr>
                  <w:tcW w:w="1487" w:type="dxa"/>
                  <w:vAlign w:val="center"/>
                </w:tcPr>
                <w:p w14:paraId="586E7A16" w14:textId="43F8FBA8" w:rsidR="008B05CD" w:rsidRDefault="0020710F" w:rsidP="00152452">
                  <w:pPr>
                    <w:rPr>
                      <w:rFonts w:ascii="Avenir" w:hAnsi="Avenir"/>
                      <w:color w:val="000000" w:themeColor="text1"/>
                      <w:sz w:val="18"/>
                      <w:szCs w:val="18"/>
                    </w:rPr>
                  </w:pPr>
                  <w:r>
                    <w:rPr>
                      <w:rFonts w:ascii="Avenir" w:hAnsi="Avenir"/>
                      <w:color w:val="000000" w:themeColor="text1"/>
                      <w:sz w:val="18"/>
                      <w:szCs w:val="18"/>
                    </w:rPr>
                    <w:t>Redmond, WA</w:t>
                  </w:r>
                  <w:r w:rsidR="009D2E79">
                    <w:rPr>
                      <w:rFonts w:ascii="Avenir" w:hAnsi="Avenir"/>
                      <w:color w:val="000000" w:themeColor="text1"/>
                      <w:sz w:val="18"/>
                      <w:szCs w:val="18"/>
                    </w:rPr>
                    <w:t xml:space="preserve"> |</w:t>
                  </w:r>
                  <w:r>
                    <w:rPr>
                      <w:rFonts w:ascii="Avenir" w:hAnsi="Avenir"/>
                      <w:color w:val="000000" w:themeColor="text1"/>
                      <w:sz w:val="18"/>
                      <w:szCs w:val="18"/>
                    </w:rPr>
                    <w:t xml:space="preserve"> US</w:t>
                  </w:r>
                </w:p>
              </w:tc>
            </w:tr>
            <w:tr w:rsidR="008B05CD" w14:paraId="3BCC450F" w14:textId="77777777" w:rsidTr="00152452">
              <w:trPr>
                <w:trHeight w:val="340"/>
              </w:trPr>
              <w:tc>
                <w:tcPr>
                  <w:tcW w:w="1486" w:type="dxa"/>
                  <w:vAlign w:val="center"/>
                </w:tcPr>
                <w:p w14:paraId="5EA7DD64" w14:textId="32F7AE3B" w:rsidR="008B05CD" w:rsidRDefault="008B05CD" w:rsidP="00152452">
                  <w:pPr>
                    <w:rPr>
                      <w:rFonts w:ascii="Avenir" w:hAnsi="Avenir"/>
                      <w:color w:val="000000" w:themeColor="text1"/>
                      <w:sz w:val="18"/>
                      <w:szCs w:val="18"/>
                    </w:rPr>
                  </w:pPr>
                  <w:r w:rsidRPr="00835718">
                    <w:rPr>
                      <w:rFonts w:ascii="Avenir" w:hAnsi="Avenir"/>
                      <w:b/>
                      <w:bCs/>
                      <w:sz w:val="18"/>
                      <w:szCs w:val="18"/>
                    </w:rPr>
                    <w:t>GICS Sector</w:t>
                  </w:r>
                </w:p>
              </w:tc>
              <w:tc>
                <w:tcPr>
                  <w:tcW w:w="1487" w:type="dxa"/>
                  <w:vAlign w:val="center"/>
                </w:tcPr>
                <w:p w14:paraId="68E5326C" w14:textId="4624856C" w:rsidR="008B05CD" w:rsidRDefault="009D2E79" w:rsidP="00152452">
                  <w:pPr>
                    <w:rPr>
                      <w:rFonts w:ascii="Avenir" w:hAnsi="Avenir"/>
                      <w:color w:val="000000" w:themeColor="text1"/>
                      <w:sz w:val="18"/>
                      <w:szCs w:val="18"/>
                    </w:rPr>
                  </w:pPr>
                  <w:r>
                    <w:rPr>
                      <w:rFonts w:ascii="Avenir" w:hAnsi="Avenir"/>
                      <w:color w:val="000000" w:themeColor="text1"/>
                      <w:sz w:val="18"/>
                      <w:szCs w:val="18"/>
                    </w:rPr>
                    <w:t>Information Technology</w:t>
                  </w:r>
                </w:p>
              </w:tc>
            </w:tr>
            <w:tr w:rsidR="008B05CD" w14:paraId="1D4543A3" w14:textId="77777777" w:rsidTr="00152452">
              <w:trPr>
                <w:cnfStyle w:val="000000100000" w:firstRow="0" w:lastRow="0" w:firstColumn="0" w:lastColumn="0" w:oddVBand="0" w:evenVBand="0" w:oddHBand="1" w:evenHBand="0" w:firstRowFirstColumn="0" w:firstRowLastColumn="0" w:lastRowFirstColumn="0" w:lastRowLastColumn="0"/>
                <w:trHeight w:val="340"/>
              </w:trPr>
              <w:tc>
                <w:tcPr>
                  <w:tcW w:w="1486" w:type="dxa"/>
                  <w:vAlign w:val="center"/>
                </w:tcPr>
                <w:p w14:paraId="2682128A" w14:textId="62E3D4B0" w:rsidR="008B05CD" w:rsidRDefault="008B05CD" w:rsidP="00152452">
                  <w:pPr>
                    <w:rPr>
                      <w:rFonts w:ascii="Avenir" w:hAnsi="Avenir"/>
                      <w:color w:val="000000" w:themeColor="text1"/>
                      <w:sz w:val="18"/>
                      <w:szCs w:val="18"/>
                    </w:rPr>
                  </w:pPr>
                  <w:r w:rsidRPr="00835718">
                    <w:rPr>
                      <w:rFonts w:ascii="Avenir" w:hAnsi="Avenir"/>
                      <w:b/>
                      <w:bCs/>
                      <w:sz w:val="18"/>
                      <w:szCs w:val="18"/>
                    </w:rPr>
                    <w:t>Industry</w:t>
                  </w:r>
                </w:p>
              </w:tc>
              <w:tc>
                <w:tcPr>
                  <w:tcW w:w="1487" w:type="dxa"/>
                  <w:vAlign w:val="center"/>
                </w:tcPr>
                <w:p w14:paraId="670DF38D" w14:textId="28E509CF" w:rsidR="008B05CD" w:rsidRDefault="009D2E79" w:rsidP="00152452">
                  <w:pPr>
                    <w:rPr>
                      <w:rFonts w:ascii="Avenir" w:hAnsi="Avenir"/>
                      <w:color w:val="000000" w:themeColor="text1"/>
                      <w:sz w:val="18"/>
                      <w:szCs w:val="18"/>
                    </w:rPr>
                  </w:pPr>
                  <w:r>
                    <w:rPr>
                      <w:rFonts w:ascii="Avenir" w:hAnsi="Avenir"/>
                      <w:color w:val="000000" w:themeColor="text1"/>
                      <w:sz w:val="18"/>
                      <w:szCs w:val="18"/>
                    </w:rPr>
                    <w:t>Software</w:t>
                  </w:r>
                </w:p>
              </w:tc>
            </w:tr>
            <w:tr w:rsidR="008B05CD" w14:paraId="7C969A2B" w14:textId="77777777" w:rsidTr="00152452">
              <w:trPr>
                <w:trHeight w:val="340"/>
              </w:trPr>
              <w:tc>
                <w:tcPr>
                  <w:tcW w:w="1486" w:type="dxa"/>
                  <w:vAlign w:val="center"/>
                </w:tcPr>
                <w:p w14:paraId="05408EC6" w14:textId="59635A2C" w:rsidR="008B05CD" w:rsidRDefault="008B05CD" w:rsidP="00152452">
                  <w:pPr>
                    <w:rPr>
                      <w:rFonts w:ascii="Avenir" w:hAnsi="Avenir"/>
                      <w:color w:val="000000" w:themeColor="text1"/>
                      <w:sz w:val="18"/>
                      <w:szCs w:val="18"/>
                    </w:rPr>
                  </w:pPr>
                  <w:r w:rsidRPr="00835718">
                    <w:rPr>
                      <w:rFonts w:ascii="Avenir" w:hAnsi="Avenir"/>
                      <w:b/>
                      <w:bCs/>
                      <w:sz w:val="18"/>
                      <w:szCs w:val="18"/>
                    </w:rPr>
                    <w:t>Sub-Industry</w:t>
                  </w:r>
                </w:p>
              </w:tc>
              <w:tc>
                <w:tcPr>
                  <w:tcW w:w="1487" w:type="dxa"/>
                  <w:vAlign w:val="center"/>
                </w:tcPr>
                <w:p w14:paraId="18B1EB25" w14:textId="3E35B5AF" w:rsidR="008B05CD" w:rsidRDefault="009D2E79" w:rsidP="00152452">
                  <w:pPr>
                    <w:rPr>
                      <w:rFonts w:ascii="Avenir" w:hAnsi="Avenir"/>
                      <w:color w:val="000000" w:themeColor="text1"/>
                      <w:sz w:val="18"/>
                      <w:szCs w:val="18"/>
                    </w:rPr>
                  </w:pPr>
                  <w:r>
                    <w:rPr>
                      <w:rFonts w:ascii="Avenir" w:hAnsi="Avenir"/>
                      <w:color w:val="000000" w:themeColor="text1"/>
                      <w:sz w:val="18"/>
                      <w:szCs w:val="18"/>
                    </w:rPr>
                    <w:t>Systems Software</w:t>
                  </w:r>
                </w:p>
              </w:tc>
            </w:tr>
          </w:tbl>
          <w:p w14:paraId="59E670DD" w14:textId="10E8D3B6" w:rsidR="009B3477" w:rsidRDefault="009B3477" w:rsidP="00E22996">
            <w:pPr>
              <w:rPr>
                <w:rFonts w:ascii="Avenir" w:hAnsi="Avenir"/>
                <w:color w:val="000000" w:themeColor="text1"/>
                <w:sz w:val="18"/>
                <w:szCs w:val="18"/>
              </w:rPr>
            </w:pPr>
          </w:p>
          <w:p w14:paraId="4F0EA204" w14:textId="77777777" w:rsidR="00FF6D4B" w:rsidRDefault="00FF6D4B" w:rsidP="00E22996">
            <w:pPr>
              <w:rPr>
                <w:rFonts w:ascii="Avenir" w:hAnsi="Avenir"/>
                <w:color w:val="000000" w:themeColor="text1"/>
                <w:sz w:val="18"/>
                <w:szCs w:val="18"/>
              </w:rPr>
            </w:pPr>
          </w:p>
          <w:p w14:paraId="2215A91A" w14:textId="77777777" w:rsidR="009B3477" w:rsidRDefault="009B3477" w:rsidP="00FF6D4B">
            <w:pPr>
              <w:rPr>
                <w:b/>
                <w:bCs/>
                <w:color w:val="172938"/>
                <w:sz w:val="16"/>
                <w:szCs w:val="16"/>
              </w:rPr>
            </w:pPr>
          </w:p>
          <w:p w14:paraId="0DA6E6B0" w14:textId="0301A4D9" w:rsidR="009B3477" w:rsidRPr="00153011" w:rsidRDefault="009B3477" w:rsidP="009B3477">
            <w:pPr>
              <w:jc w:val="center"/>
              <w:rPr>
                <w:b/>
                <w:bCs/>
                <w:color w:val="172938"/>
                <w:sz w:val="16"/>
                <w:szCs w:val="16"/>
              </w:rPr>
            </w:pPr>
            <w:r>
              <w:rPr>
                <w:b/>
                <w:bCs/>
                <w:color w:val="172938"/>
                <w:sz w:val="16"/>
                <w:szCs w:val="16"/>
              </w:rPr>
              <w:t>Figure 1</w:t>
            </w:r>
            <w:r w:rsidRPr="000B6C34">
              <w:rPr>
                <w:b/>
                <w:bCs/>
                <w:color w:val="172938"/>
                <w:sz w:val="16"/>
                <w:szCs w:val="16"/>
              </w:rPr>
              <w:t>:</w:t>
            </w:r>
            <w:r w:rsidRPr="000C0655">
              <w:rPr>
                <w:b/>
                <w:bCs/>
                <w:color w:val="172938"/>
                <w:sz w:val="16"/>
                <w:szCs w:val="16"/>
              </w:rPr>
              <w:t xml:space="preserve"> </w:t>
            </w:r>
            <w:r>
              <w:rPr>
                <w:b/>
                <w:bCs/>
                <w:color w:val="172938"/>
                <w:sz w:val="16"/>
                <w:szCs w:val="16"/>
              </w:rPr>
              <w:t>MSFT Competitor Performance</w:t>
            </w:r>
          </w:p>
          <w:p w14:paraId="56ECA5E8" w14:textId="77777777" w:rsidR="009B3477" w:rsidRDefault="009B3477" w:rsidP="009B3477">
            <w:pPr>
              <w:spacing w:before="240" w:after="240"/>
              <w:jc w:val="center"/>
              <w:rPr>
                <w:rFonts w:ascii="Avenir" w:hAnsi="Avenir"/>
                <w:color w:val="44546A" w:themeColor="text2"/>
                <w:sz w:val="18"/>
                <w:szCs w:val="18"/>
              </w:rPr>
            </w:pPr>
            <w:r>
              <w:rPr>
                <w:rFonts w:ascii="Avenir" w:hAnsi="Avenir"/>
                <w:noProof/>
                <w:color w:val="44546A" w:themeColor="text2"/>
                <w:sz w:val="18"/>
                <w:szCs w:val="18"/>
              </w:rPr>
              <w:drawing>
                <wp:inline distT="0" distB="0" distL="0" distR="0" wp14:anchorId="21615C8B" wp14:editId="2687CF46">
                  <wp:extent cx="1964602" cy="1406589"/>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2193" cy="1412024"/>
                          </a:xfrm>
                          <a:prstGeom prst="rect">
                            <a:avLst/>
                          </a:prstGeom>
                        </pic:spPr>
                      </pic:pic>
                    </a:graphicData>
                  </a:graphic>
                </wp:inline>
              </w:drawing>
            </w:r>
          </w:p>
          <w:p w14:paraId="67DFE9BC" w14:textId="77777777" w:rsidR="009B3477" w:rsidRPr="00FD15FA" w:rsidRDefault="009B3477" w:rsidP="009B3477">
            <w:pPr>
              <w:jc w:val="center"/>
              <w:rPr>
                <w:rFonts w:ascii="Avenir" w:hAnsi="Avenir"/>
                <w:color w:val="44546A" w:themeColor="text2"/>
                <w:sz w:val="18"/>
                <w:szCs w:val="18"/>
              </w:rPr>
            </w:pPr>
            <w:r w:rsidRPr="00F2261A">
              <w:rPr>
                <w:color w:val="7F7F7F" w:themeColor="text1" w:themeTint="80"/>
                <w:sz w:val="14"/>
                <w:szCs w:val="14"/>
              </w:rPr>
              <w:t>Source:</w:t>
            </w:r>
            <w:r>
              <w:rPr>
                <w:color w:val="7F7F7F" w:themeColor="text1" w:themeTint="80"/>
                <w:sz w:val="14"/>
                <w:szCs w:val="14"/>
              </w:rPr>
              <w:t xml:space="preserve"> Finbox Research </w:t>
            </w:r>
          </w:p>
          <w:p w14:paraId="06EE7273" w14:textId="34C0ADC2" w:rsidR="00E92A2C" w:rsidRDefault="00E92A2C" w:rsidP="00E92A2C">
            <w:pPr>
              <w:rPr>
                <w:b/>
                <w:bCs/>
                <w:color w:val="172938"/>
                <w:sz w:val="16"/>
                <w:szCs w:val="16"/>
              </w:rPr>
            </w:pPr>
          </w:p>
          <w:p w14:paraId="5ED6BCEC" w14:textId="6F1A9494" w:rsidR="003E0C28" w:rsidRDefault="003E0C28" w:rsidP="00E92A2C">
            <w:pPr>
              <w:rPr>
                <w:b/>
                <w:bCs/>
                <w:color w:val="172938"/>
                <w:sz w:val="16"/>
                <w:szCs w:val="16"/>
              </w:rPr>
            </w:pPr>
          </w:p>
          <w:p w14:paraId="5A57AFAA" w14:textId="70FAE03A" w:rsidR="003E0C28" w:rsidRDefault="003E0C28" w:rsidP="00E92A2C">
            <w:pPr>
              <w:rPr>
                <w:b/>
                <w:bCs/>
                <w:color w:val="172938"/>
                <w:sz w:val="16"/>
                <w:szCs w:val="16"/>
              </w:rPr>
            </w:pPr>
          </w:p>
          <w:p w14:paraId="6378F83F" w14:textId="6B047E87" w:rsidR="003E0C28" w:rsidRDefault="003E0C28" w:rsidP="00E92A2C">
            <w:pPr>
              <w:rPr>
                <w:b/>
                <w:bCs/>
                <w:color w:val="172938"/>
                <w:sz w:val="16"/>
                <w:szCs w:val="16"/>
              </w:rPr>
            </w:pPr>
          </w:p>
          <w:p w14:paraId="1BE4F89E" w14:textId="2C683661" w:rsidR="009B3477" w:rsidRDefault="009B3477" w:rsidP="00E92A2C">
            <w:pPr>
              <w:rPr>
                <w:b/>
                <w:bCs/>
                <w:color w:val="172938"/>
                <w:sz w:val="16"/>
                <w:szCs w:val="16"/>
              </w:rPr>
            </w:pPr>
          </w:p>
          <w:p w14:paraId="34FAEA86" w14:textId="1903F4DE" w:rsidR="009B3477" w:rsidRDefault="009B3477" w:rsidP="00E92A2C">
            <w:pPr>
              <w:rPr>
                <w:b/>
                <w:bCs/>
                <w:color w:val="172938"/>
                <w:sz w:val="16"/>
                <w:szCs w:val="16"/>
              </w:rPr>
            </w:pPr>
          </w:p>
          <w:p w14:paraId="55E935EC" w14:textId="2D82B824" w:rsidR="00FF6D4B" w:rsidRPr="001C12CC" w:rsidRDefault="00FF6D4B" w:rsidP="00FF6D4B">
            <w:pPr>
              <w:jc w:val="center"/>
              <w:rPr>
                <w:b/>
                <w:bCs/>
                <w:color w:val="172938"/>
                <w:sz w:val="16"/>
                <w:szCs w:val="16"/>
              </w:rPr>
            </w:pPr>
            <w:r>
              <w:rPr>
                <w:b/>
                <w:bCs/>
                <w:color w:val="172938"/>
                <w:sz w:val="16"/>
                <w:szCs w:val="16"/>
              </w:rPr>
              <w:t>Figure 2</w:t>
            </w:r>
            <w:r w:rsidRPr="000B6C34">
              <w:rPr>
                <w:b/>
                <w:bCs/>
                <w:color w:val="172938"/>
                <w:sz w:val="16"/>
                <w:szCs w:val="16"/>
              </w:rPr>
              <w:t>:</w:t>
            </w:r>
            <w:r w:rsidRPr="000C0655">
              <w:rPr>
                <w:b/>
                <w:bCs/>
                <w:color w:val="172938"/>
                <w:sz w:val="16"/>
                <w:szCs w:val="16"/>
              </w:rPr>
              <w:t xml:space="preserve"> </w:t>
            </w:r>
            <w:r>
              <w:rPr>
                <w:b/>
                <w:bCs/>
                <w:color w:val="172938"/>
                <w:sz w:val="16"/>
                <w:szCs w:val="16"/>
              </w:rPr>
              <w:t>MSFT’s Revenue breakdown - Geography</w:t>
            </w:r>
          </w:p>
          <w:p w14:paraId="6EC678CC" w14:textId="77777777" w:rsidR="00FF6D4B" w:rsidRPr="00FD15FA" w:rsidRDefault="00FF6D4B" w:rsidP="00FF6D4B">
            <w:pPr>
              <w:spacing w:before="240" w:after="240"/>
              <w:jc w:val="center"/>
              <w:rPr>
                <w:rFonts w:ascii="Avenir" w:hAnsi="Avenir"/>
                <w:color w:val="44546A" w:themeColor="text2"/>
                <w:sz w:val="18"/>
                <w:szCs w:val="18"/>
              </w:rPr>
            </w:pPr>
            <w:r>
              <w:rPr>
                <w:rFonts w:ascii="Avenir" w:hAnsi="Avenir"/>
                <w:noProof/>
                <w:color w:val="44546A" w:themeColor="text2"/>
                <w:sz w:val="18"/>
                <w:szCs w:val="18"/>
              </w:rPr>
              <w:drawing>
                <wp:inline distT="0" distB="0" distL="0" distR="0" wp14:anchorId="762DFD09" wp14:editId="5D513EF3">
                  <wp:extent cx="1845353" cy="9908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45353" cy="990889"/>
                          </a:xfrm>
                          <a:prstGeom prst="rect">
                            <a:avLst/>
                          </a:prstGeom>
                        </pic:spPr>
                      </pic:pic>
                    </a:graphicData>
                  </a:graphic>
                </wp:inline>
              </w:drawing>
            </w:r>
          </w:p>
          <w:p w14:paraId="4F1510B0" w14:textId="77777777" w:rsidR="00FF6D4B" w:rsidRPr="00FD15FA" w:rsidRDefault="00FF6D4B" w:rsidP="00FF6D4B">
            <w:pPr>
              <w:jc w:val="center"/>
              <w:rPr>
                <w:rFonts w:ascii="Avenir" w:hAnsi="Avenir"/>
                <w:color w:val="44546A" w:themeColor="text2"/>
                <w:sz w:val="18"/>
                <w:szCs w:val="18"/>
              </w:rPr>
            </w:pPr>
            <w:r w:rsidRPr="00F2261A">
              <w:rPr>
                <w:color w:val="7F7F7F" w:themeColor="text1" w:themeTint="80"/>
                <w:sz w:val="14"/>
                <w:szCs w:val="14"/>
              </w:rPr>
              <w:t>Source:</w:t>
            </w:r>
            <w:r>
              <w:rPr>
                <w:color w:val="7F7F7F" w:themeColor="text1" w:themeTint="80"/>
                <w:sz w:val="14"/>
                <w:szCs w:val="14"/>
              </w:rPr>
              <w:t xml:space="preserve"> Alpha Spread Research </w:t>
            </w:r>
          </w:p>
          <w:p w14:paraId="47D5A87D" w14:textId="6AAD93F5" w:rsidR="009B3477" w:rsidRDefault="009B3477" w:rsidP="00E92A2C">
            <w:pPr>
              <w:rPr>
                <w:b/>
                <w:bCs/>
                <w:color w:val="172938"/>
                <w:sz w:val="16"/>
                <w:szCs w:val="16"/>
              </w:rPr>
            </w:pPr>
          </w:p>
          <w:p w14:paraId="201201F6" w14:textId="6DE1F9AE" w:rsidR="009B3477" w:rsidRDefault="009B3477" w:rsidP="00E92A2C">
            <w:pPr>
              <w:rPr>
                <w:b/>
                <w:bCs/>
                <w:color w:val="172938"/>
                <w:sz w:val="16"/>
                <w:szCs w:val="16"/>
              </w:rPr>
            </w:pPr>
          </w:p>
          <w:p w14:paraId="113474B6" w14:textId="246E1E32" w:rsidR="009B3477" w:rsidRDefault="009B3477" w:rsidP="00E92A2C">
            <w:pPr>
              <w:rPr>
                <w:b/>
                <w:bCs/>
                <w:color w:val="172938"/>
                <w:sz w:val="16"/>
                <w:szCs w:val="16"/>
              </w:rPr>
            </w:pPr>
          </w:p>
          <w:p w14:paraId="2F8920DB" w14:textId="3ABE5058" w:rsidR="009B3477" w:rsidRDefault="009B3477" w:rsidP="00E92A2C">
            <w:pPr>
              <w:rPr>
                <w:b/>
                <w:bCs/>
                <w:color w:val="172938"/>
                <w:sz w:val="16"/>
                <w:szCs w:val="16"/>
              </w:rPr>
            </w:pPr>
          </w:p>
          <w:p w14:paraId="321D1131" w14:textId="20295ABF" w:rsidR="009B3477" w:rsidRDefault="009B3477" w:rsidP="00E92A2C">
            <w:pPr>
              <w:rPr>
                <w:b/>
                <w:bCs/>
                <w:color w:val="172938"/>
                <w:sz w:val="16"/>
                <w:szCs w:val="16"/>
              </w:rPr>
            </w:pPr>
          </w:p>
          <w:p w14:paraId="6D8B11F9" w14:textId="0B3D6D54" w:rsidR="009B3477" w:rsidRDefault="009B3477" w:rsidP="00E92A2C">
            <w:pPr>
              <w:rPr>
                <w:b/>
                <w:bCs/>
                <w:color w:val="172938"/>
                <w:sz w:val="16"/>
                <w:szCs w:val="16"/>
              </w:rPr>
            </w:pPr>
          </w:p>
          <w:p w14:paraId="4E97EA55" w14:textId="3505AF46" w:rsidR="009B3477" w:rsidRDefault="009B3477" w:rsidP="00E92A2C">
            <w:pPr>
              <w:rPr>
                <w:b/>
                <w:bCs/>
                <w:color w:val="172938"/>
                <w:sz w:val="16"/>
                <w:szCs w:val="16"/>
              </w:rPr>
            </w:pPr>
          </w:p>
          <w:p w14:paraId="3621D597" w14:textId="4B0BCE6F" w:rsidR="009B3477" w:rsidRDefault="009B3477" w:rsidP="00E92A2C">
            <w:pPr>
              <w:rPr>
                <w:b/>
                <w:bCs/>
                <w:color w:val="172938"/>
                <w:sz w:val="16"/>
                <w:szCs w:val="16"/>
              </w:rPr>
            </w:pPr>
          </w:p>
          <w:p w14:paraId="2C16A96E" w14:textId="77777777" w:rsidR="009B3477" w:rsidRDefault="009B3477" w:rsidP="009B3477">
            <w:pPr>
              <w:rPr>
                <w:b/>
                <w:bCs/>
                <w:color w:val="172938"/>
                <w:sz w:val="16"/>
                <w:szCs w:val="16"/>
              </w:rPr>
            </w:pPr>
          </w:p>
          <w:p w14:paraId="3C12DDE6" w14:textId="77777777" w:rsidR="009B3477" w:rsidRDefault="009B3477" w:rsidP="00153011">
            <w:pPr>
              <w:jc w:val="center"/>
              <w:rPr>
                <w:b/>
                <w:bCs/>
                <w:color w:val="172938"/>
                <w:sz w:val="16"/>
                <w:szCs w:val="16"/>
              </w:rPr>
            </w:pPr>
          </w:p>
          <w:p w14:paraId="78D07D63" w14:textId="17F7F8DC" w:rsidR="00E22996" w:rsidRPr="00153011" w:rsidRDefault="00E92A2C" w:rsidP="00153011">
            <w:pPr>
              <w:jc w:val="center"/>
              <w:rPr>
                <w:b/>
                <w:bCs/>
                <w:color w:val="172938"/>
                <w:sz w:val="16"/>
                <w:szCs w:val="16"/>
              </w:rPr>
            </w:pPr>
            <w:r>
              <w:rPr>
                <w:b/>
                <w:bCs/>
                <w:color w:val="172938"/>
                <w:sz w:val="16"/>
                <w:szCs w:val="16"/>
              </w:rPr>
              <w:t xml:space="preserve">Figure </w:t>
            </w:r>
            <w:r w:rsidR="00AA1F62">
              <w:rPr>
                <w:b/>
                <w:bCs/>
                <w:color w:val="172938"/>
                <w:sz w:val="16"/>
                <w:szCs w:val="16"/>
              </w:rPr>
              <w:t>3</w:t>
            </w:r>
            <w:r w:rsidRPr="000B6C34">
              <w:rPr>
                <w:b/>
                <w:bCs/>
                <w:color w:val="172938"/>
                <w:sz w:val="16"/>
                <w:szCs w:val="16"/>
              </w:rPr>
              <w:t>:</w:t>
            </w:r>
            <w:r w:rsidRPr="000C0655">
              <w:rPr>
                <w:b/>
                <w:bCs/>
                <w:color w:val="172938"/>
                <w:sz w:val="16"/>
                <w:szCs w:val="16"/>
              </w:rPr>
              <w:t xml:space="preserve"> </w:t>
            </w:r>
            <w:r w:rsidR="009B3477">
              <w:rPr>
                <w:b/>
                <w:bCs/>
                <w:color w:val="172938"/>
                <w:sz w:val="16"/>
                <w:szCs w:val="16"/>
              </w:rPr>
              <w:t xml:space="preserve">MSFT </w:t>
            </w:r>
            <w:r w:rsidR="00153011">
              <w:rPr>
                <w:b/>
                <w:bCs/>
                <w:color w:val="172938"/>
                <w:sz w:val="16"/>
                <w:szCs w:val="16"/>
              </w:rPr>
              <w:t>Segment Revenue breakdown -</w:t>
            </w:r>
            <w:r w:rsidR="009B3477">
              <w:rPr>
                <w:b/>
                <w:bCs/>
                <w:color w:val="172938"/>
                <w:sz w:val="16"/>
                <w:szCs w:val="16"/>
              </w:rPr>
              <w:t xml:space="preserve"> </w:t>
            </w:r>
            <w:r w:rsidR="00153011">
              <w:rPr>
                <w:b/>
                <w:bCs/>
                <w:color w:val="172938"/>
                <w:sz w:val="16"/>
                <w:szCs w:val="16"/>
              </w:rPr>
              <w:t>FY22</w:t>
            </w:r>
          </w:p>
          <w:p w14:paraId="21849FA5" w14:textId="355B4F73" w:rsidR="00E22996" w:rsidRDefault="00153011" w:rsidP="00153011">
            <w:pPr>
              <w:spacing w:before="240" w:after="240"/>
              <w:jc w:val="center"/>
              <w:rPr>
                <w:rFonts w:ascii="Avenir" w:hAnsi="Avenir"/>
                <w:color w:val="44546A" w:themeColor="text2"/>
                <w:sz w:val="18"/>
                <w:szCs w:val="18"/>
              </w:rPr>
            </w:pPr>
            <w:r>
              <w:rPr>
                <w:rFonts w:ascii="Avenir" w:hAnsi="Avenir"/>
                <w:noProof/>
                <w:color w:val="44546A" w:themeColor="text2"/>
                <w:sz w:val="18"/>
                <w:szCs w:val="18"/>
              </w:rPr>
              <w:drawing>
                <wp:inline distT="0" distB="0" distL="0" distR="0" wp14:anchorId="0B03B763" wp14:editId="77C375D1">
                  <wp:extent cx="1891887" cy="1254125"/>
                  <wp:effectExtent l="0" t="0" r="635"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79030" cy="1311892"/>
                          </a:xfrm>
                          <a:prstGeom prst="rect">
                            <a:avLst/>
                          </a:prstGeom>
                        </pic:spPr>
                      </pic:pic>
                    </a:graphicData>
                  </a:graphic>
                </wp:inline>
              </w:drawing>
            </w:r>
          </w:p>
          <w:p w14:paraId="198AB723" w14:textId="717077DF" w:rsidR="00153011" w:rsidRPr="00FD15FA" w:rsidRDefault="00153011" w:rsidP="00153011">
            <w:pPr>
              <w:jc w:val="center"/>
              <w:rPr>
                <w:rFonts w:ascii="Avenir" w:hAnsi="Avenir"/>
                <w:color w:val="44546A" w:themeColor="text2"/>
                <w:sz w:val="18"/>
                <w:szCs w:val="18"/>
              </w:rPr>
            </w:pPr>
            <w:r w:rsidRPr="00F2261A">
              <w:rPr>
                <w:color w:val="7F7F7F" w:themeColor="text1" w:themeTint="80"/>
                <w:sz w:val="14"/>
                <w:szCs w:val="14"/>
              </w:rPr>
              <w:t>Source:</w:t>
            </w:r>
            <w:r>
              <w:rPr>
                <w:color w:val="7F7F7F" w:themeColor="text1" w:themeTint="80"/>
                <w:sz w:val="14"/>
                <w:szCs w:val="14"/>
              </w:rPr>
              <w:t xml:space="preserve"> FY22 Annual </w:t>
            </w:r>
            <w:r w:rsidR="003E0C28">
              <w:rPr>
                <w:color w:val="7F7F7F" w:themeColor="text1" w:themeTint="80"/>
                <w:sz w:val="14"/>
                <w:szCs w:val="14"/>
              </w:rPr>
              <w:t>report – Power BI</w:t>
            </w:r>
          </w:p>
          <w:p w14:paraId="6261CE91" w14:textId="5D3E7A66" w:rsidR="003E0C28" w:rsidRDefault="003E0C28" w:rsidP="00E22996">
            <w:pPr>
              <w:rPr>
                <w:rFonts w:ascii="Avenir" w:hAnsi="Avenir"/>
                <w:color w:val="44546A" w:themeColor="text2"/>
                <w:sz w:val="18"/>
                <w:szCs w:val="18"/>
              </w:rPr>
            </w:pPr>
          </w:p>
          <w:p w14:paraId="40EA8035" w14:textId="16E226F7" w:rsidR="003E0C28" w:rsidRDefault="003E0C28" w:rsidP="00E22996">
            <w:pPr>
              <w:rPr>
                <w:rFonts w:ascii="Avenir" w:hAnsi="Avenir"/>
                <w:color w:val="44546A" w:themeColor="text2"/>
                <w:sz w:val="18"/>
                <w:szCs w:val="18"/>
              </w:rPr>
            </w:pPr>
          </w:p>
          <w:p w14:paraId="7CFD8A4C" w14:textId="34051959" w:rsidR="009B3477" w:rsidRDefault="009B3477" w:rsidP="00E22996">
            <w:pPr>
              <w:rPr>
                <w:rFonts w:ascii="Avenir" w:hAnsi="Avenir"/>
                <w:color w:val="44546A" w:themeColor="text2"/>
                <w:sz w:val="18"/>
                <w:szCs w:val="18"/>
              </w:rPr>
            </w:pPr>
          </w:p>
          <w:p w14:paraId="42AA2913" w14:textId="77777777" w:rsidR="009B3477" w:rsidRDefault="009B3477" w:rsidP="00E22996">
            <w:pPr>
              <w:rPr>
                <w:rFonts w:ascii="Avenir" w:hAnsi="Avenir"/>
                <w:color w:val="44546A" w:themeColor="text2"/>
                <w:sz w:val="18"/>
                <w:szCs w:val="18"/>
              </w:rPr>
            </w:pPr>
          </w:p>
          <w:p w14:paraId="5A796533" w14:textId="77777777" w:rsidR="009B3477" w:rsidRPr="00FD15FA" w:rsidRDefault="009B3477" w:rsidP="00E22996">
            <w:pPr>
              <w:rPr>
                <w:rFonts w:ascii="Avenir" w:hAnsi="Avenir"/>
                <w:color w:val="44546A" w:themeColor="text2"/>
                <w:sz w:val="18"/>
                <w:szCs w:val="18"/>
              </w:rPr>
            </w:pPr>
          </w:p>
          <w:p w14:paraId="6768DC64" w14:textId="2F26A2FC" w:rsidR="003E0C28" w:rsidRPr="00153011" w:rsidRDefault="003E0C28" w:rsidP="003E0C28">
            <w:pPr>
              <w:jc w:val="center"/>
              <w:rPr>
                <w:b/>
                <w:bCs/>
                <w:color w:val="172938"/>
                <w:sz w:val="16"/>
                <w:szCs w:val="16"/>
              </w:rPr>
            </w:pPr>
            <w:r>
              <w:rPr>
                <w:b/>
                <w:bCs/>
                <w:color w:val="172938"/>
                <w:sz w:val="16"/>
                <w:szCs w:val="16"/>
              </w:rPr>
              <w:t xml:space="preserve">Figure </w:t>
            </w:r>
            <w:r w:rsidR="00AA1F62">
              <w:rPr>
                <w:b/>
                <w:bCs/>
                <w:color w:val="172938"/>
                <w:sz w:val="16"/>
                <w:szCs w:val="16"/>
              </w:rPr>
              <w:t>4</w:t>
            </w:r>
            <w:r w:rsidRPr="000B6C34">
              <w:rPr>
                <w:b/>
                <w:bCs/>
                <w:color w:val="172938"/>
                <w:sz w:val="16"/>
                <w:szCs w:val="16"/>
              </w:rPr>
              <w:t>:</w:t>
            </w:r>
            <w:r w:rsidRPr="000C0655">
              <w:rPr>
                <w:b/>
                <w:bCs/>
                <w:color w:val="172938"/>
                <w:sz w:val="16"/>
                <w:szCs w:val="16"/>
              </w:rPr>
              <w:t xml:space="preserve"> </w:t>
            </w:r>
            <w:r w:rsidR="009B3477">
              <w:rPr>
                <w:b/>
                <w:bCs/>
                <w:color w:val="172938"/>
                <w:sz w:val="16"/>
                <w:szCs w:val="16"/>
              </w:rPr>
              <w:t xml:space="preserve">MSFT </w:t>
            </w:r>
            <w:r>
              <w:rPr>
                <w:b/>
                <w:bCs/>
                <w:color w:val="172938"/>
                <w:sz w:val="16"/>
                <w:szCs w:val="16"/>
              </w:rPr>
              <w:t>Segment Operating Income (FY21 vs FY22)</w:t>
            </w:r>
          </w:p>
          <w:p w14:paraId="3CDBCA7C" w14:textId="77777777" w:rsidR="003E0C28" w:rsidRDefault="003E0C28" w:rsidP="003E0C28">
            <w:pPr>
              <w:spacing w:before="240" w:after="240"/>
              <w:jc w:val="center"/>
              <w:rPr>
                <w:rFonts w:ascii="Avenir" w:hAnsi="Avenir"/>
                <w:color w:val="44546A" w:themeColor="text2"/>
                <w:sz w:val="18"/>
                <w:szCs w:val="18"/>
              </w:rPr>
            </w:pPr>
            <w:r>
              <w:rPr>
                <w:rFonts w:ascii="Avenir" w:hAnsi="Avenir"/>
                <w:noProof/>
                <w:color w:val="44546A" w:themeColor="text2"/>
                <w:sz w:val="18"/>
                <w:szCs w:val="18"/>
              </w:rPr>
              <w:drawing>
                <wp:inline distT="0" distB="0" distL="0" distR="0" wp14:anchorId="6256A97F" wp14:editId="2E0725FF">
                  <wp:extent cx="1910281" cy="2544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74026" cy="2629160"/>
                          </a:xfrm>
                          <a:prstGeom prst="rect">
                            <a:avLst/>
                          </a:prstGeom>
                        </pic:spPr>
                      </pic:pic>
                    </a:graphicData>
                  </a:graphic>
                </wp:inline>
              </w:drawing>
            </w:r>
          </w:p>
          <w:p w14:paraId="1686EC2F" w14:textId="56F3CEF0" w:rsidR="00C21188" w:rsidRPr="00FD15FA" w:rsidRDefault="003E0C28" w:rsidP="009B3477">
            <w:pPr>
              <w:jc w:val="center"/>
              <w:rPr>
                <w:rFonts w:ascii="Avenir" w:hAnsi="Avenir"/>
                <w:color w:val="44546A" w:themeColor="text2"/>
                <w:sz w:val="18"/>
                <w:szCs w:val="18"/>
              </w:rPr>
            </w:pPr>
            <w:r w:rsidRPr="00F2261A">
              <w:rPr>
                <w:color w:val="7F7F7F" w:themeColor="text1" w:themeTint="80"/>
                <w:sz w:val="14"/>
                <w:szCs w:val="14"/>
              </w:rPr>
              <w:t>Source:</w:t>
            </w:r>
            <w:r>
              <w:rPr>
                <w:color w:val="7F7F7F" w:themeColor="text1" w:themeTint="80"/>
                <w:sz w:val="14"/>
                <w:szCs w:val="14"/>
              </w:rPr>
              <w:t xml:space="preserve"> FY22 Annual report – Power BI</w:t>
            </w:r>
          </w:p>
          <w:p w14:paraId="414292A9" w14:textId="3EF87D37" w:rsidR="00C21188" w:rsidRPr="00FD15FA" w:rsidRDefault="00C21188" w:rsidP="00E22996">
            <w:pPr>
              <w:rPr>
                <w:rFonts w:ascii="Avenir" w:hAnsi="Avenir"/>
                <w:color w:val="44546A" w:themeColor="text2"/>
                <w:sz w:val="18"/>
                <w:szCs w:val="18"/>
              </w:rPr>
            </w:pPr>
          </w:p>
          <w:p w14:paraId="72C7F4F1" w14:textId="32008439" w:rsidR="00C21188" w:rsidRPr="00FD15FA" w:rsidRDefault="00C21188" w:rsidP="00E22996">
            <w:pPr>
              <w:rPr>
                <w:rFonts w:ascii="Avenir" w:hAnsi="Avenir"/>
                <w:color w:val="44546A" w:themeColor="text2"/>
                <w:sz w:val="18"/>
                <w:szCs w:val="18"/>
              </w:rPr>
            </w:pPr>
          </w:p>
          <w:p w14:paraId="0EA8CF5A" w14:textId="622F4669" w:rsidR="00C21188" w:rsidRPr="00FD15FA" w:rsidRDefault="00C21188" w:rsidP="00E22996">
            <w:pPr>
              <w:rPr>
                <w:rFonts w:ascii="Avenir" w:hAnsi="Avenir"/>
                <w:color w:val="44546A" w:themeColor="text2"/>
                <w:sz w:val="18"/>
                <w:szCs w:val="18"/>
              </w:rPr>
            </w:pPr>
          </w:p>
          <w:p w14:paraId="6B7BDC00" w14:textId="5DE87188" w:rsidR="00C21188" w:rsidRPr="00FD15FA" w:rsidRDefault="00C21188" w:rsidP="00E22996">
            <w:pPr>
              <w:rPr>
                <w:rFonts w:ascii="Avenir" w:hAnsi="Avenir"/>
                <w:color w:val="44546A" w:themeColor="text2"/>
                <w:sz w:val="18"/>
                <w:szCs w:val="18"/>
              </w:rPr>
            </w:pPr>
          </w:p>
          <w:p w14:paraId="51719293" w14:textId="7C03D4E1" w:rsidR="00C21188" w:rsidRPr="00FD15FA" w:rsidRDefault="00C21188" w:rsidP="00E22996">
            <w:pPr>
              <w:rPr>
                <w:rFonts w:ascii="Avenir" w:hAnsi="Avenir"/>
                <w:color w:val="44546A" w:themeColor="text2"/>
                <w:sz w:val="18"/>
                <w:szCs w:val="18"/>
              </w:rPr>
            </w:pPr>
          </w:p>
          <w:p w14:paraId="453C5CFB" w14:textId="0EE2A4BF" w:rsidR="00C21188" w:rsidRPr="00FD15FA" w:rsidRDefault="00C21188" w:rsidP="00E22996">
            <w:pPr>
              <w:rPr>
                <w:rFonts w:ascii="Avenir" w:hAnsi="Avenir"/>
                <w:color w:val="44546A" w:themeColor="text2"/>
                <w:sz w:val="18"/>
                <w:szCs w:val="18"/>
              </w:rPr>
            </w:pPr>
          </w:p>
          <w:p w14:paraId="0B37A507" w14:textId="26698E18" w:rsidR="00C21188" w:rsidRPr="00FD15FA" w:rsidRDefault="00C21188" w:rsidP="00E22996">
            <w:pPr>
              <w:rPr>
                <w:rFonts w:ascii="Avenir" w:hAnsi="Avenir"/>
                <w:color w:val="44546A" w:themeColor="text2"/>
                <w:sz w:val="18"/>
                <w:szCs w:val="18"/>
              </w:rPr>
            </w:pPr>
          </w:p>
          <w:p w14:paraId="770B2A20" w14:textId="674073B5" w:rsidR="00C21188" w:rsidRPr="00153011" w:rsidRDefault="00153011" w:rsidP="00153011">
            <w:pPr>
              <w:jc w:val="center"/>
              <w:rPr>
                <w:b/>
                <w:bCs/>
                <w:color w:val="172938"/>
                <w:sz w:val="16"/>
                <w:szCs w:val="16"/>
              </w:rPr>
            </w:pPr>
            <w:r>
              <w:rPr>
                <w:b/>
                <w:bCs/>
                <w:color w:val="172938"/>
                <w:sz w:val="16"/>
                <w:szCs w:val="16"/>
              </w:rPr>
              <w:t xml:space="preserve">Figure </w:t>
            </w:r>
            <w:r w:rsidR="00AA1F62">
              <w:rPr>
                <w:b/>
                <w:bCs/>
                <w:color w:val="172938"/>
                <w:sz w:val="16"/>
                <w:szCs w:val="16"/>
              </w:rPr>
              <w:t>5</w:t>
            </w:r>
            <w:r w:rsidRPr="000B6C34">
              <w:rPr>
                <w:b/>
                <w:bCs/>
                <w:color w:val="172938"/>
                <w:sz w:val="16"/>
                <w:szCs w:val="16"/>
              </w:rPr>
              <w:t>:</w:t>
            </w:r>
            <w:r w:rsidRPr="000C0655">
              <w:rPr>
                <w:b/>
                <w:bCs/>
                <w:color w:val="172938"/>
                <w:sz w:val="16"/>
                <w:szCs w:val="16"/>
              </w:rPr>
              <w:t xml:space="preserve"> </w:t>
            </w:r>
            <w:r w:rsidR="009B3477">
              <w:rPr>
                <w:b/>
                <w:bCs/>
                <w:color w:val="172938"/>
                <w:sz w:val="16"/>
                <w:szCs w:val="16"/>
              </w:rPr>
              <w:t>MSFT Financial Leverage</w:t>
            </w:r>
          </w:p>
          <w:p w14:paraId="1E916687" w14:textId="5B9CE26E" w:rsidR="00C21188" w:rsidRPr="00FD15FA" w:rsidRDefault="00153011" w:rsidP="00153011">
            <w:pPr>
              <w:spacing w:before="240" w:after="240"/>
              <w:jc w:val="center"/>
              <w:rPr>
                <w:rFonts w:ascii="Avenir" w:hAnsi="Avenir"/>
                <w:color w:val="44546A" w:themeColor="text2"/>
                <w:sz w:val="18"/>
                <w:szCs w:val="18"/>
              </w:rPr>
            </w:pPr>
            <w:r>
              <w:rPr>
                <w:rFonts w:ascii="Avenir" w:hAnsi="Avenir"/>
                <w:noProof/>
                <w:color w:val="44546A" w:themeColor="text2"/>
                <w:sz w:val="18"/>
                <w:szCs w:val="18"/>
              </w:rPr>
              <w:drawing>
                <wp:inline distT="0" distB="0" distL="0" distR="0" wp14:anchorId="2CA76FE0" wp14:editId="2E7BBD04">
                  <wp:extent cx="1964602" cy="1204595"/>
                  <wp:effectExtent l="0" t="0" r="4445" b="190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78701" cy="1274555"/>
                          </a:xfrm>
                          <a:prstGeom prst="rect">
                            <a:avLst/>
                          </a:prstGeom>
                        </pic:spPr>
                      </pic:pic>
                    </a:graphicData>
                  </a:graphic>
                </wp:inline>
              </w:drawing>
            </w:r>
          </w:p>
          <w:p w14:paraId="7945651B" w14:textId="6D4ABEF1" w:rsidR="00153011" w:rsidRPr="00FD15FA" w:rsidRDefault="00153011" w:rsidP="00153011">
            <w:pPr>
              <w:jc w:val="center"/>
              <w:rPr>
                <w:rFonts w:ascii="Avenir" w:hAnsi="Avenir"/>
                <w:color w:val="44546A" w:themeColor="text2"/>
                <w:sz w:val="18"/>
                <w:szCs w:val="18"/>
              </w:rPr>
            </w:pPr>
            <w:r w:rsidRPr="00F2261A">
              <w:rPr>
                <w:color w:val="7F7F7F" w:themeColor="text1" w:themeTint="80"/>
                <w:sz w:val="14"/>
                <w:szCs w:val="14"/>
              </w:rPr>
              <w:t>Source:</w:t>
            </w:r>
            <w:r>
              <w:rPr>
                <w:color w:val="7F7F7F" w:themeColor="text1" w:themeTint="80"/>
                <w:sz w:val="14"/>
                <w:szCs w:val="14"/>
              </w:rPr>
              <w:t xml:space="preserve"> Finbox Research </w:t>
            </w:r>
          </w:p>
          <w:p w14:paraId="4C527DF2" w14:textId="2864EDF1" w:rsidR="00C21188" w:rsidRPr="00FD15FA" w:rsidRDefault="00C21188" w:rsidP="00E22996">
            <w:pPr>
              <w:rPr>
                <w:rFonts w:ascii="Avenir" w:hAnsi="Avenir"/>
                <w:color w:val="44546A" w:themeColor="text2"/>
                <w:sz w:val="18"/>
                <w:szCs w:val="18"/>
              </w:rPr>
            </w:pPr>
          </w:p>
          <w:p w14:paraId="5F98468A" w14:textId="111EDB29" w:rsidR="00C21188" w:rsidRPr="00FD15FA" w:rsidRDefault="00C21188" w:rsidP="00E22996">
            <w:pPr>
              <w:rPr>
                <w:rFonts w:ascii="Avenir" w:hAnsi="Avenir"/>
                <w:color w:val="44546A" w:themeColor="text2"/>
                <w:sz w:val="18"/>
                <w:szCs w:val="18"/>
              </w:rPr>
            </w:pPr>
          </w:p>
          <w:p w14:paraId="24F1DFC5" w14:textId="6E526B3F" w:rsidR="00C21188" w:rsidRPr="00FD15FA" w:rsidRDefault="00C21188" w:rsidP="00E22996">
            <w:pPr>
              <w:rPr>
                <w:rFonts w:ascii="Avenir" w:hAnsi="Avenir"/>
                <w:color w:val="44546A" w:themeColor="text2"/>
                <w:sz w:val="18"/>
                <w:szCs w:val="18"/>
              </w:rPr>
            </w:pPr>
          </w:p>
          <w:p w14:paraId="3385B6BD" w14:textId="7A36316D" w:rsidR="00C21188" w:rsidRPr="00FD15FA" w:rsidRDefault="00C21188" w:rsidP="00E22996">
            <w:pPr>
              <w:rPr>
                <w:rFonts w:ascii="Avenir" w:hAnsi="Avenir"/>
                <w:color w:val="44546A" w:themeColor="text2"/>
                <w:sz w:val="18"/>
                <w:szCs w:val="18"/>
              </w:rPr>
            </w:pPr>
          </w:p>
          <w:p w14:paraId="225C5B62" w14:textId="4E7F5EBE" w:rsidR="00233791" w:rsidRDefault="00233791" w:rsidP="00E22996">
            <w:pPr>
              <w:rPr>
                <w:rFonts w:ascii="Avenir" w:hAnsi="Avenir"/>
                <w:color w:val="44546A" w:themeColor="text2"/>
                <w:sz w:val="18"/>
                <w:szCs w:val="18"/>
              </w:rPr>
            </w:pPr>
          </w:p>
          <w:p w14:paraId="07628561" w14:textId="69A3925B" w:rsidR="003442C0" w:rsidRDefault="003442C0" w:rsidP="00E22996">
            <w:pPr>
              <w:rPr>
                <w:rFonts w:ascii="Avenir" w:hAnsi="Avenir"/>
                <w:color w:val="44546A" w:themeColor="text2"/>
                <w:sz w:val="18"/>
                <w:szCs w:val="18"/>
              </w:rPr>
            </w:pPr>
          </w:p>
          <w:p w14:paraId="4332AF22" w14:textId="0A7591C8" w:rsidR="003442C0" w:rsidRDefault="003442C0" w:rsidP="00E22996">
            <w:pPr>
              <w:rPr>
                <w:rFonts w:ascii="Avenir" w:hAnsi="Avenir"/>
                <w:color w:val="44546A" w:themeColor="text2"/>
                <w:sz w:val="18"/>
                <w:szCs w:val="18"/>
              </w:rPr>
            </w:pPr>
          </w:p>
          <w:p w14:paraId="5B6664BF" w14:textId="0233CAFB" w:rsidR="003442C0" w:rsidRDefault="003442C0" w:rsidP="00E22996">
            <w:pPr>
              <w:rPr>
                <w:rFonts w:ascii="Avenir" w:hAnsi="Avenir"/>
                <w:color w:val="44546A" w:themeColor="text2"/>
                <w:sz w:val="18"/>
                <w:szCs w:val="18"/>
              </w:rPr>
            </w:pPr>
          </w:p>
          <w:p w14:paraId="17FEBFA0" w14:textId="77777777" w:rsidR="003442C0" w:rsidRPr="00FD15FA" w:rsidRDefault="003442C0" w:rsidP="00E22996">
            <w:pPr>
              <w:rPr>
                <w:rFonts w:ascii="Avenir" w:hAnsi="Avenir"/>
                <w:color w:val="44546A" w:themeColor="text2"/>
                <w:sz w:val="18"/>
                <w:szCs w:val="18"/>
              </w:rPr>
            </w:pPr>
          </w:p>
          <w:p w14:paraId="3FC5EF67" w14:textId="423E1B03" w:rsidR="008A2230" w:rsidRPr="001C12CC" w:rsidRDefault="008A2230" w:rsidP="008A2230">
            <w:pPr>
              <w:jc w:val="center"/>
              <w:rPr>
                <w:b/>
                <w:bCs/>
                <w:color w:val="172938"/>
                <w:sz w:val="16"/>
                <w:szCs w:val="16"/>
              </w:rPr>
            </w:pPr>
            <w:r>
              <w:rPr>
                <w:b/>
                <w:bCs/>
                <w:color w:val="172938"/>
                <w:sz w:val="16"/>
                <w:szCs w:val="16"/>
              </w:rPr>
              <w:t>Figure 6</w:t>
            </w:r>
            <w:r w:rsidRPr="000B6C34">
              <w:rPr>
                <w:b/>
                <w:bCs/>
                <w:color w:val="172938"/>
                <w:sz w:val="16"/>
                <w:szCs w:val="16"/>
              </w:rPr>
              <w:t>:</w:t>
            </w:r>
            <w:r w:rsidRPr="000C0655">
              <w:rPr>
                <w:b/>
                <w:bCs/>
                <w:color w:val="172938"/>
                <w:sz w:val="16"/>
                <w:szCs w:val="16"/>
              </w:rPr>
              <w:t xml:space="preserve"> </w:t>
            </w:r>
            <w:r>
              <w:rPr>
                <w:b/>
                <w:bCs/>
                <w:color w:val="172938"/>
                <w:sz w:val="16"/>
                <w:szCs w:val="16"/>
              </w:rPr>
              <w:t>MSFT’s top acquisitions</w:t>
            </w:r>
          </w:p>
          <w:p w14:paraId="277E1477" w14:textId="77777777" w:rsidR="008A2230" w:rsidRPr="00FD15FA" w:rsidRDefault="008A2230" w:rsidP="008A2230">
            <w:pPr>
              <w:spacing w:before="240" w:after="240"/>
              <w:jc w:val="center"/>
              <w:rPr>
                <w:rFonts w:ascii="Avenir" w:hAnsi="Avenir"/>
                <w:color w:val="44546A" w:themeColor="text2"/>
                <w:sz w:val="18"/>
                <w:szCs w:val="18"/>
              </w:rPr>
            </w:pPr>
            <w:r>
              <w:rPr>
                <w:rFonts w:ascii="Avenir" w:hAnsi="Avenir"/>
                <w:noProof/>
                <w:color w:val="44546A" w:themeColor="text2"/>
                <w:sz w:val="18"/>
                <w:szCs w:val="18"/>
              </w:rPr>
              <w:drawing>
                <wp:inline distT="0" distB="0" distL="0" distR="0" wp14:anchorId="05587212" wp14:editId="2D1CC3CE">
                  <wp:extent cx="1792586" cy="2240174"/>
                  <wp:effectExtent l="0" t="0" r="0" b="0"/>
                  <wp:docPr id="9" name="Picture 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ubbl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5353" cy="2306116"/>
                          </a:xfrm>
                          <a:prstGeom prst="rect">
                            <a:avLst/>
                          </a:prstGeom>
                        </pic:spPr>
                      </pic:pic>
                    </a:graphicData>
                  </a:graphic>
                </wp:inline>
              </w:drawing>
            </w:r>
          </w:p>
          <w:p w14:paraId="446664D5" w14:textId="77777777" w:rsidR="00233791" w:rsidRDefault="008A2230" w:rsidP="008A2230">
            <w:pPr>
              <w:jc w:val="center"/>
              <w:rPr>
                <w:color w:val="7F7F7F" w:themeColor="text1" w:themeTint="80"/>
                <w:sz w:val="14"/>
                <w:szCs w:val="14"/>
              </w:rPr>
            </w:pPr>
            <w:r w:rsidRPr="00F2261A">
              <w:rPr>
                <w:color w:val="7F7F7F" w:themeColor="text1" w:themeTint="80"/>
                <w:sz w:val="14"/>
                <w:szCs w:val="14"/>
              </w:rPr>
              <w:t>Source:</w:t>
            </w:r>
            <w:r>
              <w:rPr>
                <w:color w:val="7F7F7F" w:themeColor="text1" w:themeTint="80"/>
                <w:sz w:val="14"/>
                <w:szCs w:val="14"/>
              </w:rPr>
              <w:t xml:space="preserve"> FinShots Research Infographics</w:t>
            </w:r>
          </w:p>
          <w:p w14:paraId="3EDA55A1" w14:textId="77777777" w:rsidR="00AA1F62" w:rsidRDefault="00AA1F62" w:rsidP="008A2230">
            <w:pPr>
              <w:jc w:val="center"/>
              <w:rPr>
                <w:color w:val="7F7F7F" w:themeColor="text1" w:themeTint="80"/>
                <w:sz w:val="14"/>
                <w:szCs w:val="14"/>
              </w:rPr>
            </w:pPr>
          </w:p>
          <w:p w14:paraId="6793110D" w14:textId="77777777" w:rsidR="00AA1F62" w:rsidRDefault="00AA1F62" w:rsidP="008A2230">
            <w:pPr>
              <w:jc w:val="center"/>
              <w:rPr>
                <w:color w:val="7F7F7F" w:themeColor="text1" w:themeTint="80"/>
                <w:sz w:val="14"/>
                <w:szCs w:val="14"/>
              </w:rPr>
            </w:pPr>
          </w:p>
          <w:p w14:paraId="39877BB0" w14:textId="77777777" w:rsidR="00AA1F62" w:rsidRDefault="00AA1F62" w:rsidP="008A2230">
            <w:pPr>
              <w:jc w:val="center"/>
              <w:rPr>
                <w:color w:val="7F7F7F" w:themeColor="text1" w:themeTint="80"/>
                <w:sz w:val="14"/>
                <w:szCs w:val="14"/>
              </w:rPr>
            </w:pPr>
          </w:p>
          <w:p w14:paraId="41036C7B" w14:textId="77777777" w:rsidR="00AA1F62" w:rsidRDefault="00AA1F62" w:rsidP="008A2230">
            <w:pPr>
              <w:jc w:val="center"/>
              <w:rPr>
                <w:color w:val="7F7F7F" w:themeColor="text1" w:themeTint="80"/>
                <w:sz w:val="14"/>
                <w:szCs w:val="14"/>
              </w:rPr>
            </w:pPr>
          </w:p>
          <w:p w14:paraId="4300FEAD" w14:textId="77777777" w:rsidR="00AA1F62" w:rsidRDefault="00AA1F62" w:rsidP="008A2230">
            <w:pPr>
              <w:jc w:val="center"/>
              <w:rPr>
                <w:color w:val="7F7F7F" w:themeColor="text1" w:themeTint="80"/>
                <w:sz w:val="14"/>
                <w:szCs w:val="14"/>
              </w:rPr>
            </w:pPr>
          </w:p>
          <w:p w14:paraId="45CCDF85" w14:textId="72D4045F" w:rsidR="00AA1F62" w:rsidRPr="00FD15FA" w:rsidRDefault="00AA1F62" w:rsidP="00AA1F62">
            <w:pPr>
              <w:jc w:val="center"/>
              <w:rPr>
                <w:rFonts w:ascii="Avenir" w:hAnsi="Avenir"/>
                <w:color w:val="44546A" w:themeColor="text2"/>
                <w:sz w:val="18"/>
                <w:szCs w:val="18"/>
              </w:rPr>
            </w:pPr>
          </w:p>
        </w:tc>
        <w:tc>
          <w:tcPr>
            <w:tcW w:w="240" w:type="dxa"/>
            <w:tcBorders>
              <w:top w:val="nil"/>
              <w:left w:val="nil"/>
              <w:bottom w:val="nil"/>
              <w:right w:val="nil"/>
            </w:tcBorders>
          </w:tcPr>
          <w:p w14:paraId="0C4FCD52" w14:textId="77777777" w:rsidR="00C21188" w:rsidRDefault="00C21188" w:rsidP="00E22996">
            <w:pPr>
              <w:rPr>
                <w:rFonts w:ascii="Avenir" w:hAnsi="Avenir"/>
                <w:color w:val="44546A" w:themeColor="text2"/>
                <w:sz w:val="18"/>
                <w:szCs w:val="18"/>
              </w:rPr>
            </w:pPr>
          </w:p>
          <w:p w14:paraId="3CA7917C" w14:textId="38E034A1" w:rsidR="00886809" w:rsidRPr="00FD15FA" w:rsidRDefault="00886809" w:rsidP="00E22996">
            <w:pPr>
              <w:rPr>
                <w:rFonts w:ascii="Avenir" w:hAnsi="Avenir"/>
                <w:color w:val="44546A" w:themeColor="text2"/>
                <w:sz w:val="18"/>
                <w:szCs w:val="18"/>
              </w:rPr>
            </w:pPr>
          </w:p>
        </w:tc>
        <w:tc>
          <w:tcPr>
            <w:tcW w:w="7670" w:type="dxa"/>
            <w:tcBorders>
              <w:top w:val="nil"/>
              <w:left w:val="nil"/>
              <w:bottom w:val="nil"/>
              <w:right w:val="nil"/>
            </w:tcBorders>
            <w:shd w:val="clear" w:color="auto" w:fill="auto"/>
          </w:tcPr>
          <w:p w14:paraId="39B6BE63" w14:textId="248C7FAC" w:rsidR="00A4315B" w:rsidRDefault="00687A6A" w:rsidP="00E22996">
            <w:pPr>
              <w:rPr>
                <w:rFonts w:ascii="Avenir" w:hAnsi="Avenir"/>
                <w:b/>
                <w:bCs/>
                <w:color w:val="BDA369"/>
                <w:sz w:val="32"/>
                <w:szCs w:val="40"/>
              </w:rPr>
            </w:pPr>
            <w:r>
              <w:rPr>
                <w:rFonts w:ascii="Avenir" w:hAnsi="Avenir"/>
                <w:b/>
                <w:bCs/>
                <w:color w:val="BDA369"/>
                <w:sz w:val="32"/>
                <w:szCs w:val="40"/>
              </w:rPr>
              <w:t>Microsoft Corporation</w:t>
            </w:r>
          </w:p>
          <w:p w14:paraId="0060927B" w14:textId="3AC19EF8" w:rsidR="0081203D" w:rsidRPr="00A3443A" w:rsidRDefault="00687A6A" w:rsidP="00E22996">
            <w:pPr>
              <w:rPr>
                <w:rFonts w:ascii="Avenir" w:hAnsi="Avenir"/>
                <w:i/>
                <w:iCs/>
                <w:color w:val="000000" w:themeColor="text1"/>
                <w:sz w:val="20"/>
                <w:szCs w:val="20"/>
              </w:rPr>
            </w:pPr>
            <w:r>
              <w:rPr>
                <w:rFonts w:ascii="Avenir" w:hAnsi="Avenir"/>
                <w:i/>
                <w:iCs/>
                <w:color w:val="000000" w:themeColor="text1"/>
                <w:sz w:val="20"/>
                <w:szCs w:val="20"/>
              </w:rPr>
              <w:t>A sure-shot flyer!</w:t>
            </w:r>
          </w:p>
          <w:p w14:paraId="19353618" w14:textId="77777777" w:rsidR="00A4315B" w:rsidRPr="00A4315B" w:rsidRDefault="00A4315B" w:rsidP="00E22996">
            <w:pPr>
              <w:rPr>
                <w:rFonts w:ascii="Avenir" w:hAnsi="Avenir"/>
                <w:i/>
                <w:iCs/>
                <w:color w:val="000000" w:themeColor="text1"/>
                <w:sz w:val="16"/>
                <w:szCs w:val="16"/>
              </w:rPr>
            </w:pPr>
          </w:p>
          <w:p w14:paraId="32970951" w14:textId="3BFF155D" w:rsidR="00B77295" w:rsidRPr="0081203D" w:rsidRDefault="00B77295" w:rsidP="00E22996">
            <w:pPr>
              <w:shd w:val="clear" w:color="auto" w:fill="082342"/>
              <w:rPr>
                <w:rFonts w:ascii="Avenir" w:hAnsi="Avenir"/>
                <w:b/>
                <w:bCs/>
                <w:color w:val="FFFFFF" w:themeColor="background1"/>
                <w:sz w:val="20"/>
                <w:szCs w:val="20"/>
              </w:rPr>
            </w:pPr>
            <w:r w:rsidRPr="0081203D">
              <w:rPr>
                <w:rFonts w:ascii="Avenir" w:hAnsi="Avenir"/>
                <w:b/>
                <w:bCs/>
                <w:color w:val="FFFFFF" w:themeColor="background1"/>
                <w:sz w:val="20"/>
                <w:szCs w:val="20"/>
              </w:rPr>
              <w:t xml:space="preserve">Investment </w:t>
            </w:r>
            <w:r w:rsidR="00233791" w:rsidRPr="0081203D">
              <w:rPr>
                <w:rFonts w:ascii="Avenir" w:hAnsi="Avenir"/>
                <w:b/>
                <w:bCs/>
                <w:color w:val="FFFFFF" w:themeColor="background1"/>
                <w:sz w:val="20"/>
                <w:szCs w:val="20"/>
              </w:rPr>
              <w:t>Summary</w:t>
            </w:r>
          </w:p>
          <w:p w14:paraId="052E7616" w14:textId="77777777" w:rsidR="00B61744" w:rsidRDefault="00B61744" w:rsidP="00B61744">
            <w:pPr>
              <w:jc w:val="both"/>
              <w:rPr>
                <w:rFonts w:ascii="Avenir Book" w:eastAsia="Avenir" w:hAnsi="Avenir Book" w:cs="Avenir"/>
                <w:color w:val="262626" w:themeColor="text1" w:themeTint="D9"/>
                <w:sz w:val="18"/>
                <w:szCs w:val="18"/>
              </w:rPr>
            </w:pPr>
          </w:p>
          <w:p w14:paraId="00A6FDA1" w14:textId="772926CF" w:rsidR="00B61744" w:rsidRPr="00F72E80" w:rsidRDefault="00B61744" w:rsidP="00B61744">
            <w:pPr>
              <w:jc w:val="both"/>
              <w:rPr>
                <w:rFonts w:ascii="Avenir Book" w:hAnsi="Avenir Book" w:cs="Calibri"/>
                <w:color w:val="000000" w:themeColor="text1"/>
                <w:sz w:val="18"/>
                <w:szCs w:val="18"/>
              </w:rPr>
            </w:pPr>
            <w:r w:rsidRPr="00F72E80">
              <w:rPr>
                <w:rFonts w:ascii="Avenir Book" w:hAnsi="Avenir Book" w:cs="Calibri"/>
                <w:color w:val="000000" w:themeColor="text1"/>
                <w:sz w:val="18"/>
                <w:szCs w:val="18"/>
              </w:rPr>
              <w:t xml:space="preserve">Based on its strong positioning in </w:t>
            </w:r>
            <w:r w:rsidR="002222AB">
              <w:rPr>
                <w:rFonts w:ascii="Avenir Book" w:hAnsi="Avenir Book" w:cs="Calibri"/>
                <w:color w:val="000000" w:themeColor="text1"/>
                <w:sz w:val="18"/>
                <w:szCs w:val="18"/>
              </w:rPr>
              <w:t>software and cloud services markets</w:t>
            </w:r>
            <w:r w:rsidRPr="00F72E80">
              <w:rPr>
                <w:rFonts w:ascii="Avenir Book" w:hAnsi="Avenir Book" w:cs="Calibri"/>
                <w:color w:val="000000" w:themeColor="text1"/>
                <w:sz w:val="18"/>
                <w:szCs w:val="18"/>
              </w:rPr>
              <w:t xml:space="preserve">, </w:t>
            </w:r>
            <w:r w:rsidR="002222AB">
              <w:rPr>
                <w:rFonts w:ascii="Avenir Book" w:hAnsi="Avenir Book" w:cs="Calibri"/>
                <w:color w:val="000000" w:themeColor="text1"/>
                <w:sz w:val="18"/>
                <w:szCs w:val="18"/>
              </w:rPr>
              <w:t>emphasis on</w:t>
            </w:r>
            <w:r w:rsidRPr="00F72E80">
              <w:rPr>
                <w:rFonts w:ascii="Avenir Book" w:hAnsi="Avenir Book" w:cs="Calibri"/>
                <w:color w:val="000000" w:themeColor="text1"/>
                <w:sz w:val="18"/>
                <w:szCs w:val="18"/>
              </w:rPr>
              <w:t xml:space="preserve"> developing</w:t>
            </w:r>
            <w:r w:rsidR="002222AB">
              <w:rPr>
                <w:rFonts w:ascii="Avenir Book" w:hAnsi="Avenir Book" w:cs="Calibri"/>
                <w:color w:val="000000" w:themeColor="text1"/>
                <w:sz w:val="18"/>
                <w:szCs w:val="18"/>
              </w:rPr>
              <w:t xml:space="preserve"> and integrating AI</w:t>
            </w:r>
            <w:r w:rsidRPr="00F72E80">
              <w:rPr>
                <w:rFonts w:ascii="Avenir Book" w:hAnsi="Avenir Book" w:cs="Calibri"/>
                <w:color w:val="000000" w:themeColor="text1"/>
                <w:sz w:val="18"/>
                <w:szCs w:val="18"/>
              </w:rPr>
              <w:t xml:space="preserve"> technology</w:t>
            </w:r>
            <w:r w:rsidR="002222AB">
              <w:rPr>
                <w:rFonts w:ascii="Avenir Book" w:hAnsi="Avenir Book" w:cs="Calibri"/>
                <w:color w:val="000000" w:themeColor="text1"/>
                <w:sz w:val="18"/>
                <w:szCs w:val="18"/>
              </w:rPr>
              <w:t xml:space="preserve"> into various products</w:t>
            </w:r>
            <w:r w:rsidRPr="00F72E80">
              <w:rPr>
                <w:rFonts w:ascii="Avenir Book" w:hAnsi="Avenir Book" w:cs="Calibri"/>
                <w:color w:val="000000" w:themeColor="text1"/>
                <w:sz w:val="18"/>
                <w:szCs w:val="18"/>
              </w:rPr>
              <w:t>,</w:t>
            </w:r>
            <w:r w:rsidR="002222AB">
              <w:rPr>
                <w:rFonts w:ascii="Avenir Book" w:hAnsi="Avenir Book" w:cs="Calibri"/>
                <w:color w:val="000000" w:themeColor="text1"/>
                <w:sz w:val="18"/>
                <w:szCs w:val="18"/>
              </w:rPr>
              <w:t xml:space="preserve"> seasonality driven revenue growth expectations in upcoming quarters,</w:t>
            </w:r>
            <w:r w:rsidRPr="00F72E80">
              <w:rPr>
                <w:rFonts w:ascii="Avenir Book" w:hAnsi="Avenir Book" w:cs="Calibri"/>
                <w:color w:val="000000" w:themeColor="text1"/>
                <w:sz w:val="18"/>
                <w:szCs w:val="18"/>
              </w:rPr>
              <w:t xml:space="preserve"> and its commitment to</w:t>
            </w:r>
            <w:r w:rsidR="002222AB">
              <w:rPr>
                <w:rFonts w:ascii="Avenir Book" w:hAnsi="Avenir Book" w:cs="Calibri"/>
                <w:color w:val="000000" w:themeColor="text1"/>
                <w:sz w:val="18"/>
                <w:szCs w:val="18"/>
              </w:rPr>
              <w:t xml:space="preserve"> key ESG policies</w:t>
            </w:r>
            <w:r w:rsidRPr="00F72E80">
              <w:rPr>
                <w:rFonts w:ascii="Avenir Book" w:hAnsi="Avenir Book" w:cs="Calibri"/>
                <w:color w:val="000000" w:themeColor="text1"/>
                <w:sz w:val="18"/>
                <w:szCs w:val="18"/>
              </w:rPr>
              <w:t xml:space="preserve">, along with our forecasted upside potential of </w:t>
            </w:r>
            <w:r w:rsidR="00CC1532">
              <w:rPr>
                <w:rFonts w:ascii="Avenir Book" w:hAnsi="Avenir Book" w:cs="Calibri"/>
                <w:color w:val="000000" w:themeColor="text1"/>
                <w:sz w:val="18"/>
                <w:szCs w:val="18"/>
              </w:rPr>
              <w:t>10</w:t>
            </w:r>
            <w:r w:rsidR="00C323DD">
              <w:rPr>
                <w:rFonts w:ascii="Avenir Book" w:hAnsi="Avenir Book" w:cs="Calibri"/>
                <w:color w:val="000000" w:themeColor="text1"/>
                <w:sz w:val="18"/>
                <w:szCs w:val="18"/>
              </w:rPr>
              <w:t>.2</w:t>
            </w:r>
            <w:r w:rsidRPr="00F72E80">
              <w:rPr>
                <w:rFonts w:ascii="Avenir Book" w:hAnsi="Avenir Book" w:cs="Calibri"/>
                <w:color w:val="000000" w:themeColor="text1"/>
                <w:sz w:val="18"/>
                <w:szCs w:val="18"/>
              </w:rPr>
              <w:t xml:space="preserve">%, we believe </w:t>
            </w:r>
            <w:r w:rsidR="002222AB">
              <w:rPr>
                <w:rFonts w:ascii="Avenir Book" w:hAnsi="Avenir Book" w:cs="Calibri"/>
                <w:color w:val="000000" w:themeColor="text1"/>
                <w:sz w:val="18"/>
                <w:szCs w:val="18"/>
              </w:rPr>
              <w:t>Microsoft Corporation</w:t>
            </w:r>
            <w:r w:rsidRPr="00F72E80">
              <w:rPr>
                <w:rFonts w:ascii="Avenir Book" w:hAnsi="Avenir Book" w:cs="Calibri"/>
                <w:color w:val="000000" w:themeColor="text1"/>
                <w:sz w:val="18"/>
                <w:szCs w:val="18"/>
              </w:rPr>
              <w:t xml:space="preserve"> to be a </w:t>
            </w:r>
            <w:r w:rsidRPr="00CC1532">
              <w:rPr>
                <w:rFonts w:ascii="Avenir Book" w:hAnsi="Avenir Book" w:cs="Calibri"/>
                <w:b/>
                <w:bCs/>
                <w:color w:val="082342"/>
                <w:sz w:val="18"/>
                <w:szCs w:val="18"/>
              </w:rPr>
              <w:t>BUY</w:t>
            </w:r>
            <w:r w:rsidRPr="00F72E80">
              <w:rPr>
                <w:rFonts w:ascii="Avenir Book" w:hAnsi="Avenir Book" w:cs="Calibri"/>
                <w:color w:val="000000" w:themeColor="text1"/>
                <w:sz w:val="18"/>
                <w:szCs w:val="18"/>
              </w:rPr>
              <w:t>.</w:t>
            </w:r>
          </w:p>
          <w:p w14:paraId="36C04905" w14:textId="77777777" w:rsidR="00B61744" w:rsidRPr="00B61744" w:rsidRDefault="00B61744" w:rsidP="00B61744">
            <w:pPr>
              <w:jc w:val="both"/>
              <w:rPr>
                <w:rFonts w:ascii="Avenir Book" w:eastAsia="Avenir" w:hAnsi="Avenir Book" w:cs="Avenir"/>
                <w:color w:val="262626" w:themeColor="text1" w:themeTint="D9"/>
                <w:sz w:val="18"/>
                <w:szCs w:val="18"/>
              </w:rPr>
            </w:pPr>
          </w:p>
          <w:p w14:paraId="498738FC" w14:textId="27BA9B4A" w:rsidR="006F0B19" w:rsidRPr="0081203D" w:rsidRDefault="00B77295" w:rsidP="00B61744">
            <w:pPr>
              <w:shd w:val="clear" w:color="auto" w:fill="082342"/>
              <w:rPr>
                <w:rFonts w:ascii="Avenir" w:hAnsi="Avenir"/>
                <w:b/>
                <w:bCs/>
                <w:color w:val="FFFFFF" w:themeColor="background1"/>
                <w:sz w:val="18"/>
                <w:szCs w:val="18"/>
              </w:rPr>
            </w:pPr>
            <w:r w:rsidRPr="0081203D">
              <w:rPr>
                <w:rFonts w:ascii="Avenir" w:hAnsi="Avenir"/>
                <w:b/>
                <w:bCs/>
                <w:color w:val="FFFFFF" w:themeColor="background1"/>
                <w:sz w:val="18"/>
                <w:szCs w:val="18"/>
              </w:rPr>
              <w:t xml:space="preserve"> </w:t>
            </w:r>
            <w:r w:rsidRPr="0081203D">
              <w:rPr>
                <w:rFonts w:ascii="Avenir" w:hAnsi="Avenir"/>
                <w:b/>
                <w:bCs/>
                <w:color w:val="FFFFFF" w:themeColor="background1"/>
                <w:sz w:val="20"/>
                <w:szCs w:val="20"/>
              </w:rPr>
              <w:t xml:space="preserve">Business </w:t>
            </w:r>
            <w:r w:rsidR="00FD15FA" w:rsidRPr="0081203D">
              <w:rPr>
                <w:rFonts w:ascii="Avenir" w:hAnsi="Avenir"/>
                <w:b/>
                <w:bCs/>
                <w:color w:val="FFFFFF" w:themeColor="background1"/>
                <w:sz w:val="20"/>
                <w:szCs w:val="20"/>
              </w:rPr>
              <w:t>Description</w:t>
            </w:r>
          </w:p>
          <w:p w14:paraId="10906A51" w14:textId="77777777" w:rsidR="00DC655B" w:rsidRPr="00DC655B" w:rsidRDefault="00DC655B" w:rsidP="00DC655B">
            <w:pPr>
              <w:jc w:val="both"/>
              <w:rPr>
                <w:rFonts w:ascii="Avenir Book" w:hAnsi="Avenir Book"/>
                <w:sz w:val="18"/>
                <w:szCs w:val="18"/>
              </w:rPr>
            </w:pPr>
          </w:p>
          <w:p w14:paraId="379D0EBF" w14:textId="0FB042FA" w:rsidR="00452AFA" w:rsidRPr="00F72E80" w:rsidRDefault="00452AFA" w:rsidP="00452AFA">
            <w:pPr>
              <w:jc w:val="both"/>
              <w:rPr>
                <w:rFonts w:ascii="Avenir Book" w:hAnsi="Avenir Book" w:cs="AppleSystemUIFont"/>
                <w:color w:val="000000" w:themeColor="text1"/>
                <w:sz w:val="18"/>
                <w:szCs w:val="18"/>
                <w:lang w:val="en-GB"/>
              </w:rPr>
            </w:pPr>
            <w:r w:rsidRPr="00F72E80">
              <w:rPr>
                <w:rFonts w:ascii="Avenir Book" w:hAnsi="Avenir Book" w:cs="AppleSystemUIFont"/>
                <w:color w:val="000000" w:themeColor="text1"/>
                <w:sz w:val="18"/>
                <w:szCs w:val="18"/>
                <w:lang w:val="en-GB"/>
              </w:rPr>
              <w:t>Microsoft Corporation is a technology company</w:t>
            </w:r>
            <w:r w:rsidR="00FF14C6" w:rsidRPr="00F72E80">
              <w:rPr>
                <w:rFonts w:ascii="Avenir Book" w:hAnsi="Avenir Book" w:cs="AppleSystemUIFont"/>
                <w:color w:val="000000" w:themeColor="text1"/>
                <w:sz w:val="18"/>
                <w:szCs w:val="18"/>
                <w:lang w:val="en-GB"/>
              </w:rPr>
              <w:t>, which</w:t>
            </w:r>
            <w:r w:rsidRPr="00F72E80">
              <w:rPr>
                <w:rFonts w:ascii="Avenir Book" w:hAnsi="Avenir Book" w:cs="AppleSystemUIFont"/>
                <w:color w:val="000000" w:themeColor="text1"/>
                <w:sz w:val="18"/>
                <w:szCs w:val="18"/>
                <w:lang w:val="en-GB"/>
              </w:rPr>
              <w:t xml:space="preserve"> develops and supports software, services, devices, and solutions. </w:t>
            </w:r>
            <w:r w:rsidR="00FF14C6" w:rsidRPr="00F72E80">
              <w:rPr>
                <w:rFonts w:ascii="Avenir Book" w:hAnsi="Avenir Book"/>
                <w:color w:val="000000" w:themeColor="text1"/>
                <w:sz w:val="18"/>
                <w:szCs w:val="18"/>
              </w:rPr>
              <w:t>The company operates in three segments:</w:t>
            </w:r>
            <w:r w:rsidRPr="00F72E80">
              <w:rPr>
                <w:rFonts w:ascii="Avenir Book" w:hAnsi="Avenir Book" w:cs="AppleSystemUIFont"/>
                <w:color w:val="000000" w:themeColor="text1"/>
                <w:sz w:val="18"/>
                <w:szCs w:val="18"/>
                <w:lang w:val="en-GB"/>
              </w:rPr>
              <w:t xml:space="preserve"> Productivity and Business Processes, Intelligent Cloud, and More Personal Computing. The Productivity and Business Processes segment consists of products and services in its portfolio of productivity, communication, and information services, spanning a variety of devices and platforms. This segment includes Office Consumer, LinkedIn, dynamics business solutions, and Office Commercial. The Intelligent Cloud segment consists of public, private, and hybrid server products and cloud services that can power modern businesses and developers. This segment includes server products and cloud services, and enterprise services. The More Personal Computing segment consists of products and services that put customers at the centre of the experience with its technology. This segment includes Windows, devices, gaming, and search and news advertising.</w:t>
            </w:r>
            <w:r w:rsidR="00FF14C6" w:rsidRPr="00F72E80">
              <w:rPr>
                <w:rFonts w:ascii="Avenir Book" w:hAnsi="Avenir Book" w:cs="AppleSystemUIFont"/>
                <w:color w:val="000000" w:themeColor="text1"/>
                <w:sz w:val="18"/>
                <w:szCs w:val="18"/>
                <w:lang w:val="en-GB"/>
              </w:rPr>
              <w:t xml:space="preserve"> </w:t>
            </w:r>
            <w:r w:rsidR="00FF14C6" w:rsidRPr="00F72E80">
              <w:rPr>
                <w:rFonts w:ascii="Avenir Book" w:hAnsi="Avenir Book"/>
                <w:color w:val="000000" w:themeColor="text1"/>
                <w:sz w:val="18"/>
                <w:szCs w:val="18"/>
              </w:rPr>
              <w:t xml:space="preserve">Microsoft Corporation was founded in 1975 and is </w:t>
            </w:r>
            <w:r w:rsidR="00922528" w:rsidRPr="00F72E80">
              <w:rPr>
                <w:rFonts w:ascii="Avenir Book" w:hAnsi="Avenir Book"/>
                <w:color w:val="000000" w:themeColor="text1"/>
                <w:sz w:val="18"/>
                <w:szCs w:val="18"/>
              </w:rPr>
              <w:t>a constituent of the big three benchmark indices:</w:t>
            </w:r>
            <w:r w:rsidR="0033484A" w:rsidRPr="00F72E80">
              <w:rPr>
                <w:rFonts w:ascii="Avenir Book" w:hAnsi="Avenir Book"/>
                <w:color w:val="000000" w:themeColor="text1"/>
                <w:sz w:val="18"/>
                <w:szCs w:val="18"/>
              </w:rPr>
              <w:t xml:space="preserve"> Dow Jones Industrial Average (DJIA), Standard and Poor’s 500 (S&amp;P 500), and the Nasdaq-100 index</w:t>
            </w:r>
            <w:r w:rsidR="00FF14C6" w:rsidRPr="00F72E80">
              <w:rPr>
                <w:rFonts w:ascii="Avenir Book" w:hAnsi="Avenir Book"/>
                <w:color w:val="000000" w:themeColor="text1"/>
                <w:sz w:val="18"/>
                <w:szCs w:val="18"/>
              </w:rPr>
              <w:t>.</w:t>
            </w:r>
          </w:p>
          <w:p w14:paraId="1429CC1F" w14:textId="77777777" w:rsidR="00046767" w:rsidRPr="00DC655B" w:rsidRDefault="00046767" w:rsidP="00DC655B">
            <w:pPr>
              <w:jc w:val="both"/>
              <w:rPr>
                <w:rFonts w:ascii="Avenir Book" w:hAnsi="Avenir Book"/>
                <w:sz w:val="18"/>
                <w:szCs w:val="18"/>
              </w:rPr>
            </w:pPr>
          </w:p>
          <w:p w14:paraId="78F1622D" w14:textId="50649C59" w:rsidR="00FB69A0" w:rsidRPr="0081203D" w:rsidRDefault="00FB69A0" w:rsidP="00FB69A0">
            <w:pPr>
              <w:shd w:val="clear" w:color="auto" w:fill="082342"/>
              <w:rPr>
                <w:rFonts w:ascii="Avenir" w:hAnsi="Avenir"/>
                <w:b/>
                <w:bCs/>
                <w:color w:val="FFFFFF" w:themeColor="background1"/>
                <w:sz w:val="18"/>
                <w:szCs w:val="18"/>
              </w:rPr>
            </w:pPr>
            <w:r>
              <w:rPr>
                <w:rFonts w:ascii="Avenir" w:hAnsi="Avenir"/>
                <w:b/>
                <w:bCs/>
                <w:color w:val="FFFFFF" w:themeColor="background1"/>
                <w:sz w:val="20"/>
                <w:szCs w:val="20"/>
              </w:rPr>
              <w:t>Industry &amp; Competitor Overview</w:t>
            </w:r>
          </w:p>
          <w:p w14:paraId="47209569" w14:textId="77777777" w:rsidR="00C634A4" w:rsidRDefault="00C634A4" w:rsidP="00C634A4">
            <w:pPr>
              <w:pStyle w:val="Normal0"/>
              <w:jc w:val="both"/>
              <w:rPr>
                <w:rFonts w:ascii="Avenir" w:eastAsia="Avenir" w:hAnsi="Avenir" w:cs="Avenir"/>
                <w:b/>
                <w:bCs/>
                <w:color w:val="262626" w:themeColor="text1" w:themeTint="D9"/>
                <w:sz w:val="18"/>
                <w:szCs w:val="18"/>
              </w:rPr>
            </w:pPr>
          </w:p>
          <w:p w14:paraId="2214FBB4" w14:textId="44DA2730" w:rsidR="00FB69A0" w:rsidRDefault="00FB69A0" w:rsidP="00C634A4">
            <w:pPr>
              <w:pStyle w:val="Normal0"/>
              <w:jc w:val="both"/>
              <w:rPr>
                <w:rFonts w:ascii="Avenir" w:eastAsia="Avenir" w:hAnsi="Avenir" w:cs="Avenir"/>
                <w:color w:val="262626" w:themeColor="text1" w:themeTint="D9"/>
                <w:sz w:val="18"/>
                <w:szCs w:val="18"/>
              </w:rPr>
            </w:pPr>
            <w:r>
              <w:rPr>
                <w:rFonts w:ascii="Avenir" w:eastAsia="Avenir" w:hAnsi="Avenir" w:cs="Avenir"/>
                <w:b/>
                <w:bCs/>
                <w:color w:val="262626" w:themeColor="text1" w:themeTint="D9"/>
                <w:sz w:val="18"/>
                <w:szCs w:val="18"/>
              </w:rPr>
              <w:t>Headwinds</w:t>
            </w:r>
            <w:r w:rsidRPr="0081203D">
              <w:rPr>
                <w:rFonts w:ascii="Avenir" w:eastAsia="Avenir" w:hAnsi="Avenir" w:cs="Avenir"/>
                <w:b/>
                <w:bCs/>
                <w:color w:val="262626" w:themeColor="text1" w:themeTint="D9"/>
                <w:sz w:val="18"/>
                <w:szCs w:val="18"/>
              </w:rPr>
              <w:t xml:space="preserve">: </w:t>
            </w:r>
          </w:p>
          <w:p w14:paraId="4143271D" w14:textId="77777777" w:rsidR="00C634A4" w:rsidRDefault="00C634A4" w:rsidP="00C634A4">
            <w:pPr>
              <w:pStyle w:val="Normal0"/>
              <w:numPr>
                <w:ilvl w:val="0"/>
                <w:numId w:val="15"/>
              </w:numPr>
              <w:jc w:val="both"/>
              <w:rPr>
                <w:rFonts w:ascii="Avenir" w:eastAsia="Avenir" w:hAnsi="Avenir" w:cs="Avenir"/>
                <w:color w:val="262626" w:themeColor="text1" w:themeTint="D9"/>
                <w:sz w:val="18"/>
                <w:szCs w:val="18"/>
              </w:rPr>
            </w:pPr>
            <w:r w:rsidRPr="001E6216">
              <w:rPr>
                <w:rFonts w:ascii="Avenir" w:eastAsia="Avenir" w:hAnsi="Avenir" w:cs="Avenir"/>
                <w:b/>
                <w:bCs/>
                <w:color w:val="082342"/>
                <w:sz w:val="18"/>
                <w:szCs w:val="18"/>
              </w:rPr>
              <w:t>Global Chip Shortage:</w:t>
            </w:r>
            <w:r w:rsidRPr="003C69C7">
              <w:rPr>
                <w:rFonts w:ascii="Avenir" w:eastAsia="Avenir" w:hAnsi="Avenir" w:cs="Avenir"/>
                <w:color w:val="262626" w:themeColor="text1" w:themeTint="D9"/>
                <w:sz w:val="18"/>
                <w:szCs w:val="18"/>
              </w:rPr>
              <w:t xml:space="preserve"> </w:t>
            </w:r>
            <w:r w:rsidRPr="00F72E80">
              <w:rPr>
                <w:rFonts w:ascii="Avenir" w:eastAsia="Avenir" w:hAnsi="Avenir" w:cs="Avenir"/>
                <w:color w:val="000000" w:themeColor="text1"/>
                <w:sz w:val="18"/>
                <w:szCs w:val="18"/>
              </w:rPr>
              <w:t>The global semiconductor shortage is affecting the entire technology industry, and Microsoft is no exception. The shortage has led to increased prices for computer chips and delays in the production and shipment of devices. This can impact Microsoft's ability to release new products and services, as well as increase its costs for producing and selling its products.</w:t>
            </w:r>
          </w:p>
          <w:p w14:paraId="001E3E73" w14:textId="02EDEF75" w:rsidR="00C634A4" w:rsidRPr="00F72E80" w:rsidRDefault="00C634A4" w:rsidP="00C634A4">
            <w:pPr>
              <w:pStyle w:val="Normal0"/>
              <w:numPr>
                <w:ilvl w:val="0"/>
                <w:numId w:val="15"/>
              </w:numPr>
              <w:jc w:val="both"/>
              <w:rPr>
                <w:rFonts w:ascii="Avenir" w:eastAsia="Avenir" w:hAnsi="Avenir" w:cs="Avenir"/>
                <w:color w:val="000000" w:themeColor="text1"/>
                <w:sz w:val="18"/>
                <w:szCs w:val="18"/>
              </w:rPr>
            </w:pPr>
            <w:r w:rsidRPr="001E6216">
              <w:rPr>
                <w:rFonts w:ascii="Avenir" w:eastAsia="Avenir" w:hAnsi="Avenir" w:cs="Avenir"/>
                <w:b/>
                <w:bCs/>
                <w:color w:val="082342"/>
                <w:sz w:val="18"/>
                <w:szCs w:val="18"/>
              </w:rPr>
              <w:t>Regulatory Scrutiny:</w:t>
            </w:r>
            <w:r w:rsidRPr="003C69C7">
              <w:rPr>
                <w:rFonts w:ascii="Avenir" w:eastAsia="Avenir" w:hAnsi="Avenir" w:cs="Avenir"/>
                <w:color w:val="262626" w:themeColor="text1" w:themeTint="D9"/>
                <w:sz w:val="18"/>
                <w:szCs w:val="18"/>
              </w:rPr>
              <w:t xml:space="preserve"> </w:t>
            </w:r>
            <w:r w:rsidRPr="00F72E80">
              <w:rPr>
                <w:rFonts w:ascii="Avenir" w:eastAsia="Avenir" w:hAnsi="Avenir" w:cs="Avenir"/>
                <w:color w:val="000000" w:themeColor="text1"/>
                <w:sz w:val="18"/>
                <w:szCs w:val="18"/>
              </w:rPr>
              <w:t xml:space="preserve">As one of the largest technology companies in the world, Microsoft is subject to significant regulatory scrutiny from governments around the world. This includes antitrust and competition laws, data privacy regulations, and content moderation policies. Any changes in regulatory policies or legal challenges can create headwinds for </w:t>
            </w:r>
            <w:r w:rsidR="001E6216" w:rsidRPr="00F72E80">
              <w:rPr>
                <w:rFonts w:ascii="Avenir" w:eastAsia="Avenir" w:hAnsi="Avenir" w:cs="Avenir"/>
                <w:color w:val="000000" w:themeColor="text1"/>
                <w:sz w:val="18"/>
                <w:szCs w:val="18"/>
              </w:rPr>
              <w:t>the company,</w:t>
            </w:r>
            <w:r w:rsidRPr="00F72E80">
              <w:rPr>
                <w:rFonts w:ascii="Avenir" w:eastAsia="Avenir" w:hAnsi="Avenir" w:cs="Avenir"/>
                <w:color w:val="000000" w:themeColor="text1"/>
                <w:sz w:val="18"/>
                <w:szCs w:val="18"/>
              </w:rPr>
              <w:t xml:space="preserve"> and potentially impact its operations and financial performance.</w:t>
            </w:r>
          </w:p>
          <w:p w14:paraId="1A08E828" w14:textId="77777777" w:rsidR="00FB69A0" w:rsidRPr="0081203D" w:rsidRDefault="00FB69A0" w:rsidP="00C634A4">
            <w:pPr>
              <w:pStyle w:val="Normal0"/>
              <w:jc w:val="both"/>
              <w:rPr>
                <w:rFonts w:ascii="Avenir" w:eastAsia="Avenir" w:hAnsi="Avenir" w:cs="Avenir"/>
                <w:b/>
                <w:color w:val="262626" w:themeColor="text1" w:themeTint="D9"/>
                <w:sz w:val="18"/>
                <w:szCs w:val="18"/>
              </w:rPr>
            </w:pPr>
          </w:p>
          <w:p w14:paraId="62BF101C" w14:textId="17EC98ED" w:rsidR="00FB69A0" w:rsidRDefault="00FB69A0" w:rsidP="00C634A4">
            <w:pPr>
              <w:pStyle w:val="Normal0"/>
              <w:jc w:val="both"/>
              <w:rPr>
                <w:rFonts w:ascii="Avenir" w:eastAsia="Avenir" w:hAnsi="Avenir" w:cs="Avenir"/>
                <w:color w:val="262626" w:themeColor="text1" w:themeTint="D9"/>
                <w:sz w:val="18"/>
                <w:szCs w:val="18"/>
              </w:rPr>
            </w:pPr>
            <w:r>
              <w:rPr>
                <w:rFonts w:ascii="Avenir" w:eastAsia="Avenir" w:hAnsi="Avenir" w:cs="Avenir"/>
                <w:b/>
                <w:bCs/>
                <w:color w:val="262626" w:themeColor="text1" w:themeTint="D9"/>
                <w:sz w:val="18"/>
                <w:szCs w:val="18"/>
              </w:rPr>
              <w:t>Tailwinds</w:t>
            </w:r>
            <w:r w:rsidRPr="0081203D">
              <w:rPr>
                <w:rFonts w:ascii="Avenir" w:eastAsia="Avenir" w:hAnsi="Avenir" w:cs="Avenir"/>
                <w:b/>
                <w:bCs/>
                <w:color w:val="262626" w:themeColor="text1" w:themeTint="D9"/>
                <w:sz w:val="18"/>
                <w:szCs w:val="18"/>
              </w:rPr>
              <w:t>:</w:t>
            </w:r>
            <w:r w:rsidRPr="0081203D">
              <w:rPr>
                <w:rFonts w:ascii="Avenir" w:eastAsia="Avenir" w:hAnsi="Avenir" w:cs="Avenir"/>
                <w:color w:val="262626" w:themeColor="text1" w:themeTint="D9"/>
                <w:sz w:val="18"/>
                <w:szCs w:val="18"/>
              </w:rPr>
              <w:t xml:space="preserve"> </w:t>
            </w:r>
          </w:p>
          <w:p w14:paraId="5596928D" w14:textId="1257F17C" w:rsidR="00C634A4" w:rsidRPr="00F72E80" w:rsidRDefault="00C634A4" w:rsidP="00C634A4">
            <w:pPr>
              <w:pStyle w:val="Normal0"/>
              <w:numPr>
                <w:ilvl w:val="0"/>
                <w:numId w:val="17"/>
              </w:numPr>
              <w:jc w:val="both"/>
              <w:rPr>
                <w:rFonts w:ascii="Avenir" w:eastAsia="Avenir" w:hAnsi="Avenir" w:cs="Avenir"/>
                <w:color w:val="000000" w:themeColor="text1"/>
                <w:sz w:val="18"/>
                <w:szCs w:val="18"/>
              </w:rPr>
            </w:pPr>
            <w:r w:rsidRPr="001E6216">
              <w:rPr>
                <w:rFonts w:ascii="Avenir" w:eastAsia="Avenir" w:hAnsi="Avenir" w:cs="Avenir"/>
                <w:b/>
                <w:bCs/>
                <w:color w:val="082342"/>
                <w:sz w:val="18"/>
                <w:szCs w:val="18"/>
              </w:rPr>
              <w:t>Growing Cloud Computing Market:</w:t>
            </w:r>
            <w:r w:rsidRPr="003C69C7">
              <w:rPr>
                <w:rFonts w:ascii="Avenir" w:eastAsia="Avenir" w:hAnsi="Avenir" w:cs="Avenir"/>
                <w:color w:val="262626" w:themeColor="text1" w:themeTint="D9"/>
                <w:sz w:val="18"/>
                <w:szCs w:val="18"/>
              </w:rPr>
              <w:t xml:space="preserve"> </w:t>
            </w:r>
            <w:r w:rsidR="001E6216" w:rsidRPr="00F72E80">
              <w:rPr>
                <w:rFonts w:ascii="Avenir" w:eastAsia="Avenir" w:hAnsi="Avenir" w:cs="Avenir"/>
                <w:color w:val="000000" w:themeColor="text1"/>
                <w:sz w:val="18"/>
                <w:szCs w:val="18"/>
              </w:rPr>
              <w:t>MSFT</w:t>
            </w:r>
            <w:r w:rsidRPr="00F72E80">
              <w:rPr>
                <w:rFonts w:ascii="Avenir" w:eastAsia="Avenir" w:hAnsi="Avenir" w:cs="Avenir"/>
                <w:color w:val="000000" w:themeColor="text1"/>
                <w:sz w:val="18"/>
                <w:szCs w:val="18"/>
              </w:rPr>
              <w:t xml:space="preserve"> is a major player in the cloud computing industry through its Azure platform. The global cloud computing market is expected to continue growing rapidly, with increasing demand for cloud-based services and solutions. This represents a significant tailwind for </w:t>
            </w:r>
            <w:r w:rsidR="002370E6" w:rsidRPr="00F72E80">
              <w:rPr>
                <w:rFonts w:ascii="Avenir" w:eastAsia="Avenir" w:hAnsi="Avenir" w:cs="Avenir"/>
                <w:color w:val="000000" w:themeColor="text1"/>
                <w:sz w:val="18"/>
                <w:szCs w:val="18"/>
              </w:rPr>
              <w:t>business</w:t>
            </w:r>
            <w:r w:rsidRPr="00F72E80">
              <w:rPr>
                <w:rFonts w:ascii="Avenir" w:eastAsia="Avenir" w:hAnsi="Avenir" w:cs="Avenir"/>
                <w:color w:val="000000" w:themeColor="text1"/>
                <w:sz w:val="18"/>
                <w:szCs w:val="18"/>
              </w:rPr>
              <w:t xml:space="preserve"> growth and revenue potential in the coming years.</w:t>
            </w:r>
          </w:p>
          <w:p w14:paraId="0C8104B1" w14:textId="56399833" w:rsidR="00C634A4" w:rsidRPr="00F72E80" w:rsidRDefault="00C634A4" w:rsidP="00C634A4">
            <w:pPr>
              <w:pStyle w:val="Normal0"/>
              <w:numPr>
                <w:ilvl w:val="0"/>
                <w:numId w:val="17"/>
              </w:numPr>
              <w:jc w:val="both"/>
              <w:rPr>
                <w:rFonts w:ascii="Avenir" w:eastAsia="Avenir" w:hAnsi="Avenir" w:cs="Avenir"/>
                <w:color w:val="000000" w:themeColor="text1"/>
                <w:sz w:val="18"/>
                <w:szCs w:val="18"/>
              </w:rPr>
            </w:pPr>
            <w:r w:rsidRPr="001E6216">
              <w:rPr>
                <w:rFonts w:ascii="Avenir" w:eastAsia="Avenir" w:hAnsi="Avenir" w:cs="Avenir"/>
                <w:b/>
                <w:bCs/>
                <w:color w:val="082342"/>
                <w:sz w:val="18"/>
                <w:szCs w:val="18"/>
              </w:rPr>
              <w:t>Digital Transformation Acceleration:</w:t>
            </w:r>
            <w:r w:rsidRPr="003C69C7">
              <w:rPr>
                <w:rFonts w:ascii="Avenir" w:eastAsia="Avenir" w:hAnsi="Avenir" w:cs="Avenir"/>
                <w:color w:val="262626" w:themeColor="text1" w:themeTint="D9"/>
                <w:sz w:val="18"/>
                <w:szCs w:val="18"/>
              </w:rPr>
              <w:t xml:space="preserve"> </w:t>
            </w:r>
            <w:r w:rsidRPr="00F72E80">
              <w:rPr>
                <w:rFonts w:ascii="Avenir" w:eastAsia="Avenir" w:hAnsi="Avenir" w:cs="Avenir"/>
                <w:color w:val="000000" w:themeColor="text1"/>
                <w:sz w:val="18"/>
                <w:szCs w:val="18"/>
              </w:rPr>
              <w:t xml:space="preserve">The COVID-19 pandemic has </w:t>
            </w:r>
            <w:r w:rsidR="001E6216" w:rsidRPr="00F72E80">
              <w:rPr>
                <w:rFonts w:ascii="Avenir" w:eastAsia="Avenir" w:hAnsi="Avenir" w:cs="Avenir"/>
                <w:color w:val="000000" w:themeColor="text1"/>
                <w:sz w:val="18"/>
                <w:szCs w:val="18"/>
              </w:rPr>
              <w:t>caused a rapid acceleration</w:t>
            </w:r>
            <w:r w:rsidRPr="00F72E80">
              <w:rPr>
                <w:rFonts w:ascii="Avenir" w:eastAsia="Avenir" w:hAnsi="Avenir" w:cs="Avenir"/>
                <w:color w:val="000000" w:themeColor="text1"/>
                <w:sz w:val="18"/>
                <w:szCs w:val="18"/>
              </w:rPr>
              <w:t xml:space="preserve"> </w:t>
            </w:r>
            <w:r w:rsidR="001E6216" w:rsidRPr="00F72E80">
              <w:rPr>
                <w:rFonts w:ascii="Avenir" w:eastAsia="Avenir" w:hAnsi="Avenir" w:cs="Avenir"/>
                <w:color w:val="000000" w:themeColor="text1"/>
                <w:sz w:val="18"/>
                <w:szCs w:val="18"/>
              </w:rPr>
              <w:t xml:space="preserve">in </w:t>
            </w:r>
            <w:r w:rsidRPr="00F72E80">
              <w:rPr>
                <w:rFonts w:ascii="Avenir" w:eastAsia="Avenir" w:hAnsi="Avenir" w:cs="Avenir"/>
                <w:color w:val="000000" w:themeColor="text1"/>
                <w:sz w:val="18"/>
                <w:szCs w:val="18"/>
              </w:rPr>
              <w:t>the adoption of digital technologies</w:t>
            </w:r>
            <w:r w:rsidR="001E6216" w:rsidRPr="00F72E80">
              <w:rPr>
                <w:rFonts w:ascii="Avenir" w:eastAsia="Avenir" w:hAnsi="Avenir" w:cs="Avenir"/>
                <w:color w:val="000000" w:themeColor="text1"/>
                <w:sz w:val="18"/>
                <w:szCs w:val="18"/>
              </w:rPr>
              <w:t xml:space="preserve"> across industries</w:t>
            </w:r>
            <w:r w:rsidRPr="00F72E80">
              <w:rPr>
                <w:rFonts w:ascii="Avenir" w:eastAsia="Avenir" w:hAnsi="Avenir" w:cs="Avenir"/>
                <w:color w:val="000000" w:themeColor="text1"/>
                <w:sz w:val="18"/>
                <w:szCs w:val="18"/>
              </w:rPr>
              <w:t xml:space="preserve">, including cloud computing, collaboration tools, and online services. This trend is likely to continue as more businesses and individuals shift towards digital-first operations. As a leader in the technology </w:t>
            </w:r>
            <w:r w:rsidR="001E6216" w:rsidRPr="00F72E80">
              <w:rPr>
                <w:rFonts w:ascii="Avenir" w:eastAsia="Avenir" w:hAnsi="Avenir" w:cs="Avenir"/>
                <w:color w:val="000000" w:themeColor="text1"/>
                <w:sz w:val="18"/>
                <w:szCs w:val="18"/>
              </w:rPr>
              <w:t>sector</w:t>
            </w:r>
            <w:r w:rsidRPr="00F72E80">
              <w:rPr>
                <w:rFonts w:ascii="Avenir" w:eastAsia="Avenir" w:hAnsi="Avenir" w:cs="Avenir"/>
                <w:color w:val="000000" w:themeColor="text1"/>
                <w:sz w:val="18"/>
                <w:szCs w:val="18"/>
              </w:rPr>
              <w:t xml:space="preserve">, Microsoft is well-positioned to benefit from this tailwind and capture more market share in various </w:t>
            </w:r>
            <w:r w:rsidR="001E6216" w:rsidRPr="00F72E80">
              <w:rPr>
                <w:rFonts w:ascii="Avenir" w:eastAsia="Avenir" w:hAnsi="Avenir" w:cs="Avenir"/>
                <w:color w:val="000000" w:themeColor="text1"/>
                <w:sz w:val="18"/>
                <w:szCs w:val="18"/>
              </w:rPr>
              <w:t xml:space="preserve">business </w:t>
            </w:r>
            <w:r w:rsidRPr="00F72E80">
              <w:rPr>
                <w:rFonts w:ascii="Avenir" w:eastAsia="Avenir" w:hAnsi="Avenir" w:cs="Avenir"/>
                <w:color w:val="000000" w:themeColor="text1"/>
                <w:sz w:val="18"/>
                <w:szCs w:val="18"/>
              </w:rPr>
              <w:t>segments.</w:t>
            </w:r>
          </w:p>
          <w:p w14:paraId="7A90B730" w14:textId="1AA8E957" w:rsidR="002D60AB" w:rsidRPr="00F72E80" w:rsidRDefault="002D60AB" w:rsidP="00C634A4">
            <w:pPr>
              <w:pStyle w:val="Normal0"/>
              <w:numPr>
                <w:ilvl w:val="0"/>
                <w:numId w:val="17"/>
              </w:numPr>
              <w:jc w:val="both"/>
              <w:rPr>
                <w:rFonts w:ascii="Avenir" w:eastAsia="Avenir" w:hAnsi="Avenir" w:cs="Avenir"/>
                <w:color w:val="000000" w:themeColor="text1"/>
                <w:sz w:val="18"/>
                <w:szCs w:val="18"/>
              </w:rPr>
            </w:pPr>
            <w:r>
              <w:rPr>
                <w:rFonts w:ascii="Avenir" w:eastAsia="Avenir" w:hAnsi="Avenir" w:cs="Avenir"/>
                <w:b/>
                <w:bCs/>
                <w:color w:val="082342"/>
                <w:sz w:val="18"/>
                <w:szCs w:val="18"/>
              </w:rPr>
              <w:lastRenderedPageBreak/>
              <w:t>AI age:</w:t>
            </w:r>
            <w:r>
              <w:rPr>
                <w:rFonts w:ascii="Avenir" w:eastAsia="Avenir" w:hAnsi="Avenir" w:cs="Avenir"/>
                <w:color w:val="262626" w:themeColor="text1" w:themeTint="D9"/>
                <w:sz w:val="18"/>
                <w:szCs w:val="18"/>
              </w:rPr>
              <w:t xml:space="preserve"> </w:t>
            </w:r>
            <w:r w:rsidR="009764E1" w:rsidRPr="00F72E80">
              <w:rPr>
                <w:rFonts w:ascii="Avenir" w:eastAsia="Avenir" w:hAnsi="Avenir" w:cs="Avenir"/>
                <w:color w:val="000000" w:themeColor="text1"/>
                <w:sz w:val="18"/>
                <w:szCs w:val="18"/>
              </w:rPr>
              <w:t xml:space="preserve">The recent advancements in AI with the likes of Chat-GPT and GPT-4 have garnered significant interest from various businesses and consumers, and Microsoft is at the forefront of this revolution with their partnership with OpenAI. </w:t>
            </w:r>
          </w:p>
          <w:p w14:paraId="6AB386B9" w14:textId="77777777" w:rsidR="00C634A4" w:rsidRPr="0081203D" w:rsidRDefault="00C634A4" w:rsidP="00C634A4">
            <w:pPr>
              <w:pStyle w:val="Normal0"/>
              <w:jc w:val="both"/>
              <w:rPr>
                <w:rFonts w:ascii="Avenir" w:eastAsia="Avenir" w:hAnsi="Avenir" w:cs="Avenir"/>
                <w:color w:val="262626" w:themeColor="text1" w:themeTint="D9"/>
                <w:sz w:val="18"/>
                <w:szCs w:val="18"/>
              </w:rPr>
            </w:pPr>
          </w:p>
          <w:p w14:paraId="42A5061A" w14:textId="11534BA2" w:rsidR="00C634A4" w:rsidRDefault="00FB69A0" w:rsidP="00C634A4">
            <w:pPr>
              <w:jc w:val="both"/>
              <w:rPr>
                <w:rFonts w:ascii="Avenir" w:eastAsia="Avenir" w:hAnsi="Avenir" w:cs="Avenir"/>
                <w:color w:val="262626" w:themeColor="text1" w:themeTint="D9"/>
                <w:sz w:val="18"/>
                <w:szCs w:val="18"/>
              </w:rPr>
            </w:pPr>
            <w:r>
              <w:rPr>
                <w:rFonts w:ascii="Avenir" w:eastAsia="Avenir" w:hAnsi="Avenir" w:cs="Avenir"/>
                <w:b/>
                <w:bCs/>
                <w:color w:val="262626" w:themeColor="text1" w:themeTint="D9"/>
                <w:sz w:val="18"/>
                <w:szCs w:val="18"/>
              </w:rPr>
              <w:t>Competitors</w:t>
            </w:r>
            <w:r w:rsidRPr="0081203D">
              <w:rPr>
                <w:rFonts w:ascii="Avenir" w:eastAsia="Avenir" w:hAnsi="Avenir" w:cs="Avenir"/>
                <w:b/>
                <w:bCs/>
                <w:color w:val="262626" w:themeColor="text1" w:themeTint="D9"/>
                <w:sz w:val="18"/>
                <w:szCs w:val="18"/>
              </w:rPr>
              <w:t>:</w:t>
            </w:r>
            <w:r w:rsidRPr="0081203D">
              <w:rPr>
                <w:rFonts w:ascii="Avenir" w:eastAsia="Avenir" w:hAnsi="Avenir" w:cs="Avenir"/>
                <w:color w:val="262626" w:themeColor="text1" w:themeTint="D9"/>
                <w:sz w:val="18"/>
                <w:szCs w:val="18"/>
              </w:rPr>
              <w:t xml:space="preserve"> </w:t>
            </w:r>
            <w:r w:rsidR="00C634A4" w:rsidRPr="00F72E80">
              <w:rPr>
                <w:rFonts w:ascii="Avenir" w:eastAsia="Avenir" w:hAnsi="Avenir" w:cs="Avenir"/>
                <w:color w:val="000000" w:themeColor="text1"/>
                <w:sz w:val="18"/>
                <w:szCs w:val="18"/>
              </w:rPr>
              <w:t>In the software market, Microsoft faces competition from companies like Apple, Google, and Adobe. In the cloud computing market, Microsoft's main competitors include</w:t>
            </w:r>
            <w:r w:rsidR="00890410">
              <w:rPr>
                <w:rFonts w:ascii="Avenir" w:eastAsia="Avenir" w:hAnsi="Avenir" w:cs="Avenir"/>
                <w:color w:val="000000" w:themeColor="text1"/>
                <w:sz w:val="18"/>
                <w:szCs w:val="18"/>
              </w:rPr>
              <w:t xml:space="preserve"> IBM, Oracle, SAP, </w:t>
            </w:r>
            <w:r w:rsidR="00C634A4" w:rsidRPr="00F72E80">
              <w:rPr>
                <w:rFonts w:ascii="Avenir" w:eastAsia="Avenir" w:hAnsi="Avenir" w:cs="Avenir"/>
                <w:color w:val="000000" w:themeColor="text1"/>
                <w:sz w:val="18"/>
                <w:szCs w:val="18"/>
              </w:rPr>
              <w:t>Amazon Web Services (AWS)</w:t>
            </w:r>
            <w:r w:rsidR="00890410">
              <w:rPr>
                <w:rFonts w:ascii="Avenir" w:eastAsia="Avenir" w:hAnsi="Avenir" w:cs="Avenir"/>
                <w:color w:val="000000" w:themeColor="text1"/>
                <w:sz w:val="18"/>
                <w:szCs w:val="18"/>
              </w:rPr>
              <w:t>,</w:t>
            </w:r>
            <w:r w:rsidR="00C634A4" w:rsidRPr="00F72E80">
              <w:rPr>
                <w:rFonts w:ascii="Avenir" w:eastAsia="Avenir" w:hAnsi="Avenir" w:cs="Avenir"/>
                <w:color w:val="000000" w:themeColor="text1"/>
                <w:sz w:val="18"/>
                <w:szCs w:val="18"/>
              </w:rPr>
              <w:t xml:space="preserve"> and Google Cloud. </w:t>
            </w:r>
            <w:r w:rsidR="0033484A" w:rsidRPr="00F72E80">
              <w:rPr>
                <w:rFonts w:ascii="Avenir" w:eastAsia="Avenir" w:hAnsi="Avenir" w:cs="Avenir"/>
                <w:color w:val="000000" w:themeColor="text1"/>
                <w:sz w:val="18"/>
                <w:szCs w:val="18"/>
              </w:rPr>
              <w:t>Within</w:t>
            </w:r>
            <w:r w:rsidR="00C634A4" w:rsidRPr="00F72E80">
              <w:rPr>
                <w:rFonts w:ascii="Avenir" w:eastAsia="Avenir" w:hAnsi="Avenir" w:cs="Avenir"/>
                <w:color w:val="000000" w:themeColor="text1"/>
                <w:sz w:val="18"/>
                <w:szCs w:val="18"/>
              </w:rPr>
              <w:t xml:space="preserve"> the gaming </w:t>
            </w:r>
            <w:r w:rsidR="0033484A" w:rsidRPr="00F72E80">
              <w:rPr>
                <w:rFonts w:ascii="Avenir" w:eastAsia="Avenir" w:hAnsi="Avenir" w:cs="Avenir"/>
                <w:color w:val="000000" w:themeColor="text1"/>
                <w:sz w:val="18"/>
                <w:szCs w:val="18"/>
              </w:rPr>
              <w:t>segment</w:t>
            </w:r>
            <w:r w:rsidR="00C634A4" w:rsidRPr="00F72E80">
              <w:rPr>
                <w:rFonts w:ascii="Avenir" w:eastAsia="Avenir" w:hAnsi="Avenir" w:cs="Avenir"/>
                <w:color w:val="000000" w:themeColor="text1"/>
                <w:sz w:val="18"/>
                <w:szCs w:val="18"/>
              </w:rPr>
              <w:t xml:space="preserve">, </w:t>
            </w:r>
            <w:r w:rsidR="0033484A" w:rsidRPr="00F72E80">
              <w:rPr>
                <w:rFonts w:ascii="Avenir" w:eastAsia="Avenir" w:hAnsi="Avenir" w:cs="Avenir"/>
                <w:color w:val="000000" w:themeColor="text1"/>
                <w:sz w:val="18"/>
                <w:szCs w:val="18"/>
              </w:rPr>
              <w:t>it’s Xbox</w:t>
            </w:r>
            <w:r w:rsidR="00C634A4" w:rsidRPr="00F72E80">
              <w:rPr>
                <w:rFonts w:ascii="Avenir" w:eastAsia="Avenir" w:hAnsi="Avenir" w:cs="Avenir"/>
                <w:color w:val="000000" w:themeColor="text1"/>
                <w:sz w:val="18"/>
                <w:szCs w:val="18"/>
              </w:rPr>
              <w:t xml:space="preserve"> competes with</w:t>
            </w:r>
            <w:r w:rsidR="0033484A" w:rsidRPr="00F72E80">
              <w:rPr>
                <w:rFonts w:ascii="Avenir" w:eastAsia="Avenir" w:hAnsi="Avenir" w:cs="Avenir"/>
                <w:color w:val="000000" w:themeColor="text1"/>
                <w:sz w:val="18"/>
                <w:szCs w:val="18"/>
              </w:rPr>
              <w:t xml:space="preserve"> the likes of</w:t>
            </w:r>
            <w:r w:rsidR="00C634A4" w:rsidRPr="00F72E80">
              <w:rPr>
                <w:rFonts w:ascii="Avenir" w:eastAsia="Avenir" w:hAnsi="Avenir" w:cs="Avenir"/>
                <w:color w:val="000000" w:themeColor="text1"/>
                <w:sz w:val="18"/>
                <w:szCs w:val="18"/>
              </w:rPr>
              <w:t xml:space="preserve"> Sony's PlayStation and Nintendo's consoles.</w:t>
            </w:r>
            <w:r w:rsidR="00C634A4" w:rsidRPr="00F72E80">
              <w:rPr>
                <w:rFonts w:ascii="Avenir" w:eastAsia="Avenir" w:hAnsi="Avenir" w:cs="Avenir"/>
                <w:color w:val="000000" w:themeColor="text1"/>
                <w:sz w:val="18"/>
                <w:szCs w:val="18"/>
                <w:lang w:val="vi-VN"/>
              </w:rPr>
              <w:t xml:space="preserve"> </w:t>
            </w:r>
            <w:r w:rsidR="00C634A4" w:rsidRPr="00F72E80">
              <w:rPr>
                <w:rFonts w:ascii="Avenir" w:eastAsia="Avenir" w:hAnsi="Avenir" w:cs="Avenir"/>
                <w:color w:val="000000" w:themeColor="text1"/>
                <w:sz w:val="18"/>
                <w:szCs w:val="18"/>
              </w:rPr>
              <w:t xml:space="preserve">Despite </w:t>
            </w:r>
            <w:r w:rsidR="00A146AA" w:rsidRPr="00F72E80">
              <w:rPr>
                <w:rFonts w:ascii="Avenir" w:eastAsia="Avenir" w:hAnsi="Avenir" w:cs="Avenir"/>
                <w:color w:val="000000" w:themeColor="text1"/>
                <w:sz w:val="18"/>
                <w:szCs w:val="18"/>
              </w:rPr>
              <w:t>fierce</w:t>
            </w:r>
            <w:r w:rsidR="00C634A4" w:rsidRPr="00F72E80">
              <w:rPr>
                <w:rFonts w:ascii="Avenir" w:eastAsia="Avenir" w:hAnsi="Avenir" w:cs="Avenir"/>
                <w:color w:val="000000" w:themeColor="text1"/>
                <w:sz w:val="18"/>
                <w:szCs w:val="18"/>
              </w:rPr>
              <w:t xml:space="preserve"> competition, Microsoft has maintained a strong market position in these industries due to its ability to innovate and </w:t>
            </w:r>
            <w:r w:rsidR="00A146AA" w:rsidRPr="00F72E80">
              <w:rPr>
                <w:rFonts w:ascii="Avenir" w:eastAsia="Avenir" w:hAnsi="Avenir" w:cs="Avenir"/>
                <w:color w:val="000000" w:themeColor="text1"/>
                <w:sz w:val="18"/>
                <w:szCs w:val="18"/>
              </w:rPr>
              <w:t xml:space="preserve">quickly </w:t>
            </w:r>
            <w:r w:rsidR="00C634A4" w:rsidRPr="00F72E80">
              <w:rPr>
                <w:rFonts w:ascii="Avenir" w:eastAsia="Avenir" w:hAnsi="Avenir" w:cs="Avenir"/>
                <w:color w:val="000000" w:themeColor="text1"/>
                <w:sz w:val="18"/>
                <w:szCs w:val="18"/>
              </w:rPr>
              <w:t>adapt to changing market conditions. The company has also made strategic acquisitions and partnerships to expand its product offerings and market reach.</w:t>
            </w:r>
          </w:p>
          <w:p w14:paraId="52B0A70F" w14:textId="77777777" w:rsidR="00C634A4" w:rsidRPr="0081203D" w:rsidRDefault="00C634A4" w:rsidP="00C634A4">
            <w:pPr>
              <w:jc w:val="both"/>
              <w:rPr>
                <w:rFonts w:ascii="Avenir" w:eastAsia="Avenir" w:hAnsi="Avenir" w:cs="Avenir"/>
                <w:color w:val="262626" w:themeColor="text1" w:themeTint="D9"/>
                <w:sz w:val="18"/>
                <w:szCs w:val="18"/>
              </w:rPr>
            </w:pPr>
          </w:p>
          <w:p w14:paraId="7DD2FD8B" w14:textId="3DA52A42" w:rsidR="00B77295" w:rsidRPr="0081203D" w:rsidRDefault="00B77295" w:rsidP="00E22996">
            <w:pPr>
              <w:shd w:val="clear" w:color="auto" w:fill="082342"/>
              <w:rPr>
                <w:rFonts w:ascii="Avenir" w:hAnsi="Avenir"/>
                <w:b/>
                <w:bCs/>
                <w:color w:val="FFFFFF" w:themeColor="background1"/>
                <w:sz w:val="18"/>
                <w:szCs w:val="18"/>
              </w:rPr>
            </w:pPr>
            <w:r w:rsidRPr="0081203D">
              <w:rPr>
                <w:rFonts w:ascii="Avenir" w:hAnsi="Avenir"/>
                <w:b/>
                <w:bCs/>
                <w:color w:val="FFFFFF" w:themeColor="background1"/>
                <w:sz w:val="18"/>
                <w:szCs w:val="18"/>
              </w:rPr>
              <w:t xml:space="preserve"> </w:t>
            </w:r>
            <w:r w:rsidRPr="0081203D">
              <w:rPr>
                <w:rFonts w:ascii="Avenir" w:hAnsi="Avenir"/>
                <w:b/>
                <w:bCs/>
                <w:color w:val="FFFFFF" w:themeColor="background1"/>
                <w:sz w:val="20"/>
                <w:szCs w:val="20"/>
              </w:rPr>
              <w:t>Environmental, Social, and Governance</w:t>
            </w:r>
          </w:p>
          <w:p w14:paraId="7C3C87B3" w14:textId="77777777" w:rsidR="00C634A4" w:rsidRDefault="00C634A4" w:rsidP="00C634A4">
            <w:pPr>
              <w:pStyle w:val="Normal0"/>
              <w:jc w:val="both"/>
              <w:rPr>
                <w:rFonts w:ascii="Avenir" w:eastAsia="Avenir" w:hAnsi="Avenir" w:cs="Avenir"/>
                <w:b/>
                <w:bCs/>
                <w:color w:val="262626" w:themeColor="text1" w:themeTint="D9"/>
                <w:sz w:val="18"/>
                <w:szCs w:val="18"/>
              </w:rPr>
            </w:pPr>
          </w:p>
          <w:p w14:paraId="163757FE" w14:textId="0CB65E84" w:rsidR="00F72840" w:rsidRPr="00F72E80" w:rsidRDefault="00F72840" w:rsidP="00C634A4">
            <w:pPr>
              <w:pStyle w:val="Normal0"/>
              <w:jc w:val="both"/>
              <w:rPr>
                <w:rFonts w:ascii="Avenir" w:eastAsia="Avenir" w:hAnsi="Avenir" w:cs="Avenir"/>
                <w:color w:val="000000" w:themeColor="text1"/>
                <w:sz w:val="18"/>
                <w:szCs w:val="18"/>
              </w:rPr>
            </w:pPr>
            <w:r w:rsidRPr="0081203D">
              <w:rPr>
                <w:rFonts w:ascii="Avenir" w:eastAsia="Avenir" w:hAnsi="Avenir" w:cs="Avenir"/>
                <w:b/>
                <w:bCs/>
                <w:color w:val="262626" w:themeColor="text1" w:themeTint="D9"/>
                <w:sz w:val="18"/>
                <w:szCs w:val="18"/>
              </w:rPr>
              <w:t xml:space="preserve">Environmental: </w:t>
            </w:r>
            <w:r w:rsidR="00C634A4" w:rsidRPr="00F72E80">
              <w:rPr>
                <w:rFonts w:ascii="Avenir" w:eastAsia="Avenir" w:hAnsi="Avenir" w:cs="Avenir"/>
                <w:color w:val="000000" w:themeColor="text1"/>
                <w:sz w:val="18"/>
                <w:szCs w:val="18"/>
              </w:rPr>
              <w:t>Microsoft has been committed to reducing its carbon footprint and has set ambitious goals to achieve carbon-negative status by 2030</w:t>
            </w:r>
            <w:r w:rsidR="009764E1" w:rsidRPr="00F72E80">
              <w:rPr>
                <w:rFonts w:ascii="Avenir" w:eastAsia="Avenir" w:hAnsi="Avenir" w:cs="Avenir"/>
                <w:color w:val="000000" w:themeColor="text1"/>
                <w:sz w:val="18"/>
                <w:szCs w:val="18"/>
              </w:rPr>
              <w:t>, and</w:t>
            </w:r>
            <w:r w:rsidR="0039178D" w:rsidRPr="00F72E80">
              <w:rPr>
                <w:rFonts w:ascii="Avenir" w:eastAsia="Avenir" w:hAnsi="Avenir" w:cs="Avenir"/>
                <w:color w:val="000000" w:themeColor="text1"/>
                <w:sz w:val="18"/>
                <w:szCs w:val="18"/>
              </w:rPr>
              <w:t xml:space="preserve"> </w:t>
            </w:r>
            <w:r w:rsidR="00C634A4" w:rsidRPr="00F72E80">
              <w:rPr>
                <w:rFonts w:ascii="Avenir" w:eastAsia="Avenir" w:hAnsi="Avenir" w:cs="Avenir"/>
                <w:color w:val="000000" w:themeColor="text1"/>
                <w:sz w:val="18"/>
                <w:szCs w:val="18"/>
              </w:rPr>
              <w:t>to remove all carbon the company has emitted since its founding in 1975 by 2050. Microsoft has also invested in renewable energy</w:t>
            </w:r>
            <w:r w:rsidR="0039178D" w:rsidRPr="00F72E80">
              <w:rPr>
                <w:rFonts w:ascii="Avenir" w:eastAsia="Avenir" w:hAnsi="Avenir" w:cs="Avenir"/>
                <w:color w:val="000000" w:themeColor="text1"/>
                <w:sz w:val="18"/>
                <w:szCs w:val="18"/>
              </w:rPr>
              <w:t xml:space="preserve"> (signed PPAs for ~5.8GW)</w:t>
            </w:r>
            <w:r w:rsidR="00C634A4" w:rsidRPr="00F72E80">
              <w:rPr>
                <w:rFonts w:ascii="Avenir" w:eastAsia="Avenir" w:hAnsi="Avenir" w:cs="Avenir"/>
                <w:color w:val="000000" w:themeColor="text1"/>
                <w:sz w:val="18"/>
                <w:szCs w:val="18"/>
              </w:rPr>
              <w:t xml:space="preserve"> and has pledged to use 100% renewable energy by 2025.</w:t>
            </w:r>
            <w:r w:rsidR="0039178D" w:rsidRPr="00F72E80">
              <w:rPr>
                <w:rFonts w:ascii="Avenir" w:eastAsia="Avenir" w:hAnsi="Avenir" w:cs="Avenir"/>
                <w:color w:val="000000" w:themeColor="text1"/>
                <w:sz w:val="18"/>
                <w:szCs w:val="18"/>
              </w:rPr>
              <w:t xml:space="preserve"> In addition, the company focuses on Responsible Sourcing, with strong commitments to become zero-waste and water-positive by 2030.</w:t>
            </w:r>
          </w:p>
          <w:p w14:paraId="76371924" w14:textId="77777777" w:rsidR="00C634A4" w:rsidRPr="0081203D" w:rsidRDefault="00C634A4" w:rsidP="00C634A4">
            <w:pPr>
              <w:pStyle w:val="Normal0"/>
              <w:jc w:val="both"/>
              <w:rPr>
                <w:rFonts w:ascii="Avenir" w:eastAsia="Avenir" w:hAnsi="Avenir" w:cs="Avenir"/>
                <w:b/>
                <w:color w:val="262626" w:themeColor="text1" w:themeTint="D9"/>
                <w:sz w:val="18"/>
                <w:szCs w:val="18"/>
              </w:rPr>
            </w:pPr>
          </w:p>
          <w:p w14:paraId="2396BF47" w14:textId="257DE13A" w:rsidR="00C634A4" w:rsidRDefault="00F72840" w:rsidP="00C634A4">
            <w:pPr>
              <w:pStyle w:val="Normal0"/>
              <w:jc w:val="both"/>
              <w:rPr>
                <w:rFonts w:ascii="Avenir" w:eastAsia="Avenir" w:hAnsi="Avenir" w:cs="Avenir"/>
                <w:color w:val="262626" w:themeColor="text1" w:themeTint="D9"/>
                <w:sz w:val="18"/>
                <w:szCs w:val="18"/>
              </w:rPr>
            </w:pPr>
            <w:r w:rsidRPr="0081203D">
              <w:rPr>
                <w:rFonts w:ascii="Avenir" w:eastAsia="Avenir" w:hAnsi="Avenir" w:cs="Avenir"/>
                <w:b/>
                <w:bCs/>
                <w:color w:val="262626" w:themeColor="text1" w:themeTint="D9"/>
                <w:sz w:val="18"/>
                <w:szCs w:val="18"/>
              </w:rPr>
              <w:t>Social:</w:t>
            </w:r>
            <w:r w:rsidR="00C634A4">
              <w:rPr>
                <w:rFonts w:ascii="Avenir" w:eastAsia="Avenir" w:hAnsi="Avenir" w:cs="Avenir"/>
                <w:b/>
                <w:bCs/>
                <w:color w:val="262626" w:themeColor="text1" w:themeTint="D9"/>
                <w:sz w:val="18"/>
                <w:szCs w:val="18"/>
              </w:rPr>
              <w:t xml:space="preserve"> </w:t>
            </w:r>
            <w:r w:rsidR="00C634A4" w:rsidRPr="00F72E80">
              <w:rPr>
                <w:rFonts w:ascii="Avenir" w:eastAsia="Avenir" w:hAnsi="Avenir" w:cs="Avenir"/>
                <w:color w:val="000000" w:themeColor="text1"/>
                <w:sz w:val="18"/>
                <w:szCs w:val="18"/>
              </w:rPr>
              <w:t>Microsoft has been actively working to increase diversity and inclusion in its workforce, with a focus on hiring and retaining more women and underrepresented minorities. In addition, the company has implemented several policies to support its employees' well-being, such as parental leave policies, mental health resources, and flexible work arrangements. Microsoft has also been involved in philanthropic efforts through the Microsoft Philanthropies program, which supports nonprofits and provides technology access to underserved communities.</w:t>
            </w:r>
          </w:p>
          <w:p w14:paraId="3BC5931B" w14:textId="77777777" w:rsidR="00C634A4" w:rsidRPr="0081203D" w:rsidRDefault="00C634A4" w:rsidP="00C634A4">
            <w:pPr>
              <w:pStyle w:val="Normal0"/>
              <w:jc w:val="both"/>
              <w:rPr>
                <w:rFonts w:ascii="Avenir" w:eastAsia="Avenir" w:hAnsi="Avenir" w:cs="Avenir"/>
                <w:color w:val="262626" w:themeColor="text1" w:themeTint="D9"/>
                <w:sz w:val="18"/>
                <w:szCs w:val="18"/>
              </w:rPr>
            </w:pPr>
          </w:p>
          <w:p w14:paraId="17EEC9B4" w14:textId="332C6BF1" w:rsidR="00C634A4" w:rsidRPr="00F72E80" w:rsidRDefault="00F72840" w:rsidP="00C634A4">
            <w:pPr>
              <w:jc w:val="both"/>
              <w:rPr>
                <w:rFonts w:ascii="Avenir" w:hAnsi="Avenir"/>
                <w:color w:val="000000" w:themeColor="text1"/>
                <w:sz w:val="18"/>
                <w:szCs w:val="18"/>
              </w:rPr>
            </w:pPr>
            <w:r w:rsidRPr="0081203D">
              <w:rPr>
                <w:rFonts w:ascii="Avenir" w:eastAsia="Avenir" w:hAnsi="Avenir" w:cs="Avenir"/>
                <w:b/>
                <w:bCs/>
                <w:color w:val="262626" w:themeColor="text1" w:themeTint="D9"/>
                <w:sz w:val="18"/>
                <w:szCs w:val="18"/>
              </w:rPr>
              <w:t>Governance:</w:t>
            </w:r>
            <w:r w:rsidR="00C634A4">
              <w:rPr>
                <w:rFonts w:ascii="Avenir" w:eastAsia="Avenir" w:hAnsi="Avenir" w:cs="Avenir"/>
                <w:color w:val="262626" w:themeColor="text1" w:themeTint="D9"/>
                <w:sz w:val="18"/>
                <w:szCs w:val="18"/>
              </w:rPr>
              <w:t xml:space="preserve"> </w:t>
            </w:r>
            <w:r w:rsidR="00C634A4" w:rsidRPr="00F72E80">
              <w:rPr>
                <w:rFonts w:ascii="Avenir" w:eastAsia="Avenir" w:hAnsi="Avenir" w:cs="Avenir"/>
                <w:color w:val="000000" w:themeColor="text1"/>
                <w:sz w:val="18"/>
                <w:szCs w:val="18"/>
              </w:rPr>
              <w:t>Microsoft has implemented strong governance practices, including an independent board of directors, regular audits, and transparency in financial reporting. The company has also been committed to ethical and responsible practices in its business operations and has implemented policies around privacy, security, and responsible AI</w:t>
            </w:r>
            <w:r w:rsidR="009C7446" w:rsidRPr="00F72E80">
              <w:rPr>
                <w:rFonts w:ascii="Avenir" w:eastAsia="Avenir" w:hAnsi="Avenir" w:cs="Avenir"/>
                <w:color w:val="000000" w:themeColor="text1"/>
                <w:sz w:val="18"/>
                <w:szCs w:val="18"/>
              </w:rPr>
              <w:t xml:space="preserve"> (AI4Good)</w:t>
            </w:r>
            <w:r w:rsidR="00C634A4" w:rsidRPr="00F72E80">
              <w:rPr>
                <w:rFonts w:ascii="Avenir" w:eastAsia="Avenir" w:hAnsi="Avenir" w:cs="Avenir"/>
                <w:color w:val="000000" w:themeColor="text1"/>
                <w:sz w:val="18"/>
                <w:szCs w:val="18"/>
              </w:rPr>
              <w:t>.</w:t>
            </w:r>
          </w:p>
          <w:p w14:paraId="554FB7C5" w14:textId="3EBCB3AA" w:rsidR="00C634A4" w:rsidRPr="0081203D" w:rsidRDefault="00C634A4" w:rsidP="00C634A4">
            <w:pPr>
              <w:jc w:val="both"/>
              <w:rPr>
                <w:rFonts w:ascii="Avenir" w:hAnsi="Avenir"/>
                <w:sz w:val="18"/>
                <w:szCs w:val="18"/>
              </w:rPr>
            </w:pPr>
          </w:p>
          <w:p w14:paraId="555D37B0" w14:textId="04530909" w:rsidR="00B77295" w:rsidRPr="0081203D" w:rsidRDefault="00B77295" w:rsidP="00E22996">
            <w:pPr>
              <w:shd w:val="clear" w:color="auto" w:fill="082342"/>
              <w:rPr>
                <w:rFonts w:ascii="Avenir" w:hAnsi="Avenir"/>
                <w:b/>
                <w:bCs/>
                <w:color w:val="FFFFFF" w:themeColor="background1"/>
                <w:sz w:val="18"/>
                <w:szCs w:val="18"/>
              </w:rPr>
            </w:pPr>
            <w:r w:rsidRPr="0081203D">
              <w:rPr>
                <w:rFonts w:ascii="Avenir" w:hAnsi="Avenir"/>
                <w:b/>
                <w:bCs/>
                <w:color w:val="FFFFFF" w:themeColor="background1"/>
                <w:sz w:val="18"/>
                <w:szCs w:val="18"/>
              </w:rPr>
              <w:t xml:space="preserve"> </w:t>
            </w:r>
            <w:r w:rsidRPr="0081203D">
              <w:rPr>
                <w:rFonts w:ascii="Avenir" w:hAnsi="Avenir"/>
                <w:b/>
                <w:bCs/>
                <w:color w:val="FFFFFF" w:themeColor="background1"/>
                <w:sz w:val="20"/>
                <w:szCs w:val="20"/>
              </w:rPr>
              <w:t>Financial Analysis</w:t>
            </w:r>
          </w:p>
          <w:p w14:paraId="38FEA29C" w14:textId="77777777" w:rsidR="00C634A4" w:rsidRDefault="00C634A4" w:rsidP="00C634A4">
            <w:pPr>
              <w:jc w:val="both"/>
              <w:rPr>
                <w:rFonts w:ascii="Avenir" w:eastAsia="Avenir" w:hAnsi="Avenir" w:cs="Avenir"/>
                <w:b/>
                <w:color w:val="262626" w:themeColor="text1" w:themeTint="D9"/>
                <w:sz w:val="18"/>
                <w:szCs w:val="18"/>
              </w:rPr>
            </w:pPr>
          </w:p>
          <w:p w14:paraId="492EBA2D" w14:textId="21B4D170" w:rsidR="00C634A4" w:rsidRPr="00C634A4" w:rsidRDefault="00C634A4" w:rsidP="00F72E80">
            <w:pPr>
              <w:jc w:val="both"/>
              <w:rPr>
                <w:rFonts w:ascii="Avenir Book" w:eastAsia="Avenir" w:hAnsi="Avenir Book" w:cs="Avenir"/>
                <w:color w:val="262626" w:themeColor="text1" w:themeTint="D9"/>
                <w:sz w:val="18"/>
                <w:szCs w:val="18"/>
                <w:lang w:val="vi-VN"/>
              </w:rPr>
            </w:pPr>
            <w:r w:rsidRPr="004D2C71">
              <w:rPr>
                <w:rFonts w:ascii="Avenir Book" w:eastAsia="Avenir" w:hAnsi="Avenir Book" w:cs="Avenir"/>
                <w:b/>
                <w:bCs/>
                <w:color w:val="262626" w:themeColor="text1" w:themeTint="D9"/>
                <w:sz w:val="18"/>
                <w:szCs w:val="18"/>
              </w:rPr>
              <w:t xml:space="preserve">Strong Performance: </w:t>
            </w:r>
            <w:r w:rsidRPr="00F72E80">
              <w:rPr>
                <w:rFonts w:ascii="Avenir Book" w:eastAsia="Avenir" w:hAnsi="Avenir Book" w:cs="Avenir"/>
                <w:color w:val="000000" w:themeColor="text1"/>
                <w:sz w:val="18"/>
                <w:szCs w:val="18"/>
              </w:rPr>
              <w:t>According to Microsoft's financial statements, the company increased its profits and</w:t>
            </w:r>
            <w:r w:rsidRPr="00F72E80">
              <w:rPr>
                <w:rFonts w:ascii="Avenir Book" w:eastAsia="Avenir" w:hAnsi="Avenir Book" w:cs="Avenir"/>
                <w:color w:val="000000" w:themeColor="text1"/>
                <w:sz w:val="18"/>
                <w:szCs w:val="18"/>
                <w:lang w:val="vi-VN"/>
              </w:rPr>
              <w:t xml:space="preserve"> </w:t>
            </w:r>
            <w:r w:rsidRPr="00F72E80">
              <w:rPr>
                <w:rFonts w:ascii="Avenir Book" w:eastAsia="Avenir" w:hAnsi="Avenir Book" w:cs="Avenir"/>
                <w:color w:val="000000" w:themeColor="text1"/>
                <w:sz w:val="18"/>
                <w:szCs w:val="18"/>
              </w:rPr>
              <w:t xml:space="preserve">returned a </w:t>
            </w:r>
            <w:r w:rsidR="00CF0F35" w:rsidRPr="00F72E80">
              <w:rPr>
                <w:rFonts w:ascii="Avenir Book" w:eastAsia="Avenir" w:hAnsi="Avenir Book" w:cs="Avenir"/>
                <w:color w:val="000000" w:themeColor="text1"/>
                <w:sz w:val="18"/>
                <w:szCs w:val="18"/>
              </w:rPr>
              <w:t>substantial</w:t>
            </w:r>
            <w:r w:rsidRPr="00F72E80">
              <w:rPr>
                <w:rFonts w:ascii="Avenir Book" w:eastAsia="Avenir" w:hAnsi="Avenir Book" w:cs="Avenir"/>
                <w:color w:val="000000" w:themeColor="text1"/>
                <w:sz w:val="18"/>
                <w:szCs w:val="18"/>
              </w:rPr>
              <w:t xml:space="preserve"> amount of cash to investors</w:t>
            </w:r>
            <w:r w:rsidR="00103470" w:rsidRPr="00F72E80">
              <w:rPr>
                <w:rFonts w:ascii="Avenir Book" w:eastAsia="Avenir" w:hAnsi="Avenir Book" w:cs="Avenir"/>
                <w:color w:val="000000" w:themeColor="text1"/>
                <w:sz w:val="18"/>
                <w:szCs w:val="18"/>
              </w:rPr>
              <w:t xml:space="preserve"> in the form of share repurchases</w:t>
            </w:r>
            <w:r w:rsidR="00FB1184">
              <w:rPr>
                <w:rFonts w:ascii="Avenir Book" w:eastAsia="Avenir" w:hAnsi="Avenir Book" w:cs="Avenir"/>
                <w:color w:val="000000" w:themeColor="text1"/>
                <w:sz w:val="18"/>
                <w:szCs w:val="18"/>
              </w:rPr>
              <w:t xml:space="preserve"> </w:t>
            </w:r>
            <w:r w:rsidR="00FB1184" w:rsidRPr="00F72E80">
              <w:rPr>
                <w:rFonts w:ascii="Avenir Book" w:eastAsia="Avenir" w:hAnsi="Avenir Book" w:cs="Avenir"/>
                <w:color w:val="000000" w:themeColor="text1"/>
                <w:sz w:val="18"/>
                <w:szCs w:val="18"/>
              </w:rPr>
              <w:t>($</w:t>
            </w:r>
            <w:r w:rsidR="00FB1184">
              <w:rPr>
                <w:rFonts w:ascii="Avenir Book" w:eastAsia="Avenir" w:hAnsi="Avenir Book" w:cs="Avenir"/>
                <w:color w:val="000000" w:themeColor="text1"/>
                <w:sz w:val="18"/>
                <w:szCs w:val="18"/>
              </w:rPr>
              <w:t>28</w:t>
            </w:r>
            <w:r w:rsidR="00FB1184" w:rsidRPr="00F72E80">
              <w:rPr>
                <w:rFonts w:ascii="Avenir Book" w:eastAsia="Avenir" w:hAnsi="Avenir Book" w:cs="Avenir"/>
                <w:color w:val="000000" w:themeColor="text1"/>
                <w:sz w:val="18"/>
                <w:szCs w:val="18"/>
              </w:rPr>
              <w:t>.</w:t>
            </w:r>
            <w:r w:rsidR="00FB1184">
              <w:rPr>
                <w:rFonts w:ascii="Avenir Book" w:eastAsia="Avenir" w:hAnsi="Avenir Book" w:cs="Avenir"/>
                <w:color w:val="000000" w:themeColor="text1"/>
                <w:sz w:val="18"/>
                <w:szCs w:val="18"/>
              </w:rPr>
              <w:t>03</w:t>
            </w:r>
            <w:r w:rsidR="00FB1184" w:rsidRPr="00F72E80">
              <w:rPr>
                <w:rFonts w:ascii="Avenir Book" w:eastAsia="Avenir" w:hAnsi="Avenir Book" w:cs="Avenir"/>
                <w:color w:val="000000" w:themeColor="text1"/>
                <w:sz w:val="18"/>
                <w:szCs w:val="18"/>
              </w:rPr>
              <w:t>B)</w:t>
            </w:r>
            <w:r w:rsidR="00103470" w:rsidRPr="00F72E80">
              <w:rPr>
                <w:rFonts w:ascii="Avenir Book" w:eastAsia="Avenir" w:hAnsi="Avenir Book" w:cs="Avenir"/>
                <w:color w:val="000000" w:themeColor="text1"/>
                <w:sz w:val="18"/>
                <w:szCs w:val="18"/>
              </w:rPr>
              <w:t xml:space="preserve"> and dividends</w:t>
            </w:r>
            <w:r w:rsidR="00FB1184">
              <w:rPr>
                <w:rFonts w:ascii="Avenir Book" w:eastAsia="Avenir" w:hAnsi="Avenir Book" w:cs="Avenir"/>
                <w:color w:val="000000" w:themeColor="text1"/>
                <w:sz w:val="18"/>
                <w:szCs w:val="18"/>
              </w:rPr>
              <w:t xml:space="preserve"> </w:t>
            </w:r>
            <w:r w:rsidR="00FB1184" w:rsidRPr="00F72E80">
              <w:rPr>
                <w:rFonts w:ascii="Avenir Book" w:eastAsia="Avenir" w:hAnsi="Avenir Book" w:cs="Avenir"/>
                <w:color w:val="000000" w:themeColor="text1"/>
                <w:sz w:val="18"/>
                <w:szCs w:val="18"/>
              </w:rPr>
              <w:t>($</w:t>
            </w:r>
            <w:r w:rsidR="00FB1184">
              <w:rPr>
                <w:rFonts w:ascii="Avenir Book" w:eastAsia="Avenir" w:hAnsi="Avenir Book" w:cs="Avenir"/>
                <w:color w:val="000000" w:themeColor="text1"/>
                <w:sz w:val="18"/>
                <w:szCs w:val="18"/>
              </w:rPr>
              <w:t>18.56</w:t>
            </w:r>
            <w:r w:rsidR="00FB1184" w:rsidRPr="00F72E80">
              <w:rPr>
                <w:rFonts w:ascii="Avenir Book" w:eastAsia="Avenir" w:hAnsi="Avenir Book" w:cs="Avenir"/>
                <w:color w:val="000000" w:themeColor="text1"/>
                <w:sz w:val="18"/>
                <w:szCs w:val="18"/>
              </w:rPr>
              <w:t>B)</w:t>
            </w:r>
            <w:r w:rsidRPr="00F72E80">
              <w:rPr>
                <w:rFonts w:ascii="Avenir Book" w:eastAsia="Avenir" w:hAnsi="Avenir Book" w:cs="Avenir"/>
                <w:color w:val="000000" w:themeColor="text1"/>
                <w:sz w:val="18"/>
                <w:szCs w:val="18"/>
              </w:rPr>
              <w:t xml:space="preserve">. </w:t>
            </w:r>
            <w:r w:rsidR="00103470" w:rsidRPr="00F72E80">
              <w:rPr>
                <w:rFonts w:ascii="Avenir Book" w:eastAsia="Avenir" w:hAnsi="Avenir Book" w:cs="Avenir"/>
                <w:color w:val="000000" w:themeColor="text1"/>
                <w:sz w:val="18"/>
                <w:szCs w:val="18"/>
              </w:rPr>
              <w:t xml:space="preserve">FY22 witnessed a strong EBIT growth </w:t>
            </w:r>
            <w:r w:rsidR="00F72E80" w:rsidRPr="00F72E80">
              <w:rPr>
                <w:rFonts w:ascii="Avenir Book" w:eastAsia="Avenir" w:hAnsi="Avenir Book" w:cs="Avenir"/>
                <w:color w:val="000000" w:themeColor="text1"/>
                <w:sz w:val="18"/>
                <w:szCs w:val="18"/>
              </w:rPr>
              <w:t xml:space="preserve">across all three operating segments: </w:t>
            </w:r>
            <w:r w:rsidR="00F72E80" w:rsidRPr="00F72E80">
              <w:rPr>
                <w:rFonts w:ascii="Avenir Book" w:hAnsi="Avenir Book" w:cs="AppleSystemUIFont"/>
                <w:color w:val="000000" w:themeColor="text1"/>
                <w:sz w:val="18"/>
                <w:szCs w:val="18"/>
                <w:lang w:val="en-GB"/>
              </w:rPr>
              <w:t>Productivity and Business Processes EBIT increased 22% driven by growth in Office 365 Commercial and LinkedIn; Intelligent Cloud EBIT rose 25% driven by Azure and other cloud services; and EBIT for More Personal Computing</w:t>
            </w:r>
            <w:r w:rsidR="00103470" w:rsidRPr="00F72E80">
              <w:rPr>
                <w:rFonts w:ascii="Avenir Book" w:eastAsia="Avenir" w:hAnsi="Avenir Book" w:cs="Avenir"/>
                <w:color w:val="000000" w:themeColor="text1"/>
                <w:sz w:val="18"/>
                <w:szCs w:val="18"/>
              </w:rPr>
              <w:t xml:space="preserve"> </w:t>
            </w:r>
            <w:r w:rsidR="00F72E80" w:rsidRPr="00F72E80">
              <w:rPr>
                <w:rFonts w:ascii="Avenir Book" w:eastAsia="Avenir" w:hAnsi="Avenir Book" w:cs="Avenir"/>
                <w:color w:val="000000" w:themeColor="text1"/>
                <w:sz w:val="18"/>
                <w:szCs w:val="18"/>
              </w:rPr>
              <w:t xml:space="preserve">increased a marginal 8% owing to higher expenses driven by investments in Gaming, Search and news advertising. </w:t>
            </w:r>
            <w:r w:rsidRPr="00F72E80">
              <w:rPr>
                <w:rFonts w:ascii="Avenir Book" w:eastAsia="Avenir" w:hAnsi="Avenir Book" w:cs="Avenir"/>
                <w:color w:val="000000" w:themeColor="text1"/>
                <w:sz w:val="18"/>
                <w:szCs w:val="18"/>
              </w:rPr>
              <w:t>Revenue has</w:t>
            </w:r>
            <w:r w:rsidRPr="00F72E80">
              <w:rPr>
                <w:rFonts w:ascii="Avenir Book" w:eastAsia="Avenir" w:hAnsi="Avenir Book" w:cs="Avenir"/>
                <w:color w:val="000000" w:themeColor="text1"/>
                <w:sz w:val="18"/>
                <w:szCs w:val="18"/>
                <w:lang w:val="vi-VN"/>
              </w:rPr>
              <w:t xml:space="preserve"> </w:t>
            </w:r>
            <w:r w:rsidRPr="00F72E80">
              <w:rPr>
                <w:rFonts w:ascii="Avenir Book" w:eastAsia="Avenir" w:hAnsi="Avenir Book" w:cs="Avenir"/>
                <w:color w:val="000000" w:themeColor="text1"/>
                <w:sz w:val="18"/>
                <w:szCs w:val="18"/>
              </w:rPr>
              <w:t>virtually tripled, and growth</w:t>
            </w:r>
            <w:r w:rsidRPr="00F72E80">
              <w:rPr>
                <w:rFonts w:ascii="Avenir Book" w:eastAsia="Avenir" w:hAnsi="Avenir Book" w:cs="Avenir"/>
                <w:color w:val="000000" w:themeColor="text1"/>
                <w:sz w:val="18"/>
                <w:szCs w:val="18"/>
                <w:lang w:val="vi-VN"/>
              </w:rPr>
              <w:t xml:space="preserve"> </w:t>
            </w:r>
            <w:r w:rsidRPr="00F72E80">
              <w:rPr>
                <w:rFonts w:ascii="Avenir Book" w:eastAsia="Avenir" w:hAnsi="Avenir Book" w:cs="Avenir"/>
                <w:color w:val="000000" w:themeColor="text1"/>
                <w:sz w:val="18"/>
                <w:szCs w:val="18"/>
              </w:rPr>
              <w:t>has increased in the five years since Microsoft purchased</w:t>
            </w:r>
            <w:r w:rsidRPr="00F72E80">
              <w:rPr>
                <w:rFonts w:ascii="Avenir Book" w:eastAsia="Avenir" w:hAnsi="Avenir Book" w:cs="Avenir"/>
                <w:color w:val="000000" w:themeColor="text1"/>
                <w:sz w:val="18"/>
                <w:szCs w:val="18"/>
                <w:lang w:val="vi-VN"/>
              </w:rPr>
              <w:t xml:space="preserve"> </w:t>
            </w:r>
            <w:r w:rsidRPr="00F72E80">
              <w:rPr>
                <w:rFonts w:ascii="Avenir Book" w:eastAsia="Avenir" w:hAnsi="Avenir Book" w:cs="Avenir"/>
                <w:color w:val="000000" w:themeColor="text1"/>
                <w:sz w:val="18"/>
                <w:szCs w:val="18"/>
              </w:rPr>
              <w:t>LinkedIn.</w:t>
            </w:r>
            <w:r w:rsidRPr="004D2C71">
              <w:rPr>
                <w:rFonts w:ascii="Avenir Book" w:eastAsia="Avenir" w:hAnsi="Avenir Book" w:cs="Avenir"/>
                <w:color w:val="262626" w:themeColor="text1" w:themeTint="D9"/>
                <w:sz w:val="18"/>
                <w:szCs w:val="18"/>
              </w:rPr>
              <w:t xml:space="preserve"> </w:t>
            </w:r>
          </w:p>
          <w:p w14:paraId="20A938CD" w14:textId="77777777" w:rsidR="00C634A4" w:rsidRPr="004D2C71" w:rsidRDefault="00C634A4" w:rsidP="00C634A4">
            <w:pPr>
              <w:jc w:val="both"/>
              <w:rPr>
                <w:rFonts w:ascii="Avenir Book" w:eastAsia="Avenir" w:hAnsi="Avenir Book" w:cs="Avenir"/>
                <w:color w:val="262626" w:themeColor="text1" w:themeTint="D9"/>
                <w:sz w:val="18"/>
                <w:szCs w:val="18"/>
                <w:lang w:val="vi-VN"/>
              </w:rPr>
            </w:pPr>
          </w:p>
          <w:p w14:paraId="16F4CBE5" w14:textId="22FC0946" w:rsidR="00C634A4" w:rsidRPr="00F72E80" w:rsidRDefault="00C634A4" w:rsidP="00C634A4">
            <w:pPr>
              <w:jc w:val="both"/>
              <w:rPr>
                <w:rFonts w:ascii="Avenir Book" w:eastAsia="Avenir" w:hAnsi="Avenir Book" w:cs="Avenir"/>
                <w:color w:val="000000" w:themeColor="text1"/>
                <w:sz w:val="18"/>
                <w:szCs w:val="18"/>
              </w:rPr>
            </w:pPr>
            <w:r w:rsidRPr="004D2C71">
              <w:rPr>
                <w:rFonts w:ascii="Avenir Book" w:eastAsia="Avenir" w:hAnsi="Avenir Book" w:cs="Avenir"/>
                <w:b/>
                <w:bCs/>
                <w:color w:val="262626" w:themeColor="text1" w:themeTint="D9"/>
                <w:sz w:val="18"/>
                <w:szCs w:val="18"/>
              </w:rPr>
              <w:t>Solvency and Liquidity Remains Low:</w:t>
            </w:r>
            <w:r w:rsidRPr="004D2C71">
              <w:rPr>
                <w:rFonts w:ascii="Avenir Book" w:hAnsi="Avenir Book"/>
              </w:rPr>
              <w:t xml:space="preserve"> </w:t>
            </w:r>
            <w:r w:rsidR="000D5F6F">
              <w:rPr>
                <w:rFonts w:ascii="Avenir Book" w:eastAsia="Avenir" w:hAnsi="Avenir Book" w:cs="Avenir"/>
                <w:color w:val="000000" w:themeColor="text1"/>
                <w:sz w:val="18"/>
                <w:szCs w:val="18"/>
              </w:rPr>
              <w:t>MSFT</w:t>
            </w:r>
            <w:r w:rsidRPr="00F72E80">
              <w:rPr>
                <w:rFonts w:ascii="Avenir Book" w:eastAsia="Avenir" w:hAnsi="Avenir Book" w:cs="Avenir"/>
                <w:color w:val="000000" w:themeColor="text1"/>
                <w:sz w:val="18"/>
                <w:szCs w:val="18"/>
              </w:rPr>
              <w:t xml:space="preserve"> ha</w:t>
            </w:r>
            <w:r w:rsidR="00FB1184">
              <w:rPr>
                <w:rFonts w:ascii="Avenir Book" w:eastAsia="Avenir" w:hAnsi="Avenir Book" w:cs="Avenir"/>
                <w:color w:val="000000" w:themeColor="text1"/>
                <w:sz w:val="18"/>
                <w:szCs w:val="18"/>
              </w:rPr>
              <w:t>d</w:t>
            </w:r>
            <w:r w:rsidRPr="00F72E80">
              <w:rPr>
                <w:rFonts w:ascii="Avenir Book" w:eastAsia="Avenir" w:hAnsi="Avenir Book" w:cs="Avenir"/>
                <w:color w:val="000000" w:themeColor="text1"/>
                <w:sz w:val="18"/>
                <w:szCs w:val="18"/>
              </w:rPr>
              <w:t xml:space="preserve"> a Current Ratio of 1.78</w:t>
            </w:r>
            <w:r w:rsidR="00FB1184">
              <w:rPr>
                <w:rFonts w:ascii="Avenir Book" w:eastAsia="Avenir" w:hAnsi="Avenir Book" w:cs="Avenir"/>
                <w:color w:val="000000" w:themeColor="text1"/>
                <w:sz w:val="18"/>
                <w:szCs w:val="18"/>
              </w:rPr>
              <w:t xml:space="preserve"> at the end of FY22</w:t>
            </w:r>
            <w:r w:rsidRPr="00F72E80">
              <w:rPr>
                <w:rFonts w:ascii="Avenir Book" w:eastAsia="Avenir" w:hAnsi="Avenir Book" w:cs="Avenir"/>
                <w:color w:val="000000" w:themeColor="text1"/>
                <w:sz w:val="18"/>
                <w:szCs w:val="18"/>
              </w:rPr>
              <w:t>,</w:t>
            </w:r>
            <w:r w:rsidR="00FB1184">
              <w:rPr>
                <w:rFonts w:ascii="Avenir Book" w:eastAsia="Avenir" w:hAnsi="Avenir Book" w:cs="Avenir"/>
                <w:color w:val="000000" w:themeColor="text1"/>
                <w:sz w:val="18"/>
                <w:szCs w:val="18"/>
              </w:rPr>
              <w:t xml:space="preserve"> </w:t>
            </w:r>
            <w:r w:rsidRPr="00F72E80">
              <w:rPr>
                <w:rFonts w:ascii="Avenir Book" w:eastAsia="Avenir" w:hAnsi="Avenir Book" w:cs="Avenir"/>
                <w:color w:val="000000" w:themeColor="text1"/>
                <w:sz w:val="18"/>
                <w:szCs w:val="18"/>
              </w:rPr>
              <w:t>which is</w:t>
            </w:r>
            <w:r w:rsidRPr="00F72E80">
              <w:rPr>
                <w:rFonts w:ascii="Avenir Book" w:eastAsia="Avenir" w:hAnsi="Avenir Book" w:cs="Avenir"/>
                <w:color w:val="000000" w:themeColor="text1"/>
                <w:sz w:val="18"/>
                <w:szCs w:val="18"/>
                <w:lang w:val="vi-VN"/>
              </w:rPr>
              <w:t xml:space="preserve"> </w:t>
            </w:r>
            <w:r w:rsidRPr="00F72E80">
              <w:rPr>
                <w:rFonts w:ascii="Avenir Book" w:eastAsia="Avenir" w:hAnsi="Avenir Book" w:cs="Avenir"/>
                <w:color w:val="000000" w:themeColor="text1"/>
                <w:sz w:val="18"/>
                <w:szCs w:val="18"/>
              </w:rPr>
              <w:t xml:space="preserve">37.1% lower than the Technology sector. </w:t>
            </w:r>
            <w:r w:rsidR="000D5F6F">
              <w:rPr>
                <w:rFonts w:ascii="Avenir Book" w:eastAsia="Avenir" w:hAnsi="Avenir Book" w:cs="Avenir"/>
                <w:color w:val="000000" w:themeColor="text1"/>
                <w:sz w:val="18"/>
                <w:szCs w:val="18"/>
              </w:rPr>
              <w:t xml:space="preserve">This </w:t>
            </w:r>
            <w:r w:rsidR="00FB1184">
              <w:rPr>
                <w:rFonts w:ascii="Avenir Book" w:eastAsia="Avenir" w:hAnsi="Avenir Book" w:cs="Avenir"/>
                <w:color w:val="000000" w:themeColor="text1"/>
                <w:sz w:val="18"/>
                <w:szCs w:val="18"/>
              </w:rPr>
              <w:t>was</w:t>
            </w:r>
            <w:r w:rsidR="000D5F6F">
              <w:rPr>
                <w:rFonts w:ascii="Avenir Book" w:eastAsia="Avenir" w:hAnsi="Avenir Book" w:cs="Avenir"/>
                <w:color w:val="000000" w:themeColor="text1"/>
                <w:sz w:val="18"/>
                <w:szCs w:val="18"/>
              </w:rPr>
              <w:t xml:space="preserve"> majorly due to the recent cash fuelled acquisitions and </w:t>
            </w:r>
            <w:r w:rsidR="00FB1184">
              <w:rPr>
                <w:rFonts w:ascii="Avenir Book" w:eastAsia="Avenir" w:hAnsi="Avenir Book" w:cs="Avenir"/>
                <w:color w:val="000000" w:themeColor="text1"/>
                <w:sz w:val="18"/>
                <w:szCs w:val="18"/>
              </w:rPr>
              <w:t>other macroeconomic impacts</w:t>
            </w:r>
            <w:r w:rsidR="000D5F6F">
              <w:rPr>
                <w:rFonts w:ascii="Avenir Book" w:eastAsia="Avenir" w:hAnsi="Avenir Book" w:cs="Avenir"/>
                <w:color w:val="000000" w:themeColor="text1"/>
                <w:sz w:val="18"/>
                <w:szCs w:val="18"/>
              </w:rPr>
              <w:t xml:space="preserve">. However, </w:t>
            </w:r>
            <w:r w:rsidR="00FB1184">
              <w:rPr>
                <w:rFonts w:ascii="Avenir Book" w:eastAsia="Avenir" w:hAnsi="Avenir Book" w:cs="Avenir"/>
                <w:color w:val="000000" w:themeColor="text1"/>
                <w:sz w:val="18"/>
                <w:szCs w:val="18"/>
              </w:rPr>
              <w:t>it has improved since to H1 FY23 value of 1.93.</w:t>
            </w:r>
            <w:r w:rsidR="00FB1184" w:rsidRPr="00F72E80">
              <w:rPr>
                <w:rFonts w:ascii="Avenir Book" w:eastAsia="Avenir" w:hAnsi="Avenir Book" w:cs="Avenir"/>
                <w:color w:val="000000" w:themeColor="text1"/>
                <w:sz w:val="18"/>
                <w:szCs w:val="18"/>
              </w:rPr>
              <w:t xml:space="preserve"> </w:t>
            </w:r>
            <w:r w:rsidR="00FB1184">
              <w:rPr>
                <w:rFonts w:ascii="Avenir Book" w:eastAsia="Avenir" w:hAnsi="Avenir Book" w:cs="Avenir"/>
                <w:color w:val="000000" w:themeColor="text1"/>
                <w:sz w:val="18"/>
                <w:szCs w:val="18"/>
              </w:rPr>
              <w:t>I</w:t>
            </w:r>
            <w:r w:rsidR="000D5F6F">
              <w:rPr>
                <w:rFonts w:ascii="Avenir Book" w:eastAsia="Avenir" w:hAnsi="Avenir Book" w:cs="Avenir"/>
                <w:color w:val="000000" w:themeColor="text1"/>
                <w:sz w:val="18"/>
                <w:szCs w:val="18"/>
              </w:rPr>
              <w:t>t</w:t>
            </w:r>
            <w:r w:rsidR="00FB1184">
              <w:rPr>
                <w:rFonts w:ascii="Avenir Book" w:eastAsia="Avenir" w:hAnsi="Avenir Book" w:cs="Avenir"/>
                <w:color w:val="000000" w:themeColor="text1"/>
                <w:sz w:val="18"/>
                <w:szCs w:val="18"/>
              </w:rPr>
              <w:t xml:space="preserve"> also</w:t>
            </w:r>
            <w:r w:rsidR="000D5F6F">
              <w:rPr>
                <w:rFonts w:ascii="Avenir Book" w:eastAsia="Avenir" w:hAnsi="Avenir Book" w:cs="Avenir"/>
                <w:color w:val="000000" w:themeColor="text1"/>
                <w:sz w:val="18"/>
                <w:szCs w:val="18"/>
              </w:rPr>
              <w:t xml:space="preserve"> has a high Interest Coverage ratio of 43.59 and a declining Debt-to-Equity ratio, signifying </w:t>
            </w:r>
            <w:r w:rsidR="00E82A2B">
              <w:rPr>
                <w:rFonts w:ascii="Avenir Book" w:eastAsia="Avenir" w:hAnsi="Avenir Book" w:cs="Avenir"/>
                <w:color w:val="000000" w:themeColor="text1"/>
                <w:sz w:val="18"/>
                <w:szCs w:val="18"/>
              </w:rPr>
              <w:t>their focus on debt reduction</w:t>
            </w:r>
            <w:r w:rsidR="000D5F6F">
              <w:rPr>
                <w:rFonts w:ascii="Avenir Book" w:eastAsia="Avenir" w:hAnsi="Avenir Book" w:cs="Avenir"/>
                <w:color w:val="000000" w:themeColor="text1"/>
                <w:sz w:val="18"/>
                <w:szCs w:val="18"/>
              </w:rPr>
              <w:t xml:space="preserve">.  </w:t>
            </w:r>
          </w:p>
          <w:p w14:paraId="483EC53E" w14:textId="77777777" w:rsidR="00C634A4" w:rsidRPr="004D2C71" w:rsidRDefault="00C634A4" w:rsidP="00C634A4">
            <w:pPr>
              <w:jc w:val="both"/>
              <w:rPr>
                <w:rFonts w:ascii="Avenir Book" w:eastAsia="Avenir" w:hAnsi="Avenir Book" w:cs="Avenir"/>
                <w:color w:val="262626" w:themeColor="text1" w:themeTint="D9"/>
                <w:sz w:val="18"/>
                <w:szCs w:val="18"/>
              </w:rPr>
            </w:pPr>
          </w:p>
          <w:p w14:paraId="2B21A614" w14:textId="37B68776" w:rsidR="00C634A4" w:rsidRDefault="00C634A4" w:rsidP="00C634A4">
            <w:pPr>
              <w:jc w:val="both"/>
              <w:rPr>
                <w:rFonts w:ascii="Avenir Book" w:eastAsia="Avenir" w:hAnsi="Avenir Book" w:cs="Avenir"/>
                <w:color w:val="000000" w:themeColor="text1"/>
                <w:sz w:val="18"/>
                <w:szCs w:val="18"/>
                <w:lang w:val="vi-VN"/>
              </w:rPr>
            </w:pPr>
            <w:r w:rsidRPr="004D2C71">
              <w:rPr>
                <w:rFonts w:ascii="Avenir Book" w:eastAsia="Avenir" w:hAnsi="Avenir Book" w:cs="Avenir"/>
                <w:b/>
                <w:bCs/>
                <w:color w:val="262626" w:themeColor="text1" w:themeTint="D9"/>
                <w:sz w:val="18"/>
                <w:szCs w:val="18"/>
              </w:rPr>
              <w:t xml:space="preserve">Strong Market </w:t>
            </w:r>
            <w:r w:rsidR="00FB1184">
              <w:rPr>
                <w:rFonts w:ascii="Avenir Book" w:eastAsia="Avenir" w:hAnsi="Avenir Book" w:cs="Avenir"/>
                <w:b/>
                <w:bCs/>
                <w:color w:val="262626" w:themeColor="text1" w:themeTint="D9"/>
                <w:sz w:val="18"/>
                <w:szCs w:val="18"/>
              </w:rPr>
              <w:t>Position</w:t>
            </w:r>
            <w:r w:rsidRPr="004D2C71">
              <w:rPr>
                <w:rFonts w:ascii="Avenir Book" w:eastAsia="Avenir" w:hAnsi="Avenir Book" w:cs="Avenir"/>
                <w:b/>
                <w:bCs/>
                <w:color w:val="262626" w:themeColor="text1" w:themeTint="D9"/>
                <w:sz w:val="18"/>
                <w:szCs w:val="18"/>
              </w:rPr>
              <w:t>:</w:t>
            </w:r>
            <w:r w:rsidRPr="004D2C71">
              <w:rPr>
                <w:rFonts w:ascii="Avenir Book" w:hAnsi="Avenir Book"/>
              </w:rPr>
              <w:t xml:space="preserve"> </w:t>
            </w:r>
            <w:r w:rsidRPr="00F72E80">
              <w:rPr>
                <w:rFonts w:ascii="Avenir Book" w:eastAsia="Avenir" w:hAnsi="Avenir Book" w:cs="Avenir"/>
                <w:color w:val="000000" w:themeColor="text1"/>
                <w:sz w:val="18"/>
                <w:szCs w:val="18"/>
              </w:rPr>
              <w:t>Microsoft is one of the world's largest technology companies, with a strong presence in the software, cloud computing, and gaming markets.</w:t>
            </w:r>
            <w:r w:rsidRPr="00F72E80">
              <w:rPr>
                <w:rFonts w:ascii="Avenir Book" w:eastAsia="Avenir" w:hAnsi="Avenir Book" w:cs="Avenir"/>
                <w:color w:val="000000" w:themeColor="text1"/>
                <w:sz w:val="18"/>
                <w:szCs w:val="18"/>
                <w:lang w:val="vi-VN"/>
              </w:rPr>
              <w:t xml:space="preserve"> Microsoft's strong market position and financial performance reflect the company's ability to innovate and adapt to changing market conditions, as well as its commitment to investing in research and development and strategic acquisitions. </w:t>
            </w:r>
            <w:r w:rsidR="00E82A2B">
              <w:rPr>
                <w:rFonts w:ascii="Avenir Book" w:eastAsia="Avenir" w:hAnsi="Avenir Book" w:cs="Avenir"/>
                <w:color w:val="000000" w:themeColor="text1"/>
                <w:sz w:val="18"/>
                <w:szCs w:val="18"/>
                <w:lang w:val="en-US"/>
              </w:rPr>
              <w:t>The company’s</w:t>
            </w:r>
            <w:r w:rsidRPr="00F72E80">
              <w:rPr>
                <w:rFonts w:ascii="Avenir Book" w:eastAsia="Avenir" w:hAnsi="Avenir Book" w:cs="Avenir"/>
                <w:color w:val="000000" w:themeColor="text1"/>
                <w:sz w:val="18"/>
                <w:szCs w:val="18"/>
                <w:lang w:val="vi-VN"/>
              </w:rPr>
              <w:t xml:space="preserve"> consumer businesses benefited from the remote environment as well, with strong engagement across Gaming platform and continued demand for PCs and productivity tools.</w:t>
            </w:r>
          </w:p>
          <w:p w14:paraId="7077889D" w14:textId="34C0EB91" w:rsidR="00FF6D4B" w:rsidRDefault="00FF6D4B" w:rsidP="00C634A4">
            <w:pPr>
              <w:jc w:val="both"/>
              <w:rPr>
                <w:rFonts w:ascii="Avenir Book" w:eastAsia="Avenir" w:hAnsi="Avenir Book" w:cs="Avenir"/>
                <w:color w:val="000000" w:themeColor="text1"/>
                <w:sz w:val="18"/>
                <w:szCs w:val="18"/>
                <w:lang w:val="vi-VN"/>
              </w:rPr>
            </w:pPr>
          </w:p>
          <w:p w14:paraId="6819EF51" w14:textId="77777777" w:rsidR="00FF6D4B" w:rsidRPr="00F72E80" w:rsidRDefault="00FF6D4B" w:rsidP="00C634A4">
            <w:pPr>
              <w:jc w:val="both"/>
              <w:rPr>
                <w:rFonts w:ascii="Avenir Book" w:eastAsia="Avenir" w:hAnsi="Avenir Book" w:cs="Avenir"/>
                <w:color w:val="000000" w:themeColor="text1"/>
                <w:sz w:val="18"/>
                <w:szCs w:val="18"/>
                <w:lang w:val="vi-VN"/>
              </w:rPr>
            </w:pPr>
          </w:p>
          <w:p w14:paraId="44ED1CD7" w14:textId="77777777" w:rsidR="00C634A4" w:rsidRPr="00C7160C" w:rsidRDefault="00C634A4" w:rsidP="00C634A4">
            <w:pPr>
              <w:jc w:val="both"/>
              <w:rPr>
                <w:rFonts w:ascii="Avenir" w:eastAsia="Avenir" w:hAnsi="Avenir" w:cs="Avenir"/>
                <w:color w:val="262626" w:themeColor="text1" w:themeTint="D9"/>
                <w:sz w:val="18"/>
                <w:szCs w:val="18"/>
                <w:lang w:val="vi-VN"/>
              </w:rPr>
            </w:pPr>
          </w:p>
          <w:p w14:paraId="4ECC574B" w14:textId="008E56B2" w:rsidR="00B77295" w:rsidRPr="0081203D" w:rsidRDefault="00B77295" w:rsidP="00E22996">
            <w:pPr>
              <w:shd w:val="clear" w:color="auto" w:fill="082342"/>
              <w:rPr>
                <w:rFonts w:ascii="Avenir" w:hAnsi="Avenir"/>
                <w:b/>
                <w:bCs/>
                <w:sz w:val="20"/>
                <w:szCs w:val="20"/>
              </w:rPr>
            </w:pPr>
            <w:r w:rsidRPr="0081203D">
              <w:rPr>
                <w:rFonts w:ascii="Avenir" w:hAnsi="Avenir"/>
                <w:b/>
                <w:bCs/>
                <w:sz w:val="20"/>
                <w:szCs w:val="20"/>
              </w:rPr>
              <w:lastRenderedPageBreak/>
              <w:t xml:space="preserve"> Valuation</w:t>
            </w:r>
          </w:p>
          <w:p w14:paraId="0F0473D8" w14:textId="77777777" w:rsidR="00C634A4" w:rsidRDefault="00C634A4" w:rsidP="00C634A4">
            <w:pPr>
              <w:pStyle w:val="Normal0"/>
              <w:jc w:val="both"/>
              <w:rPr>
                <w:rFonts w:ascii="Avenir" w:eastAsia="Avenir" w:hAnsi="Avenir" w:cs="Avenir"/>
                <w:b/>
                <w:bCs/>
                <w:sz w:val="18"/>
                <w:szCs w:val="18"/>
              </w:rPr>
            </w:pPr>
          </w:p>
          <w:p w14:paraId="316D133A" w14:textId="6C927806" w:rsidR="009539AB" w:rsidRPr="00780280" w:rsidRDefault="00367CE9" w:rsidP="004F3F3D">
            <w:pPr>
              <w:jc w:val="both"/>
              <w:rPr>
                <w:rFonts w:ascii="Avenir Book" w:hAnsi="Avenir Book"/>
                <w:color w:val="000000" w:themeColor="text1"/>
                <w:sz w:val="18"/>
                <w:szCs w:val="18"/>
              </w:rPr>
            </w:pPr>
            <w:r w:rsidRPr="004F3F3D">
              <w:rPr>
                <w:rFonts w:ascii="Avenir Book" w:hAnsi="Avenir Book"/>
                <w:b/>
                <w:bCs/>
                <w:sz w:val="18"/>
                <w:szCs w:val="18"/>
              </w:rPr>
              <w:t>Share Price Analysis:</w:t>
            </w:r>
            <w:r w:rsidRPr="004F3F3D">
              <w:rPr>
                <w:rFonts w:ascii="Avenir Book" w:hAnsi="Avenir Book"/>
                <w:sz w:val="18"/>
                <w:szCs w:val="18"/>
              </w:rPr>
              <w:t xml:space="preserve"> </w:t>
            </w:r>
            <w:r w:rsidR="003B7CA1" w:rsidRPr="00780280">
              <w:rPr>
                <w:rFonts w:ascii="Avenir Book" w:hAnsi="Avenir Book"/>
                <w:color w:val="000000" w:themeColor="text1"/>
                <w:sz w:val="18"/>
                <w:szCs w:val="18"/>
              </w:rPr>
              <w:t>The</w:t>
            </w:r>
            <w:r w:rsidR="00C634A4" w:rsidRPr="00780280">
              <w:rPr>
                <w:rFonts w:ascii="Avenir Book" w:hAnsi="Avenir Book"/>
                <w:color w:val="000000" w:themeColor="text1"/>
                <w:sz w:val="18"/>
                <w:szCs w:val="18"/>
              </w:rPr>
              <w:t xml:space="preserve"> stock price </w:t>
            </w:r>
            <w:r w:rsidR="003B7CA1" w:rsidRPr="00780280">
              <w:rPr>
                <w:rFonts w:ascii="Avenir Book" w:hAnsi="Avenir Book"/>
                <w:color w:val="000000" w:themeColor="text1"/>
                <w:sz w:val="18"/>
                <w:szCs w:val="18"/>
              </w:rPr>
              <w:t xml:space="preserve">was on a strong upward trend for almost 3 years, starting from </w:t>
            </w:r>
            <w:r w:rsidR="0000120C" w:rsidRPr="00780280">
              <w:rPr>
                <w:rFonts w:ascii="Avenir Book" w:hAnsi="Avenir Book"/>
                <w:color w:val="000000" w:themeColor="text1"/>
                <w:sz w:val="18"/>
                <w:szCs w:val="18"/>
              </w:rPr>
              <w:t>CY</w:t>
            </w:r>
            <w:r w:rsidR="003B7CA1" w:rsidRPr="00780280">
              <w:rPr>
                <w:rFonts w:ascii="Avenir Book" w:hAnsi="Avenir Book"/>
                <w:color w:val="000000" w:themeColor="text1"/>
                <w:sz w:val="18"/>
                <w:szCs w:val="18"/>
              </w:rPr>
              <w:t xml:space="preserve">18 till the end of CY21, achieving over 300% jump in value. However, the stock experienced a short fall (~28%) in </w:t>
            </w:r>
            <w:r w:rsidR="00355155" w:rsidRPr="00780280">
              <w:rPr>
                <w:rFonts w:ascii="Avenir Book" w:hAnsi="Avenir Book"/>
                <w:color w:val="000000" w:themeColor="text1"/>
                <w:sz w:val="18"/>
                <w:szCs w:val="18"/>
              </w:rPr>
              <w:t>its share price during Q3 of FY20 owing to the Covid-19</w:t>
            </w:r>
            <w:r w:rsidR="00FB3F1D" w:rsidRPr="00780280">
              <w:rPr>
                <w:rFonts w:ascii="Avenir Book" w:hAnsi="Avenir Book"/>
                <w:color w:val="000000" w:themeColor="text1"/>
                <w:sz w:val="18"/>
                <w:szCs w:val="18"/>
              </w:rPr>
              <w:t xml:space="preserve"> induced</w:t>
            </w:r>
            <w:r w:rsidR="00355155" w:rsidRPr="00780280">
              <w:rPr>
                <w:rFonts w:ascii="Avenir Book" w:hAnsi="Avenir Book"/>
                <w:color w:val="000000" w:themeColor="text1"/>
                <w:sz w:val="18"/>
                <w:szCs w:val="18"/>
              </w:rPr>
              <w:t xml:space="preserve"> market </w:t>
            </w:r>
            <w:r w:rsidR="00FB3F1D" w:rsidRPr="00780280">
              <w:rPr>
                <w:rFonts w:ascii="Avenir Book" w:hAnsi="Avenir Book"/>
                <w:color w:val="000000" w:themeColor="text1"/>
                <w:sz w:val="18"/>
                <w:szCs w:val="18"/>
              </w:rPr>
              <w:t>selloff</w:t>
            </w:r>
            <w:r w:rsidR="00355155" w:rsidRPr="00780280">
              <w:rPr>
                <w:rFonts w:ascii="Avenir Book" w:hAnsi="Avenir Book"/>
                <w:color w:val="000000" w:themeColor="text1"/>
                <w:sz w:val="18"/>
                <w:szCs w:val="18"/>
              </w:rPr>
              <w:t xml:space="preserve">, but quickly bounced back to </w:t>
            </w:r>
            <w:r w:rsidR="006A313F" w:rsidRPr="00780280">
              <w:rPr>
                <w:rFonts w:ascii="Avenir Book" w:hAnsi="Avenir Book"/>
                <w:color w:val="000000" w:themeColor="text1"/>
                <w:sz w:val="18"/>
                <w:szCs w:val="18"/>
              </w:rPr>
              <w:t xml:space="preserve">continue on </w:t>
            </w:r>
            <w:r w:rsidR="00355155" w:rsidRPr="00780280">
              <w:rPr>
                <w:rFonts w:ascii="Avenir Book" w:hAnsi="Avenir Book"/>
                <w:color w:val="000000" w:themeColor="text1"/>
                <w:sz w:val="18"/>
                <w:szCs w:val="18"/>
              </w:rPr>
              <w:t xml:space="preserve">its </w:t>
            </w:r>
            <w:r w:rsidR="00FB3F1D" w:rsidRPr="00780280">
              <w:rPr>
                <w:rFonts w:ascii="Avenir Book" w:hAnsi="Avenir Book"/>
                <w:color w:val="000000" w:themeColor="text1"/>
                <w:sz w:val="18"/>
                <w:szCs w:val="18"/>
              </w:rPr>
              <w:t>earlier</w:t>
            </w:r>
            <w:r w:rsidR="00355155" w:rsidRPr="00780280">
              <w:rPr>
                <w:rFonts w:ascii="Avenir Book" w:hAnsi="Avenir Book"/>
                <w:color w:val="000000" w:themeColor="text1"/>
                <w:sz w:val="18"/>
                <w:szCs w:val="18"/>
              </w:rPr>
              <w:t xml:space="preserve"> upward trajectory. </w:t>
            </w:r>
            <w:r w:rsidR="00FB3F1D" w:rsidRPr="00780280">
              <w:rPr>
                <w:rFonts w:ascii="Avenir Book" w:hAnsi="Avenir Book"/>
                <w:color w:val="000000" w:themeColor="text1"/>
                <w:sz w:val="18"/>
                <w:szCs w:val="18"/>
              </w:rPr>
              <w:t xml:space="preserve">Over this period, MSFT went on an acquisitions spree to expand its market reach, which included some </w:t>
            </w:r>
            <w:r w:rsidR="006A313F" w:rsidRPr="00780280">
              <w:rPr>
                <w:rFonts w:ascii="Avenir Book" w:hAnsi="Avenir Book"/>
                <w:color w:val="000000" w:themeColor="text1"/>
                <w:sz w:val="18"/>
                <w:szCs w:val="18"/>
              </w:rPr>
              <w:t>marquee</w:t>
            </w:r>
            <w:r w:rsidR="00FB3F1D" w:rsidRPr="00780280">
              <w:rPr>
                <w:rFonts w:ascii="Avenir Book" w:hAnsi="Avenir Book"/>
                <w:color w:val="000000" w:themeColor="text1"/>
                <w:sz w:val="18"/>
                <w:szCs w:val="18"/>
              </w:rPr>
              <w:t xml:space="preserve"> businesses/products like GitHub</w:t>
            </w:r>
            <w:r w:rsidR="006A313F" w:rsidRPr="00780280">
              <w:rPr>
                <w:rFonts w:ascii="Avenir Book" w:hAnsi="Avenir Book"/>
                <w:color w:val="000000" w:themeColor="text1"/>
                <w:sz w:val="18"/>
                <w:szCs w:val="18"/>
              </w:rPr>
              <w:t xml:space="preserve"> and Nuance</w:t>
            </w:r>
            <w:r w:rsidR="00FB3F1D" w:rsidRPr="00780280">
              <w:rPr>
                <w:rFonts w:ascii="Avenir Book" w:hAnsi="Avenir Book"/>
                <w:color w:val="000000" w:themeColor="text1"/>
                <w:sz w:val="18"/>
                <w:szCs w:val="18"/>
              </w:rPr>
              <w:t xml:space="preserve"> </w:t>
            </w:r>
            <w:r w:rsidR="006A313F" w:rsidRPr="00780280">
              <w:rPr>
                <w:rFonts w:ascii="Avenir Book" w:hAnsi="Avenir Book"/>
                <w:color w:val="000000" w:themeColor="text1"/>
                <w:sz w:val="18"/>
                <w:szCs w:val="18"/>
              </w:rPr>
              <w:t>Communications. This boosted the stock performance significantly and led it to outperform the market (S&amp;P 500 and Nasdaq-100).</w:t>
            </w:r>
            <w:r w:rsidR="00FB3F1D" w:rsidRPr="00780280">
              <w:rPr>
                <w:rFonts w:ascii="Avenir Book" w:hAnsi="Avenir Book"/>
                <w:color w:val="000000" w:themeColor="text1"/>
                <w:sz w:val="18"/>
                <w:szCs w:val="18"/>
              </w:rPr>
              <w:t xml:space="preserve"> </w:t>
            </w:r>
            <w:r w:rsidR="006A313F" w:rsidRPr="00780280">
              <w:rPr>
                <w:rFonts w:ascii="Avenir Book" w:hAnsi="Avenir Book"/>
                <w:color w:val="000000" w:themeColor="text1"/>
                <w:sz w:val="18"/>
                <w:szCs w:val="18"/>
              </w:rPr>
              <w:t xml:space="preserve">Microsoft also benefited from the rapid adoption of </w:t>
            </w:r>
            <w:r w:rsidR="009539AB" w:rsidRPr="00780280">
              <w:rPr>
                <w:rFonts w:ascii="Avenir Book" w:hAnsi="Avenir Book"/>
                <w:color w:val="000000" w:themeColor="text1"/>
                <w:sz w:val="18"/>
                <w:szCs w:val="18"/>
              </w:rPr>
              <w:t xml:space="preserve">digital technologies during the lockdowns and remote-work phase with the surge in demand for online gaming and collaboration tools. </w:t>
            </w:r>
          </w:p>
          <w:p w14:paraId="22CF7F81" w14:textId="77777777" w:rsidR="009539AB" w:rsidRPr="00780280" w:rsidRDefault="009539AB" w:rsidP="004F3F3D">
            <w:pPr>
              <w:jc w:val="both"/>
              <w:rPr>
                <w:rFonts w:ascii="Avenir Book" w:hAnsi="Avenir Book"/>
                <w:color w:val="000000" w:themeColor="text1"/>
                <w:sz w:val="18"/>
                <w:szCs w:val="18"/>
              </w:rPr>
            </w:pPr>
          </w:p>
          <w:p w14:paraId="50FAC2B4" w14:textId="23B7673A" w:rsidR="00C634A4" w:rsidRPr="00780280" w:rsidRDefault="009C7446" w:rsidP="005774B3">
            <w:pPr>
              <w:jc w:val="both"/>
              <w:rPr>
                <w:rFonts w:ascii="Avenir Book" w:hAnsi="Avenir Book"/>
                <w:color w:val="000000" w:themeColor="text1"/>
                <w:sz w:val="18"/>
                <w:szCs w:val="18"/>
              </w:rPr>
            </w:pPr>
            <w:r w:rsidRPr="00780280">
              <w:rPr>
                <w:rFonts w:ascii="Avenir Book" w:hAnsi="Avenir Book"/>
                <w:color w:val="000000" w:themeColor="text1"/>
                <w:sz w:val="18"/>
                <w:szCs w:val="18"/>
              </w:rPr>
              <w:t xml:space="preserve">The MSFT stock, however, </w:t>
            </w:r>
            <w:r w:rsidR="00C634A4" w:rsidRPr="00780280">
              <w:rPr>
                <w:rFonts w:ascii="Avenir Book" w:hAnsi="Avenir Book"/>
                <w:color w:val="000000" w:themeColor="text1"/>
                <w:sz w:val="18"/>
                <w:szCs w:val="18"/>
              </w:rPr>
              <w:t xml:space="preserve">dropped by </w:t>
            </w:r>
            <w:r w:rsidR="00EE70FA" w:rsidRPr="00780280">
              <w:rPr>
                <w:rFonts w:ascii="Avenir Book" w:hAnsi="Avenir Book"/>
                <w:color w:val="000000" w:themeColor="text1"/>
                <w:sz w:val="18"/>
                <w:szCs w:val="18"/>
              </w:rPr>
              <w:t>2</w:t>
            </w:r>
            <w:r w:rsidR="00BA1595" w:rsidRPr="00780280">
              <w:rPr>
                <w:rFonts w:ascii="Avenir Book" w:hAnsi="Avenir Book"/>
                <w:color w:val="000000" w:themeColor="text1"/>
                <w:sz w:val="18"/>
                <w:szCs w:val="18"/>
              </w:rPr>
              <w:t>7.69</w:t>
            </w:r>
            <w:r w:rsidR="00C634A4" w:rsidRPr="00780280">
              <w:rPr>
                <w:rFonts w:ascii="Avenir Book" w:hAnsi="Avenir Book"/>
                <w:color w:val="000000" w:themeColor="text1"/>
                <w:sz w:val="18"/>
                <w:szCs w:val="18"/>
              </w:rPr>
              <w:t xml:space="preserve">% in the </w:t>
            </w:r>
            <w:r w:rsidR="00D83F77" w:rsidRPr="00780280">
              <w:rPr>
                <w:rFonts w:ascii="Avenir Book" w:hAnsi="Avenir Book"/>
                <w:color w:val="000000" w:themeColor="text1"/>
                <w:sz w:val="18"/>
                <w:szCs w:val="18"/>
              </w:rPr>
              <w:t>CY22</w:t>
            </w:r>
            <w:r w:rsidR="005774B3" w:rsidRPr="00780280">
              <w:rPr>
                <w:rFonts w:ascii="Avenir Book" w:hAnsi="Avenir Book"/>
                <w:color w:val="000000" w:themeColor="text1"/>
                <w:sz w:val="18"/>
                <w:szCs w:val="18"/>
              </w:rPr>
              <w:t xml:space="preserve"> owing to macroeconomic </w:t>
            </w:r>
            <w:r w:rsidR="00EE70FA" w:rsidRPr="00780280">
              <w:rPr>
                <w:rFonts w:ascii="Avenir Book" w:hAnsi="Avenir Book"/>
                <w:color w:val="000000" w:themeColor="text1"/>
                <w:sz w:val="18"/>
                <w:szCs w:val="18"/>
              </w:rPr>
              <w:t>volatility</w:t>
            </w:r>
            <w:r w:rsidR="00C634A4" w:rsidRPr="00780280">
              <w:rPr>
                <w:rFonts w:ascii="Avenir Book" w:hAnsi="Avenir Book"/>
                <w:color w:val="000000" w:themeColor="text1"/>
                <w:sz w:val="18"/>
                <w:szCs w:val="18"/>
              </w:rPr>
              <w:t>.</w:t>
            </w:r>
            <w:r w:rsidR="005774B3" w:rsidRPr="00780280">
              <w:rPr>
                <w:rFonts w:ascii="Avenir Book" w:hAnsi="Avenir Book"/>
                <w:color w:val="000000" w:themeColor="text1"/>
                <w:sz w:val="18"/>
                <w:szCs w:val="18"/>
              </w:rPr>
              <w:t xml:space="preserve"> </w:t>
            </w:r>
            <w:r w:rsidR="005774B3" w:rsidRPr="00780280">
              <w:rPr>
                <w:rFonts w:ascii="Avenir Book" w:hAnsi="Avenir Book" w:cs="AppleSystemUIFont"/>
                <w:color w:val="000000" w:themeColor="text1"/>
                <w:sz w:val="18"/>
                <w:szCs w:val="18"/>
                <w:lang w:val="en-GB"/>
              </w:rPr>
              <w:t>Extended production shutdowns in China that continued through May and a deteriorating PC market in June contributed to a negative impact on Windows OEM revenue of over $300</w:t>
            </w:r>
            <w:r w:rsidR="00CF0F35" w:rsidRPr="00780280">
              <w:rPr>
                <w:rFonts w:ascii="Avenir Book" w:hAnsi="Avenir Book" w:cs="AppleSystemUIFont"/>
                <w:color w:val="000000" w:themeColor="text1"/>
                <w:sz w:val="18"/>
                <w:szCs w:val="18"/>
                <w:lang w:val="en-GB"/>
              </w:rPr>
              <w:t>M</w:t>
            </w:r>
            <w:r w:rsidR="005774B3" w:rsidRPr="00780280">
              <w:rPr>
                <w:rFonts w:ascii="Avenir Book" w:hAnsi="Avenir Book" w:cs="AppleSystemUIFont"/>
                <w:color w:val="000000" w:themeColor="text1"/>
                <w:sz w:val="18"/>
                <w:szCs w:val="18"/>
                <w:lang w:val="en-GB"/>
              </w:rPr>
              <w:t>.</w:t>
            </w:r>
            <w:r w:rsidR="00C634A4" w:rsidRPr="00780280">
              <w:rPr>
                <w:rFonts w:ascii="Avenir Book" w:hAnsi="Avenir Book"/>
                <w:color w:val="000000" w:themeColor="text1"/>
                <w:sz w:val="18"/>
                <w:szCs w:val="18"/>
              </w:rPr>
              <w:t xml:space="preserve"> </w:t>
            </w:r>
            <w:r w:rsidR="005774B3" w:rsidRPr="00780280">
              <w:rPr>
                <w:rFonts w:ascii="Avenir Book" w:hAnsi="Avenir Book" w:cs="AppleSystemUIFont"/>
                <w:color w:val="000000" w:themeColor="text1"/>
                <w:sz w:val="18"/>
                <w:szCs w:val="18"/>
                <w:lang w:val="en-GB"/>
              </w:rPr>
              <w:t>Reductions in advertising spend contributed to a negative impact on LinkedIn as well as Search and news advertising revenue of over $100</w:t>
            </w:r>
            <w:r w:rsidR="00CF0F35" w:rsidRPr="00780280">
              <w:rPr>
                <w:rFonts w:ascii="Avenir Book" w:hAnsi="Avenir Book" w:cs="AppleSystemUIFont"/>
                <w:color w:val="000000" w:themeColor="text1"/>
                <w:sz w:val="18"/>
                <w:szCs w:val="18"/>
                <w:lang w:val="en-GB"/>
              </w:rPr>
              <w:t>M</w:t>
            </w:r>
            <w:r w:rsidR="005774B3" w:rsidRPr="00780280">
              <w:rPr>
                <w:rFonts w:ascii="Avenir Book" w:hAnsi="Avenir Book" w:cs="AppleSystemUIFont"/>
                <w:color w:val="000000" w:themeColor="text1"/>
                <w:sz w:val="18"/>
                <w:szCs w:val="18"/>
                <w:lang w:val="en-GB"/>
              </w:rPr>
              <w:t xml:space="preserve">. The company also scaled down its operations in Russia due to the ongoing war in </w:t>
            </w:r>
            <w:r w:rsidR="00EE70FA" w:rsidRPr="00780280">
              <w:rPr>
                <w:rFonts w:ascii="Avenir Book" w:hAnsi="Avenir Book" w:cs="AppleSystemUIFont"/>
                <w:color w:val="000000" w:themeColor="text1"/>
                <w:sz w:val="18"/>
                <w:szCs w:val="18"/>
                <w:lang w:val="en-GB"/>
              </w:rPr>
              <w:t>Ukraine and recorded an opex of $1</w:t>
            </w:r>
            <w:r w:rsidR="003456A9" w:rsidRPr="00780280">
              <w:rPr>
                <w:rFonts w:ascii="Avenir Book" w:hAnsi="Avenir Book" w:cs="AppleSystemUIFont"/>
                <w:color w:val="000000" w:themeColor="text1"/>
                <w:sz w:val="18"/>
                <w:szCs w:val="18"/>
                <w:lang w:val="en-GB"/>
              </w:rPr>
              <w:t>26</w:t>
            </w:r>
            <w:r w:rsidR="00CF0F35" w:rsidRPr="00780280">
              <w:rPr>
                <w:rFonts w:ascii="Avenir Book" w:hAnsi="Avenir Book" w:cs="AppleSystemUIFont"/>
                <w:color w:val="000000" w:themeColor="text1"/>
                <w:sz w:val="18"/>
                <w:szCs w:val="18"/>
                <w:lang w:val="en-GB"/>
              </w:rPr>
              <w:t xml:space="preserve">M </w:t>
            </w:r>
            <w:r w:rsidR="00EE70FA" w:rsidRPr="00780280">
              <w:rPr>
                <w:rFonts w:ascii="Avenir Book" w:hAnsi="Avenir Book" w:cs="AppleSystemUIFont"/>
                <w:color w:val="000000" w:themeColor="text1"/>
                <w:sz w:val="18"/>
                <w:szCs w:val="18"/>
                <w:lang w:val="en-GB"/>
              </w:rPr>
              <w:t xml:space="preserve">related to bad debt and severance. All of this, combined with the inflation/recessionary fears in the market, contributed to a large downward movement in the stock price. </w:t>
            </w:r>
            <w:r w:rsidR="00BA1595" w:rsidRPr="00780280">
              <w:rPr>
                <w:rFonts w:ascii="Avenir Book" w:hAnsi="Avenir Book"/>
                <w:color w:val="000000" w:themeColor="text1"/>
                <w:sz w:val="18"/>
                <w:szCs w:val="18"/>
              </w:rPr>
              <w:t>However,</w:t>
            </w:r>
            <w:r w:rsidR="00C634A4" w:rsidRPr="00780280">
              <w:rPr>
                <w:rFonts w:ascii="Avenir Book" w:hAnsi="Avenir Book"/>
                <w:color w:val="000000" w:themeColor="text1"/>
                <w:sz w:val="18"/>
                <w:szCs w:val="18"/>
              </w:rPr>
              <w:t xml:space="preserve"> </w:t>
            </w:r>
            <w:r w:rsidR="00AD4600" w:rsidRPr="00780280">
              <w:rPr>
                <w:rFonts w:ascii="Avenir Book" w:hAnsi="Avenir Book"/>
                <w:color w:val="000000" w:themeColor="text1"/>
                <w:sz w:val="18"/>
                <w:szCs w:val="18"/>
              </w:rPr>
              <w:t>the</w:t>
            </w:r>
            <w:r w:rsidR="00BA1595" w:rsidRPr="00780280">
              <w:rPr>
                <w:rFonts w:ascii="Avenir Book" w:hAnsi="Avenir Book"/>
                <w:color w:val="000000" w:themeColor="text1"/>
                <w:sz w:val="18"/>
                <w:szCs w:val="18"/>
              </w:rPr>
              <w:t xml:space="preserve"> share price since </w:t>
            </w:r>
            <w:r w:rsidR="0000120C" w:rsidRPr="00780280">
              <w:rPr>
                <w:rFonts w:ascii="Avenir Book" w:hAnsi="Avenir Book"/>
                <w:color w:val="000000" w:themeColor="text1"/>
                <w:sz w:val="18"/>
                <w:szCs w:val="18"/>
              </w:rPr>
              <w:t xml:space="preserve">has </w:t>
            </w:r>
            <w:r w:rsidR="00BA1595" w:rsidRPr="00780280">
              <w:rPr>
                <w:rFonts w:ascii="Avenir Book" w:hAnsi="Avenir Book"/>
                <w:color w:val="000000" w:themeColor="text1"/>
                <w:sz w:val="18"/>
                <w:szCs w:val="18"/>
              </w:rPr>
              <w:t>risen</w:t>
            </w:r>
            <w:r w:rsidR="00C634A4" w:rsidRPr="00780280">
              <w:rPr>
                <w:rFonts w:ascii="Avenir Book" w:hAnsi="Avenir Book"/>
                <w:color w:val="000000" w:themeColor="text1"/>
                <w:sz w:val="18"/>
                <w:szCs w:val="18"/>
              </w:rPr>
              <w:t xml:space="preserve"> </w:t>
            </w:r>
            <w:r w:rsidR="00BA1595" w:rsidRPr="00780280">
              <w:rPr>
                <w:rFonts w:ascii="Avenir Book" w:hAnsi="Avenir Book"/>
                <w:color w:val="000000" w:themeColor="text1"/>
                <w:sz w:val="18"/>
                <w:szCs w:val="18"/>
              </w:rPr>
              <w:t xml:space="preserve">16.93% on the back of strong earnings reported during H1 FY23 and beaten </w:t>
            </w:r>
            <w:r w:rsidR="0000120C" w:rsidRPr="00780280">
              <w:rPr>
                <w:rFonts w:ascii="Avenir Book" w:hAnsi="Avenir Book"/>
                <w:color w:val="000000" w:themeColor="text1"/>
                <w:sz w:val="18"/>
                <w:szCs w:val="18"/>
              </w:rPr>
              <w:t>both the indices</w:t>
            </w:r>
            <w:r w:rsidR="00BA1595" w:rsidRPr="00780280">
              <w:rPr>
                <w:rFonts w:ascii="Avenir Book" w:hAnsi="Avenir Book"/>
                <w:color w:val="000000" w:themeColor="text1"/>
                <w:sz w:val="18"/>
                <w:szCs w:val="18"/>
              </w:rPr>
              <w:t xml:space="preserve">. </w:t>
            </w:r>
          </w:p>
          <w:p w14:paraId="12FC089F" w14:textId="77777777" w:rsidR="00C634A4" w:rsidRDefault="00C634A4" w:rsidP="00C634A4">
            <w:pPr>
              <w:pStyle w:val="Normal0"/>
              <w:jc w:val="both"/>
              <w:rPr>
                <w:rFonts w:ascii="Avenir" w:eastAsia="Avenir" w:hAnsi="Avenir" w:cs="Avenir"/>
                <w:b/>
                <w:bCs/>
                <w:sz w:val="18"/>
                <w:szCs w:val="18"/>
              </w:rPr>
            </w:pPr>
          </w:p>
          <w:p w14:paraId="71348C2F" w14:textId="6E99D424" w:rsidR="00C21188" w:rsidRDefault="00202493" w:rsidP="004F3F3D">
            <w:pPr>
              <w:jc w:val="both"/>
              <w:rPr>
                <w:rFonts w:ascii="Avenir Book" w:hAnsi="Avenir Book"/>
                <w:sz w:val="18"/>
                <w:szCs w:val="18"/>
              </w:rPr>
            </w:pPr>
            <w:r w:rsidRPr="004F3F3D">
              <w:rPr>
                <w:rFonts w:ascii="Avenir Book" w:hAnsi="Avenir Book"/>
                <w:b/>
                <w:bCs/>
                <w:sz w:val="18"/>
                <w:szCs w:val="18"/>
              </w:rPr>
              <w:t>DCF/Multiples:</w:t>
            </w:r>
            <w:r w:rsidRPr="004F3F3D">
              <w:rPr>
                <w:rFonts w:ascii="Avenir Book" w:hAnsi="Avenir Book"/>
                <w:sz w:val="18"/>
                <w:szCs w:val="18"/>
              </w:rPr>
              <w:t xml:space="preserve"> </w:t>
            </w:r>
            <w:r w:rsidR="00890410">
              <w:rPr>
                <w:rFonts w:ascii="Avenir Book" w:hAnsi="Avenir Book"/>
                <w:sz w:val="18"/>
                <w:szCs w:val="18"/>
              </w:rPr>
              <w:t xml:space="preserve">To find the target price, </w:t>
            </w:r>
            <w:r w:rsidR="0030360F">
              <w:rPr>
                <w:rFonts w:ascii="Avenir Book" w:hAnsi="Avenir Book"/>
                <w:sz w:val="18"/>
                <w:szCs w:val="18"/>
              </w:rPr>
              <w:t>we conducted valuations using two methods: EV/EBITDA</w:t>
            </w:r>
            <w:r w:rsidR="001C0242">
              <w:rPr>
                <w:rFonts w:ascii="Avenir Book" w:hAnsi="Avenir Book"/>
                <w:sz w:val="18"/>
                <w:szCs w:val="18"/>
              </w:rPr>
              <w:t xml:space="preserve"> industry multiples and a 10Y Gordon Growth DCF model.</w:t>
            </w:r>
            <w:r w:rsidR="0030360F">
              <w:rPr>
                <w:rFonts w:ascii="Avenir Book" w:hAnsi="Avenir Book"/>
                <w:sz w:val="18"/>
                <w:szCs w:val="18"/>
              </w:rPr>
              <w:t xml:space="preserve"> </w:t>
            </w:r>
            <w:r w:rsidR="001C0242">
              <w:rPr>
                <w:rFonts w:ascii="Avenir Book" w:hAnsi="Avenir Book"/>
                <w:sz w:val="18"/>
                <w:szCs w:val="18"/>
              </w:rPr>
              <w:t>For each method, we used the three-scenario technique - worst case, base case, and best case scenarios. We also considered analysts forecasts to give us a better approximation of our valuation model.</w:t>
            </w:r>
          </w:p>
          <w:p w14:paraId="16765408" w14:textId="54828175" w:rsidR="001C0242" w:rsidRDefault="001C0242" w:rsidP="004F3F3D">
            <w:pPr>
              <w:jc w:val="both"/>
              <w:rPr>
                <w:rFonts w:ascii="Avenir Book" w:hAnsi="Avenir Book"/>
                <w:sz w:val="18"/>
                <w:szCs w:val="18"/>
              </w:rPr>
            </w:pPr>
          </w:p>
          <w:p w14:paraId="2DAD5B71" w14:textId="3BBCBEEC" w:rsidR="001C0242" w:rsidRDefault="001C0242" w:rsidP="004F3F3D">
            <w:pPr>
              <w:jc w:val="both"/>
              <w:rPr>
                <w:rFonts w:ascii="Avenir Book" w:hAnsi="Avenir Book"/>
                <w:color w:val="000000" w:themeColor="text1"/>
                <w:sz w:val="18"/>
                <w:szCs w:val="18"/>
              </w:rPr>
            </w:pPr>
            <w:r>
              <w:rPr>
                <w:rFonts w:ascii="Avenir Book" w:hAnsi="Avenir Book"/>
                <w:color w:val="000000" w:themeColor="text1"/>
                <w:sz w:val="18"/>
                <w:szCs w:val="18"/>
              </w:rPr>
              <w:t xml:space="preserve">For the industry multiples valuation, we used </w:t>
            </w:r>
            <w:r w:rsidR="004127CA">
              <w:rPr>
                <w:rFonts w:ascii="Avenir Book" w:hAnsi="Avenir Book"/>
                <w:color w:val="000000" w:themeColor="text1"/>
                <w:sz w:val="18"/>
                <w:szCs w:val="18"/>
              </w:rPr>
              <w:t xml:space="preserve">LTM EBITDA and multiples ranging from 20.7x to 22.8x, which </w:t>
            </w:r>
            <w:r w:rsidR="00AE393B">
              <w:rPr>
                <w:rFonts w:ascii="Avenir Book" w:hAnsi="Avenir Book"/>
                <w:color w:val="000000" w:themeColor="text1"/>
                <w:sz w:val="18"/>
                <w:szCs w:val="18"/>
              </w:rPr>
              <w:t xml:space="preserve">is in line with the observed historical 5Y trend. For the DCF valuation, we forecast revenues and EBITDA values 10 years into the future. We used a discount rate ranging from 9.5% to 10.5%, and a perpetual growth rate ranging from 2% to 3%. </w:t>
            </w:r>
          </w:p>
          <w:p w14:paraId="6A6320AD" w14:textId="32C25A39" w:rsidR="00AE393B" w:rsidRDefault="00AE393B" w:rsidP="004F3F3D">
            <w:pPr>
              <w:jc w:val="both"/>
              <w:rPr>
                <w:rFonts w:ascii="Avenir Book" w:hAnsi="Avenir Book"/>
                <w:color w:val="000000" w:themeColor="text1"/>
                <w:sz w:val="18"/>
                <w:szCs w:val="18"/>
              </w:rPr>
            </w:pPr>
          </w:p>
          <w:p w14:paraId="650C15DF" w14:textId="0312511A" w:rsidR="00AE393B" w:rsidRPr="00780280" w:rsidRDefault="00AE393B" w:rsidP="004F3F3D">
            <w:pPr>
              <w:jc w:val="both"/>
              <w:rPr>
                <w:rFonts w:ascii="Avenir Book" w:hAnsi="Avenir Book"/>
                <w:color w:val="000000" w:themeColor="text1"/>
                <w:sz w:val="18"/>
                <w:szCs w:val="18"/>
              </w:rPr>
            </w:pPr>
            <w:r>
              <w:rPr>
                <w:rFonts w:ascii="Avenir Book" w:hAnsi="Avenir Book"/>
                <w:color w:val="000000" w:themeColor="text1"/>
                <w:sz w:val="18"/>
                <w:szCs w:val="18"/>
              </w:rPr>
              <w:t>Averaging all the estimated prices</w:t>
            </w:r>
            <w:r w:rsidR="00C323DD">
              <w:rPr>
                <w:rFonts w:ascii="Avenir Book" w:hAnsi="Avenir Book"/>
                <w:color w:val="000000" w:themeColor="text1"/>
                <w:sz w:val="18"/>
                <w:szCs w:val="18"/>
              </w:rPr>
              <w:t xml:space="preserve"> from various valuation methods</w:t>
            </w:r>
            <w:r>
              <w:rPr>
                <w:rFonts w:ascii="Avenir Book" w:hAnsi="Avenir Book"/>
                <w:color w:val="000000" w:themeColor="text1"/>
                <w:sz w:val="18"/>
                <w:szCs w:val="18"/>
              </w:rPr>
              <w:t xml:space="preserve">, we find </w:t>
            </w:r>
            <w:r w:rsidR="00C323DD">
              <w:rPr>
                <w:rFonts w:ascii="Avenir Book" w:hAnsi="Avenir Book"/>
                <w:color w:val="000000" w:themeColor="text1"/>
                <w:sz w:val="18"/>
                <w:szCs w:val="18"/>
              </w:rPr>
              <w:t>a</w:t>
            </w:r>
            <w:r>
              <w:rPr>
                <w:rFonts w:ascii="Avenir Book" w:hAnsi="Avenir Book"/>
                <w:color w:val="000000" w:themeColor="text1"/>
                <w:sz w:val="18"/>
                <w:szCs w:val="18"/>
              </w:rPr>
              <w:t xml:space="preserve"> target price of US $3</w:t>
            </w:r>
            <w:r w:rsidR="00C323DD">
              <w:rPr>
                <w:rFonts w:ascii="Avenir Book" w:hAnsi="Avenir Book"/>
                <w:color w:val="000000" w:themeColor="text1"/>
                <w:sz w:val="18"/>
                <w:szCs w:val="18"/>
              </w:rPr>
              <w:t xml:space="preserve">08 per share, </w:t>
            </w:r>
            <w:r w:rsidR="00D52ABB">
              <w:rPr>
                <w:rFonts w:ascii="Avenir Book" w:hAnsi="Avenir Book"/>
                <w:color w:val="000000" w:themeColor="text1"/>
                <w:sz w:val="18"/>
                <w:szCs w:val="18"/>
              </w:rPr>
              <w:t>presenting</w:t>
            </w:r>
            <w:r w:rsidR="00C323DD">
              <w:rPr>
                <w:rFonts w:ascii="Avenir Book" w:hAnsi="Avenir Book"/>
                <w:color w:val="000000" w:themeColor="text1"/>
                <w:sz w:val="18"/>
                <w:szCs w:val="18"/>
              </w:rPr>
              <w:t xml:space="preserve"> an upside potential of 10.2%.</w:t>
            </w:r>
          </w:p>
          <w:p w14:paraId="545D7246" w14:textId="77777777" w:rsidR="00C634A4" w:rsidRPr="00FE785E" w:rsidRDefault="00C634A4" w:rsidP="00C634A4">
            <w:pPr>
              <w:pStyle w:val="Normal0"/>
              <w:jc w:val="both"/>
              <w:rPr>
                <w:rFonts w:ascii="Avenir" w:eastAsia="Avenir" w:hAnsi="Avenir" w:cs="Avenir"/>
                <w:sz w:val="18"/>
                <w:szCs w:val="18"/>
              </w:rPr>
            </w:pPr>
          </w:p>
          <w:p w14:paraId="4A99E8FD" w14:textId="6FA09585" w:rsidR="00B77295" w:rsidRPr="0081203D" w:rsidRDefault="00B77295" w:rsidP="00E22996">
            <w:pPr>
              <w:shd w:val="clear" w:color="auto" w:fill="082342"/>
              <w:rPr>
                <w:rFonts w:ascii="Avenir" w:hAnsi="Avenir"/>
                <w:b/>
                <w:bCs/>
                <w:color w:val="FFFFFF" w:themeColor="background1"/>
                <w:sz w:val="18"/>
                <w:szCs w:val="18"/>
              </w:rPr>
            </w:pPr>
            <w:r w:rsidRPr="0081203D">
              <w:rPr>
                <w:rFonts w:ascii="Avenir" w:hAnsi="Avenir"/>
                <w:b/>
                <w:bCs/>
                <w:color w:val="FFFFFF" w:themeColor="background1"/>
                <w:sz w:val="18"/>
                <w:szCs w:val="18"/>
              </w:rPr>
              <w:t xml:space="preserve"> </w:t>
            </w:r>
            <w:r w:rsidRPr="0081203D">
              <w:rPr>
                <w:rFonts w:ascii="Avenir" w:hAnsi="Avenir"/>
                <w:b/>
                <w:bCs/>
                <w:color w:val="FFFFFF" w:themeColor="background1"/>
                <w:sz w:val="20"/>
                <w:szCs w:val="20"/>
              </w:rPr>
              <w:t>Investment Risks</w:t>
            </w:r>
          </w:p>
          <w:p w14:paraId="79375C9B" w14:textId="77777777" w:rsidR="00C634A4" w:rsidRDefault="00C634A4" w:rsidP="00C634A4">
            <w:pPr>
              <w:jc w:val="both"/>
              <w:rPr>
                <w:rFonts w:ascii="Avenir" w:eastAsia="Avenir" w:hAnsi="Avenir" w:cs="Avenir"/>
                <w:b/>
                <w:color w:val="262626" w:themeColor="text1" w:themeTint="D9"/>
                <w:sz w:val="18"/>
                <w:szCs w:val="18"/>
              </w:rPr>
            </w:pPr>
          </w:p>
          <w:p w14:paraId="5BE88F35" w14:textId="6DEB7ACE" w:rsidR="00C634A4" w:rsidRPr="00780280" w:rsidRDefault="00C634A4" w:rsidP="00C634A4">
            <w:pPr>
              <w:jc w:val="both"/>
              <w:rPr>
                <w:rFonts w:ascii="Avenir" w:eastAsia="Avenir" w:hAnsi="Avenir" w:cs="Avenir"/>
                <w:color w:val="000000" w:themeColor="text1"/>
                <w:sz w:val="18"/>
                <w:szCs w:val="18"/>
              </w:rPr>
            </w:pPr>
            <w:r w:rsidRPr="00C634A4">
              <w:rPr>
                <w:rFonts w:ascii="Avenir Book" w:eastAsia="Avenir" w:hAnsi="Avenir Book" w:cs="Avenir"/>
                <w:b/>
                <w:bCs/>
                <w:color w:val="262626" w:themeColor="text1" w:themeTint="D9"/>
                <w:sz w:val="18"/>
                <w:szCs w:val="18"/>
              </w:rPr>
              <w:t>Competition</w:t>
            </w:r>
            <w:r w:rsidRPr="00C634A4">
              <w:rPr>
                <w:rFonts w:ascii="Avenir Book" w:eastAsia="Avenir" w:hAnsi="Avenir Book" w:cs="Avenir"/>
                <w:b/>
                <w:bCs/>
                <w:color w:val="262626" w:themeColor="text1" w:themeTint="D9"/>
                <w:sz w:val="18"/>
                <w:szCs w:val="18"/>
                <w:lang w:val="vi-VN"/>
              </w:rPr>
              <w:t>s and Disruptions</w:t>
            </w:r>
            <w:r w:rsidRPr="00C634A4">
              <w:rPr>
                <w:rFonts w:ascii="Avenir Book" w:eastAsia="Avenir" w:hAnsi="Avenir Book" w:cs="Avenir"/>
                <w:b/>
                <w:bCs/>
                <w:color w:val="262626" w:themeColor="text1" w:themeTint="D9"/>
                <w:sz w:val="18"/>
                <w:szCs w:val="18"/>
              </w:rPr>
              <w:t>:</w:t>
            </w:r>
            <w:r w:rsidRPr="0081203D">
              <w:rPr>
                <w:rFonts w:ascii="Avenir" w:eastAsia="Avenir" w:hAnsi="Avenir" w:cs="Avenir"/>
                <w:color w:val="262626" w:themeColor="text1" w:themeTint="D9"/>
                <w:sz w:val="18"/>
                <w:szCs w:val="18"/>
              </w:rPr>
              <w:t xml:space="preserve"> </w:t>
            </w:r>
            <w:r w:rsidRPr="00780280">
              <w:rPr>
                <w:rFonts w:ascii="Avenir" w:eastAsia="Avenir" w:hAnsi="Avenir" w:cs="Avenir"/>
                <w:color w:val="000000" w:themeColor="text1"/>
                <w:sz w:val="18"/>
                <w:szCs w:val="18"/>
              </w:rPr>
              <w:t>Maintaining their ability to innovate along with their status as one of the top employers in a highly</w:t>
            </w:r>
            <w:r w:rsidRPr="00780280">
              <w:rPr>
                <w:rFonts w:ascii="Avenir" w:eastAsia="Avenir" w:hAnsi="Avenir" w:cs="Avenir"/>
                <w:color w:val="000000" w:themeColor="text1"/>
                <w:sz w:val="18"/>
                <w:szCs w:val="18"/>
                <w:lang w:val="vi-VN"/>
              </w:rPr>
              <w:t xml:space="preserve"> </w:t>
            </w:r>
            <w:r w:rsidRPr="00780280">
              <w:rPr>
                <w:rFonts w:ascii="Avenir" w:eastAsia="Avenir" w:hAnsi="Avenir" w:cs="Avenir"/>
                <w:color w:val="000000" w:themeColor="text1"/>
                <w:sz w:val="18"/>
                <w:szCs w:val="18"/>
              </w:rPr>
              <w:t>competitive sector</w:t>
            </w:r>
            <w:r w:rsidR="007D61CE" w:rsidRPr="00780280">
              <w:rPr>
                <w:rFonts w:ascii="Avenir" w:eastAsia="Avenir" w:hAnsi="Avenir" w:cs="Avenir"/>
                <w:color w:val="000000" w:themeColor="text1"/>
                <w:sz w:val="18"/>
                <w:szCs w:val="18"/>
              </w:rPr>
              <w:t>,</w:t>
            </w:r>
            <w:r w:rsidRPr="00780280">
              <w:rPr>
                <w:rFonts w:ascii="Avenir" w:eastAsia="Avenir" w:hAnsi="Avenir" w:cs="Avenir"/>
                <w:color w:val="000000" w:themeColor="text1"/>
                <w:sz w:val="18"/>
                <w:szCs w:val="18"/>
              </w:rPr>
              <w:t xml:space="preserve"> disruptions to supply of highly sophisticated computer components &amp; foreign</w:t>
            </w:r>
            <w:r w:rsidRPr="00780280">
              <w:rPr>
                <w:rFonts w:ascii="Avenir" w:eastAsia="Avenir" w:hAnsi="Avenir" w:cs="Avenir"/>
                <w:color w:val="000000" w:themeColor="text1"/>
                <w:sz w:val="18"/>
                <w:szCs w:val="18"/>
                <w:lang w:val="vi-VN"/>
              </w:rPr>
              <w:t xml:space="preserve"> </w:t>
            </w:r>
            <w:r w:rsidRPr="00780280">
              <w:rPr>
                <w:rFonts w:ascii="Avenir" w:eastAsia="Avenir" w:hAnsi="Avenir" w:cs="Avenir"/>
                <w:color w:val="000000" w:themeColor="text1"/>
                <w:sz w:val="18"/>
                <w:szCs w:val="18"/>
              </w:rPr>
              <w:t>exchange risk represent Microsoft’s principal business risks.</w:t>
            </w:r>
          </w:p>
          <w:p w14:paraId="61B65D50" w14:textId="77777777" w:rsidR="00C634A4" w:rsidRPr="003B7554" w:rsidRDefault="00C634A4" w:rsidP="00C634A4">
            <w:pPr>
              <w:jc w:val="both"/>
              <w:rPr>
                <w:rFonts w:ascii="Avenir" w:eastAsia="Avenir" w:hAnsi="Avenir" w:cs="Avenir"/>
                <w:color w:val="262626" w:themeColor="text1" w:themeTint="D9"/>
                <w:sz w:val="18"/>
                <w:szCs w:val="18"/>
              </w:rPr>
            </w:pPr>
          </w:p>
          <w:p w14:paraId="03CAC97C" w14:textId="3D9355A3" w:rsidR="00C634A4" w:rsidRPr="00780280" w:rsidRDefault="00C634A4" w:rsidP="00C634A4">
            <w:pPr>
              <w:jc w:val="both"/>
              <w:rPr>
                <w:rFonts w:ascii="Avenir" w:eastAsia="Avenir" w:hAnsi="Avenir" w:cs="Avenir"/>
                <w:bCs/>
                <w:color w:val="000000" w:themeColor="text1"/>
                <w:sz w:val="18"/>
                <w:szCs w:val="18"/>
              </w:rPr>
            </w:pPr>
            <w:r w:rsidRPr="00C634A4">
              <w:rPr>
                <w:rFonts w:ascii="Avenir Book" w:eastAsia="Avenir" w:hAnsi="Avenir Book" w:cs="Avenir"/>
                <w:b/>
                <w:bCs/>
                <w:color w:val="262626" w:themeColor="text1" w:themeTint="D9"/>
                <w:sz w:val="18"/>
                <w:szCs w:val="18"/>
              </w:rPr>
              <w:t>Cybersecurity and Data Protection:</w:t>
            </w:r>
            <w:r w:rsidRPr="0081203D">
              <w:rPr>
                <w:rFonts w:ascii="Avenir" w:eastAsia="Avenir" w:hAnsi="Avenir" w:cs="Avenir"/>
                <w:b/>
                <w:color w:val="262626" w:themeColor="text1" w:themeTint="D9"/>
                <w:sz w:val="18"/>
                <w:szCs w:val="18"/>
              </w:rPr>
              <w:t xml:space="preserve"> </w:t>
            </w:r>
            <w:r w:rsidRPr="00780280">
              <w:rPr>
                <w:rFonts w:ascii="Avenir" w:eastAsia="Avenir" w:hAnsi="Avenir" w:cs="Avenir"/>
                <w:bCs/>
                <w:color w:val="000000" w:themeColor="text1"/>
                <w:sz w:val="18"/>
                <w:szCs w:val="18"/>
              </w:rPr>
              <w:t xml:space="preserve">As a technology company, Microsoft is subject to cybersecurity risks, including cyber-attacks, data breaches, and other security incidents that could result in financial and reputational harm. </w:t>
            </w:r>
          </w:p>
          <w:p w14:paraId="65631DF4" w14:textId="77777777" w:rsidR="00C634A4" w:rsidRDefault="00C634A4" w:rsidP="00C634A4">
            <w:pPr>
              <w:jc w:val="both"/>
              <w:rPr>
                <w:rFonts w:ascii="Avenir" w:eastAsia="Avenir" w:hAnsi="Avenir" w:cs="Avenir"/>
                <w:bCs/>
                <w:color w:val="262626" w:themeColor="text1" w:themeTint="D9"/>
                <w:sz w:val="18"/>
                <w:szCs w:val="18"/>
              </w:rPr>
            </w:pPr>
          </w:p>
          <w:p w14:paraId="15A05CBC" w14:textId="77777777" w:rsidR="00C634A4" w:rsidRPr="00FD15FA" w:rsidRDefault="00C634A4" w:rsidP="00C634A4">
            <w:pPr>
              <w:jc w:val="both"/>
              <w:rPr>
                <w:rFonts w:ascii="Avenir" w:hAnsi="Avenir"/>
                <w:color w:val="44546A" w:themeColor="text2"/>
                <w:sz w:val="18"/>
                <w:szCs w:val="18"/>
              </w:rPr>
            </w:pPr>
            <w:r w:rsidRPr="00C634A4">
              <w:rPr>
                <w:rFonts w:ascii="Avenir Book" w:eastAsia="Avenir" w:hAnsi="Avenir Book" w:cs="Avenir"/>
                <w:b/>
                <w:bCs/>
                <w:color w:val="262626" w:themeColor="text1" w:themeTint="D9"/>
                <w:sz w:val="18"/>
                <w:szCs w:val="18"/>
              </w:rPr>
              <w:t>Regulation and Licensing Landscape:</w:t>
            </w:r>
            <w:r w:rsidRPr="00E93F11">
              <w:rPr>
                <w:rFonts w:ascii="Avenir" w:eastAsia="Avenir" w:hAnsi="Avenir" w:cs="Avenir"/>
                <w:b/>
                <w:color w:val="262626" w:themeColor="text1" w:themeTint="D9"/>
                <w:sz w:val="18"/>
                <w:szCs w:val="18"/>
              </w:rPr>
              <w:t xml:space="preserve"> </w:t>
            </w:r>
            <w:r w:rsidRPr="00780280">
              <w:rPr>
                <w:rFonts w:ascii="Avenir" w:eastAsia="Avenir" w:hAnsi="Avenir" w:cs="Avenir"/>
                <w:color w:val="000000" w:themeColor="text1"/>
                <w:sz w:val="18"/>
                <w:szCs w:val="18"/>
              </w:rPr>
              <w:t>Microsoft operates in a heavily regulated industry, and changes in laws and regulations could impact its business operations and financial performance.</w:t>
            </w:r>
          </w:p>
          <w:p w14:paraId="0D0F7B93" w14:textId="77777777" w:rsidR="00C21188" w:rsidRPr="00FD15FA" w:rsidRDefault="00C21188" w:rsidP="00E22996">
            <w:pPr>
              <w:rPr>
                <w:rFonts w:ascii="Avenir" w:hAnsi="Avenir"/>
                <w:color w:val="44546A" w:themeColor="text2"/>
                <w:sz w:val="18"/>
                <w:szCs w:val="18"/>
              </w:rPr>
            </w:pPr>
          </w:p>
          <w:p w14:paraId="134D43AE" w14:textId="77777777" w:rsidR="00C21188" w:rsidRPr="00FD15FA" w:rsidRDefault="00C21188" w:rsidP="00E22996">
            <w:pPr>
              <w:rPr>
                <w:rFonts w:ascii="Avenir" w:hAnsi="Avenir"/>
                <w:color w:val="44546A" w:themeColor="text2"/>
                <w:sz w:val="18"/>
                <w:szCs w:val="18"/>
              </w:rPr>
            </w:pPr>
          </w:p>
          <w:p w14:paraId="692C15D2" w14:textId="77777777" w:rsidR="00C21188" w:rsidRPr="00FD15FA" w:rsidRDefault="00C21188" w:rsidP="00E22996">
            <w:pPr>
              <w:rPr>
                <w:rFonts w:ascii="Avenir" w:hAnsi="Avenir"/>
                <w:color w:val="44546A" w:themeColor="text2"/>
                <w:sz w:val="18"/>
                <w:szCs w:val="18"/>
              </w:rPr>
            </w:pPr>
          </w:p>
          <w:p w14:paraId="5E48E78A" w14:textId="77777777" w:rsidR="00C21188" w:rsidRPr="00FD15FA" w:rsidRDefault="00C21188" w:rsidP="00E22996">
            <w:pPr>
              <w:rPr>
                <w:rFonts w:ascii="Avenir" w:hAnsi="Avenir"/>
                <w:color w:val="44546A" w:themeColor="text2"/>
                <w:sz w:val="18"/>
                <w:szCs w:val="18"/>
              </w:rPr>
            </w:pPr>
          </w:p>
          <w:p w14:paraId="248E5C7C" w14:textId="77777777" w:rsidR="00C21188" w:rsidRPr="00FD15FA" w:rsidRDefault="00C21188" w:rsidP="00E22996">
            <w:pPr>
              <w:rPr>
                <w:rFonts w:ascii="Avenir" w:hAnsi="Avenir"/>
                <w:color w:val="44546A" w:themeColor="text2"/>
                <w:sz w:val="18"/>
                <w:szCs w:val="18"/>
              </w:rPr>
            </w:pPr>
          </w:p>
          <w:p w14:paraId="0BD1EB00" w14:textId="50738A89" w:rsidR="00C21188" w:rsidRPr="00FD15FA" w:rsidRDefault="00C21188" w:rsidP="00E22996">
            <w:pPr>
              <w:rPr>
                <w:rFonts w:ascii="Avenir" w:hAnsi="Avenir"/>
                <w:color w:val="44546A" w:themeColor="text2"/>
                <w:sz w:val="18"/>
                <w:szCs w:val="18"/>
              </w:rPr>
            </w:pPr>
          </w:p>
          <w:p w14:paraId="6BA3E133" w14:textId="77777777" w:rsidR="00C21188" w:rsidRPr="00FD15FA" w:rsidRDefault="00C21188" w:rsidP="00E22996">
            <w:pPr>
              <w:rPr>
                <w:rFonts w:ascii="Avenir" w:hAnsi="Avenir"/>
                <w:color w:val="44546A" w:themeColor="text2"/>
                <w:sz w:val="18"/>
                <w:szCs w:val="18"/>
              </w:rPr>
            </w:pPr>
          </w:p>
          <w:p w14:paraId="62502EAD" w14:textId="5DCA6509" w:rsidR="00C21188" w:rsidRPr="00FD15FA" w:rsidRDefault="00C21188" w:rsidP="00E22996">
            <w:pPr>
              <w:rPr>
                <w:rFonts w:ascii="Avenir" w:hAnsi="Avenir"/>
                <w:color w:val="44546A" w:themeColor="text2"/>
                <w:sz w:val="18"/>
                <w:szCs w:val="18"/>
              </w:rPr>
            </w:pPr>
          </w:p>
          <w:p w14:paraId="7048C990" w14:textId="4D33C89B" w:rsidR="00C21188" w:rsidRPr="00FD15FA" w:rsidRDefault="00C21188" w:rsidP="00E22996">
            <w:pPr>
              <w:rPr>
                <w:rFonts w:ascii="Avenir" w:hAnsi="Avenir"/>
                <w:color w:val="44546A" w:themeColor="text2"/>
                <w:sz w:val="18"/>
                <w:szCs w:val="18"/>
              </w:rPr>
            </w:pPr>
          </w:p>
          <w:p w14:paraId="7164BA77" w14:textId="582AC56F" w:rsidR="00C21188" w:rsidRDefault="00C21188" w:rsidP="00E22996">
            <w:pPr>
              <w:rPr>
                <w:rFonts w:ascii="Avenir" w:hAnsi="Avenir"/>
                <w:color w:val="44546A" w:themeColor="text2"/>
                <w:sz w:val="18"/>
                <w:szCs w:val="18"/>
              </w:rPr>
            </w:pPr>
          </w:p>
          <w:p w14:paraId="5FA7C16A" w14:textId="7990722D" w:rsidR="00C21188" w:rsidRPr="00FD15FA" w:rsidRDefault="00C21188" w:rsidP="00E22996">
            <w:pPr>
              <w:rPr>
                <w:rFonts w:ascii="Avenir" w:hAnsi="Avenir"/>
                <w:color w:val="44546A" w:themeColor="text2"/>
                <w:sz w:val="18"/>
                <w:szCs w:val="18"/>
              </w:rPr>
            </w:pPr>
          </w:p>
        </w:tc>
      </w:tr>
    </w:tbl>
    <w:p w14:paraId="20D5C8AF" w14:textId="56DB3222" w:rsidR="00DC30A2" w:rsidRPr="00FD15FA" w:rsidRDefault="00DC30A2" w:rsidP="00E22996">
      <w:pPr>
        <w:rPr>
          <w:rFonts w:ascii="Avenir" w:hAnsi="Avenir"/>
          <w:color w:val="44546A" w:themeColor="text2"/>
          <w:sz w:val="18"/>
          <w:szCs w:val="18"/>
        </w:rPr>
      </w:pPr>
    </w:p>
    <w:sectPr w:rsidR="00DC30A2" w:rsidRPr="00FD15FA" w:rsidSect="000A2A99">
      <w:footerReference w:type="default" r:id="rId17"/>
      <w:headerReference w:type="first" r:id="rId18"/>
      <w:type w:val="continuous"/>
      <w:pgSz w:w="11906" w:h="16838"/>
      <w:pgMar w:top="340" w:right="340" w:bottom="567" w:left="34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37800" w14:textId="77777777" w:rsidR="00E722B8" w:rsidRDefault="00E722B8" w:rsidP="00B967C4">
      <w:r>
        <w:separator/>
      </w:r>
    </w:p>
  </w:endnote>
  <w:endnote w:type="continuationSeparator" w:id="0">
    <w:p w14:paraId="3589E238" w14:textId="77777777" w:rsidR="00E722B8" w:rsidRDefault="00E722B8" w:rsidP="00B967C4">
      <w:r>
        <w:continuationSeparator/>
      </w:r>
    </w:p>
  </w:endnote>
  <w:endnote w:type="continuationNotice" w:id="1">
    <w:p w14:paraId="0C0D7565" w14:textId="77777777" w:rsidR="00E722B8" w:rsidRDefault="00E722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PGothic">
    <w:panose1 w:val="020B0600070205080204"/>
    <w:charset w:val="80"/>
    <w:family w:val="swiss"/>
    <w:pitch w:val="variable"/>
    <w:sig w:usb0="E00002FF" w:usb1="6AC7FDFB" w:usb2="08000012" w:usb3="00000000" w:csb0="0002009F" w:csb1="00000000"/>
  </w:font>
  <w:font w:name="Avenir">
    <w:altName w:val="Calibri"/>
    <w:panose1 w:val="02000503020000020003"/>
    <w:charset w:val="4D"/>
    <w:family w:val="swiss"/>
    <w:pitch w:val="variable"/>
    <w:sig w:usb0="800000A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Calibri">
    <w:panose1 w:val="020F0502020204030204"/>
    <w:charset w:val="CC"/>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5149" w14:textId="669D7EB0" w:rsidR="009E24DB" w:rsidRPr="00243BFB" w:rsidRDefault="009E24DB">
    <w:pPr>
      <w:pStyle w:val="Footer"/>
      <w:jc w:val="right"/>
      <w:rPr>
        <w:sz w:val="16"/>
        <w:szCs w:val="16"/>
      </w:rPr>
    </w:pPr>
    <w:r w:rsidRPr="00243BFB">
      <w:rPr>
        <w:sz w:val="16"/>
        <w:szCs w:val="16"/>
      </w:rPr>
      <w:t xml:space="preserve">UCD Michael Smurfit Graduate Business School  |  </w:t>
    </w:r>
    <w:sdt>
      <w:sdtPr>
        <w:rPr>
          <w:sz w:val="16"/>
          <w:szCs w:val="16"/>
        </w:rPr>
        <w:id w:val="2012949946"/>
        <w:docPartObj>
          <w:docPartGallery w:val="Page Numbers (Bottom of Page)"/>
          <w:docPartUnique/>
        </w:docPartObj>
      </w:sdtPr>
      <w:sdtEndPr>
        <w:rPr>
          <w:noProof/>
        </w:rPr>
      </w:sdtEndPr>
      <w:sdtContent>
        <w:r w:rsidRPr="00243BFB">
          <w:rPr>
            <w:sz w:val="16"/>
            <w:szCs w:val="16"/>
          </w:rPr>
          <w:fldChar w:fldCharType="begin"/>
        </w:r>
        <w:r w:rsidRPr="00243BFB">
          <w:rPr>
            <w:sz w:val="16"/>
            <w:szCs w:val="16"/>
          </w:rPr>
          <w:instrText xml:space="preserve"> PAGE   \* MERGEFORMAT </w:instrText>
        </w:r>
        <w:r w:rsidRPr="00243BFB">
          <w:rPr>
            <w:sz w:val="16"/>
            <w:szCs w:val="16"/>
          </w:rPr>
          <w:fldChar w:fldCharType="separate"/>
        </w:r>
        <w:r w:rsidRPr="00243BFB">
          <w:rPr>
            <w:noProof/>
            <w:sz w:val="16"/>
            <w:szCs w:val="16"/>
          </w:rPr>
          <w:t>2</w:t>
        </w:r>
        <w:r w:rsidRPr="00243BFB">
          <w:rPr>
            <w:noProof/>
            <w:sz w:val="16"/>
            <w:szCs w:val="16"/>
          </w:rPr>
          <w:fldChar w:fldCharType="end"/>
        </w:r>
      </w:sdtContent>
    </w:sdt>
  </w:p>
  <w:p w14:paraId="1D0667DD" w14:textId="77777777" w:rsidR="009E24DB" w:rsidRDefault="009E24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704A8" w14:textId="77777777" w:rsidR="00E722B8" w:rsidRDefault="00E722B8" w:rsidP="00B967C4">
      <w:r>
        <w:separator/>
      </w:r>
    </w:p>
  </w:footnote>
  <w:footnote w:type="continuationSeparator" w:id="0">
    <w:p w14:paraId="0878B5F2" w14:textId="77777777" w:rsidR="00E722B8" w:rsidRDefault="00E722B8" w:rsidP="00B967C4">
      <w:r>
        <w:continuationSeparator/>
      </w:r>
    </w:p>
  </w:footnote>
  <w:footnote w:type="continuationNotice" w:id="1">
    <w:p w14:paraId="10FC3A3C" w14:textId="77777777" w:rsidR="00E722B8" w:rsidRDefault="00E722B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552DC" w14:textId="284B9775" w:rsidR="000A2A99" w:rsidRDefault="000D298D">
    <w:pPr>
      <w:pStyle w:val="Header"/>
    </w:pPr>
    <w:r w:rsidRPr="00C378FF">
      <w:rPr>
        <w:rFonts w:ascii="Avenir" w:hAnsi="Avenir"/>
        <w:i/>
        <w:iCs/>
        <w:noProof/>
        <w:sz w:val="20"/>
        <w:szCs w:val="20"/>
      </w:rPr>
      <mc:AlternateContent>
        <mc:Choice Requires="wps">
          <w:drawing>
            <wp:anchor distT="45720" distB="45720" distL="114300" distR="114300" simplePos="0" relativeHeight="251702784" behindDoc="0" locked="0" layoutInCell="1" allowOverlap="1" wp14:anchorId="2C125506" wp14:editId="57875964">
              <wp:simplePos x="0" y="0"/>
              <wp:positionH relativeFrom="column">
                <wp:posOffset>-50800</wp:posOffset>
              </wp:positionH>
              <wp:positionV relativeFrom="paragraph">
                <wp:posOffset>109692</wp:posOffset>
              </wp:positionV>
              <wp:extent cx="1572260" cy="4254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2260" cy="425450"/>
                      </a:xfrm>
                      <a:prstGeom prst="rect">
                        <a:avLst/>
                      </a:prstGeom>
                      <a:noFill/>
                      <a:ln w="9525">
                        <a:noFill/>
                        <a:miter lim="800000"/>
                        <a:headEnd/>
                        <a:tailEnd/>
                      </a:ln>
                    </wps:spPr>
                    <wps:txbx>
                      <w:txbxContent>
                        <w:p w14:paraId="1F650A0B" w14:textId="77777777" w:rsidR="000A2A99" w:rsidRPr="000D298D" w:rsidRDefault="000A2A99" w:rsidP="000A2A99">
                          <w:pPr>
                            <w:rPr>
                              <w:rFonts w:ascii="Avenir" w:hAnsi="Avenir"/>
                              <w:b/>
                              <w:bCs/>
                              <w:color w:val="BDA369"/>
                              <w:sz w:val="20"/>
                              <w:szCs w:val="20"/>
                            </w:rPr>
                          </w:pPr>
                          <w:r w:rsidRPr="000D298D">
                            <w:rPr>
                              <w:rFonts w:ascii="Avenir" w:hAnsi="Avenir"/>
                              <w:b/>
                              <w:bCs/>
                              <w:color w:val="BDA369"/>
                              <w:sz w:val="20"/>
                              <w:szCs w:val="20"/>
                            </w:rPr>
                            <w:t xml:space="preserve">Equity Research Report </w:t>
                          </w:r>
                        </w:p>
                        <w:p w14:paraId="023F1A59" w14:textId="36935DB9" w:rsidR="000A2A99" w:rsidRPr="006B41AC" w:rsidRDefault="000A2A99" w:rsidP="000A2A99">
                          <w:pPr>
                            <w:rPr>
                              <w:rFonts w:ascii="Avenir" w:hAnsi="Avenir"/>
                              <w:b/>
                              <w:bCs/>
                              <w:i/>
                              <w:iCs/>
                              <w:color w:val="FFFFFF" w:themeColor="background1"/>
                              <w:sz w:val="20"/>
                              <w:szCs w:val="20"/>
                            </w:rPr>
                          </w:pPr>
                          <w:r w:rsidRPr="006B41AC">
                            <w:rPr>
                              <w:rFonts w:ascii="Avenir" w:hAnsi="Avenir"/>
                              <w:b/>
                              <w:bCs/>
                              <w:color w:val="FFFFFF" w:themeColor="background1"/>
                              <w:sz w:val="18"/>
                              <w:szCs w:val="18"/>
                            </w:rPr>
                            <w:fldChar w:fldCharType="begin"/>
                          </w:r>
                          <w:r w:rsidRPr="006B41AC">
                            <w:rPr>
                              <w:rFonts w:ascii="Avenir" w:hAnsi="Avenir"/>
                              <w:b/>
                              <w:bCs/>
                              <w:color w:val="FFFFFF" w:themeColor="background1"/>
                              <w:sz w:val="18"/>
                              <w:szCs w:val="18"/>
                            </w:rPr>
                            <w:instrText xml:space="preserve"> DATE \@ "dd/MM/yyyy" </w:instrText>
                          </w:r>
                          <w:r w:rsidRPr="006B41AC">
                            <w:rPr>
                              <w:rFonts w:ascii="Avenir" w:hAnsi="Avenir"/>
                              <w:b/>
                              <w:bCs/>
                              <w:color w:val="FFFFFF" w:themeColor="background1"/>
                              <w:sz w:val="18"/>
                              <w:szCs w:val="18"/>
                            </w:rPr>
                            <w:fldChar w:fldCharType="separate"/>
                          </w:r>
                          <w:r w:rsidR="003442C0">
                            <w:rPr>
                              <w:rFonts w:ascii="Avenir" w:hAnsi="Avenir"/>
                              <w:b/>
                              <w:bCs/>
                              <w:noProof/>
                              <w:color w:val="FFFFFF" w:themeColor="background1"/>
                              <w:sz w:val="18"/>
                              <w:szCs w:val="18"/>
                            </w:rPr>
                            <w:t>19/03/2023</w:t>
                          </w:r>
                          <w:r w:rsidRPr="006B41AC">
                            <w:rPr>
                              <w:rFonts w:ascii="Avenir" w:hAnsi="Avenir"/>
                              <w:b/>
                              <w:bCs/>
                              <w:color w:val="FFFFFF" w:themeColor="background1"/>
                              <w:sz w:val="18"/>
                              <w:szCs w:val="18"/>
                            </w:rPr>
                            <w:fldChar w:fldCharType="end"/>
                          </w:r>
                        </w:p>
                        <w:p w14:paraId="49E26D59" w14:textId="77777777" w:rsidR="000A2A99" w:rsidRPr="00FD15FA" w:rsidRDefault="000A2A99" w:rsidP="000A2A99">
                          <w:pPr>
                            <w:rPr>
                              <w:rFonts w:ascii="Avenir" w:hAnsi="Avenir"/>
                              <w:i/>
                              <w:iCs/>
                              <w:sz w:val="20"/>
                              <w:szCs w:val="20"/>
                            </w:rPr>
                          </w:pPr>
                        </w:p>
                        <w:p w14:paraId="0E89BED6" w14:textId="77777777" w:rsidR="000A2A99" w:rsidRPr="0095245D" w:rsidRDefault="000A2A99" w:rsidP="000A2A99">
                          <w:pPr>
                            <w:rPr>
                              <w:rFonts w:ascii="Avenir" w:hAnsi="Aveni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125506" id="_x0000_t202" coordsize="21600,21600" o:spt="202" path="m,l,21600r21600,l21600,xe">
              <v:stroke joinstyle="miter"/>
              <v:path gradientshapeok="t" o:connecttype="rect"/>
            </v:shapetype>
            <v:shape id="_x0000_s1027" type="#_x0000_t202" style="position:absolute;margin-left:-4pt;margin-top:8.65pt;width:123.8pt;height:33.5pt;z-index:251702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" filled="f" stroked="f">
              <v:textbox>
                <w:txbxContent>
                  <w:p w14:paraId="1F650A0B" w14:textId="77777777" w:rsidR="000A2A99" w:rsidRPr="000D298D" w:rsidRDefault="000A2A99" w:rsidP="000A2A99">
                    <w:pPr>
                      <w:rPr>
                        <w:rFonts w:ascii="Avenir" w:hAnsi="Avenir"/>
                        <w:b/>
                        <w:bCs/>
                        <w:color w:val="BDA369"/>
                        <w:sz w:val="20"/>
                        <w:szCs w:val="20"/>
                      </w:rPr>
                    </w:pPr>
                    <w:r w:rsidRPr="000D298D">
                      <w:rPr>
                        <w:rFonts w:ascii="Avenir" w:hAnsi="Avenir"/>
                        <w:b/>
                        <w:bCs/>
                        <w:color w:val="BDA369"/>
                        <w:sz w:val="20"/>
                        <w:szCs w:val="20"/>
                      </w:rPr>
                      <w:t xml:space="preserve">Equity Research Report </w:t>
                    </w:r>
                  </w:p>
                  <w:p w14:paraId="023F1A59" w14:textId="36935DB9" w:rsidR="000A2A99" w:rsidRPr="006B41AC" w:rsidRDefault="000A2A99" w:rsidP="000A2A99">
                    <w:pPr>
                      <w:rPr>
                        <w:rFonts w:ascii="Avenir" w:hAnsi="Avenir"/>
                        <w:b/>
                        <w:bCs/>
                        <w:i/>
                        <w:iCs/>
                        <w:color w:val="FFFFFF" w:themeColor="background1"/>
                        <w:sz w:val="20"/>
                        <w:szCs w:val="20"/>
                      </w:rPr>
                    </w:pPr>
                    <w:r w:rsidRPr="006B41AC">
                      <w:rPr>
                        <w:rFonts w:ascii="Avenir" w:hAnsi="Avenir"/>
                        <w:b/>
                        <w:bCs/>
                        <w:color w:val="FFFFFF" w:themeColor="background1"/>
                        <w:sz w:val="18"/>
                        <w:szCs w:val="18"/>
                      </w:rPr>
                      <w:fldChar w:fldCharType="begin"/>
                    </w:r>
                    <w:r w:rsidRPr="006B41AC">
                      <w:rPr>
                        <w:rFonts w:ascii="Avenir" w:hAnsi="Avenir"/>
                        <w:b/>
                        <w:bCs/>
                        <w:color w:val="FFFFFF" w:themeColor="background1"/>
                        <w:sz w:val="18"/>
                        <w:szCs w:val="18"/>
                      </w:rPr>
                      <w:instrText xml:space="preserve"> DATE \@ "dd/MM/yyyy" </w:instrText>
                    </w:r>
                    <w:r w:rsidRPr="006B41AC">
                      <w:rPr>
                        <w:rFonts w:ascii="Avenir" w:hAnsi="Avenir"/>
                        <w:b/>
                        <w:bCs/>
                        <w:color w:val="FFFFFF" w:themeColor="background1"/>
                        <w:sz w:val="18"/>
                        <w:szCs w:val="18"/>
                      </w:rPr>
                      <w:fldChar w:fldCharType="separate"/>
                    </w:r>
                    <w:r w:rsidR="003442C0">
                      <w:rPr>
                        <w:rFonts w:ascii="Avenir" w:hAnsi="Avenir"/>
                        <w:b/>
                        <w:bCs/>
                        <w:noProof/>
                        <w:color w:val="FFFFFF" w:themeColor="background1"/>
                        <w:sz w:val="18"/>
                        <w:szCs w:val="18"/>
                      </w:rPr>
                      <w:t>19/03/2023</w:t>
                    </w:r>
                    <w:r w:rsidRPr="006B41AC">
                      <w:rPr>
                        <w:rFonts w:ascii="Avenir" w:hAnsi="Avenir"/>
                        <w:b/>
                        <w:bCs/>
                        <w:color w:val="FFFFFF" w:themeColor="background1"/>
                        <w:sz w:val="18"/>
                        <w:szCs w:val="18"/>
                      </w:rPr>
                      <w:fldChar w:fldCharType="end"/>
                    </w:r>
                  </w:p>
                  <w:p w14:paraId="49E26D59" w14:textId="77777777" w:rsidR="000A2A99" w:rsidRPr="00FD15FA" w:rsidRDefault="000A2A99" w:rsidP="000A2A99">
                    <w:pPr>
                      <w:rPr>
                        <w:rFonts w:ascii="Avenir" w:hAnsi="Avenir"/>
                        <w:i/>
                        <w:iCs/>
                        <w:sz w:val="20"/>
                        <w:szCs w:val="20"/>
                      </w:rPr>
                    </w:pPr>
                  </w:p>
                  <w:p w14:paraId="0E89BED6" w14:textId="77777777" w:rsidR="000A2A99" w:rsidRPr="0095245D" w:rsidRDefault="000A2A99" w:rsidP="000A2A99">
                    <w:pPr>
                      <w:rPr>
                        <w:rFonts w:ascii="Avenir" w:hAnsi="Avenir"/>
                        <w:color w:val="FFFFFF" w:themeColor="background1"/>
                      </w:rPr>
                    </w:pPr>
                  </w:p>
                </w:txbxContent>
              </v:textbox>
            </v:shape>
          </w:pict>
        </mc:Fallback>
      </mc:AlternateContent>
    </w:r>
    <w:r w:rsidR="000A2A99">
      <w:rPr>
        <w:rFonts w:ascii="Avenir" w:eastAsia="Avenir" w:hAnsi="Avenir" w:cs="Avenir"/>
        <w:noProof/>
        <w:color w:val="262626" w:themeColor="text1" w:themeTint="D9"/>
        <w:sz w:val="18"/>
        <w:szCs w:val="18"/>
      </w:rPr>
      <w:drawing>
        <wp:anchor distT="0" distB="0" distL="114300" distR="114300" simplePos="0" relativeHeight="251656704" behindDoc="0" locked="0" layoutInCell="1" allowOverlap="1" wp14:anchorId="7EDA5FCD" wp14:editId="5C0F9223">
          <wp:simplePos x="0" y="0"/>
          <wp:positionH relativeFrom="column">
            <wp:posOffset>-228600</wp:posOffset>
          </wp:positionH>
          <wp:positionV relativeFrom="page">
            <wp:posOffset>-17780</wp:posOffset>
          </wp:positionV>
          <wp:extent cx="7597140" cy="1169035"/>
          <wp:effectExtent l="0" t="0" r="3810" b="0"/>
          <wp:wrapNone/>
          <wp:docPr id="4" name="Picture 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with medium confidence"/>
                  <pic:cNvPicPr/>
                </pic:nvPicPr>
                <pic:blipFill rotWithShape="1">
                  <a:blip r:embed="rId1">
                    <a:extLst>
                      <a:ext uri="{28A0092B-C50C-407E-A947-70E740481C1C}">
                        <a14:useLocalDpi xmlns:a14="http://schemas.microsoft.com/office/drawing/2010/main" val="0"/>
                      </a:ext>
                    </a:extLst>
                  </a:blip>
                  <a:srcRect t="12774" b="59685"/>
                  <a:stretch/>
                </pic:blipFill>
                <pic:spPr bwMode="auto">
                  <a:xfrm>
                    <a:off x="0" y="0"/>
                    <a:ext cx="7597140" cy="1169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CEF361" w14:textId="26AC8801" w:rsidR="000A2A99" w:rsidRDefault="000A2A99">
    <w:pPr>
      <w:pStyle w:val="Header"/>
    </w:pPr>
  </w:p>
  <w:p w14:paraId="5BB93693" w14:textId="77777777" w:rsidR="000A2A99" w:rsidRDefault="000A2A99">
    <w:pPr>
      <w:pStyle w:val="Header"/>
    </w:pPr>
  </w:p>
  <w:p w14:paraId="306B53F2" w14:textId="77777777" w:rsidR="000A2A99" w:rsidRDefault="000A2A99">
    <w:pPr>
      <w:pStyle w:val="Header"/>
    </w:pPr>
  </w:p>
  <w:p w14:paraId="71CF4952" w14:textId="77777777" w:rsidR="000A2A99" w:rsidRDefault="000A2A99">
    <w:pPr>
      <w:pStyle w:val="Header"/>
    </w:pPr>
  </w:p>
  <w:p w14:paraId="0D37568B" w14:textId="77777777" w:rsidR="000A2A99" w:rsidRDefault="000A2A99">
    <w:pPr>
      <w:pStyle w:val="Header"/>
    </w:pPr>
  </w:p>
  <w:p w14:paraId="585A3099" w14:textId="77777777" w:rsidR="000A2A99" w:rsidRDefault="000A2A99">
    <w:pPr>
      <w:pStyle w:val="Header"/>
    </w:pPr>
  </w:p>
  <w:p w14:paraId="3246F7F8" w14:textId="77777777" w:rsidR="000A2A99" w:rsidRDefault="000A2A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A0FE1"/>
    <w:multiLevelType w:val="hybridMultilevel"/>
    <w:tmpl w:val="C610DAB2"/>
    <w:lvl w:ilvl="0" w:tplc="577A7EBA">
      <w:start w:val="1"/>
      <w:numFmt w:val="bullet"/>
      <w:lvlText w:val=""/>
      <w:lvlJc w:val="left"/>
      <w:pPr>
        <w:tabs>
          <w:tab w:val="num" w:pos="720"/>
        </w:tabs>
        <w:ind w:left="720" w:hanging="360"/>
      </w:pPr>
      <w:rPr>
        <w:rFonts w:ascii="Symbol" w:hAnsi="Symbol" w:hint="default"/>
      </w:rPr>
    </w:lvl>
    <w:lvl w:ilvl="1" w:tplc="104232DA" w:tentative="1">
      <w:start w:val="1"/>
      <w:numFmt w:val="bullet"/>
      <w:lvlText w:val=""/>
      <w:lvlJc w:val="left"/>
      <w:pPr>
        <w:tabs>
          <w:tab w:val="num" w:pos="1440"/>
        </w:tabs>
        <w:ind w:left="1440" w:hanging="360"/>
      </w:pPr>
      <w:rPr>
        <w:rFonts w:ascii="Symbol" w:hAnsi="Symbol" w:hint="default"/>
      </w:rPr>
    </w:lvl>
    <w:lvl w:ilvl="2" w:tplc="2C0056FC" w:tentative="1">
      <w:start w:val="1"/>
      <w:numFmt w:val="bullet"/>
      <w:lvlText w:val=""/>
      <w:lvlJc w:val="left"/>
      <w:pPr>
        <w:tabs>
          <w:tab w:val="num" w:pos="2160"/>
        </w:tabs>
        <w:ind w:left="2160" w:hanging="360"/>
      </w:pPr>
      <w:rPr>
        <w:rFonts w:ascii="Symbol" w:hAnsi="Symbol" w:hint="default"/>
      </w:rPr>
    </w:lvl>
    <w:lvl w:ilvl="3" w:tplc="68E0E270" w:tentative="1">
      <w:start w:val="1"/>
      <w:numFmt w:val="bullet"/>
      <w:lvlText w:val=""/>
      <w:lvlJc w:val="left"/>
      <w:pPr>
        <w:tabs>
          <w:tab w:val="num" w:pos="2880"/>
        </w:tabs>
        <w:ind w:left="2880" w:hanging="360"/>
      </w:pPr>
      <w:rPr>
        <w:rFonts w:ascii="Symbol" w:hAnsi="Symbol" w:hint="default"/>
      </w:rPr>
    </w:lvl>
    <w:lvl w:ilvl="4" w:tplc="A8A2C0FE" w:tentative="1">
      <w:start w:val="1"/>
      <w:numFmt w:val="bullet"/>
      <w:lvlText w:val=""/>
      <w:lvlJc w:val="left"/>
      <w:pPr>
        <w:tabs>
          <w:tab w:val="num" w:pos="3600"/>
        </w:tabs>
        <w:ind w:left="3600" w:hanging="360"/>
      </w:pPr>
      <w:rPr>
        <w:rFonts w:ascii="Symbol" w:hAnsi="Symbol" w:hint="default"/>
      </w:rPr>
    </w:lvl>
    <w:lvl w:ilvl="5" w:tplc="81FE748A" w:tentative="1">
      <w:start w:val="1"/>
      <w:numFmt w:val="bullet"/>
      <w:lvlText w:val=""/>
      <w:lvlJc w:val="left"/>
      <w:pPr>
        <w:tabs>
          <w:tab w:val="num" w:pos="4320"/>
        </w:tabs>
        <w:ind w:left="4320" w:hanging="360"/>
      </w:pPr>
      <w:rPr>
        <w:rFonts w:ascii="Symbol" w:hAnsi="Symbol" w:hint="default"/>
      </w:rPr>
    </w:lvl>
    <w:lvl w:ilvl="6" w:tplc="2DAED490" w:tentative="1">
      <w:start w:val="1"/>
      <w:numFmt w:val="bullet"/>
      <w:lvlText w:val=""/>
      <w:lvlJc w:val="left"/>
      <w:pPr>
        <w:tabs>
          <w:tab w:val="num" w:pos="5040"/>
        </w:tabs>
        <w:ind w:left="5040" w:hanging="360"/>
      </w:pPr>
      <w:rPr>
        <w:rFonts w:ascii="Symbol" w:hAnsi="Symbol" w:hint="default"/>
      </w:rPr>
    </w:lvl>
    <w:lvl w:ilvl="7" w:tplc="4DE6FE58" w:tentative="1">
      <w:start w:val="1"/>
      <w:numFmt w:val="bullet"/>
      <w:lvlText w:val=""/>
      <w:lvlJc w:val="left"/>
      <w:pPr>
        <w:tabs>
          <w:tab w:val="num" w:pos="5760"/>
        </w:tabs>
        <w:ind w:left="5760" w:hanging="360"/>
      </w:pPr>
      <w:rPr>
        <w:rFonts w:ascii="Symbol" w:hAnsi="Symbol" w:hint="default"/>
      </w:rPr>
    </w:lvl>
    <w:lvl w:ilvl="8" w:tplc="1D209DC4"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3BF41D1"/>
    <w:multiLevelType w:val="hybridMultilevel"/>
    <w:tmpl w:val="46BCE8F6"/>
    <w:lvl w:ilvl="0" w:tplc="E8ACA6F0">
      <w:start w:val="1"/>
      <w:numFmt w:val="bullet"/>
      <w:lvlText w:val=""/>
      <w:lvlJc w:val="left"/>
      <w:pPr>
        <w:tabs>
          <w:tab w:val="num" w:pos="720"/>
        </w:tabs>
        <w:ind w:left="720" w:hanging="360"/>
      </w:pPr>
      <w:rPr>
        <w:rFonts w:ascii="Symbol" w:hAnsi="Symbol" w:hint="default"/>
      </w:rPr>
    </w:lvl>
    <w:lvl w:ilvl="1" w:tplc="DC0C3214" w:tentative="1">
      <w:start w:val="1"/>
      <w:numFmt w:val="bullet"/>
      <w:lvlText w:val=""/>
      <w:lvlJc w:val="left"/>
      <w:pPr>
        <w:tabs>
          <w:tab w:val="num" w:pos="1440"/>
        </w:tabs>
        <w:ind w:left="1440" w:hanging="360"/>
      </w:pPr>
      <w:rPr>
        <w:rFonts w:ascii="Symbol" w:hAnsi="Symbol" w:hint="default"/>
      </w:rPr>
    </w:lvl>
    <w:lvl w:ilvl="2" w:tplc="B6CC4892" w:tentative="1">
      <w:start w:val="1"/>
      <w:numFmt w:val="bullet"/>
      <w:lvlText w:val=""/>
      <w:lvlJc w:val="left"/>
      <w:pPr>
        <w:tabs>
          <w:tab w:val="num" w:pos="2160"/>
        </w:tabs>
        <w:ind w:left="2160" w:hanging="360"/>
      </w:pPr>
      <w:rPr>
        <w:rFonts w:ascii="Symbol" w:hAnsi="Symbol" w:hint="default"/>
      </w:rPr>
    </w:lvl>
    <w:lvl w:ilvl="3" w:tplc="7B7CA820" w:tentative="1">
      <w:start w:val="1"/>
      <w:numFmt w:val="bullet"/>
      <w:lvlText w:val=""/>
      <w:lvlJc w:val="left"/>
      <w:pPr>
        <w:tabs>
          <w:tab w:val="num" w:pos="2880"/>
        </w:tabs>
        <w:ind w:left="2880" w:hanging="360"/>
      </w:pPr>
      <w:rPr>
        <w:rFonts w:ascii="Symbol" w:hAnsi="Symbol" w:hint="default"/>
      </w:rPr>
    </w:lvl>
    <w:lvl w:ilvl="4" w:tplc="428C891A" w:tentative="1">
      <w:start w:val="1"/>
      <w:numFmt w:val="bullet"/>
      <w:lvlText w:val=""/>
      <w:lvlJc w:val="left"/>
      <w:pPr>
        <w:tabs>
          <w:tab w:val="num" w:pos="3600"/>
        </w:tabs>
        <w:ind w:left="3600" w:hanging="360"/>
      </w:pPr>
      <w:rPr>
        <w:rFonts w:ascii="Symbol" w:hAnsi="Symbol" w:hint="default"/>
      </w:rPr>
    </w:lvl>
    <w:lvl w:ilvl="5" w:tplc="204ED7C0" w:tentative="1">
      <w:start w:val="1"/>
      <w:numFmt w:val="bullet"/>
      <w:lvlText w:val=""/>
      <w:lvlJc w:val="left"/>
      <w:pPr>
        <w:tabs>
          <w:tab w:val="num" w:pos="4320"/>
        </w:tabs>
        <w:ind w:left="4320" w:hanging="360"/>
      </w:pPr>
      <w:rPr>
        <w:rFonts w:ascii="Symbol" w:hAnsi="Symbol" w:hint="default"/>
      </w:rPr>
    </w:lvl>
    <w:lvl w:ilvl="6" w:tplc="71D21DC0" w:tentative="1">
      <w:start w:val="1"/>
      <w:numFmt w:val="bullet"/>
      <w:lvlText w:val=""/>
      <w:lvlJc w:val="left"/>
      <w:pPr>
        <w:tabs>
          <w:tab w:val="num" w:pos="5040"/>
        </w:tabs>
        <w:ind w:left="5040" w:hanging="360"/>
      </w:pPr>
      <w:rPr>
        <w:rFonts w:ascii="Symbol" w:hAnsi="Symbol" w:hint="default"/>
      </w:rPr>
    </w:lvl>
    <w:lvl w:ilvl="7" w:tplc="CABC250A" w:tentative="1">
      <w:start w:val="1"/>
      <w:numFmt w:val="bullet"/>
      <w:lvlText w:val=""/>
      <w:lvlJc w:val="left"/>
      <w:pPr>
        <w:tabs>
          <w:tab w:val="num" w:pos="5760"/>
        </w:tabs>
        <w:ind w:left="5760" w:hanging="360"/>
      </w:pPr>
      <w:rPr>
        <w:rFonts w:ascii="Symbol" w:hAnsi="Symbol" w:hint="default"/>
      </w:rPr>
    </w:lvl>
    <w:lvl w:ilvl="8" w:tplc="4FD617B4"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3FE2DE7"/>
    <w:multiLevelType w:val="hybridMultilevel"/>
    <w:tmpl w:val="54049702"/>
    <w:lvl w:ilvl="0" w:tplc="C31A7630">
      <w:start w:val="1"/>
      <w:numFmt w:val="bullet"/>
      <w:lvlText w:val=""/>
      <w:lvlJc w:val="left"/>
      <w:pPr>
        <w:tabs>
          <w:tab w:val="num" w:pos="720"/>
        </w:tabs>
        <w:ind w:left="720" w:hanging="360"/>
      </w:pPr>
      <w:rPr>
        <w:rFonts w:ascii="Symbol" w:hAnsi="Symbol" w:hint="default"/>
      </w:rPr>
    </w:lvl>
    <w:lvl w:ilvl="1" w:tplc="AB205502" w:tentative="1">
      <w:start w:val="1"/>
      <w:numFmt w:val="bullet"/>
      <w:lvlText w:val=""/>
      <w:lvlJc w:val="left"/>
      <w:pPr>
        <w:tabs>
          <w:tab w:val="num" w:pos="1440"/>
        </w:tabs>
        <w:ind w:left="1440" w:hanging="360"/>
      </w:pPr>
      <w:rPr>
        <w:rFonts w:ascii="Symbol" w:hAnsi="Symbol" w:hint="default"/>
      </w:rPr>
    </w:lvl>
    <w:lvl w:ilvl="2" w:tplc="A2B4535A" w:tentative="1">
      <w:start w:val="1"/>
      <w:numFmt w:val="bullet"/>
      <w:lvlText w:val=""/>
      <w:lvlJc w:val="left"/>
      <w:pPr>
        <w:tabs>
          <w:tab w:val="num" w:pos="2160"/>
        </w:tabs>
        <w:ind w:left="2160" w:hanging="360"/>
      </w:pPr>
      <w:rPr>
        <w:rFonts w:ascii="Symbol" w:hAnsi="Symbol" w:hint="default"/>
      </w:rPr>
    </w:lvl>
    <w:lvl w:ilvl="3" w:tplc="F7CA96A2" w:tentative="1">
      <w:start w:val="1"/>
      <w:numFmt w:val="bullet"/>
      <w:lvlText w:val=""/>
      <w:lvlJc w:val="left"/>
      <w:pPr>
        <w:tabs>
          <w:tab w:val="num" w:pos="2880"/>
        </w:tabs>
        <w:ind w:left="2880" w:hanging="360"/>
      </w:pPr>
      <w:rPr>
        <w:rFonts w:ascii="Symbol" w:hAnsi="Symbol" w:hint="default"/>
      </w:rPr>
    </w:lvl>
    <w:lvl w:ilvl="4" w:tplc="62D04E56" w:tentative="1">
      <w:start w:val="1"/>
      <w:numFmt w:val="bullet"/>
      <w:lvlText w:val=""/>
      <w:lvlJc w:val="left"/>
      <w:pPr>
        <w:tabs>
          <w:tab w:val="num" w:pos="3600"/>
        </w:tabs>
        <w:ind w:left="3600" w:hanging="360"/>
      </w:pPr>
      <w:rPr>
        <w:rFonts w:ascii="Symbol" w:hAnsi="Symbol" w:hint="default"/>
      </w:rPr>
    </w:lvl>
    <w:lvl w:ilvl="5" w:tplc="B2304B34" w:tentative="1">
      <w:start w:val="1"/>
      <w:numFmt w:val="bullet"/>
      <w:lvlText w:val=""/>
      <w:lvlJc w:val="left"/>
      <w:pPr>
        <w:tabs>
          <w:tab w:val="num" w:pos="4320"/>
        </w:tabs>
        <w:ind w:left="4320" w:hanging="360"/>
      </w:pPr>
      <w:rPr>
        <w:rFonts w:ascii="Symbol" w:hAnsi="Symbol" w:hint="default"/>
      </w:rPr>
    </w:lvl>
    <w:lvl w:ilvl="6" w:tplc="88D85E94" w:tentative="1">
      <w:start w:val="1"/>
      <w:numFmt w:val="bullet"/>
      <w:lvlText w:val=""/>
      <w:lvlJc w:val="left"/>
      <w:pPr>
        <w:tabs>
          <w:tab w:val="num" w:pos="5040"/>
        </w:tabs>
        <w:ind w:left="5040" w:hanging="360"/>
      </w:pPr>
      <w:rPr>
        <w:rFonts w:ascii="Symbol" w:hAnsi="Symbol" w:hint="default"/>
      </w:rPr>
    </w:lvl>
    <w:lvl w:ilvl="7" w:tplc="B05C29E0" w:tentative="1">
      <w:start w:val="1"/>
      <w:numFmt w:val="bullet"/>
      <w:lvlText w:val=""/>
      <w:lvlJc w:val="left"/>
      <w:pPr>
        <w:tabs>
          <w:tab w:val="num" w:pos="5760"/>
        </w:tabs>
        <w:ind w:left="5760" w:hanging="360"/>
      </w:pPr>
      <w:rPr>
        <w:rFonts w:ascii="Symbol" w:hAnsi="Symbol" w:hint="default"/>
      </w:rPr>
    </w:lvl>
    <w:lvl w:ilvl="8" w:tplc="FEA6DD4E"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E8344DE"/>
    <w:multiLevelType w:val="hybridMultilevel"/>
    <w:tmpl w:val="B1A23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6341D3"/>
    <w:multiLevelType w:val="hybridMultilevel"/>
    <w:tmpl w:val="0CC40A2E"/>
    <w:lvl w:ilvl="0" w:tplc="DDC0A8CA">
      <w:start w:val="1"/>
      <w:numFmt w:val="bullet"/>
      <w:lvlText w:val=""/>
      <w:lvlJc w:val="left"/>
      <w:pPr>
        <w:tabs>
          <w:tab w:val="num" w:pos="720"/>
        </w:tabs>
        <w:ind w:left="720" w:hanging="360"/>
      </w:pPr>
      <w:rPr>
        <w:rFonts w:ascii="Symbol" w:hAnsi="Symbol" w:hint="default"/>
      </w:rPr>
    </w:lvl>
    <w:lvl w:ilvl="1" w:tplc="DF08D53A" w:tentative="1">
      <w:start w:val="1"/>
      <w:numFmt w:val="bullet"/>
      <w:lvlText w:val=""/>
      <w:lvlJc w:val="left"/>
      <w:pPr>
        <w:tabs>
          <w:tab w:val="num" w:pos="1440"/>
        </w:tabs>
        <w:ind w:left="1440" w:hanging="360"/>
      </w:pPr>
      <w:rPr>
        <w:rFonts w:ascii="Symbol" w:hAnsi="Symbol" w:hint="default"/>
      </w:rPr>
    </w:lvl>
    <w:lvl w:ilvl="2" w:tplc="AA925188" w:tentative="1">
      <w:start w:val="1"/>
      <w:numFmt w:val="bullet"/>
      <w:lvlText w:val=""/>
      <w:lvlJc w:val="left"/>
      <w:pPr>
        <w:tabs>
          <w:tab w:val="num" w:pos="2160"/>
        </w:tabs>
        <w:ind w:left="2160" w:hanging="360"/>
      </w:pPr>
      <w:rPr>
        <w:rFonts w:ascii="Symbol" w:hAnsi="Symbol" w:hint="default"/>
      </w:rPr>
    </w:lvl>
    <w:lvl w:ilvl="3" w:tplc="50BA6D6E" w:tentative="1">
      <w:start w:val="1"/>
      <w:numFmt w:val="bullet"/>
      <w:lvlText w:val=""/>
      <w:lvlJc w:val="left"/>
      <w:pPr>
        <w:tabs>
          <w:tab w:val="num" w:pos="2880"/>
        </w:tabs>
        <w:ind w:left="2880" w:hanging="360"/>
      </w:pPr>
      <w:rPr>
        <w:rFonts w:ascii="Symbol" w:hAnsi="Symbol" w:hint="default"/>
      </w:rPr>
    </w:lvl>
    <w:lvl w:ilvl="4" w:tplc="930A7140" w:tentative="1">
      <w:start w:val="1"/>
      <w:numFmt w:val="bullet"/>
      <w:lvlText w:val=""/>
      <w:lvlJc w:val="left"/>
      <w:pPr>
        <w:tabs>
          <w:tab w:val="num" w:pos="3600"/>
        </w:tabs>
        <w:ind w:left="3600" w:hanging="360"/>
      </w:pPr>
      <w:rPr>
        <w:rFonts w:ascii="Symbol" w:hAnsi="Symbol" w:hint="default"/>
      </w:rPr>
    </w:lvl>
    <w:lvl w:ilvl="5" w:tplc="09AA368A" w:tentative="1">
      <w:start w:val="1"/>
      <w:numFmt w:val="bullet"/>
      <w:lvlText w:val=""/>
      <w:lvlJc w:val="left"/>
      <w:pPr>
        <w:tabs>
          <w:tab w:val="num" w:pos="4320"/>
        </w:tabs>
        <w:ind w:left="4320" w:hanging="360"/>
      </w:pPr>
      <w:rPr>
        <w:rFonts w:ascii="Symbol" w:hAnsi="Symbol" w:hint="default"/>
      </w:rPr>
    </w:lvl>
    <w:lvl w:ilvl="6" w:tplc="BC5C841C" w:tentative="1">
      <w:start w:val="1"/>
      <w:numFmt w:val="bullet"/>
      <w:lvlText w:val=""/>
      <w:lvlJc w:val="left"/>
      <w:pPr>
        <w:tabs>
          <w:tab w:val="num" w:pos="5040"/>
        </w:tabs>
        <w:ind w:left="5040" w:hanging="360"/>
      </w:pPr>
      <w:rPr>
        <w:rFonts w:ascii="Symbol" w:hAnsi="Symbol" w:hint="default"/>
      </w:rPr>
    </w:lvl>
    <w:lvl w:ilvl="7" w:tplc="A3FA431A" w:tentative="1">
      <w:start w:val="1"/>
      <w:numFmt w:val="bullet"/>
      <w:lvlText w:val=""/>
      <w:lvlJc w:val="left"/>
      <w:pPr>
        <w:tabs>
          <w:tab w:val="num" w:pos="5760"/>
        </w:tabs>
        <w:ind w:left="5760" w:hanging="360"/>
      </w:pPr>
      <w:rPr>
        <w:rFonts w:ascii="Symbol" w:hAnsi="Symbol" w:hint="default"/>
      </w:rPr>
    </w:lvl>
    <w:lvl w:ilvl="8" w:tplc="C212CDE0"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26AC5D0B"/>
    <w:multiLevelType w:val="hybridMultilevel"/>
    <w:tmpl w:val="B672A812"/>
    <w:lvl w:ilvl="0" w:tplc="08F062F4">
      <w:numFmt w:val="bullet"/>
      <w:lvlText w:val="-"/>
      <w:lvlJc w:val="left"/>
      <w:pPr>
        <w:ind w:left="720" w:hanging="36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D6A54FC"/>
    <w:multiLevelType w:val="hybridMultilevel"/>
    <w:tmpl w:val="21AE7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0BC25F3"/>
    <w:multiLevelType w:val="hybridMultilevel"/>
    <w:tmpl w:val="3FFAD6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58255EA"/>
    <w:multiLevelType w:val="hybridMultilevel"/>
    <w:tmpl w:val="F74E0DA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49F21612"/>
    <w:multiLevelType w:val="hybridMultilevel"/>
    <w:tmpl w:val="7458C4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AAC5ADB"/>
    <w:multiLevelType w:val="hybridMultilevel"/>
    <w:tmpl w:val="75E8C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E6B1497"/>
    <w:multiLevelType w:val="hybridMultilevel"/>
    <w:tmpl w:val="8FC6074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EDB0097"/>
    <w:multiLevelType w:val="hybridMultilevel"/>
    <w:tmpl w:val="ED8818E0"/>
    <w:lvl w:ilvl="0" w:tplc="A412F4E8">
      <w:numFmt w:val="bullet"/>
      <w:lvlText w:val="-"/>
      <w:lvlJc w:val="left"/>
      <w:pPr>
        <w:ind w:left="720" w:hanging="36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8045F59"/>
    <w:multiLevelType w:val="hybridMultilevel"/>
    <w:tmpl w:val="53A452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3C7173F"/>
    <w:multiLevelType w:val="hybridMultilevel"/>
    <w:tmpl w:val="8DAC91F8"/>
    <w:lvl w:ilvl="0" w:tplc="310E5E06">
      <w:numFmt w:val="bullet"/>
      <w:lvlText w:val="-"/>
      <w:lvlJc w:val="left"/>
      <w:pPr>
        <w:ind w:left="720" w:hanging="36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7249321C"/>
    <w:multiLevelType w:val="hybridMultilevel"/>
    <w:tmpl w:val="275669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725F03A4"/>
    <w:multiLevelType w:val="hybridMultilevel"/>
    <w:tmpl w:val="D1624D5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9EC2908"/>
    <w:multiLevelType w:val="hybridMultilevel"/>
    <w:tmpl w:val="C6623E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C9C5162"/>
    <w:multiLevelType w:val="hybridMultilevel"/>
    <w:tmpl w:val="BEBA5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13660348">
    <w:abstractNumId w:val="7"/>
  </w:num>
  <w:num w:numId="2" w16cid:durableId="17244036">
    <w:abstractNumId w:val="8"/>
  </w:num>
  <w:num w:numId="3" w16cid:durableId="1196116935">
    <w:abstractNumId w:val="15"/>
  </w:num>
  <w:num w:numId="4" w16cid:durableId="1502625394">
    <w:abstractNumId w:val="13"/>
  </w:num>
  <w:num w:numId="5" w16cid:durableId="628123613">
    <w:abstractNumId w:val="0"/>
  </w:num>
  <w:num w:numId="6" w16cid:durableId="1196845198">
    <w:abstractNumId w:val="1"/>
  </w:num>
  <w:num w:numId="7" w16cid:durableId="1463888859">
    <w:abstractNumId w:val="2"/>
  </w:num>
  <w:num w:numId="8" w16cid:durableId="446579672">
    <w:abstractNumId w:val="4"/>
  </w:num>
  <w:num w:numId="9" w16cid:durableId="1479423485">
    <w:abstractNumId w:val="17"/>
  </w:num>
  <w:num w:numId="10" w16cid:durableId="112792973">
    <w:abstractNumId w:val="16"/>
  </w:num>
  <w:num w:numId="11" w16cid:durableId="1725444801">
    <w:abstractNumId w:val="12"/>
  </w:num>
  <w:num w:numId="12" w16cid:durableId="1618369529">
    <w:abstractNumId w:val="14"/>
  </w:num>
  <w:num w:numId="13" w16cid:durableId="708722721">
    <w:abstractNumId w:val="5"/>
  </w:num>
  <w:num w:numId="14" w16cid:durableId="1277255491">
    <w:abstractNumId w:val="11"/>
  </w:num>
  <w:num w:numId="15" w16cid:durableId="855969083">
    <w:abstractNumId w:val="6"/>
  </w:num>
  <w:num w:numId="16" w16cid:durableId="1732846223">
    <w:abstractNumId w:val="3"/>
  </w:num>
  <w:num w:numId="17" w16cid:durableId="1344622884">
    <w:abstractNumId w:val="9"/>
  </w:num>
  <w:num w:numId="18" w16cid:durableId="1230267261">
    <w:abstractNumId w:val="18"/>
  </w:num>
  <w:num w:numId="19" w16cid:durableId="16678583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linkStyles/>
  <w:documentProtection w:edit="forms" w:formatting="1"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495"/>
    <w:rsid w:val="00000916"/>
    <w:rsid w:val="0000120C"/>
    <w:rsid w:val="0000365C"/>
    <w:rsid w:val="00003943"/>
    <w:rsid w:val="00007374"/>
    <w:rsid w:val="000126A1"/>
    <w:rsid w:val="00012A21"/>
    <w:rsid w:val="0003018C"/>
    <w:rsid w:val="000333CB"/>
    <w:rsid w:val="00034615"/>
    <w:rsid w:val="00042D36"/>
    <w:rsid w:val="00043CCA"/>
    <w:rsid w:val="00045B45"/>
    <w:rsid w:val="00046767"/>
    <w:rsid w:val="00046BDE"/>
    <w:rsid w:val="00046E5A"/>
    <w:rsid w:val="00052206"/>
    <w:rsid w:val="00056FAD"/>
    <w:rsid w:val="000712BC"/>
    <w:rsid w:val="0007234C"/>
    <w:rsid w:val="000757DD"/>
    <w:rsid w:val="00081A14"/>
    <w:rsid w:val="00083F6A"/>
    <w:rsid w:val="00096BA9"/>
    <w:rsid w:val="000A2A99"/>
    <w:rsid w:val="000A3327"/>
    <w:rsid w:val="000A416A"/>
    <w:rsid w:val="000A726A"/>
    <w:rsid w:val="000B3C58"/>
    <w:rsid w:val="000B6C34"/>
    <w:rsid w:val="000C0655"/>
    <w:rsid w:val="000D298D"/>
    <w:rsid w:val="000D46E4"/>
    <w:rsid w:val="000D5F6F"/>
    <w:rsid w:val="000E2763"/>
    <w:rsid w:val="000F08FD"/>
    <w:rsid w:val="000F1C5F"/>
    <w:rsid w:val="000F2891"/>
    <w:rsid w:val="000F7C97"/>
    <w:rsid w:val="000F7DA1"/>
    <w:rsid w:val="00101CBE"/>
    <w:rsid w:val="00103470"/>
    <w:rsid w:val="0010550F"/>
    <w:rsid w:val="001069B6"/>
    <w:rsid w:val="001116F6"/>
    <w:rsid w:val="00111E7A"/>
    <w:rsid w:val="00112616"/>
    <w:rsid w:val="00116004"/>
    <w:rsid w:val="001302E9"/>
    <w:rsid w:val="00130F48"/>
    <w:rsid w:val="00142B51"/>
    <w:rsid w:val="00152452"/>
    <w:rsid w:val="00153011"/>
    <w:rsid w:val="00157540"/>
    <w:rsid w:val="0016020E"/>
    <w:rsid w:val="0016182F"/>
    <w:rsid w:val="001700D1"/>
    <w:rsid w:val="0017017E"/>
    <w:rsid w:val="00170C1F"/>
    <w:rsid w:val="00176242"/>
    <w:rsid w:val="00176BFA"/>
    <w:rsid w:val="001972A9"/>
    <w:rsid w:val="001A09D0"/>
    <w:rsid w:val="001A0A96"/>
    <w:rsid w:val="001A7AE1"/>
    <w:rsid w:val="001B0349"/>
    <w:rsid w:val="001B1C15"/>
    <w:rsid w:val="001B35FF"/>
    <w:rsid w:val="001B366D"/>
    <w:rsid w:val="001C0242"/>
    <w:rsid w:val="001C0432"/>
    <w:rsid w:val="001C0D73"/>
    <w:rsid w:val="001C12CC"/>
    <w:rsid w:val="001C6098"/>
    <w:rsid w:val="001D0C96"/>
    <w:rsid w:val="001D332F"/>
    <w:rsid w:val="001D57BF"/>
    <w:rsid w:val="001E48C0"/>
    <w:rsid w:val="001E4B84"/>
    <w:rsid w:val="001E6216"/>
    <w:rsid w:val="001E65BA"/>
    <w:rsid w:val="001E796F"/>
    <w:rsid w:val="001F0AB8"/>
    <w:rsid w:val="001F728F"/>
    <w:rsid w:val="001F7878"/>
    <w:rsid w:val="00202493"/>
    <w:rsid w:val="00203C42"/>
    <w:rsid w:val="00203FA1"/>
    <w:rsid w:val="00206E0D"/>
    <w:rsid w:val="0020710F"/>
    <w:rsid w:val="0020785C"/>
    <w:rsid w:val="002104EC"/>
    <w:rsid w:val="00211FB2"/>
    <w:rsid w:val="00213798"/>
    <w:rsid w:val="00216EF9"/>
    <w:rsid w:val="002222AB"/>
    <w:rsid w:val="00222335"/>
    <w:rsid w:val="00225BA4"/>
    <w:rsid w:val="002262FA"/>
    <w:rsid w:val="00231A6B"/>
    <w:rsid w:val="00233791"/>
    <w:rsid w:val="00234811"/>
    <w:rsid w:val="00235064"/>
    <w:rsid w:val="002370E6"/>
    <w:rsid w:val="002425E3"/>
    <w:rsid w:val="00242875"/>
    <w:rsid w:val="00243BFB"/>
    <w:rsid w:val="00245D7B"/>
    <w:rsid w:val="002527F5"/>
    <w:rsid w:val="002578DE"/>
    <w:rsid w:val="00261C91"/>
    <w:rsid w:val="00263092"/>
    <w:rsid w:val="00264039"/>
    <w:rsid w:val="002645BE"/>
    <w:rsid w:val="00264859"/>
    <w:rsid w:val="00266393"/>
    <w:rsid w:val="00272D36"/>
    <w:rsid w:val="0027354D"/>
    <w:rsid w:val="00282930"/>
    <w:rsid w:val="002845A6"/>
    <w:rsid w:val="0028537A"/>
    <w:rsid w:val="00290B8D"/>
    <w:rsid w:val="002940D3"/>
    <w:rsid w:val="00297167"/>
    <w:rsid w:val="0029743E"/>
    <w:rsid w:val="002A2987"/>
    <w:rsid w:val="002A2E62"/>
    <w:rsid w:val="002A3F83"/>
    <w:rsid w:val="002B2B58"/>
    <w:rsid w:val="002B306F"/>
    <w:rsid w:val="002B358A"/>
    <w:rsid w:val="002B558B"/>
    <w:rsid w:val="002B69D4"/>
    <w:rsid w:val="002C1A24"/>
    <w:rsid w:val="002D60AB"/>
    <w:rsid w:val="002E03A9"/>
    <w:rsid w:val="002E1BFB"/>
    <w:rsid w:val="002E3B2C"/>
    <w:rsid w:val="002E573A"/>
    <w:rsid w:val="002E7049"/>
    <w:rsid w:val="002E7DE3"/>
    <w:rsid w:val="002F0F21"/>
    <w:rsid w:val="002F4C71"/>
    <w:rsid w:val="002F5EAF"/>
    <w:rsid w:val="002F63F7"/>
    <w:rsid w:val="002F745C"/>
    <w:rsid w:val="00303243"/>
    <w:rsid w:val="0030360F"/>
    <w:rsid w:val="003102A4"/>
    <w:rsid w:val="003128EF"/>
    <w:rsid w:val="00313A28"/>
    <w:rsid w:val="00314B53"/>
    <w:rsid w:val="00314FF6"/>
    <w:rsid w:val="00315B8D"/>
    <w:rsid w:val="0033009E"/>
    <w:rsid w:val="00331091"/>
    <w:rsid w:val="00333076"/>
    <w:rsid w:val="0033484A"/>
    <w:rsid w:val="003360E3"/>
    <w:rsid w:val="00340376"/>
    <w:rsid w:val="003406F4"/>
    <w:rsid w:val="00342493"/>
    <w:rsid w:val="003442C0"/>
    <w:rsid w:val="00344482"/>
    <w:rsid w:val="003456A9"/>
    <w:rsid w:val="00345EFF"/>
    <w:rsid w:val="00352528"/>
    <w:rsid w:val="00355155"/>
    <w:rsid w:val="00356CAE"/>
    <w:rsid w:val="00367CE9"/>
    <w:rsid w:val="00382793"/>
    <w:rsid w:val="00386E34"/>
    <w:rsid w:val="0039178D"/>
    <w:rsid w:val="00394160"/>
    <w:rsid w:val="003948ED"/>
    <w:rsid w:val="0039578E"/>
    <w:rsid w:val="003A1B6A"/>
    <w:rsid w:val="003A2767"/>
    <w:rsid w:val="003A2831"/>
    <w:rsid w:val="003A29A1"/>
    <w:rsid w:val="003B621C"/>
    <w:rsid w:val="003B7554"/>
    <w:rsid w:val="003B7CA1"/>
    <w:rsid w:val="003C06D0"/>
    <w:rsid w:val="003C261B"/>
    <w:rsid w:val="003C72E3"/>
    <w:rsid w:val="003C79C1"/>
    <w:rsid w:val="003D07B3"/>
    <w:rsid w:val="003D3245"/>
    <w:rsid w:val="003D54F7"/>
    <w:rsid w:val="003E036C"/>
    <w:rsid w:val="003E05AC"/>
    <w:rsid w:val="003E0C28"/>
    <w:rsid w:val="003E13EC"/>
    <w:rsid w:val="003E5632"/>
    <w:rsid w:val="003E66C0"/>
    <w:rsid w:val="003E6B0D"/>
    <w:rsid w:val="003E70C6"/>
    <w:rsid w:val="003F0D0F"/>
    <w:rsid w:val="003F37EA"/>
    <w:rsid w:val="003F3B0C"/>
    <w:rsid w:val="003F7875"/>
    <w:rsid w:val="00400506"/>
    <w:rsid w:val="00401B9E"/>
    <w:rsid w:val="00407BFE"/>
    <w:rsid w:val="004127CA"/>
    <w:rsid w:val="00413943"/>
    <w:rsid w:val="00420BB9"/>
    <w:rsid w:val="00422962"/>
    <w:rsid w:val="00425E2A"/>
    <w:rsid w:val="0042629B"/>
    <w:rsid w:val="00426786"/>
    <w:rsid w:val="00433FF7"/>
    <w:rsid w:val="00434741"/>
    <w:rsid w:val="00434EDA"/>
    <w:rsid w:val="00452AFA"/>
    <w:rsid w:val="004538DD"/>
    <w:rsid w:val="00455C63"/>
    <w:rsid w:val="00463034"/>
    <w:rsid w:val="004648E8"/>
    <w:rsid w:val="004655E7"/>
    <w:rsid w:val="00467345"/>
    <w:rsid w:val="004674BA"/>
    <w:rsid w:val="00474C14"/>
    <w:rsid w:val="004803D7"/>
    <w:rsid w:val="0048385F"/>
    <w:rsid w:val="0048784B"/>
    <w:rsid w:val="00492294"/>
    <w:rsid w:val="004922EE"/>
    <w:rsid w:val="00492EF0"/>
    <w:rsid w:val="004A1055"/>
    <w:rsid w:val="004A10D9"/>
    <w:rsid w:val="004A5004"/>
    <w:rsid w:val="004A66A5"/>
    <w:rsid w:val="004A6797"/>
    <w:rsid w:val="004A696D"/>
    <w:rsid w:val="004B052F"/>
    <w:rsid w:val="004C0E46"/>
    <w:rsid w:val="004C2889"/>
    <w:rsid w:val="004C5BA5"/>
    <w:rsid w:val="004C671A"/>
    <w:rsid w:val="004D3C99"/>
    <w:rsid w:val="004D769E"/>
    <w:rsid w:val="004E2334"/>
    <w:rsid w:val="004E4479"/>
    <w:rsid w:val="004E4CD2"/>
    <w:rsid w:val="004E55BD"/>
    <w:rsid w:val="004F3F3D"/>
    <w:rsid w:val="004F61B4"/>
    <w:rsid w:val="004F6CA8"/>
    <w:rsid w:val="004F77A2"/>
    <w:rsid w:val="005006FD"/>
    <w:rsid w:val="00501788"/>
    <w:rsid w:val="0050314B"/>
    <w:rsid w:val="005072D1"/>
    <w:rsid w:val="005116E5"/>
    <w:rsid w:val="00511D50"/>
    <w:rsid w:val="00513F07"/>
    <w:rsid w:val="005210D5"/>
    <w:rsid w:val="00522512"/>
    <w:rsid w:val="00534029"/>
    <w:rsid w:val="0053627A"/>
    <w:rsid w:val="00537D0E"/>
    <w:rsid w:val="00541A4C"/>
    <w:rsid w:val="00544898"/>
    <w:rsid w:val="00545395"/>
    <w:rsid w:val="00545E1B"/>
    <w:rsid w:val="00550889"/>
    <w:rsid w:val="005508E6"/>
    <w:rsid w:val="00551E8C"/>
    <w:rsid w:val="005661D1"/>
    <w:rsid w:val="00570B69"/>
    <w:rsid w:val="00571BEA"/>
    <w:rsid w:val="005744F5"/>
    <w:rsid w:val="005774B3"/>
    <w:rsid w:val="0059063B"/>
    <w:rsid w:val="00591522"/>
    <w:rsid w:val="00593525"/>
    <w:rsid w:val="00595B1E"/>
    <w:rsid w:val="00597230"/>
    <w:rsid w:val="005A20F8"/>
    <w:rsid w:val="005A505F"/>
    <w:rsid w:val="005A516A"/>
    <w:rsid w:val="005A6102"/>
    <w:rsid w:val="005B47D6"/>
    <w:rsid w:val="005B6C6E"/>
    <w:rsid w:val="005D063B"/>
    <w:rsid w:val="005D2549"/>
    <w:rsid w:val="005E1B08"/>
    <w:rsid w:val="005E24AF"/>
    <w:rsid w:val="005E7BCF"/>
    <w:rsid w:val="005F4D6D"/>
    <w:rsid w:val="005F6EF9"/>
    <w:rsid w:val="00604281"/>
    <w:rsid w:val="00604CFE"/>
    <w:rsid w:val="00607DC4"/>
    <w:rsid w:val="00620293"/>
    <w:rsid w:val="0062342B"/>
    <w:rsid w:val="00623FC7"/>
    <w:rsid w:val="0063573F"/>
    <w:rsid w:val="00643B9C"/>
    <w:rsid w:val="0065605F"/>
    <w:rsid w:val="00657026"/>
    <w:rsid w:val="006637C7"/>
    <w:rsid w:val="00666D38"/>
    <w:rsid w:val="00672D32"/>
    <w:rsid w:val="0067369D"/>
    <w:rsid w:val="00674743"/>
    <w:rsid w:val="00676D55"/>
    <w:rsid w:val="006777FF"/>
    <w:rsid w:val="006801D0"/>
    <w:rsid w:val="00680E94"/>
    <w:rsid w:val="00684724"/>
    <w:rsid w:val="00685FC3"/>
    <w:rsid w:val="00687A6A"/>
    <w:rsid w:val="00693194"/>
    <w:rsid w:val="006965B0"/>
    <w:rsid w:val="006A0A7F"/>
    <w:rsid w:val="006A313F"/>
    <w:rsid w:val="006A3189"/>
    <w:rsid w:val="006A56D6"/>
    <w:rsid w:val="006A6E64"/>
    <w:rsid w:val="006A6F8C"/>
    <w:rsid w:val="006A7179"/>
    <w:rsid w:val="006B0C2B"/>
    <w:rsid w:val="006B41AC"/>
    <w:rsid w:val="006B5D62"/>
    <w:rsid w:val="006B6CFA"/>
    <w:rsid w:val="006C1791"/>
    <w:rsid w:val="006C36F7"/>
    <w:rsid w:val="006C3860"/>
    <w:rsid w:val="006C59FD"/>
    <w:rsid w:val="006D3573"/>
    <w:rsid w:val="006D3B52"/>
    <w:rsid w:val="006D472A"/>
    <w:rsid w:val="006D6422"/>
    <w:rsid w:val="006F0A18"/>
    <w:rsid w:val="006F0B19"/>
    <w:rsid w:val="006F1C3A"/>
    <w:rsid w:val="006F1C79"/>
    <w:rsid w:val="00705C7C"/>
    <w:rsid w:val="00713B7E"/>
    <w:rsid w:val="00723E2C"/>
    <w:rsid w:val="007276F7"/>
    <w:rsid w:val="00730964"/>
    <w:rsid w:val="0073501C"/>
    <w:rsid w:val="0074264B"/>
    <w:rsid w:val="007531A4"/>
    <w:rsid w:val="007575C5"/>
    <w:rsid w:val="007664B4"/>
    <w:rsid w:val="00767C5D"/>
    <w:rsid w:val="00771345"/>
    <w:rsid w:val="00774C97"/>
    <w:rsid w:val="00777E3A"/>
    <w:rsid w:val="00780280"/>
    <w:rsid w:val="0079515B"/>
    <w:rsid w:val="00796D4C"/>
    <w:rsid w:val="007A1F98"/>
    <w:rsid w:val="007A443B"/>
    <w:rsid w:val="007A55A0"/>
    <w:rsid w:val="007B380F"/>
    <w:rsid w:val="007B52C2"/>
    <w:rsid w:val="007B65F2"/>
    <w:rsid w:val="007B69C4"/>
    <w:rsid w:val="007C2FA8"/>
    <w:rsid w:val="007C59D3"/>
    <w:rsid w:val="007D04AE"/>
    <w:rsid w:val="007D122F"/>
    <w:rsid w:val="007D425A"/>
    <w:rsid w:val="007D61CE"/>
    <w:rsid w:val="007E6030"/>
    <w:rsid w:val="007F3F69"/>
    <w:rsid w:val="008118D9"/>
    <w:rsid w:val="0081203D"/>
    <w:rsid w:val="00813CAD"/>
    <w:rsid w:val="00831FF1"/>
    <w:rsid w:val="0083284E"/>
    <w:rsid w:val="0083450E"/>
    <w:rsid w:val="00835718"/>
    <w:rsid w:val="00836142"/>
    <w:rsid w:val="00840C3C"/>
    <w:rsid w:val="00844DDF"/>
    <w:rsid w:val="00847F7E"/>
    <w:rsid w:val="0085564C"/>
    <w:rsid w:val="008679A5"/>
    <w:rsid w:val="00874280"/>
    <w:rsid w:val="00886633"/>
    <w:rsid w:val="00886809"/>
    <w:rsid w:val="008876A2"/>
    <w:rsid w:val="00890410"/>
    <w:rsid w:val="00896968"/>
    <w:rsid w:val="008A2230"/>
    <w:rsid w:val="008A6598"/>
    <w:rsid w:val="008A68D5"/>
    <w:rsid w:val="008A74A9"/>
    <w:rsid w:val="008B05CD"/>
    <w:rsid w:val="008B0655"/>
    <w:rsid w:val="008B2EF0"/>
    <w:rsid w:val="008B4179"/>
    <w:rsid w:val="008B5A3F"/>
    <w:rsid w:val="008B6232"/>
    <w:rsid w:val="008C0268"/>
    <w:rsid w:val="008C04E0"/>
    <w:rsid w:val="008C3495"/>
    <w:rsid w:val="008C3FDB"/>
    <w:rsid w:val="008C478D"/>
    <w:rsid w:val="008E749D"/>
    <w:rsid w:val="008F73FC"/>
    <w:rsid w:val="00900494"/>
    <w:rsid w:val="00901ED9"/>
    <w:rsid w:val="0090254F"/>
    <w:rsid w:val="009072F2"/>
    <w:rsid w:val="00911046"/>
    <w:rsid w:val="00912C0D"/>
    <w:rsid w:val="0091685D"/>
    <w:rsid w:val="009206A6"/>
    <w:rsid w:val="00920E86"/>
    <w:rsid w:val="00922528"/>
    <w:rsid w:val="009238AD"/>
    <w:rsid w:val="0093096F"/>
    <w:rsid w:val="0093298F"/>
    <w:rsid w:val="00936367"/>
    <w:rsid w:val="00937735"/>
    <w:rsid w:val="00942FE3"/>
    <w:rsid w:val="00943419"/>
    <w:rsid w:val="009474AA"/>
    <w:rsid w:val="009475BE"/>
    <w:rsid w:val="0094777D"/>
    <w:rsid w:val="009501E2"/>
    <w:rsid w:val="0095245D"/>
    <w:rsid w:val="009539AB"/>
    <w:rsid w:val="00962514"/>
    <w:rsid w:val="00963367"/>
    <w:rsid w:val="00964734"/>
    <w:rsid w:val="009764E1"/>
    <w:rsid w:val="00976A49"/>
    <w:rsid w:val="00976B99"/>
    <w:rsid w:val="00980037"/>
    <w:rsid w:val="009805BB"/>
    <w:rsid w:val="0099247E"/>
    <w:rsid w:val="00992501"/>
    <w:rsid w:val="009957B7"/>
    <w:rsid w:val="009A354D"/>
    <w:rsid w:val="009A5ABF"/>
    <w:rsid w:val="009B3477"/>
    <w:rsid w:val="009B58EE"/>
    <w:rsid w:val="009B6543"/>
    <w:rsid w:val="009C1F01"/>
    <w:rsid w:val="009C4D03"/>
    <w:rsid w:val="009C5829"/>
    <w:rsid w:val="009C7446"/>
    <w:rsid w:val="009D2E79"/>
    <w:rsid w:val="009D428B"/>
    <w:rsid w:val="009D49D8"/>
    <w:rsid w:val="009D4B64"/>
    <w:rsid w:val="009D592B"/>
    <w:rsid w:val="009D67E0"/>
    <w:rsid w:val="009E0639"/>
    <w:rsid w:val="009E24DB"/>
    <w:rsid w:val="009F228F"/>
    <w:rsid w:val="009F22F9"/>
    <w:rsid w:val="009F4AA4"/>
    <w:rsid w:val="009F6922"/>
    <w:rsid w:val="00A03496"/>
    <w:rsid w:val="00A1092E"/>
    <w:rsid w:val="00A143D4"/>
    <w:rsid w:val="00A146AA"/>
    <w:rsid w:val="00A1744A"/>
    <w:rsid w:val="00A2106C"/>
    <w:rsid w:val="00A224D9"/>
    <w:rsid w:val="00A24706"/>
    <w:rsid w:val="00A31BA1"/>
    <w:rsid w:val="00A32A11"/>
    <w:rsid w:val="00A33848"/>
    <w:rsid w:val="00A3443A"/>
    <w:rsid w:val="00A421AB"/>
    <w:rsid w:val="00A4315B"/>
    <w:rsid w:val="00A433DB"/>
    <w:rsid w:val="00A5071F"/>
    <w:rsid w:val="00A56110"/>
    <w:rsid w:val="00A56302"/>
    <w:rsid w:val="00A65A00"/>
    <w:rsid w:val="00A66AB5"/>
    <w:rsid w:val="00A704F5"/>
    <w:rsid w:val="00A71A64"/>
    <w:rsid w:val="00A72527"/>
    <w:rsid w:val="00A74562"/>
    <w:rsid w:val="00A74FE1"/>
    <w:rsid w:val="00A762F4"/>
    <w:rsid w:val="00A808CC"/>
    <w:rsid w:val="00A8416C"/>
    <w:rsid w:val="00A85D5D"/>
    <w:rsid w:val="00A9249C"/>
    <w:rsid w:val="00A926E0"/>
    <w:rsid w:val="00A94226"/>
    <w:rsid w:val="00A9480A"/>
    <w:rsid w:val="00A97CFB"/>
    <w:rsid w:val="00AA1F62"/>
    <w:rsid w:val="00AA407B"/>
    <w:rsid w:val="00AA740E"/>
    <w:rsid w:val="00AB0353"/>
    <w:rsid w:val="00AB1862"/>
    <w:rsid w:val="00AB28A8"/>
    <w:rsid w:val="00AB429C"/>
    <w:rsid w:val="00AC6E16"/>
    <w:rsid w:val="00AD4600"/>
    <w:rsid w:val="00AD4AF7"/>
    <w:rsid w:val="00AD65E2"/>
    <w:rsid w:val="00AD7CDA"/>
    <w:rsid w:val="00AE393B"/>
    <w:rsid w:val="00AE4215"/>
    <w:rsid w:val="00AE693A"/>
    <w:rsid w:val="00AE7A30"/>
    <w:rsid w:val="00AF4EF4"/>
    <w:rsid w:val="00AF66C1"/>
    <w:rsid w:val="00AF6F95"/>
    <w:rsid w:val="00B03743"/>
    <w:rsid w:val="00B1077C"/>
    <w:rsid w:val="00B11BC2"/>
    <w:rsid w:val="00B14562"/>
    <w:rsid w:val="00B20D24"/>
    <w:rsid w:val="00B20D8C"/>
    <w:rsid w:val="00B34AFF"/>
    <w:rsid w:val="00B36290"/>
    <w:rsid w:val="00B37141"/>
    <w:rsid w:val="00B42AE5"/>
    <w:rsid w:val="00B43F6D"/>
    <w:rsid w:val="00B46C43"/>
    <w:rsid w:val="00B46E0B"/>
    <w:rsid w:val="00B54487"/>
    <w:rsid w:val="00B55D62"/>
    <w:rsid w:val="00B61744"/>
    <w:rsid w:val="00B6192E"/>
    <w:rsid w:val="00B675CC"/>
    <w:rsid w:val="00B75B42"/>
    <w:rsid w:val="00B76576"/>
    <w:rsid w:val="00B77295"/>
    <w:rsid w:val="00B80289"/>
    <w:rsid w:val="00B872FD"/>
    <w:rsid w:val="00B90285"/>
    <w:rsid w:val="00B967C4"/>
    <w:rsid w:val="00BA1595"/>
    <w:rsid w:val="00BC331F"/>
    <w:rsid w:val="00BD068D"/>
    <w:rsid w:val="00BD1744"/>
    <w:rsid w:val="00BD4362"/>
    <w:rsid w:val="00BD7943"/>
    <w:rsid w:val="00BE67F2"/>
    <w:rsid w:val="00BF29EF"/>
    <w:rsid w:val="00C05B47"/>
    <w:rsid w:val="00C0756A"/>
    <w:rsid w:val="00C10348"/>
    <w:rsid w:val="00C12F3C"/>
    <w:rsid w:val="00C15115"/>
    <w:rsid w:val="00C16E75"/>
    <w:rsid w:val="00C21188"/>
    <w:rsid w:val="00C2345F"/>
    <w:rsid w:val="00C24E64"/>
    <w:rsid w:val="00C323DD"/>
    <w:rsid w:val="00C34BCA"/>
    <w:rsid w:val="00C36B7D"/>
    <w:rsid w:val="00C378FF"/>
    <w:rsid w:val="00C464E5"/>
    <w:rsid w:val="00C50E0B"/>
    <w:rsid w:val="00C51771"/>
    <w:rsid w:val="00C527E7"/>
    <w:rsid w:val="00C61751"/>
    <w:rsid w:val="00C62F11"/>
    <w:rsid w:val="00C634A4"/>
    <w:rsid w:val="00C64F1E"/>
    <w:rsid w:val="00C6536E"/>
    <w:rsid w:val="00C740A1"/>
    <w:rsid w:val="00C766A8"/>
    <w:rsid w:val="00C77250"/>
    <w:rsid w:val="00C814F0"/>
    <w:rsid w:val="00C83D61"/>
    <w:rsid w:val="00C84122"/>
    <w:rsid w:val="00C85295"/>
    <w:rsid w:val="00C86F22"/>
    <w:rsid w:val="00C911E8"/>
    <w:rsid w:val="00C91319"/>
    <w:rsid w:val="00C934D1"/>
    <w:rsid w:val="00CA14E5"/>
    <w:rsid w:val="00CA56F9"/>
    <w:rsid w:val="00CA745C"/>
    <w:rsid w:val="00CC1532"/>
    <w:rsid w:val="00CC487B"/>
    <w:rsid w:val="00CC4C83"/>
    <w:rsid w:val="00CC68DA"/>
    <w:rsid w:val="00CD02D1"/>
    <w:rsid w:val="00CE2CE8"/>
    <w:rsid w:val="00CF0B97"/>
    <w:rsid w:val="00CF0F35"/>
    <w:rsid w:val="00CF305B"/>
    <w:rsid w:val="00CF30F6"/>
    <w:rsid w:val="00CF5414"/>
    <w:rsid w:val="00CF61BB"/>
    <w:rsid w:val="00CF6BA9"/>
    <w:rsid w:val="00D04C1F"/>
    <w:rsid w:val="00D127CC"/>
    <w:rsid w:val="00D2086F"/>
    <w:rsid w:val="00D22726"/>
    <w:rsid w:val="00D23E52"/>
    <w:rsid w:val="00D24AC1"/>
    <w:rsid w:val="00D27F28"/>
    <w:rsid w:val="00D35D67"/>
    <w:rsid w:val="00D51E79"/>
    <w:rsid w:val="00D520BE"/>
    <w:rsid w:val="00D52ABB"/>
    <w:rsid w:val="00D62819"/>
    <w:rsid w:val="00D63A59"/>
    <w:rsid w:val="00D71534"/>
    <w:rsid w:val="00D827DE"/>
    <w:rsid w:val="00D83F77"/>
    <w:rsid w:val="00D87F55"/>
    <w:rsid w:val="00D90F1C"/>
    <w:rsid w:val="00D93B39"/>
    <w:rsid w:val="00D944B2"/>
    <w:rsid w:val="00DA4197"/>
    <w:rsid w:val="00DA507D"/>
    <w:rsid w:val="00DA5CE1"/>
    <w:rsid w:val="00DB0092"/>
    <w:rsid w:val="00DB1988"/>
    <w:rsid w:val="00DC30A2"/>
    <w:rsid w:val="00DC655B"/>
    <w:rsid w:val="00DD4554"/>
    <w:rsid w:val="00DD4F9A"/>
    <w:rsid w:val="00DE3146"/>
    <w:rsid w:val="00DE4A1E"/>
    <w:rsid w:val="00DE5004"/>
    <w:rsid w:val="00DF25CF"/>
    <w:rsid w:val="00E11151"/>
    <w:rsid w:val="00E126CA"/>
    <w:rsid w:val="00E12D64"/>
    <w:rsid w:val="00E14D9E"/>
    <w:rsid w:val="00E214CE"/>
    <w:rsid w:val="00E22996"/>
    <w:rsid w:val="00E22FE6"/>
    <w:rsid w:val="00E2377F"/>
    <w:rsid w:val="00E30F06"/>
    <w:rsid w:val="00E3399B"/>
    <w:rsid w:val="00E35575"/>
    <w:rsid w:val="00E362F2"/>
    <w:rsid w:val="00E40460"/>
    <w:rsid w:val="00E405DF"/>
    <w:rsid w:val="00E46C51"/>
    <w:rsid w:val="00E503B0"/>
    <w:rsid w:val="00E52018"/>
    <w:rsid w:val="00E54A75"/>
    <w:rsid w:val="00E562F3"/>
    <w:rsid w:val="00E56FC6"/>
    <w:rsid w:val="00E63BC1"/>
    <w:rsid w:val="00E70A2F"/>
    <w:rsid w:val="00E722B8"/>
    <w:rsid w:val="00E72708"/>
    <w:rsid w:val="00E76F06"/>
    <w:rsid w:val="00E824C9"/>
    <w:rsid w:val="00E82A2B"/>
    <w:rsid w:val="00E8306F"/>
    <w:rsid w:val="00E8441F"/>
    <w:rsid w:val="00E85312"/>
    <w:rsid w:val="00E91C28"/>
    <w:rsid w:val="00E92A2C"/>
    <w:rsid w:val="00E9645F"/>
    <w:rsid w:val="00EA2430"/>
    <w:rsid w:val="00EA2DC4"/>
    <w:rsid w:val="00EA34A9"/>
    <w:rsid w:val="00EA39D8"/>
    <w:rsid w:val="00EA4FB0"/>
    <w:rsid w:val="00EA500D"/>
    <w:rsid w:val="00EB0778"/>
    <w:rsid w:val="00EB1559"/>
    <w:rsid w:val="00EB28F1"/>
    <w:rsid w:val="00EB54F8"/>
    <w:rsid w:val="00EB5E15"/>
    <w:rsid w:val="00EB68FF"/>
    <w:rsid w:val="00EB6D67"/>
    <w:rsid w:val="00EB7901"/>
    <w:rsid w:val="00EC097E"/>
    <w:rsid w:val="00EC27A5"/>
    <w:rsid w:val="00EC61AD"/>
    <w:rsid w:val="00ED010D"/>
    <w:rsid w:val="00ED77F5"/>
    <w:rsid w:val="00EE3DE1"/>
    <w:rsid w:val="00EE3EA9"/>
    <w:rsid w:val="00EE70FA"/>
    <w:rsid w:val="00EE79F4"/>
    <w:rsid w:val="00EF1B91"/>
    <w:rsid w:val="00EF1EB3"/>
    <w:rsid w:val="00EF3489"/>
    <w:rsid w:val="00EF3E33"/>
    <w:rsid w:val="00EF46D3"/>
    <w:rsid w:val="00EF5CF8"/>
    <w:rsid w:val="00EF6FF5"/>
    <w:rsid w:val="00EF79DF"/>
    <w:rsid w:val="00EF7D02"/>
    <w:rsid w:val="00F01940"/>
    <w:rsid w:val="00F02C7E"/>
    <w:rsid w:val="00F10D8B"/>
    <w:rsid w:val="00F2261A"/>
    <w:rsid w:val="00F23C2C"/>
    <w:rsid w:val="00F30FD1"/>
    <w:rsid w:val="00F31FA2"/>
    <w:rsid w:val="00F32C1F"/>
    <w:rsid w:val="00F33AC8"/>
    <w:rsid w:val="00F33DE9"/>
    <w:rsid w:val="00F345F9"/>
    <w:rsid w:val="00F3511B"/>
    <w:rsid w:val="00F35DAC"/>
    <w:rsid w:val="00F37765"/>
    <w:rsid w:val="00F44A24"/>
    <w:rsid w:val="00F46957"/>
    <w:rsid w:val="00F56D4B"/>
    <w:rsid w:val="00F60A94"/>
    <w:rsid w:val="00F63941"/>
    <w:rsid w:val="00F648F0"/>
    <w:rsid w:val="00F650F9"/>
    <w:rsid w:val="00F72840"/>
    <w:rsid w:val="00F72E80"/>
    <w:rsid w:val="00F735C1"/>
    <w:rsid w:val="00F80FB0"/>
    <w:rsid w:val="00F83459"/>
    <w:rsid w:val="00F83F7E"/>
    <w:rsid w:val="00F87AC9"/>
    <w:rsid w:val="00F90BA8"/>
    <w:rsid w:val="00F916DA"/>
    <w:rsid w:val="00F91F9C"/>
    <w:rsid w:val="00F92811"/>
    <w:rsid w:val="00F93995"/>
    <w:rsid w:val="00F95AAC"/>
    <w:rsid w:val="00F96DF8"/>
    <w:rsid w:val="00FA0D42"/>
    <w:rsid w:val="00FA0F8B"/>
    <w:rsid w:val="00FA2CD7"/>
    <w:rsid w:val="00FA6B20"/>
    <w:rsid w:val="00FA6F23"/>
    <w:rsid w:val="00FA7853"/>
    <w:rsid w:val="00FB1184"/>
    <w:rsid w:val="00FB37CE"/>
    <w:rsid w:val="00FB3F1D"/>
    <w:rsid w:val="00FB4A1A"/>
    <w:rsid w:val="00FB69A0"/>
    <w:rsid w:val="00FB7B95"/>
    <w:rsid w:val="00FC1DE2"/>
    <w:rsid w:val="00FC1F34"/>
    <w:rsid w:val="00FC57E5"/>
    <w:rsid w:val="00FD15FA"/>
    <w:rsid w:val="00FD5268"/>
    <w:rsid w:val="00FD629B"/>
    <w:rsid w:val="00FD64C8"/>
    <w:rsid w:val="00FE1592"/>
    <w:rsid w:val="00FE785E"/>
    <w:rsid w:val="00FF14C6"/>
    <w:rsid w:val="00FF6D4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555C4C"/>
  <w15:chartTrackingRefBased/>
  <w15:docId w15:val="{5D45CB96-3C50-48FE-ACD7-DCB265D62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534"/>
    <w:pPr>
      <w:spacing w:after="0" w:line="240" w:lineRule="auto"/>
    </w:pPr>
    <w:rPr>
      <w:sz w:val="24"/>
      <w:szCs w:val="24"/>
      <w:lang w:val="en-IN"/>
    </w:rPr>
  </w:style>
  <w:style w:type="paragraph" w:styleId="Heading1">
    <w:name w:val="heading 1"/>
    <w:basedOn w:val="Normal"/>
    <w:next w:val="Normal"/>
    <w:link w:val="Heading1Char"/>
    <w:uiPriority w:val="9"/>
    <w:qFormat/>
    <w:rsid w:val="00245D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45D7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45D7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45D7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45D7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45D7B"/>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45D7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45D7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5D7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D7153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71534"/>
  </w:style>
  <w:style w:type="character" w:customStyle="1" w:styleId="Heading1Char">
    <w:name w:val="Heading 1 Char"/>
    <w:basedOn w:val="DefaultParagraphFont"/>
    <w:link w:val="Heading1"/>
    <w:uiPriority w:val="9"/>
    <w:rsid w:val="00245D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45D7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45D7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45D7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45D7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45D7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45D7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45D7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5D7B"/>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45D7B"/>
    <w:pPr>
      <w:spacing w:after="200"/>
    </w:pPr>
    <w:rPr>
      <w:i/>
      <w:iCs/>
      <w:color w:val="44546A" w:themeColor="text2"/>
      <w:sz w:val="18"/>
      <w:szCs w:val="18"/>
    </w:rPr>
  </w:style>
  <w:style w:type="paragraph" w:styleId="Title">
    <w:name w:val="Title"/>
    <w:basedOn w:val="Normal"/>
    <w:next w:val="Normal"/>
    <w:link w:val="TitleChar"/>
    <w:uiPriority w:val="10"/>
    <w:qFormat/>
    <w:rsid w:val="00245D7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5D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5D7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45D7B"/>
    <w:rPr>
      <w:rFonts w:eastAsiaTheme="minorEastAsia"/>
      <w:color w:val="5A5A5A" w:themeColor="text1" w:themeTint="A5"/>
      <w:spacing w:val="15"/>
    </w:rPr>
  </w:style>
  <w:style w:type="character" w:styleId="Strong">
    <w:name w:val="Strong"/>
    <w:basedOn w:val="DefaultParagraphFont"/>
    <w:uiPriority w:val="22"/>
    <w:qFormat/>
    <w:rsid w:val="00245D7B"/>
    <w:rPr>
      <w:b/>
      <w:bCs/>
    </w:rPr>
  </w:style>
  <w:style w:type="character" w:styleId="Emphasis">
    <w:name w:val="Emphasis"/>
    <w:basedOn w:val="DefaultParagraphFont"/>
    <w:uiPriority w:val="20"/>
    <w:qFormat/>
    <w:rsid w:val="00245D7B"/>
    <w:rPr>
      <w:i/>
      <w:iCs/>
    </w:rPr>
  </w:style>
  <w:style w:type="paragraph" w:styleId="NoSpacing">
    <w:name w:val="No Spacing"/>
    <w:link w:val="NoSpacingChar"/>
    <w:uiPriority w:val="1"/>
    <w:qFormat/>
    <w:rsid w:val="00245D7B"/>
    <w:pPr>
      <w:spacing w:after="0" w:line="240" w:lineRule="auto"/>
    </w:pPr>
  </w:style>
  <w:style w:type="paragraph" w:styleId="Quote">
    <w:name w:val="Quote"/>
    <w:basedOn w:val="Normal"/>
    <w:next w:val="Normal"/>
    <w:link w:val="QuoteChar"/>
    <w:uiPriority w:val="29"/>
    <w:qFormat/>
    <w:rsid w:val="00245D7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45D7B"/>
    <w:rPr>
      <w:i/>
      <w:iCs/>
      <w:color w:val="404040" w:themeColor="text1" w:themeTint="BF"/>
    </w:rPr>
  </w:style>
  <w:style w:type="paragraph" w:styleId="IntenseQuote">
    <w:name w:val="Intense Quote"/>
    <w:basedOn w:val="Normal"/>
    <w:next w:val="Normal"/>
    <w:link w:val="IntenseQuoteChar"/>
    <w:uiPriority w:val="30"/>
    <w:qFormat/>
    <w:rsid w:val="00245D7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45D7B"/>
    <w:rPr>
      <w:i/>
      <w:iCs/>
      <w:color w:val="4472C4" w:themeColor="accent1"/>
    </w:rPr>
  </w:style>
  <w:style w:type="character" w:styleId="SubtleEmphasis">
    <w:name w:val="Subtle Emphasis"/>
    <w:basedOn w:val="DefaultParagraphFont"/>
    <w:uiPriority w:val="19"/>
    <w:qFormat/>
    <w:rsid w:val="00245D7B"/>
    <w:rPr>
      <w:i/>
      <w:iCs/>
      <w:color w:val="404040" w:themeColor="text1" w:themeTint="BF"/>
    </w:rPr>
  </w:style>
  <w:style w:type="character" w:styleId="IntenseEmphasis">
    <w:name w:val="Intense Emphasis"/>
    <w:basedOn w:val="DefaultParagraphFont"/>
    <w:uiPriority w:val="21"/>
    <w:qFormat/>
    <w:rsid w:val="00245D7B"/>
    <w:rPr>
      <w:i/>
      <w:iCs/>
      <w:color w:val="4472C4" w:themeColor="accent1"/>
    </w:rPr>
  </w:style>
  <w:style w:type="character" w:styleId="SubtleReference">
    <w:name w:val="Subtle Reference"/>
    <w:basedOn w:val="DefaultParagraphFont"/>
    <w:uiPriority w:val="31"/>
    <w:qFormat/>
    <w:rsid w:val="00245D7B"/>
    <w:rPr>
      <w:smallCaps/>
      <w:color w:val="5A5A5A" w:themeColor="text1" w:themeTint="A5"/>
    </w:rPr>
  </w:style>
  <w:style w:type="character" w:styleId="IntenseReference">
    <w:name w:val="Intense Reference"/>
    <w:basedOn w:val="DefaultParagraphFont"/>
    <w:uiPriority w:val="32"/>
    <w:qFormat/>
    <w:rsid w:val="00245D7B"/>
    <w:rPr>
      <w:b/>
      <w:bCs/>
      <w:smallCaps/>
      <w:color w:val="4472C4" w:themeColor="accent1"/>
      <w:spacing w:val="5"/>
    </w:rPr>
  </w:style>
  <w:style w:type="character" w:styleId="BookTitle">
    <w:name w:val="Book Title"/>
    <w:basedOn w:val="DefaultParagraphFont"/>
    <w:uiPriority w:val="33"/>
    <w:qFormat/>
    <w:rsid w:val="00245D7B"/>
    <w:rPr>
      <w:b/>
      <w:bCs/>
      <w:i/>
      <w:iCs/>
      <w:spacing w:val="5"/>
    </w:rPr>
  </w:style>
  <w:style w:type="paragraph" w:styleId="TOCHeading">
    <w:name w:val="TOC Heading"/>
    <w:basedOn w:val="Heading1"/>
    <w:next w:val="Normal"/>
    <w:uiPriority w:val="39"/>
    <w:semiHidden/>
    <w:unhideWhenUsed/>
    <w:qFormat/>
    <w:rsid w:val="00245D7B"/>
    <w:pPr>
      <w:outlineLvl w:val="9"/>
    </w:pPr>
  </w:style>
  <w:style w:type="table" w:styleId="TableGrid">
    <w:name w:val="Table Grid"/>
    <w:basedOn w:val="TableNormal"/>
    <w:uiPriority w:val="39"/>
    <w:rsid w:val="008C34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8C3495"/>
  </w:style>
  <w:style w:type="paragraph" w:styleId="Header">
    <w:name w:val="header"/>
    <w:basedOn w:val="Normal"/>
    <w:link w:val="HeaderChar"/>
    <w:uiPriority w:val="99"/>
    <w:unhideWhenUsed/>
    <w:rsid w:val="00B967C4"/>
    <w:pPr>
      <w:tabs>
        <w:tab w:val="center" w:pos="4513"/>
        <w:tab w:val="right" w:pos="9026"/>
      </w:tabs>
    </w:pPr>
  </w:style>
  <w:style w:type="character" w:customStyle="1" w:styleId="HeaderChar">
    <w:name w:val="Header Char"/>
    <w:basedOn w:val="DefaultParagraphFont"/>
    <w:link w:val="Header"/>
    <w:uiPriority w:val="99"/>
    <w:rsid w:val="00B967C4"/>
    <w:rPr>
      <w:lang w:val="en-IE"/>
    </w:rPr>
  </w:style>
  <w:style w:type="paragraph" w:styleId="Footer">
    <w:name w:val="footer"/>
    <w:basedOn w:val="Normal"/>
    <w:link w:val="FooterChar"/>
    <w:uiPriority w:val="99"/>
    <w:unhideWhenUsed/>
    <w:rsid w:val="00B967C4"/>
    <w:pPr>
      <w:tabs>
        <w:tab w:val="center" w:pos="4513"/>
        <w:tab w:val="right" w:pos="9026"/>
      </w:tabs>
    </w:pPr>
  </w:style>
  <w:style w:type="character" w:customStyle="1" w:styleId="FooterChar">
    <w:name w:val="Footer Char"/>
    <w:basedOn w:val="DefaultParagraphFont"/>
    <w:link w:val="Footer"/>
    <w:uiPriority w:val="99"/>
    <w:rsid w:val="00B967C4"/>
    <w:rPr>
      <w:lang w:val="en-IE"/>
    </w:rPr>
  </w:style>
  <w:style w:type="paragraph" w:styleId="ListParagraph">
    <w:name w:val="List Paragraph"/>
    <w:basedOn w:val="Normal"/>
    <w:uiPriority w:val="34"/>
    <w:qFormat/>
    <w:rsid w:val="001C6098"/>
    <w:pPr>
      <w:ind w:left="720"/>
      <w:contextualSpacing/>
    </w:pPr>
  </w:style>
  <w:style w:type="character" w:styleId="PlaceholderText">
    <w:name w:val="Placeholder Text"/>
    <w:basedOn w:val="DefaultParagraphFont"/>
    <w:uiPriority w:val="99"/>
    <w:semiHidden/>
    <w:rsid w:val="007664B4"/>
    <w:rPr>
      <w:color w:val="808080"/>
    </w:rPr>
  </w:style>
  <w:style w:type="table" w:styleId="ListTable1Light">
    <w:name w:val="List Table 1 Light"/>
    <w:basedOn w:val="TableNormal"/>
    <w:uiPriority w:val="46"/>
    <w:rsid w:val="00DC30A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B7729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Normal0">
    <w:name w:val="Normal0"/>
    <w:qFormat/>
    <w:rsid w:val="00F72840"/>
    <w:pPr>
      <w:spacing w:after="0" w:line="240" w:lineRule="auto"/>
    </w:pPr>
    <w:rPr>
      <w:rFonts w:ascii="Times New Roman" w:eastAsia="Times New Roman" w:hAnsi="Times New Roman" w:cs="Times New Roman"/>
      <w:sz w:val="24"/>
      <w:szCs w:val="24"/>
      <w:lang w:val="en-US" w:eastAsia="en-GB"/>
    </w:rPr>
  </w:style>
  <w:style w:type="table" w:styleId="PlainTable4">
    <w:name w:val="Plain Table 4"/>
    <w:basedOn w:val="TableNormal"/>
    <w:uiPriority w:val="44"/>
    <w:rsid w:val="009C4D0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B61744"/>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28102">
      <w:bodyDiv w:val="1"/>
      <w:marLeft w:val="0"/>
      <w:marRight w:val="0"/>
      <w:marTop w:val="0"/>
      <w:marBottom w:val="0"/>
      <w:divBdr>
        <w:top w:val="none" w:sz="0" w:space="0" w:color="auto"/>
        <w:left w:val="none" w:sz="0" w:space="0" w:color="auto"/>
        <w:bottom w:val="none" w:sz="0" w:space="0" w:color="auto"/>
        <w:right w:val="none" w:sz="0" w:space="0" w:color="auto"/>
      </w:divBdr>
      <w:divsChild>
        <w:div w:id="1882008699">
          <w:marLeft w:val="0"/>
          <w:marRight w:val="0"/>
          <w:marTop w:val="0"/>
          <w:marBottom w:val="0"/>
          <w:divBdr>
            <w:top w:val="single" w:sz="6" w:space="0" w:color="auto"/>
            <w:left w:val="none" w:sz="0" w:space="0" w:color="auto"/>
            <w:bottom w:val="none" w:sz="0" w:space="0" w:color="auto"/>
            <w:right w:val="none" w:sz="0" w:space="0" w:color="auto"/>
          </w:divBdr>
          <w:divsChild>
            <w:div w:id="525487079">
              <w:marLeft w:val="0"/>
              <w:marRight w:val="0"/>
              <w:marTop w:val="0"/>
              <w:marBottom w:val="0"/>
              <w:divBdr>
                <w:top w:val="none" w:sz="0" w:space="0" w:color="auto"/>
                <w:left w:val="none" w:sz="0" w:space="0" w:color="auto"/>
                <w:bottom w:val="none" w:sz="0" w:space="0" w:color="auto"/>
                <w:right w:val="none" w:sz="0" w:space="0" w:color="auto"/>
              </w:divBdr>
              <w:divsChild>
                <w:div w:id="11537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63705">
      <w:bodyDiv w:val="1"/>
      <w:marLeft w:val="0"/>
      <w:marRight w:val="0"/>
      <w:marTop w:val="0"/>
      <w:marBottom w:val="0"/>
      <w:divBdr>
        <w:top w:val="none" w:sz="0" w:space="0" w:color="auto"/>
        <w:left w:val="none" w:sz="0" w:space="0" w:color="auto"/>
        <w:bottom w:val="none" w:sz="0" w:space="0" w:color="auto"/>
        <w:right w:val="none" w:sz="0" w:space="0" w:color="auto"/>
      </w:divBdr>
    </w:div>
    <w:div w:id="455031962">
      <w:bodyDiv w:val="1"/>
      <w:marLeft w:val="0"/>
      <w:marRight w:val="0"/>
      <w:marTop w:val="0"/>
      <w:marBottom w:val="0"/>
      <w:divBdr>
        <w:top w:val="none" w:sz="0" w:space="0" w:color="auto"/>
        <w:left w:val="none" w:sz="0" w:space="0" w:color="auto"/>
        <w:bottom w:val="none" w:sz="0" w:space="0" w:color="auto"/>
        <w:right w:val="none" w:sz="0" w:space="0" w:color="auto"/>
      </w:divBdr>
      <w:divsChild>
        <w:div w:id="270478580">
          <w:marLeft w:val="0"/>
          <w:marRight w:val="0"/>
          <w:marTop w:val="0"/>
          <w:marBottom w:val="0"/>
          <w:divBdr>
            <w:top w:val="single" w:sz="6" w:space="0" w:color="auto"/>
            <w:left w:val="none" w:sz="0" w:space="0" w:color="auto"/>
            <w:bottom w:val="none" w:sz="0" w:space="0" w:color="auto"/>
            <w:right w:val="none" w:sz="0" w:space="0" w:color="auto"/>
          </w:divBdr>
          <w:divsChild>
            <w:div w:id="529222194">
              <w:marLeft w:val="0"/>
              <w:marRight w:val="0"/>
              <w:marTop w:val="0"/>
              <w:marBottom w:val="0"/>
              <w:divBdr>
                <w:top w:val="none" w:sz="0" w:space="0" w:color="auto"/>
                <w:left w:val="none" w:sz="0" w:space="0" w:color="auto"/>
                <w:bottom w:val="none" w:sz="0" w:space="0" w:color="auto"/>
                <w:right w:val="none" w:sz="0" w:space="0" w:color="auto"/>
              </w:divBdr>
              <w:divsChild>
                <w:div w:id="68494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10383">
      <w:bodyDiv w:val="1"/>
      <w:marLeft w:val="0"/>
      <w:marRight w:val="0"/>
      <w:marTop w:val="0"/>
      <w:marBottom w:val="0"/>
      <w:divBdr>
        <w:top w:val="none" w:sz="0" w:space="0" w:color="auto"/>
        <w:left w:val="none" w:sz="0" w:space="0" w:color="auto"/>
        <w:bottom w:val="none" w:sz="0" w:space="0" w:color="auto"/>
        <w:right w:val="none" w:sz="0" w:space="0" w:color="auto"/>
      </w:divBdr>
      <w:divsChild>
        <w:div w:id="92478850">
          <w:marLeft w:val="0"/>
          <w:marRight w:val="0"/>
          <w:marTop w:val="0"/>
          <w:marBottom w:val="0"/>
          <w:divBdr>
            <w:top w:val="none" w:sz="0" w:space="0" w:color="auto"/>
            <w:left w:val="none" w:sz="0" w:space="0" w:color="auto"/>
            <w:bottom w:val="none" w:sz="0" w:space="0" w:color="auto"/>
            <w:right w:val="none" w:sz="0" w:space="0" w:color="auto"/>
          </w:divBdr>
          <w:divsChild>
            <w:div w:id="1704357305">
              <w:marLeft w:val="0"/>
              <w:marRight w:val="0"/>
              <w:marTop w:val="0"/>
              <w:marBottom w:val="0"/>
              <w:divBdr>
                <w:top w:val="none" w:sz="0" w:space="0" w:color="auto"/>
                <w:left w:val="none" w:sz="0" w:space="0" w:color="auto"/>
                <w:bottom w:val="none" w:sz="0" w:space="0" w:color="auto"/>
                <w:right w:val="none" w:sz="0" w:space="0" w:color="auto"/>
              </w:divBdr>
              <w:divsChild>
                <w:div w:id="37042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83692">
      <w:bodyDiv w:val="1"/>
      <w:marLeft w:val="0"/>
      <w:marRight w:val="0"/>
      <w:marTop w:val="0"/>
      <w:marBottom w:val="0"/>
      <w:divBdr>
        <w:top w:val="none" w:sz="0" w:space="0" w:color="auto"/>
        <w:left w:val="none" w:sz="0" w:space="0" w:color="auto"/>
        <w:bottom w:val="none" w:sz="0" w:space="0" w:color="auto"/>
        <w:right w:val="none" w:sz="0" w:space="0" w:color="auto"/>
      </w:divBdr>
      <w:divsChild>
        <w:div w:id="423696832">
          <w:marLeft w:val="0"/>
          <w:marRight w:val="0"/>
          <w:marTop w:val="0"/>
          <w:marBottom w:val="0"/>
          <w:divBdr>
            <w:top w:val="none" w:sz="0" w:space="0" w:color="auto"/>
            <w:left w:val="none" w:sz="0" w:space="0" w:color="auto"/>
            <w:bottom w:val="none" w:sz="0" w:space="0" w:color="auto"/>
            <w:right w:val="none" w:sz="0" w:space="0" w:color="auto"/>
          </w:divBdr>
          <w:divsChild>
            <w:div w:id="1950623053">
              <w:marLeft w:val="0"/>
              <w:marRight w:val="0"/>
              <w:marTop w:val="0"/>
              <w:marBottom w:val="0"/>
              <w:divBdr>
                <w:top w:val="none" w:sz="0" w:space="0" w:color="auto"/>
                <w:left w:val="none" w:sz="0" w:space="0" w:color="auto"/>
                <w:bottom w:val="none" w:sz="0" w:space="0" w:color="auto"/>
                <w:right w:val="none" w:sz="0" w:space="0" w:color="auto"/>
              </w:divBdr>
              <w:divsChild>
                <w:div w:id="16421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FFB02C845BC754A826B0C72F75670DD" ma:contentTypeVersion="10" ma:contentTypeDescription="Create a new document." ma:contentTypeScope="" ma:versionID="2047bc69ae32db00620c136647c14c89">
  <xsd:schema xmlns:xsd="http://www.w3.org/2001/XMLSchema" xmlns:xs="http://www.w3.org/2001/XMLSchema" xmlns:p="http://schemas.microsoft.com/office/2006/metadata/properties" xmlns:ns2="a764308e-e5dc-4224-b33c-ccbd1bb23975" xmlns:ns3="8c098d28-71d5-4192-8b5d-8ed08dcb5f32" targetNamespace="http://schemas.microsoft.com/office/2006/metadata/properties" ma:root="true" ma:fieldsID="6c16c8af486b17667cc6ac90aeee7194" ns2:_="" ns3:_="">
    <xsd:import namespace="a764308e-e5dc-4224-b33c-ccbd1bb23975"/>
    <xsd:import namespace="8c098d28-71d5-4192-8b5d-8ed08dcb5f3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64308e-e5dc-4224-b33c-ccbd1bb239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2749147-0fee-4e86-adbe-3f8c5bf305c8"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098d28-71d5-4192-8b5d-8ed08dcb5f3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ed1aebdb-32cb-475a-a467-edde5da60204}" ma:internalName="TaxCatchAll" ma:showField="CatchAllData" ma:web="8c098d28-71d5-4192-8b5d-8ed08dcb5f3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764308e-e5dc-4224-b33c-ccbd1bb23975">
      <Terms xmlns="http://schemas.microsoft.com/office/infopath/2007/PartnerControls"/>
    </lcf76f155ced4ddcb4097134ff3c332f>
    <TaxCatchAll xmlns="8c098d28-71d5-4192-8b5d-8ed08dcb5f32" xsi:nil="true"/>
  </documentManagement>
</p:properties>
</file>

<file path=customXml/itemProps1.xml><?xml version="1.0" encoding="utf-8"?>
<ds:datastoreItem xmlns:ds="http://schemas.openxmlformats.org/officeDocument/2006/customXml" ds:itemID="{A3C8E326-BC32-480E-9F7A-1949C3DEDFC3}">
  <ds:schemaRefs>
    <ds:schemaRef ds:uri="http://schemas.microsoft.com/sharepoint/v3/contenttype/forms"/>
  </ds:schemaRefs>
</ds:datastoreItem>
</file>

<file path=customXml/itemProps2.xml><?xml version="1.0" encoding="utf-8"?>
<ds:datastoreItem xmlns:ds="http://schemas.openxmlformats.org/officeDocument/2006/customXml" ds:itemID="{F4423FD9-9F62-49B2-9B76-C9AEF3CB1CD6}">
  <ds:schemaRefs>
    <ds:schemaRef ds:uri="http://schemas.openxmlformats.org/officeDocument/2006/bibliography"/>
  </ds:schemaRefs>
</ds:datastoreItem>
</file>

<file path=customXml/itemProps3.xml><?xml version="1.0" encoding="utf-8"?>
<ds:datastoreItem xmlns:ds="http://schemas.openxmlformats.org/officeDocument/2006/customXml" ds:itemID="{8A3C5B6F-E6DD-49FF-AB05-F75CC088BD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64308e-e5dc-4224-b33c-ccbd1bb23975"/>
    <ds:schemaRef ds:uri="8c098d28-71d5-4192-8b5d-8ed08dcb5f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52381E-7F5C-4F4C-8227-92858D737A2B}">
  <ds:schemaRefs>
    <ds:schemaRef ds:uri="http://schemas.microsoft.com/office/2006/metadata/properties"/>
    <ds:schemaRef ds:uri="http://schemas.microsoft.com/office/infopath/2007/PartnerControls"/>
    <ds:schemaRef ds:uri="a764308e-e5dc-4224-b33c-ccbd1bb23975"/>
    <ds:schemaRef ds:uri="8c098d28-71d5-4192-8b5d-8ed08dcb5f32"/>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3</Pages>
  <Words>1718</Words>
  <Characters>9796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Maguire</dc:creator>
  <cp:keywords/>
  <dc:description/>
  <cp:lastModifiedBy>Rohan Kuntoji</cp:lastModifiedBy>
  <cp:revision>35</cp:revision>
  <cp:lastPrinted>2023-03-19T18:05:00Z</cp:lastPrinted>
  <dcterms:created xsi:type="dcterms:W3CDTF">2023-03-16T14:02:00Z</dcterms:created>
  <dcterms:modified xsi:type="dcterms:W3CDTF">2023-03-19T18:07:00Z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0x0101004FFB02C845BC754A826B0C72F75670DD</vt:lpwstr>
  </property>
  <property fmtid="{D5CDD505-2E9C-101B-9397-08002B2CF9AE}" pid="3" name="MediaServiceImageTags">
    <vt:lpwstr/>
  </property>
</Properties>
</file>