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28F6" w14:textId="77777777" w:rsidR="005F352B" w:rsidRDefault="00000000">
      <w:pPr>
        <w:spacing w:before="240" w:line="288" w:lineRule="auto"/>
      </w:pPr>
      <w:bookmarkStart w:id="0" w:name="daily_expense_tracker_project_report"/>
      <w:r>
        <w:rPr>
          <w:b/>
          <w:sz w:val="56"/>
        </w:rPr>
        <w:t>Daily Expense Tracker - Project Report</w:t>
      </w:r>
      <w:bookmarkEnd w:id="0"/>
    </w:p>
    <w:p w14:paraId="342F4008" w14:textId="77777777" w:rsidR="005F352B" w:rsidRDefault="00000000">
      <w:pPr>
        <w:spacing w:before="240" w:line="271" w:lineRule="auto"/>
      </w:pPr>
      <w:bookmarkStart w:id="1" w:name="problem_statement"/>
      <w:r>
        <w:rPr>
          <w:b/>
          <w:sz w:val="42"/>
        </w:rPr>
        <w:t>Problem Statement</w:t>
      </w:r>
      <w:bookmarkEnd w:id="1"/>
    </w:p>
    <w:p w14:paraId="13B84482" w14:textId="77777777" w:rsidR="005F352B" w:rsidRDefault="00000000">
      <w:pPr>
        <w:spacing w:after="210"/>
      </w:pPr>
      <w:r>
        <w:t>Manual expense tracking through notebooks or spreadsheets is inefficient, error-prone, and lacks real-time budget monitoring. Users struggle with:</w:t>
      </w:r>
    </w:p>
    <w:p w14:paraId="1F28DB49" w14:textId="77777777" w:rsidR="005F352B" w:rsidRDefault="00000000">
      <w:pPr>
        <w:numPr>
          <w:ilvl w:val="0"/>
          <w:numId w:val="1"/>
        </w:numPr>
      </w:pPr>
      <w:r>
        <w:rPr>
          <w:b/>
        </w:rPr>
        <w:t>Difficulty in organizing expenses</w:t>
      </w:r>
      <w:r>
        <w:t xml:space="preserve"> - No structured categorization system for different spending types</w:t>
      </w:r>
    </w:p>
    <w:p w14:paraId="7D7151DD" w14:textId="77777777" w:rsidR="005F352B" w:rsidRDefault="00000000">
      <w:pPr>
        <w:numPr>
          <w:ilvl w:val="0"/>
          <w:numId w:val="1"/>
        </w:numPr>
      </w:pPr>
      <w:r>
        <w:rPr>
          <w:b/>
        </w:rPr>
        <w:t>Time-consuming record keeping</w:t>
      </w:r>
      <w:r>
        <w:t xml:space="preserve"> - Manual entry and calculation of expenses is tedious and error-prone</w:t>
      </w:r>
    </w:p>
    <w:p w14:paraId="7F5E7D06" w14:textId="77777777" w:rsidR="005F352B" w:rsidRDefault="00000000">
      <w:pPr>
        <w:numPr>
          <w:ilvl w:val="0"/>
          <w:numId w:val="1"/>
        </w:numPr>
      </w:pPr>
      <w:r>
        <w:rPr>
          <w:b/>
        </w:rPr>
        <w:t>Budget tracking challenges</w:t>
      </w:r>
      <w:r>
        <w:t xml:space="preserve"> - Lack of automated budget comparison and overspending alerts</w:t>
      </w:r>
    </w:p>
    <w:p w14:paraId="66EF4531" w14:textId="77777777" w:rsidR="005F352B" w:rsidRDefault="00000000">
      <w:pPr>
        <w:numPr>
          <w:ilvl w:val="0"/>
          <w:numId w:val="1"/>
        </w:numPr>
      </w:pPr>
      <w:r>
        <w:rPr>
          <w:b/>
        </w:rPr>
        <w:t>Data consistency issues</w:t>
      </w:r>
      <w:r>
        <w:t xml:space="preserve"> - Multiple files and formats lead to data loss and inconsistency</w:t>
      </w:r>
    </w:p>
    <w:p w14:paraId="043E45F1" w14:textId="77777777" w:rsidR="005F352B" w:rsidRDefault="00000000">
      <w:pPr>
        <w:numPr>
          <w:ilvl w:val="0"/>
          <w:numId w:val="1"/>
        </w:numPr>
      </w:pPr>
      <w:r>
        <w:rPr>
          <w:b/>
        </w:rPr>
        <w:t>Limited financial insights</w:t>
      </w:r>
      <w:r>
        <w:t xml:space="preserve"> - No quick summary of spending patterns across categories and time periods</w:t>
      </w:r>
    </w:p>
    <w:p w14:paraId="640DD98F" w14:textId="77777777" w:rsidR="005F352B" w:rsidRDefault="00000000">
      <w:pPr>
        <w:numPr>
          <w:ilvl w:val="0"/>
          <w:numId w:val="1"/>
        </w:numPr>
      </w:pPr>
      <w:r>
        <w:rPr>
          <w:b/>
        </w:rPr>
        <w:t>Expense management complexity</w:t>
      </w:r>
      <w:r>
        <w:t xml:space="preserve"> - Tedious deletion and modification of records without proper indexing</w:t>
      </w:r>
    </w:p>
    <w:p w14:paraId="026026D5" w14:textId="77777777" w:rsidR="005F352B" w:rsidRDefault="00000000">
      <w:pPr>
        <w:spacing w:after="210"/>
      </w:pPr>
      <w:r>
        <w:t>The Daily Expense Tracker addresses these challenges by providing an automated, user-friendly system for efficient expense management.</w:t>
      </w:r>
    </w:p>
    <w:p w14:paraId="3DBE71BA" w14:textId="77777777" w:rsidR="005F352B" w:rsidRDefault="00000000">
      <w:r>
        <w:rPr>
          <w:noProof/>
        </w:rPr>
        <w:pict w14:anchorId="6A9D46DD">
          <v:rect id="_x0000_i1025" alt="" style="width:434.5pt;height:.05pt;mso-width-percent:0;mso-height-percent:0;mso-width-percent:0;mso-height-percent:0" o:hralign="center" o:hrstd="t" o:hr="t"/>
        </w:pict>
      </w:r>
    </w:p>
    <w:p w14:paraId="4E1DB6D3" w14:textId="77777777" w:rsidR="005F352B" w:rsidRDefault="00000000">
      <w:pPr>
        <w:spacing w:before="240" w:line="271" w:lineRule="auto"/>
      </w:pPr>
      <w:bookmarkStart w:id="2" w:name="scope_of_the_project"/>
      <w:r>
        <w:rPr>
          <w:b/>
          <w:sz w:val="42"/>
        </w:rPr>
        <w:t>Scope of the Project</w:t>
      </w:r>
      <w:bookmarkEnd w:id="2"/>
    </w:p>
    <w:p w14:paraId="64FBADB8" w14:textId="77777777" w:rsidR="005F352B" w:rsidRDefault="00000000">
      <w:pPr>
        <w:spacing w:after="210"/>
      </w:pPr>
      <w:r>
        <w:t>The Daily Expense Tracker is a Python-based console application designed to streamline personal or organizational expense management. The project encompasses the following objectives and functionalities:</w:t>
      </w:r>
    </w:p>
    <w:p w14:paraId="2644495B" w14:textId="77777777" w:rsidR="005F352B" w:rsidRDefault="00000000">
      <w:pPr>
        <w:spacing w:before="240" w:line="271" w:lineRule="auto"/>
      </w:pPr>
      <w:bookmarkStart w:id="3" w:name="project_objectives"/>
      <w:r>
        <w:rPr>
          <w:b/>
          <w:sz w:val="33"/>
        </w:rPr>
        <w:t>Project Objectives</w:t>
      </w:r>
      <w:bookmarkEnd w:id="3"/>
    </w:p>
    <w:p w14:paraId="24BEF5E9" w14:textId="77777777" w:rsidR="005F352B" w:rsidRDefault="00000000">
      <w:pPr>
        <w:numPr>
          <w:ilvl w:val="0"/>
          <w:numId w:val="2"/>
        </w:numPr>
      </w:pPr>
      <w:r>
        <w:rPr>
          <w:b/>
        </w:rPr>
        <w:t>Expense Recording</w:t>
      </w:r>
      <w:r>
        <w:t xml:space="preserve"> - Enable users to quickly add daily expenses with amount, category, description, and automatic timestamp</w:t>
      </w:r>
    </w:p>
    <w:p w14:paraId="4CECBAEB" w14:textId="77777777" w:rsidR="005F352B" w:rsidRDefault="00000000">
      <w:pPr>
        <w:numPr>
          <w:ilvl w:val="0"/>
          <w:numId w:val="2"/>
        </w:numPr>
      </w:pPr>
      <w:r>
        <w:rPr>
          <w:b/>
        </w:rPr>
        <w:t>Expense Viewing</w:t>
      </w:r>
      <w:r>
        <w:t xml:space="preserve"> - Display all recorded expenses with total spending calculation and formatted output</w:t>
      </w:r>
    </w:p>
    <w:p w14:paraId="30CBA9F4" w14:textId="77777777" w:rsidR="005F352B" w:rsidRDefault="00000000">
      <w:pPr>
        <w:numPr>
          <w:ilvl w:val="0"/>
          <w:numId w:val="2"/>
        </w:numPr>
      </w:pPr>
      <w:r>
        <w:rPr>
          <w:b/>
        </w:rPr>
        <w:t>Monthly Analytics</w:t>
      </w:r>
      <w:r>
        <w:t xml:space="preserve"> - Provide category-wise spending breakdown for the current month with automatic aggregation</w:t>
      </w:r>
    </w:p>
    <w:p w14:paraId="1043D4A7" w14:textId="77777777" w:rsidR="005F352B" w:rsidRDefault="00000000">
      <w:pPr>
        <w:numPr>
          <w:ilvl w:val="0"/>
          <w:numId w:val="2"/>
        </w:numPr>
      </w:pPr>
      <w:r>
        <w:rPr>
          <w:b/>
        </w:rPr>
        <w:t>Budget Management</w:t>
      </w:r>
      <w:r>
        <w:t xml:space="preserve"> - Allow users to set and update monthly budget limits with persistent storage</w:t>
      </w:r>
    </w:p>
    <w:p w14:paraId="1541CA6F" w14:textId="77777777" w:rsidR="005F352B" w:rsidRDefault="00000000">
      <w:pPr>
        <w:numPr>
          <w:ilvl w:val="0"/>
          <w:numId w:val="2"/>
        </w:numPr>
      </w:pPr>
      <w:r>
        <w:rPr>
          <w:b/>
        </w:rPr>
        <w:lastRenderedPageBreak/>
        <w:t>Budget Alerts</w:t>
      </w:r>
      <w:r>
        <w:t xml:space="preserve"> - Automatically detect and warn users when monthly spending exceeds the set budget</w:t>
      </w:r>
    </w:p>
    <w:p w14:paraId="17FFCDE8" w14:textId="77777777" w:rsidR="005F352B" w:rsidRDefault="00000000">
      <w:pPr>
        <w:numPr>
          <w:ilvl w:val="0"/>
          <w:numId w:val="2"/>
        </w:numPr>
      </w:pPr>
      <w:r>
        <w:rPr>
          <w:b/>
        </w:rPr>
        <w:t>Expense Deletion</w:t>
      </w:r>
      <w:r>
        <w:t xml:space="preserve"> - Enable removal of incorrect or duplicate expense records with ID-based identification</w:t>
      </w:r>
    </w:p>
    <w:p w14:paraId="4B8AFEFE" w14:textId="77777777" w:rsidR="005F352B" w:rsidRDefault="00000000">
      <w:pPr>
        <w:numPr>
          <w:ilvl w:val="0"/>
          <w:numId w:val="2"/>
        </w:numPr>
      </w:pPr>
      <w:r>
        <w:rPr>
          <w:b/>
        </w:rPr>
        <w:t>Data Persistence</w:t>
      </w:r>
      <w:r>
        <w:t xml:space="preserve"> - Store expenses in CSV format and budget in text file for reliable data management</w:t>
      </w:r>
    </w:p>
    <w:p w14:paraId="2E653B94" w14:textId="77777777" w:rsidR="005F352B" w:rsidRDefault="00000000">
      <w:pPr>
        <w:numPr>
          <w:ilvl w:val="0"/>
          <w:numId w:val="2"/>
        </w:numPr>
      </w:pPr>
      <w:r>
        <w:rPr>
          <w:b/>
        </w:rPr>
        <w:t>Input Validation</w:t>
      </w:r>
      <w:r>
        <w:t xml:space="preserve"> - Prevent empty or invalid entries through comprehensive input checking</w:t>
      </w:r>
    </w:p>
    <w:p w14:paraId="7CAB666B" w14:textId="77777777" w:rsidR="005F352B" w:rsidRDefault="00000000">
      <w:pPr>
        <w:numPr>
          <w:ilvl w:val="0"/>
          <w:numId w:val="2"/>
        </w:numPr>
      </w:pPr>
      <w:r>
        <w:rPr>
          <w:b/>
        </w:rPr>
        <w:t>File Initialization</w:t>
      </w:r>
      <w:r>
        <w:t xml:space="preserve"> - Automatically create required data files on first run if they don't exist</w:t>
      </w:r>
    </w:p>
    <w:p w14:paraId="568505EA" w14:textId="77777777" w:rsidR="005F352B" w:rsidRDefault="00000000">
      <w:pPr>
        <w:numPr>
          <w:ilvl w:val="0"/>
          <w:numId w:val="2"/>
        </w:numPr>
      </w:pPr>
      <w:r>
        <w:rPr>
          <w:b/>
        </w:rPr>
        <w:t>User-Friendly Interface</w:t>
      </w:r>
      <w:r>
        <w:t xml:space="preserve"> - Provide an intuitive menu-driven command-line interface for easy navigation</w:t>
      </w:r>
    </w:p>
    <w:p w14:paraId="4840C357" w14:textId="77777777" w:rsidR="005F352B" w:rsidRDefault="00000000">
      <w:pPr>
        <w:spacing w:before="240" w:line="271" w:lineRule="auto"/>
      </w:pPr>
      <w:bookmarkStart w:id="4" w:name="core_features"/>
      <w:r>
        <w:rPr>
          <w:b/>
          <w:sz w:val="33"/>
        </w:rPr>
        <w:t>Core Features</w:t>
      </w:r>
      <w:bookmarkEnd w:id="4"/>
    </w:p>
    <w:p w14:paraId="7792B891" w14:textId="77777777" w:rsidR="005F352B" w:rsidRDefault="00000000">
      <w:pPr>
        <w:numPr>
          <w:ilvl w:val="0"/>
          <w:numId w:val="3"/>
        </w:numPr>
      </w:pPr>
      <w:r>
        <w:rPr>
          <w:b/>
        </w:rPr>
        <w:t>CSV-based storage</w:t>
      </w:r>
      <w:r>
        <w:t xml:space="preserve"> for expenses with structured data format</w:t>
      </w:r>
    </w:p>
    <w:p w14:paraId="52BF9C51" w14:textId="77777777" w:rsidR="005F352B" w:rsidRDefault="00000000">
      <w:pPr>
        <w:numPr>
          <w:ilvl w:val="0"/>
          <w:numId w:val="3"/>
        </w:numPr>
      </w:pPr>
      <w:r>
        <w:rPr>
          <w:b/>
        </w:rPr>
        <w:t>Automatic ID generation</w:t>
      </w:r>
      <w:r>
        <w:t xml:space="preserve"> for unique expense identification</w:t>
      </w:r>
    </w:p>
    <w:p w14:paraId="1BDCC331" w14:textId="77777777" w:rsidR="005F352B" w:rsidRDefault="00000000">
      <w:pPr>
        <w:numPr>
          <w:ilvl w:val="0"/>
          <w:numId w:val="3"/>
        </w:numPr>
      </w:pPr>
      <w:r>
        <w:rPr>
          <w:b/>
        </w:rPr>
        <w:t>Category-wise classification</w:t>
      </w:r>
      <w:r>
        <w:t xml:space="preserve"> (Food, Travel, Shopping, Other)</w:t>
      </w:r>
    </w:p>
    <w:p w14:paraId="7F38FAA0" w14:textId="77777777" w:rsidR="005F352B" w:rsidRDefault="00000000">
      <w:pPr>
        <w:numPr>
          <w:ilvl w:val="0"/>
          <w:numId w:val="3"/>
        </w:numPr>
      </w:pPr>
      <w:r>
        <w:rPr>
          <w:b/>
        </w:rPr>
        <w:t>Date-based tracking</w:t>
      </w:r>
      <w:r>
        <w:t xml:space="preserve"> using system timestamp</w:t>
      </w:r>
    </w:p>
    <w:p w14:paraId="47F3C56F" w14:textId="77777777" w:rsidR="005F352B" w:rsidRDefault="00000000">
      <w:pPr>
        <w:numPr>
          <w:ilvl w:val="0"/>
          <w:numId w:val="3"/>
        </w:numPr>
      </w:pPr>
      <w:r>
        <w:rPr>
          <w:b/>
        </w:rPr>
        <w:t>Monthly budget comparison</w:t>
      </w:r>
      <w:r>
        <w:t xml:space="preserve"> with visual alerts</w:t>
      </w:r>
    </w:p>
    <w:p w14:paraId="6DEA1028" w14:textId="77777777" w:rsidR="005F352B" w:rsidRDefault="00000000">
      <w:pPr>
        <w:numPr>
          <w:ilvl w:val="0"/>
          <w:numId w:val="3"/>
        </w:numPr>
      </w:pPr>
      <w:r>
        <w:rPr>
          <w:b/>
        </w:rPr>
        <w:t>Total spending calculation</w:t>
      </w:r>
      <w:r>
        <w:rPr>
          <w:rFonts w:eastAsia="Georgia" w:hAnsi="Georgia" w:cs="Georgia"/>
        </w:rPr>
        <w:t xml:space="preserve"> with currency formatting (₹)</w:t>
      </w:r>
    </w:p>
    <w:p w14:paraId="477AD0C2" w14:textId="77777777" w:rsidR="005F352B" w:rsidRDefault="00000000">
      <w:r>
        <w:rPr>
          <w:noProof/>
        </w:rPr>
        <w:pict w14:anchorId="2EB47D34">
          <v:rect id="_x0000_i1026" alt="" style="width:434.5pt;height:.05pt;mso-width-percent:0;mso-height-percent:0;mso-width-percent:0;mso-height-percent:0" o:hralign="center" o:hrstd="t" o:hr="t"/>
        </w:pict>
      </w:r>
    </w:p>
    <w:p w14:paraId="4DA770A0" w14:textId="77777777" w:rsidR="005F352B" w:rsidRDefault="00000000">
      <w:pPr>
        <w:spacing w:before="240" w:line="271" w:lineRule="auto"/>
      </w:pPr>
      <w:bookmarkStart w:id="5" w:name="target_users"/>
      <w:r>
        <w:rPr>
          <w:b/>
          <w:sz w:val="42"/>
        </w:rPr>
        <w:t>Target Users</w:t>
      </w:r>
      <w:bookmarkEnd w:id="5"/>
    </w:p>
    <w:p w14:paraId="2B989546" w14:textId="77777777" w:rsidR="005F352B" w:rsidRDefault="00000000">
      <w:pPr>
        <w:spacing w:before="240" w:line="271" w:lineRule="auto"/>
      </w:pPr>
      <w:bookmarkStart w:id="6" w:name="primary_users"/>
      <w:r>
        <w:rPr>
          <w:b/>
          <w:sz w:val="33"/>
        </w:rPr>
        <w:t>Primary Users</w:t>
      </w:r>
      <w:bookmarkEnd w:id="6"/>
    </w:p>
    <w:p w14:paraId="17A36E88" w14:textId="77777777" w:rsidR="005F352B" w:rsidRDefault="00000000">
      <w:pPr>
        <w:numPr>
          <w:ilvl w:val="0"/>
          <w:numId w:val="4"/>
        </w:numPr>
      </w:pPr>
      <w:r>
        <w:rPr>
          <w:b/>
        </w:rPr>
        <w:t>Students</w:t>
      </w:r>
      <w:r>
        <w:t xml:space="preserve"> - Track personal expenses, manage pocket money, and maintain budget discipline during academic </w:t>
      </w:r>
      <w:proofErr w:type="gramStart"/>
      <w:r>
        <w:t>year[</w:t>
      </w:r>
      <w:proofErr w:type="gramEnd"/>
      <w:r>
        <w:t>1]</w:t>
      </w:r>
    </w:p>
    <w:p w14:paraId="73D4118C" w14:textId="77777777" w:rsidR="005F352B" w:rsidRDefault="00000000">
      <w:pPr>
        <w:numPr>
          <w:ilvl w:val="0"/>
          <w:numId w:val="4"/>
        </w:numPr>
      </w:pPr>
      <w:r>
        <w:rPr>
          <w:b/>
        </w:rPr>
        <w:t>Professionals</w:t>
      </w:r>
      <w:r>
        <w:t xml:space="preserve"> - Monitor daily spending, track project-related expenses, and manage personal finances</w:t>
      </w:r>
    </w:p>
    <w:p w14:paraId="29B22644" w14:textId="77777777" w:rsidR="005F352B" w:rsidRDefault="00000000">
      <w:pPr>
        <w:numPr>
          <w:ilvl w:val="0"/>
          <w:numId w:val="4"/>
        </w:numPr>
      </w:pPr>
      <w:r>
        <w:rPr>
          <w:b/>
        </w:rPr>
        <w:t>Freelancers</w:t>
      </w:r>
      <w:r>
        <w:t xml:space="preserve"> - Separate personal and professional expenses, track reimbursable costs</w:t>
      </w:r>
    </w:p>
    <w:p w14:paraId="3272C2AA" w14:textId="77777777" w:rsidR="005F352B" w:rsidRDefault="00000000">
      <w:pPr>
        <w:numPr>
          <w:ilvl w:val="0"/>
          <w:numId w:val="4"/>
        </w:numPr>
      </w:pPr>
      <w:r>
        <w:rPr>
          <w:b/>
        </w:rPr>
        <w:t>Families</w:t>
      </w:r>
      <w:r>
        <w:t xml:space="preserve"> - Collective expense tracking for household budget planning and financial analysis</w:t>
      </w:r>
    </w:p>
    <w:p w14:paraId="77A2C3EE" w14:textId="77777777" w:rsidR="005F352B" w:rsidRDefault="00000000">
      <w:pPr>
        <w:spacing w:before="240" w:line="271" w:lineRule="auto"/>
      </w:pPr>
      <w:bookmarkStart w:id="7" w:name="secondary_users"/>
      <w:r>
        <w:rPr>
          <w:b/>
          <w:sz w:val="33"/>
        </w:rPr>
        <w:t>Secondary Users</w:t>
      </w:r>
      <w:bookmarkEnd w:id="7"/>
    </w:p>
    <w:p w14:paraId="3A4368F0" w14:textId="77777777" w:rsidR="005F352B" w:rsidRDefault="00000000">
      <w:pPr>
        <w:numPr>
          <w:ilvl w:val="0"/>
          <w:numId w:val="5"/>
        </w:numPr>
      </w:pPr>
      <w:r>
        <w:rPr>
          <w:b/>
        </w:rPr>
        <w:t>Small Business Owners</w:t>
      </w:r>
      <w:r>
        <w:t xml:space="preserve"> - Monitor petty cash expenses, daily operational costs, and spending patterns</w:t>
      </w:r>
    </w:p>
    <w:p w14:paraId="471D932F" w14:textId="77777777" w:rsidR="005F352B" w:rsidRDefault="00000000">
      <w:pPr>
        <w:numPr>
          <w:ilvl w:val="0"/>
          <w:numId w:val="5"/>
        </w:numPr>
      </w:pPr>
      <w:r>
        <w:rPr>
          <w:b/>
        </w:rPr>
        <w:t>Finance Managers</w:t>
      </w:r>
      <w:r>
        <w:t xml:space="preserve"> - Supervise departmental expenses and budget compliance for organizations</w:t>
      </w:r>
    </w:p>
    <w:p w14:paraId="54A43D4D" w14:textId="77777777" w:rsidR="005F352B" w:rsidRDefault="00000000">
      <w:pPr>
        <w:numPr>
          <w:ilvl w:val="0"/>
          <w:numId w:val="5"/>
        </w:numPr>
      </w:pPr>
      <w:r>
        <w:rPr>
          <w:b/>
        </w:rPr>
        <w:lastRenderedPageBreak/>
        <w:t>Accounting Students</w:t>
      </w:r>
      <w:r>
        <w:t xml:space="preserve"> - Learn practical expense management and basic financial record-keeping</w:t>
      </w:r>
    </w:p>
    <w:p w14:paraId="3BD09AE6" w14:textId="77777777" w:rsidR="005F352B" w:rsidRDefault="00000000">
      <w:pPr>
        <w:numPr>
          <w:ilvl w:val="0"/>
          <w:numId w:val="5"/>
        </w:numPr>
      </w:pPr>
      <w:r>
        <w:rPr>
          <w:b/>
        </w:rPr>
        <w:t>Personal Finance Enthusiasts</w:t>
      </w:r>
      <w:r>
        <w:t xml:space="preserve"> - Maintain detailed spending records for financial planning</w:t>
      </w:r>
    </w:p>
    <w:p w14:paraId="4CD340EC" w14:textId="77777777" w:rsidR="005F352B" w:rsidRDefault="00000000">
      <w:pPr>
        <w:spacing w:before="240" w:line="271" w:lineRule="auto"/>
      </w:pPr>
      <w:bookmarkStart w:id="8" w:name="use_cases"/>
      <w:r>
        <w:rPr>
          <w:b/>
          <w:sz w:val="33"/>
        </w:rPr>
        <w:t>Use Cases</w:t>
      </w:r>
      <w:bookmarkEnd w:id="8"/>
    </w:p>
    <w:p w14:paraId="5F6E6FA1" w14:textId="77777777" w:rsidR="005F352B" w:rsidRDefault="00000000">
      <w:pPr>
        <w:numPr>
          <w:ilvl w:val="0"/>
          <w:numId w:val="6"/>
        </w:numPr>
      </w:pPr>
      <w:r>
        <w:rPr>
          <w:b/>
        </w:rPr>
        <w:t>Daily expense logging</w:t>
      </w:r>
      <w:r>
        <w:t xml:space="preserve"> - Employees track meal costs, travel expenses, and miscellaneous spending</w:t>
      </w:r>
    </w:p>
    <w:p w14:paraId="2ABD61C9" w14:textId="77777777" w:rsidR="005F352B" w:rsidRDefault="00000000">
      <w:pPr>
        <w:numPr>
          <w:ilvl w:val="0"/>
          <w:numId w:val="6"/>
        </w:numPr>
      </w:pPr>
      <w:r>
        <w:rPr>
          <w:b/>
        </w:rPr>
        <w:t>Budget monitoring</w:t>
      </w:r>
      <w:r>
        <w:t xml:space="preserve"> - Users compare actual spending against planned budget limits</w:t>
      </w:r>
    </w:p>
    <w:p w14:paraId="3E5D1DE2" w14:textId="77777777" w:rsidR="005F352B" w:rsidRDefault="00000000">
      <w:pPr>
        <w:numPr>
          <w:ilvl w:val="0"/>
          <w:numId w:val="6"/>
        </w:numPr>
      </w:pPr>
      <w:r>
        <w:rPr>
          <w:b/>
        </w:rPr>
        <w:t>Monthly financial review</w:t>
      </w:r>
      <w:r>
        <w:t xml:space="preserve"> - Analyze spending patterns and identify cost-saving opportunities</w:t>
      </w:r>
    </w:p>
    <w:p w14:paraId="155033FB" w14:textId="77777777" w:rsidR="005F352B" w:rsidRDefault="00000000">
      <w:pPr>
        <w:numPr>
          <w:ilvl w:val="0"/>
          <w:numId w:val="6"/>
        </w:numPr>
      </w:pPr>
      <w:r>
        <w:rPr>
          <w:b/>
        </w:rPr>
        <w:t>Expense reconciliation</w:t>
      </w:r>
      <w:r>
        <w:t xml:space="preserve"> - Audit expense records and correct erroneous entries through deletion feature</w:t>
      </w:r>
    </w:p>
    <w:p w14:paraId="40E6E599" w14:textId="77777777" w:rsidR="005F352B" w:rsidRDefault="00000000">
      <w:pPr>
        <w:numPr>
          <w:ilvl w:val="0"/>
          <w:numId w:val="6"/>
        </w:numPr>
      </w:pPr>
      <w:r>
        <w:rPr>
          <w:b/>
        </w:rPr>
        <w:t>Financial planning</w:t>
      </w:r>
      <w:r>
        <w:t xml:space="preserve"> - Make informed decisions based on category-wise spending breakdown</w:t>
      </w:r>
    </w:p>
    <w:p w14:paraId="7502E802" w14:textId="77777777" w:rsidR="005F352B" w:rsidRDefault="00000000">
      <w:r>
        <w:rPr>
          <w:noProof/>
        </w:rPr>
        <w:pict w14:anchorId="5D340377">
          <v:rect id="_x0000_i1027" alt="" style="width:434.5pt;height:.05pt;mso-width-percent:0;mso-height-percent:0;mso-width-percent:0;mso-height-percent:0" o:hralign="center" o:hrstd="t" o:hr="t"/>
        </w:pict>
      </w:r>
    </w:p>
    <w:p w14:paraId="0B8B953B" w14:textId="77777777" w:rsidR="005F352B" w:rsidRDefault="00000000">
      <w:pPr>
        <w:spacing w:before="240" w:line="271" w:lineRule="auto"/>
      </w:pPr>
      <w:bookmarkStart w:id="9" w:name="advanced_features"/>
      <w:r>
        <w:rPr>
          <w:b/>
          <w:sz w:val="42"/>
        </w:rPr>
        <w:t>Advanced Features</w:t>
      </w:r>
      <w:bookmarkEnd w:id="9"/>
    </w:p>
    <w:p w14:paraId="04E8BFB2" w14:textId="77777777" w:rsidR="005F352B" w:rsidRDefault="00000000">
      <w:pPr>
        <w:spacing w:before="240" w:line="271" w:lineRule="auto"/>
      </w:pPr>
      <w:bookmarkStart w:id="10" w:name="bm_1_comprehensive_data_management"/>
      <w:r>
        <w:rPr>
          <w:b/>
          <w:sz w:val="33"/>
        </w:rPr>
        <w:t>1. Comprehensive Data Management</w:t>
      </w:r>
      <w:bookmarkEnd w:id="10"/>
    </w:p>
    <w:p w14:paraId="700EB92C" w14:textId="77777777" w:rsidR="005F352B" w:rsidRDefault="00000000">
      <w:pPr>
        <w:numPr>
          <w:ilvl w:val="0"/>
          <w:numId w:val="7"/>
        </w:numPr>
      </w:pPr>
      <w:r>
        <w:rPr>
          <w:b/>
        </w:rPr>
        <w:t>Persistent CSV storage</w:t>
      </w:r>
      <w:r>
        <w:t xml:space="preserve"> with structured format (ID, Date, Amount, Category, Description)</w:t>
      </w:r>
    </w:p>
    <w:p w14:paraId="7FE2BEF2" w14:textId="77777777" w:rsidR="005F352B" w:rsidRDefault="00000000">
      <w:pPr>
        <w:numPr>
          <w:ilvl w:val="0"/>
          <w:numId w:val="7"/>
        </w:numPr>
      </w:pPr>
      <w:r>
        <w:rPr>
          <w:b/>
        </w:rPr>
        <w:t>Automatic ID generation</w:t>
      </w:r>
      <w:r>
        <w:t xml:space="preserve"> to ensure unique identification for every expense record</w:t>
      </w:r>
    </w:p>
    <w:p w14:paraId="38C454C2" w14:textId="77777777" w:rsidR="005F352B" w:rsidRDefault="00000000">
      <w:pPr>
        <w:numPr>
          <w:ilvl w:val="0"/>
          <w:numId w:val="7"/>
        </w:numPr>
      </w:pPr>
      <w:r>
        <w:rPr>
          <w:b/>
        </w:rPr>
        <w:t>CSV read/write operations</w:t>
      </w:r>
      <w:r>
        <w:t xml:space="preserve"> with proper error handling for file operations</w:t>
      </w:r>
    </w:p>
    <w:p w14:paraId="5EF46048" w14:textId="77777777" w:rsidR="005F352B" w:rsidRDefault="00000000">
      <w:pPr>
        <w:numPr>
          <w:ilvl w:val="0"/>
          <w:numId w:val="7"/>
        </w:numPr>
      </w:pPr>
      <w:r>
        <w:rPr>
          <w:b/>
        </w:rPr>
        <w:t>Header preservation</w:t>
      </w:r>
      <w:r>
        <w:t xml:space="preserve"> in CSV files to maintain data integrity across operations</w:t>
      </w:r>
    </w:p>
    <w:p w14:paraId="601E80C6" w14:textId="77777777" w:rsidR="005F352B" w:rsidRDefault="00000000">
      <w:pPr>
        <w:spacing w:before="240" w:line="271" w:lineRule="auto"/>
      </w:pPr>
      <w:bookmarkStart w:id="11" w:name="bm_2_budget_tracking_and_alerts"/>
      <w:r>
        <w:rPr>
          <w:b/>
          <w:sz w:val="33"/>
        </w:rPr>
        <w:t>2. Budget Tracking and Alerts</w:t>
      </w:r>
      <w:bookmarkEnd w:id="11"/>
    </w:p>
    <w:p w14:paraId="0D3F04DF" w14:textId="77777777" w:rsidR="005F352B" w:rsidRDefault="00000000">
      <w:pPr>
        <w:numPr>
          <w:ilvl w:val="0"/>
          <w:numId w:val="8"/>
        </w:numPr>
      </w:pPr>
      <w:r>
        <w:rPr>
          <w:b/>
        </w:rPr>
        <w:t>Monthly budget setting</w:t>
      </w:r>
      <w:r>
        <w:t xml:space="preserve"> with persistent storage in text file</w:t>
      </w:r>
    </w:p>
    <w:p w14:paraId="45AAA9CA" w14:textId="77777777" w:rsidR="005F352B" w:rsidRDefault="00000000">
      <w:pPr>
        <w:numPr>
          <w:ilvl w:val="0"/>
          <w:numId w:val="8"/>
        </w:numPr>
      </w:pPr>
      <w:r>
        <w:rPr>
          <w:b/>
        </w:rPr>
        <w:t>Automatic budget comparison</w:t>
      </w:r>
      <w:r>
        <w:t xml:space="preserve"> against current month's total spending</w:t>
      </w:r>
    </w:p>
    <w:p w14:paraId="3F408EDD" w14:textId="77777777" w:rsidR="005F352B" w:rsidRDefault="00000000">
      <w:pPr>
        <w:numPr>
          <w:ilvl w:val="0"/>
          <w:numId w:val="8"/>
        </w:numPr>
      </w:pPr>
      <w:r>
        <w:rPr>
          <w:b/>
        </w:rPr>
        <w:t>Smart alert system</w:t>
      </w:r>
      <w:r>
        <w:t xml:space="preserve"> that triggers when expenses exceed monthly budget limit</w:t>
      </w:r>
    </w:p>
    <w:p w14:paraId="2AB57E04" w14:textId="77777777" w:rsidR="005F352B" w:rsidRDefault="00000000">
      <w:pPr>
        <w:numPr>
          <w:ilvl w:val="0"/>
          <w:numId w:val="8"/>
        </w:numPr>
      </w:pPr>
      <w:r>
        <w:rPr>
          <w:b/>
        </w:rPr>
        <w:t>Budget persistence</w:t>
      </w:r>
      <w:r>
        <w:t xml:space="preserve"> - Budget values retained even after program restart</w:t>
      </w:r>
    </w:p>
    <w:p w14:paraId="0FB02F1B" w14:textId="77777777" w:rsidR="005F352B" w:rsidRDefault="00000000">
      <w:pPr>
        <w:spacing w:before="240" w:line="271" w:lineRule="auto"/>
      </w:pPr>
      <w:bookmarkStart w:id="12" w:name="bm_3_advanced_financial_analytics"/>
      <w:r>
        <w:rPr>
          <w:b/>
          <w:sz w:val="33"/>
        </w:rPr>
        <w:t>3. Advanced Financial Analytics</w:t>
      </w:r>
      <w:bookmarkEnd w:id="12"/>
    </w:p>
    <w:p w14:paraId="750BD581" w14:textId="77777777" w:rsidR="005F352B" w:rsidRDefault="00000000">
      <w:pPr>
        <w:numPr>
          <w:ilvl w:val="0"/>
          <w:numId w:val="9"/>
        </w:numPr>
      </w:pPr>
      <w:r>
        <w:rPr>
          <w:b/>
        </w:rPr>
        <w:t>Monthly summary calculation</w:t>
      </w:r>
      <w:r>
        <w:t xml:space="preserve"> with automatic category-wise aggregation</w:t>
      </w:r>
    </w:p>
    <w:p w14:paraId="620AA6A1" w14:textId="77777777" w:rsidR="005F352B" w:rsidRDefault="00000000">
      <w:pPr>
        <w:numPr>
          <w:ilvl w:val="0"/>
          <w:numId w:val="9"/>
        </w:numPr>
      </w:pPr>
      <w:r>
        <w:rPr>
          <w:b/>
        </w:rPr>
        <w:t>Current month detection</w:t>
      </w:r>
      <w:r>
        <w:t xml:space="preserve"> using system date in YYYY-MM format</w:t>
      </w:r>
    </w:p>
    <w:p w14:paraId="4DA75690" w14:textId="77777777" w:rsidR="005F352B" w:rsidRDefault="00000000">
      <w:pPr>
        <w:numPr>
          <w:ilvl w:val="0"/>
          <w:numId w:val="9"/>
        </w:numPr>
      </w:pPr>
      <w:r>
        <w:rPr>
          <w:b/>
        </w:rPr>
        <w:t>Category-wise breakdown</w:t>
      </w:r>
      <w:r>
        <w:t xml:space="preserve"> showing spending distribution across different categories</w:t>
      </w:r>
    </w:p>
    <w:p w14:paraId="27B0B79E" w14:textId="77777777" w:rsidR="005F352B" w:rsidRDefault="00000000">
      <w:pPr>
        <w:numPr>
          <w:ilvl w:val="0"/>
          <w:numId w:val="9"/>
        </w:numPr>
      </w:pPr>
      <w:r>
        <w:rPr>
          <w:b/>
        </w:rPr>
        <w:t>Running total calculation</w:t>
      </w:r>
      <w:r>
        <w:t xml:space="preserve"> with automatic currency formatting</w:t>
      </w:r>
    </w:p>
    <w:p w14:paraId="4180F20E" w14:textId="77777777" w:rsidR="005F352B" w:rsidRDefault="00000000">
      <w:pPr>
        <w:spacing w:before="240" w:line="271" w:lineRule="auto"/>
      </w:pPr>
      <w:bookmarkStart w:id="13" w:name="bm_4_robust_input_validation"/>
      <w:r>
        <w:rPr>
          <w:b/>
          <w:sz w:val="33"/>
        </w:rPr>
        <w:lastRenderedPageBreak/>
        <w:t>4. Robust Input Validation</w:t>
      </w:r>
      <w:bookmarkEnd w:id="13"/>
    </w:p>
    <w:p w14:paraId="0AD2CBC5" w14:textId="77777777" w:rsidR="005F352B" w:rsidRDefault="00000000">
      <w:pPr>
        <w:numPr>
          <w:ilvl w:val="0"/>
          <w:numId w:val="10"/>
        </w:numPr>
      </w:pPr>
      <w:r>
        <w:rPr>
          <w:b/>
        </w:rPr>
        <w:t>Empty input detection</w:t>
      </w:r>
      <w:r>
        <w:t xml:space="preserve"> preventing blank entries from being recorded</w:t>
      </w:r>
    </w:p>
    <w:p w14:paraId="53DFFF62" w14:textId="77777777" w:rsidR="005F352B" w:rsidRDefault="00000000">
      <w:pPr>
        <w:numPr>
          <w:ilvl w:val="0"/>
          <w:numId w:val="10"/>
        </w:numPr>
      </w:pPr>
      <w:r>
        <w:rPr>
          <w:b/>
        </w:rPr>
        <w:t>Amount validation</w:t>
      </w:r>
      <w:r>
        <w:t xml:space="preserve"> ensuring only numeric values are accepted for expense amounts</w:t>
      </w:r>
    </w:p>
    <w:p w14:paraId="535542FE" w14:textId="77777777" w:rsidR="005F352B" w:rsidRDefault="00000000">
      <w:pPr>
        <w:numPr>
          <w:ilvl w:val="0"/>
          <w:numId w:val="10"/>
        </w:numPr>
      </w:pPr>
      <w:r>
        <w:rPr>
          <w:b/>
        </w:rPr>
        <w:t>Type conversion error handling</w:t>
      </w:r>
      <w:r>
        <w:t xml:space="preserve"> with try-except blocks for invalid data types</w:t>
      </w:r>
    </w:p>
    <w:p w14:paraId="08F7F5CD" w14:textId="77777777" w:rsidR="005F352B" w:rsidRDefault="00000000">
      <w:pPr>
        <w:numPr>
          <w:ilvl w:val="0"/>
          <w:numId w:val="10"/>
        </w:numPr>
      </w:pPr>
      <w:r>
        <w:rPr>
          <w:b/>
        </w:rPr>
        <w:t>Category standardization</w:t>
      </w:r>
      <w:r>
        <w:t xml:space="preserve"> converting user input to title case for consistency</w:t>
      </w:r>
    </w:p>
    <w:p w14:paraId="2B9D5FB0" w14:textId="77777777" w:rsidR="005F352B" w:rsidRDefault="00000000">
      <w:pPr>
        <w:spacing w:before="240" w:line="271" w:lineRule="auto"/>
      </w:pPr>
      <w:bookmarkStart w:id="14" w:name="bm_5_expense_lifecycle_management"/>
      <w:r>
        <w:rPr>
          <w:b/>
          <w:sz w:val="33"/>
        </w:rPr>
        <w:t>5. Expense Lifecycle Management</w:t>
      </w:r>
      <w:bookmarkEnd w:id="14"/>
    </w:p>
    <w:p w14:paraId="4F6CAED7" w14:textId="77777777" w:rsidR="005F352B" w:rsidRDefault="00000000">
      <w:pPr>
        <w:numPr>
          <w:ilvl w:val="0"/>
          <w:numId w:val="11"/>
        </w:numPr>
      </w:pPr>
      <w:r>
        <w:rPr>
          <w:b/>
        </w:rPr>
        <w:t>Add operation</w:t>
      </w:r>
      <w:r>
        <w:t xml:space="preserve"> - Insert new expense with automatic timestamp</w:t>
      </w:r>
    </w:p>
    <w:p w14:paraId="177C4806" w14:textId="77777777" w:rsidR="005F352B" w:rsidRDefault="00000000">
      <w:pPr>
        <w:numPr>
          <w:ilvl w:val="0"/>
          <w:numId w:val="11"/>
        </w:numPr>
      </w:pPr>
      <w:r>
        <w:rPr>
          <w:b/>
        </w:rPr>
        <w:t>View operation</w:t>
      </w:r>
      <w:r>
        <w:t xml:space="preserve"> - Display all expenses with formatted output and total calculation</w:t>
      </w:r>
    </w:p>
    <w:p w14:paraId="15E3C076" w14:textId="77777777" w:rsidR="005F352B" w:rsidRDefault="00000000">
      <w:pPr>
        <w:numPr>
          <w:ilvl w:val="0"/>
          <w:numId w:val="11"/>
        </w:numPr>
      </w:pPr>
      <w:r>
        <w:rPr>
          <w:b/>
        </w:rPr>
        <w:t>Delete operation</w:t>
      </w:r>
      <w:r>
        <w:t xml:space="preserve"> - Remove specific expense by ID-based search</w:t>
      </w:r>
    </w:p>
    <w:p w14:paraId="5D5B1DC5" w14:textId="77777777" w:rsidR="005F352B" w:rsidRDefault="00000000">
      <w:pPr>
        <w:numPr>
          <w:ilvl w:val="0"/>
          <w:numId w:val="11"/>
        </w:numPr>
      </w:pPr>
      <w:r>
        <w:rPr>
          <w:b/>
        </w:rPr>
        <w:t>Update operation</w:t>
      </w:r>
      <w:r>
        <w:t xml:space="preserve"> (indirect) - Delete old record and add corrected entry</w:t>
      </w:r>
    </w:p>
    <w:p w14:paraId="0B920388" w14:textId="77777777" w:rsidR="005F352B" w:rsidRDefault="00000000">
      <w:pPr>
        <w:spacing w:before="240" w:line="271" w:lineRule="auto"/>
      </w:pPr>
      <w:bookmarkStart w:id="15" w:name="bm_6_file_initialization_and_recovery"/>
      <w:r>
        <w:rPr>
          <w:b/>
          <w:sz w:val="33"/>
        </w:rPr>
        <w:t>6. File Initialization and Recovery</w:t>
      </w:r>
      <w:bookmarkEnd w:id="15"/>
    </w:p>
    <w:p w14:paraId="7B9E40A2" w14:textId="77777777" w:rsidR="005F352B" w:rsidRDefault="00000000">
      <w:pPr>
        <w:numPr>
          <w:ilvl w:val="0"/>
          <w:numId w:val="12"/>
        </w:numPr>
      </w:pPr>
      <w:r>
        <w:rPr>
          <w:b/>
        </w:rPr>
        <w:t>Automatic file creation</w:t>
      </w:r>
      <w:r>
        <w:t xml:space="preserve"> on first program execution</w:t>
      </w:r>
    </w:p>
    <w:p w14:paraId="01228AF4" w14:textId="77777777" w:rsidR="005F352B" w:rsidRDefault="00000000">
      <w:pPr>
        <w:numPr>
          <w:ilvl w:val="0"/>
          <w:numId w:val="12"/>
        </w:numPr>
      </w:pPr>
      <w:r>
        <w:rPr>
          <w:b/>
        </w:rPr>
        <w:t>CSV header generation</w:t>
      </w:r>
      <w:r>
        <w:t xml:space="preserve"> with proper column structure (id, date, amount, category, description)</w:t>
      </w:r>
    </w:p>
    <w:p w14:paraId="25396F1C" w14:textId="77777777" w:rsidR="005F352B" w:rsidRDefault="00000000">
      <w:pPr>
        <w:numPr>
          <w:ilvl w:val="0"/>
          <w:numId w:val="12"/>
        </w:numPr>
      </w:pPr>
      <w:r>
        <w:rPr>
          <w:b/>
        </w:rPr>
        <w:t>Missing file recovery</w:t>
      </w:r>
      <w:r>
        <w:t xml:space="preserve"> - Recreates files if accidentally deleted</w:t>
      </w:r>
    </w:p>
    <w:p w14:paraId="27684F0E" w14:textId="77777777" w:rsidR="005F352B" w:rsidRDefault="00000000">
      <w:pPr>
        <w:numPr>
          <w:ilvl w:val="0"/>
          <w:numId w:val="12"/>
        </w:numPr>
      </w:pPr>
      <w:r>
        <w:rPr>
          <w:b/>
        </w:rPr>
        <w:t>Data consistency checks</w:t>
      </w:r>
      <w:r>
        <w:t xml:space="preserve"> - Validates row structure before processing</w:t>
      </w:r>
    </w:p>
    <w:p w14:paraId="67AD8ECF" w14:textId="77777777" w:rsidR="005F352B" w:rsidRDefault="00000000">
      <w:pPr>
        <w:spacing w:before="240" w:line="271" w:lineRule="auto"/>
      </w:pPr>
      <w:bookmarkStart w:id="16" w:name="bm_7_date_based_record_organization"/>
      <w:r>
        <w:rPr>
          <w:b/>
          <w:sz w:val="33"/>
        </w:rPr>
        <w:t>7. Date-based Record Organization</w:t>
      </w:r>
      <w:bookmarkEnd w:id="16"/>
    </w:p>
    <w:p w14:paraId="084C7EAC" w14:textId="77777777" w:rsidR="005F352B" w:rsidRDefault="00000000">
      <w:pPr>
        <w:numPr>
          <w:ilvl w:val="0"/>
          <w:numId w:val="13"/>
        </w:numPr>
      </w:pPr>
      <w:r>
        <w:rPr>
          <w:b/>
        </w:rPr>
        <w:t>Automatic timestamp</w:t>
      </w:r>
      <w:r>
        <w:t xml:space="preserve"> using system date in YYYY-MM-DD format</w:t>
      </w:r>
    </w:p>
    <w:p w14:paraId="79A431A5" w14:textId="77777777" w:rsidR="005F352B" w:rsidRDefault="00000000">
      <w:pPr>
        <w:numPr>
          <w:ilvl w:val="0"/>
          <w:numId w:val="13"/>
        </w:numPr>
      </w:pPr>
      <w:r>
        <w:rPr>
          <w:b/>
        </w:rPr>
        <w:t>Month-based filtering</w:t>
      </w:r>
      <w:r>
        <w:t xml:space="preserve"> for monthly summary and budget comparison</w:t>
      </w:r>
    </w:p>
    <w:p w14:paraId="2B118ABE" w14:textId="77777777" w:rsidR="005F352B" w:rsidRDefault="00000000">
      <w:pPr>
        <w:numPr>
          <w:ilvl w:val="0"/>
          <w:numId w:val="13"/>
        </w:numPr>
      </w:pPr>
      <w:r>
        <w:rPr>
          <w:b/>
        </w:rPr>
        <w:t>Date-aware analytics</w:t>
      </w:r>
      <w:r>
        <w:t xml:space="preserve"> calculating statistics only for current month</w:t>
      </w:r>
    </w:p>
    <w:p w14:paraId="5B0461FB" w14:textId="77777777" w:rsidR="005F352B" w:rsidRDefault="00000000">
      <w:pPr>
        <w:spacing w:before="240" w:line="271" w:lineRule="auto"/>
      </w:pPr>
      <w:bookmarkStart w:id="17" w:name="bm_8_user_interface_enhancement"/>
      <w:r>
        <w:rPr>
          <w:b/>
          <w:sz w:val="33"/>
        </w:rPr>
        <w:t>8. User Interface Enhancement</w:t>
      </w:r>
      <w:bookmarkEnd w:id="17"/>
    </w:p>
    <w:p w14:paraId="522FB48C" w14:textId="77777777" w:rsidR="005F352B" w:rsidRDefault="00000000">
      <w:pPr>
        <w:numPr>
          <w:ilvl w:val="0"/>
          <w:numId w:val="14"/>
        </w:numPr>
      </w:pPr>
      <w:r>
        <w:rPr>
          <w:b/>
        </w:rPr>
        <w:t>Menu-driven navigation</w:t>
      </w:r>
      <w:r>
        <w:t xml:space="preserve"> with clear options for each operation</w:t>
      </w:r>
    </w:p>
    <w:p w14:paraId="0B2E3AF3" w14:textId="77777777" w:rsidR="005F352B" w:rsidRDefault="00000000">
      <w:pPr>
        <w:numPr>
          <w:ilvl w:val="0"/>
          <w:numId w:val="14"/>
        </w:numPr>
      </w:pPr>
      <w:r>
        <w:rPr>
          <w:b/>
        </w:rPr>
        <w:t>Status messages</w:t>
      </w:r>
      <w:r>
        <w:t xml:space="preserve"> confirming successful operations</w:t>
      </w:r>
    </w:p>
    <w:p w14:paraId="079838D3" w14:textId="77777777" w:rsidR="005F352B" w:rsidRDefault="00000000">
      <w:pPr>
        <w:numPr>
          <w:ilvl w:val="0"/>
          <w:numId w:val="14"/>
        </w:numPr>
      </w:pPr>
      <w:r>
        <w:rPr>
          <w:b/>
        </w:rPr>
        <w:t>Error feedback</w:t>
      </w:r>
      <w:r>
        <w:t xml:space="preserve"> informing users of invalid inputs or failed operations</w:t>
      </w:r>
    </w:p>
    <w:p w14:paraId="75C8A122" w14:textId="77777777" w:rsidR="005F352B" w:rsidRDefault="00000000">
      <w:pPr>
        <w:numPr>
          <w:ilvl w:val="0"/>
          <w:numId w:val="14"/>
        </w:numPr>
      </w:pPr>
      <w:r>
        <w:rPr>
          <w:b/>
        </w:rPr>
        <w:t>Visual formatting</w:t>
      </w:r>
      <w:r>
        <w:rPr>
          <w:rFonts w:eastAsia="Georgia" w:hAnsi="Georgia" w:cs="Georgia"/>
        </w:rPr>
        <w:t xml:space="preserve"> with currency symbols (₹) and organized table-like output</w:t>
      </w:r>
    </w:p>
    <w:p w14:paraId="2CDA952E" w14:textId="77777777" w:rsidR="005F352B" w:rsidRDefault="00000000">
      <w:pPr>
        <w:numPr>
          <w:ilvl w:val="0"/>
          <w:numId w:val="14"/>
        </w:numPr>
      </w:pPr>
      <w:r>
        <w:rPr>
          <w:b/>
        </w:rPr>
        <w:t>Formatted headers</w:t>
      </w:r>
      <w:r>
        <w:t xml:space="preserve"> for different sections (ALL EXPENSES, MONTHLY SUMMARY, DELETE EXPENSE)</w:t>
      </w:r>
    </w:p>
    <w:p w14:paraId="5899DB0E" w14:textId="77777777" w:rsidR="005F352B" w:rsidRDefault="00000000">
      <w:pPr>
        <w:spacing w:before="240" w:line="271" w:lineRule="auto"/>
      </w:pPr>
      <w:bookmarkStart w:id="18" w:name="bm_9_exception_handling"/>
      <w:r>
        <w:rPr>
          <w:b/>
          <w:sz w:val="33"/>
        </w:rPr>
        <w:t>9. Exception Handling</w:t>
      </w:r>
      <w:bookmarkEnd w:id="18"/>
    </w:p>
    <w:p w14:paraId="21757DA8" w14:textId="77777777" w:rsidR="005F352B" w:rsidRDefault="00000000">
      <w:pPr>
        <w:numPr>
          <w:ilvl w:val="0"/>
          <w:numId w:val="15"/>
        </w:numPr>
      </w:pPr>
      <w:r>
        <w:rPr>
          <w:b/>
        </w:rPr>
        <w:t>File operation errors</w:t>
      </w:r>
      <w:r>
        <w:t xml:space="preserve"> handled gracefully with fallback mechanisms</w:t>
      </w:r>
    </w:p>
    <w:p w14:paraId="33625A24" w14:textId="77777777" w:rsidR="005F352B" w:rsidRDefault="00000000">
      <w:pPr>
        <w:numPr>
          <w:ilvl w:val="0"/>
          <w:numId w:val="15"/>
        </w:numPr>
      </w:pPr>
      <w:r>
        <w:rPr>
          <w:b/>
        </w:rPr>
        <w:t>CSV parsing errors</w:t>
      </w:r>
      <w:r>
        <w:t xml:space="preserve"> managed with row validation before processing</w:t>
      </w:r>
    </w:p>
    <w:p w14:paraId="5F28F530" w14:textId="77777777" w:rsidR="005F352B" w:rsidRDefault="00000000">
      <w:pPr>
        <w:numPr>
          <w:ilvl w:val="0"/>
          <w:numId w:val="15"/>
        </w:numPr>
      </w:pPr>
      <w:r>
        <w:rPr>
          <w:b/>
        </w:rPr>
        <w:lastRenderedPageBreak/>
        <w:t>Type conversion exceptions</w:t>
      </w:r>
      <w:r>
        <w:t xml:space="preserve"> caught when parsing float values</w:t>
      </w:r>
    </w:p>
    <w:p w14:paraId="415311AC" w14:textId="77777777" w:rsidR="005F352B" w:rsidRDefault="00000000">
      <w:pPr>
        <w:numPr>
          <w:ilvl w:val="0"/>
          <w:numId w:val="15"/>
        </w:numPr>
      </w:pPr>
      <w:r>
        <w:rPr>
          <w:b/>
        </w:rPr>
        <w:t>Empty file handling</w:t>
      </w:r>
      <w:r>
        <w:t xml:space="preserve"> when reading from newly created or empty files</w:t>
      </w:r>
    </w:p>
    <w:p w14:paraId="2AD9C828" w14:textId="77777777" w:rsidR="005F352B" w:rsidRDefault="00000000">
      <w:pPr>
        <w:spacing w:before="240" w:line="271" w:lineRule="auto"/>
      </w:pPr>
      <w:bookmarkStart w:id="19" w:name="bm_10_financial_insight_generation"/>
      <w:r>
        <w:rPr>
          <w:b/>
          <w:sz w:val="33"/>
        </w:rPr>
        <w:t>10. Financial Insight Generation</w:t>
      </w:r>
      <w:bookmarkEnd w:id="19"/>
    </w:p>
    <w:p w14:paraId="7FE063BE" w14:textId="77777777" w:rsidR="005F352B" w:rsidRDefault="00000000">
      <w:pPr>
        <w:numPr>
          <w:ilvl w:val="0"/>
          <w:numId w:val="16"/>
        </w:numPr>
      </w:pPr>
      <w:r>
        <w:rPr>
          <w:b/>
        </w:rPr>
        <w:t>Category-wise spending patterns</w:t>
      </w:r>
      <w:r>
        <w:t xml:space="preserve"> helping users understand expense distribution</w:t>
      </w:r>
    </w:p>
    <w:p w14:paraId="5E5F7F96" w14:textId="77777777" w:rsidR="005F352B" w:rsidRDefault="00000000">
      <w:pPr>
        <w:numPr>
          <w:ilvl w:val="0"/>
          <w:numId w:val="16"/>
        </w:numPr>
      </w:pPr>
      <w:r>
        <w:rPr>
          <w:b/>
        </w:rPr>
        <w:t>Budget variance analysis</w:t>
      </w:r>
      <w:r>
        <w:t xml:space="preserve"> showing how much budget was exceeded or saved</w:t>
      </w:r>
    </w:p>
    <w:p w14:paraId="10AE783C" w14:textId="77777777" w:rsidR="005F352B" w:rsidRDefault="00000000">
      <w:pPr>
        <w:numPr>
          <w:ilvl w:val="0"/>
          <w:numId w:val="16"/>
        </w:numPr>
      </w:pPr>
      <w:r>
        <w:rPr>
          <w:b/>
        </w:rPr>
        <w:t>Monthly comparison capability</w:t>
      </w:r>
      <w:r>
        <w:t xml:space="preserve"> across different time periods</w:t>
      </w:r>
    </w:p>
    <w:p w14:paraId="10474801" w14:textId="77777777" w:rsidR="005F352B" w:rsidRDefault="00000000">
      <w:pPr>
        <w:numPr>
          <w:ilvl w:val="0"/>
          <w:numId w:val="16"/>
        </w:numPr>
      </w:pPr>
      <w:r>
        <w:rPr>
          <w:b/>
        </w:rPr>
        <w:t>Total spending summary</w:t>
      </w:r>
      <w:r>
        <w:t xml:space="preserve"> with clear visual presentation</w:t>
      </w:r>
    </w:p>
    <w:p w14:paraId="19A1F64D" w14:textId="77777777" w:rsidR="005F352B" w:rsidRDefault="00000000">
      <w:r>
        <w:rPr>
          <w:noProof/>
        </w:rPr>
        <w:pict w14:anchorId="2F75C253">
          <v:rect id="_x0000_i1028" alt="" style="width:434.5pt;height:.05pt;mso-width-percent:0;mso-height-percent:0;mso-width-percent:0;mso-height-percent:0" o:hralign="center" o:hrstd="t" o:hr="t"/>
        </w:pict>
      </w:r>
    </w:p>
    <w:p w14:paraId="7572BAB1" w14:textId="77777777" w:rsidR="005F352B" w:rsidRDefault="00000000">
      <w:pPr>
        <w:spacing w:before="240" w:line="271" w:lineRule="auto"/>
      </w:pPr>
      <w:bookmarkStart w:id="20" w:name="technical_architecture"/>
      <w:r>
        <w:rPr>
          <w:b/>
          <w:sz w:val="42"/>
        </w:rPr>
        <w:t>Technical Architecture</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81"/>
        <w:gridCol w:w="4468"/>
      </w:tblGrid>
      <w:tr w:rsidR="005F352B" w14:paraId="0DF6A146" w14:textId="77777777">
        <w:trPr>
          <w:cantSplit/>
          <w:tblCellSpacing w:w="0" w:type="dxa"/>
          <w:jc w:val="center"/>
        </w:trPr>
        <w:tc>
          <w:tcPr>
            <w:tcW w:w="0" w:type="auto"/>
            <w:tcBorders>
              <w:top w:val="single" w:sz="1" w:space="0" w:color="000000"/>
              <w:bottom w:val="single" w:sz="1" w:space="0" w:color="000000"/>
            </w:tcBorders>
          </w:tcPr>
          <w:p w14:paraId="4D710685" w14:textId="77777777" w:rsidR="005F352B" w:rsidRDefault="00000000">
            <w:r>
              <w:t>Component</w:t>
            </w:r>
          </w:p>
        </w:tc>
        <w:tc>
          <w:tcPr>
            <w:tcW w:w="0" w:type="auto"/>
            <w:tcBorders>
              <w:top w:val="single" w:sz="1" w:space="0" w:color="000000"/>
              <w:left w:val="single" w:sz="1" w:space="0" w:color="000000"/>
              <w:bottom w:val="single" w:sz="1" w:space="0" w:color="000000"/>
            </w:tcBorders>
          </w:tcPr>
          <w:p w14:paraId="0413FDA7" w14:textId="77777777" w:rsidR="005F352B" w:rsidRDefault="00000000">
            <w:r>
              <w:t>Details</w:t>
            </w:r>
          </w:p>
        </w:tc>
      </w:tr>
      <w:tr w:rsidR="005F352B" w14:paraId="2C7E7E41" w14:textId="77777777">
        <w:trPr>
          <w:cantSplit/>
          <w:tblCellSpacing w:w="0" w:type="dxa"/>
          <w:jc w:val="center"/>
        </w:trPr>
        <w:tc>
          <w:tcPr>
            <w:tcW w:w="0" w:type="auto"/>
            <w:tcBorders>
              <w:top w:val="single" w:sz="1" w:space="0" w:color="000000"/>
              <w:bottom w:val="single" w:sz="1" w:space="0" w:color="000000"/>
            </w:tcBorders>
          </w:tcPr>
          <w:p w14:paraId="4995B759" w14:textId="77777777" w:rsidR="005F352B" w:rsidRDefault="00000000">
            <w:r>
              <w:rPr>
                <w:b/>
              </w:rPr>
              <w:t>Language</w:t>
            </w:r>
          </w:p>
        </w:tc>
        <w:tc>
          <w:tcPr>
            <w:tcW w:w="0" w:type="auto"/>
            <w:tcBorders>
              <w:top w:val="single" w:sz="1" w:space="0" w:color="000000"/>
              <w:left w:val="single" w:sz="1" w:space="0" w:color="000000"/>
              <w:bottom w:val="single" w:sz="1" w:space="0" w:color="000000"/>
            </w:tcBorders>
          </w:tcPr>
          <w:p w14:paraId="0FA79EA9" w14:textId="77777777" w:rsidR="005F352B" w:rsidRDefault="00000000">
            <w:r>
              <w:t>Python 3.x</w:t>
            </w:r>
          </w:p>
        </w:tc>
      </w:tr>
      <w:tr w:rsidR="005F352B" w14:paraId="26A94300" w14:textId="77777777">
        <w:trPr>
          <w:cantSplit/>
          <w:tblCellSpacing w:w="0" w:type="dxa"/>
          <w:jc w:val="center"/>
        </w:trPr>
        <w:tc>
          <w:tcPr>
            <w:tcW w:w="0" w:type="auto"/>
            <w:tcBorders>
              <w:top w:val="single" w:sz="1" w:space="0" w:color="000000"/>
              <w:bottom w:val="single" w:sz="1" w:space="0" w:color="000000"/>
            </w:tcBorders>
          </w:tcPr>
          <w:p w14:paraId="0BBE5AAF" w14:textId="77777777" w:rsidR="005F352B" w:rsidRDefault="00000000">
            <w:r>
              <w:rPr>
                <w:b/>
              </w:rPr>
              <w:t>Data Storage</w:t>
            </w:r>
          </w:p>
        </w:tc>
        <w:tc>
          <w:tcPr>
            <w:tcW w:w="0" w:type="auto"/>
            <w:tcBorders>
              <w:top w:val="single" w:sz="1" w:space="0" w:color="000000"/>
              <w:left w:val="single" w:sz="1" w:space="0" w:color="000000"/>
              <w:bottom w:val="single" w:sz="1" w:space="0" w:color="000000"/>
            </w:tcBorders>
          </w:tcPr>
          <w:p w14:paraId="20A9A19A" w14:textId="77777777" w:rsidR="005F352B" w:rsidRDefault="00000000">
            <w:r>
              <w:t>CSV file (expenses.csv), Text file (budget.txt)</w:t>
            </w:r>
          </w:p>
        </w:tc>
      </w:tr>
      <w:tr w:rsidR="005F352B" w14:paraId="0B49FDDC" w14:textId="77777777">
        <w:trPr>
          <w:cantSplit/>
          <w:tblCellSpacing w:w="0" w:type="dxa"/>
          <w:jc w:val="center"/>
        </w:trPr>
        <w:tc>
          <w:tcPr>
            <w:tcW w:w="0" w:type="auto"/>
            <w:tcBorders>
              <w:top w:val="single" w:sz="1" w:space="0" w:color="000000"/>
              <w:bottom w:val="single" w:sz="1" w:space="0" w:color="000000"/>
            </w:tcBorders>
          </w:tcPr>
          <w:p w14:paraId="467C175D" w14:textId="77777777" w:rsidR="005F352B" w:rsidRDefault="00000000">
            <w:r>
              <w:rPr>
                <w:b/>
              </w:rPr>
              <w:t>Standard Libraries</w:t>
            </w:r>
          </w:p>
        </w:tc>
        <w:tc>
          <w:tcPr>
            <w:tcW w:w="0" w:type="auto"/>
            <w:tcBorders>
              <w:top w:val="single" w:sz="1" w:space="0" w:color="000000"/>
              <w:left w:val="single" w:sz="1" w:space="0" w:color="000000"/>
              <w:bottom w:val="single" w:sz="1" w:space="0" w:color="000000"/>
            </w:tcBorders>
          </w:tcPr>
          <w:p w14:paraId="219925C0" w14:textId="77777777" w:rsidR="005F352B" w:rsidRDefault="00000000">
            <w:r>
              <w:t xml:space="preserve">csv, </w:t>
            </w:r>
            <w:proofErr w:type="spellStart"/>
            <w:r>
              <w:t>os</w:t>
            </w:r>
            <w:proofErr w:type="spellEnd"/>
            <w:r>
              <w:t>, datetime</w:t>
            </w:r>
          </w:p>
        </w:tc>
      </w:tr>
      <w:tr w:rsidR="005F352B" w14:paraId="738433DB" w14:textId="77777777">
        <w:trPr>
          <w:cantSplit/>
          <w:tblCellSpacing w:w="0" w:type="dxa"/>
          <w:jc w:val="center"/>
        </w:trPr>
        <w:tc>
          <w:tcPr>
            <w:tcW w:w="0" w:type="auto"/>
            <w:tcBorders>
              <w:top w:val="single" w:sz="1" w:space="0" w:color="000000"/>
              <w:bottom w:val="single" w:sz="1" w:space="0" w:color="000000"/>
            </w:tcBorders>
          </w:tcPr>
          <w:p w14:paraId="309CA2DC" w14:textId="77777777" w:rsidR="005F352B" w:rsidRDefault="00000000">
            <w:r>
              <w:rPr>
                <w:b/>
              </w:rPr>
              <w:t>User Interface</w:t>
            </w:r>
          </w:p>
        </w:tc>
        <w:tc>
          <w:tcPr>
            <w:tcW w:w="0" w:type="auto"/>
            <w:tcBorders>
              <w:top w:val="single" w:sz="1" w:space="0" w:color="000000"/>
              <w:left w:val="single" w:sz="1" w:space="0" w:color="000000"/>
              <w:bottom w:val="single" w:sz="1" w:space="0" w:color="000000"/>
            </w:tcBorders>
          </w:tcPr>
          <w:p w14:paraId="0420A5C5" w14:textId="77777777" w:rsidR="005F352B" w:rsidRDefault="00000000">
            <w:r>
              <w:t>Command-line menu-driven interface</w:t>
            </w:r>
          </w:p>
        </w:tc>
      </w:tr>
      <w:tr w:rsidR="005F352B" w14:paraId="33BB9040" w14:textId="77777777">
        <w:trPr>
          <w:cantSplit/>
          <w:tblCellSpacing w:w="0" w:type="dxa"/>
          <w:jc w:val="center"/>
        </w:trPr>
        <w:tc>
          <w:tcPr>
            <w:tcW w:w="0" w:type="auto"/>
            <w:tcBorders>
              <w:top w:val="single" w:sz="1" w:space="0" w:color="000000"/>
              <w:bottom w:val="single" w:sz="1" w:space="0" w:color="000000"/>
            </w:tcBorders>
          </w:tcPr>
          <w:p w14:paraId="31C648BA" w14:textId="77777777" w:rsidR="005F352B" w:rsidRDefault="00000000">
            <w:r>
              <w:rPr>
                <w:b/>
              </w:rPr>
              <w:t>File Format</w:t>
            </w:r>
          </w:p>
        </w:tc>
        <w:tc>
          <w:tcPr>
            <w:tcW w:w="0" w:type="auto"/>
            <w:tcBorders>
              <w:top w:val="single" w:sz="1" w:space="0" w:color="000000"/>
              <w:left w:val="single" w:sz="1" w:space="0" w:color="000000"/>
              <w:bottom w:val="single" w:sz="1" w:space="0" w:color="000000"/>
            </w:tcBorders>
          </w:tcPr>
          <w:p w14:paraId="1EE0DE44" w14:textId="77777777" w:rsidR="005F352B" w:rsidRDefault="00000000">
            <w:r>
              <w:t>CSV for expenses, TXT for budget</w:t>
            </w:r>
          </w:p>
        </w:tc>
      </w:tr>
      <w:tr w:rsidR="005F352B" w14:paraId="73DA3EEB" w14:textId="77777777">
        <w:trPr>
          <w:cantSplit/>
          <w:tblCellSpacing w:w="0" w:type="dxa"/>
          <w:jc w:val="center"/>
        </w:trPr>
        <w:tc>
          <w:tcPr>
            <w:tcW w:w="0" w:type="auto"/>
            <w:tcBorders>
              <w:top w:val="single" w:sz="1" w:space="0" w:color="000000"/>
              <w:bottom w:val="single" w:sz="1" w:space="0" w:color="000000"/>
            </w:tcBorders>
          </w:tcPr>
          <w:p w14:paraId="3D99ADE8" w14:textId="77777777" w:rsidR="005F352B" w:rsidRDefault="00000000">
            <w:r>
              <w:rPr>
                <w:b/>
              </w:rPr>
              <w:t>Architecture</w:t>
            </w:r>
          </w:p>
        </w:tc>
        <w:tc>
          <w:tcPr>
            <w:tcW w:w="0" w:type="auto"/>
            <w:tcBorders>
              <w:top w:val="single" w:sz="1" w:space="0" w:color="000000"/>
              <w:left w:val="single" w:sz="1" w:space="0" w:color="000000"/>
              <w:bottom w:val="single" w:sz="1" w:space="0" w:color="000000"/>
            </w:tcBorders>
          </w:tcPr>
          <w:p w14:paraId="4BB18222" w14:textId="77777777" w:rsidR="005F352B" w:rsidRDefault="00000000">
            <w:r>
              <w:t>Modular function-based design</w:t>
            </w:r>
          </w:p>
        </w:tc>
      </w:tr>
    </w:tbl>
    <w:p w14:paraId="16ACC525" w14:textId="77777777" w:rsidR="005F352B" w:rsidRDefault="005F352B"/>
    <w:p w14:paraId="7D13D502" w14:textId="77777777" w:rsidR="005F352B" w:rsidRDefault="00000000">
      <w:r>
        <w:rPr>
          <w:noProof/>
        </w:rPr>
        <w:pict w14:anchorId="53ACB8AD">
          <v:rect id="_x0000_i1029" alt="" style="width:434.5pt;height:.05pt;mso-width-percent:0;mso-height-percent:0;mso-width-percent:0;mso-height-percent:0" o:hralign="center" o:hrstd="t" o:hr="t"/>
        </w:pict>
      </w:r>
    </w:p>
    <w:p w14:paraId="7CDFB33F" w14:textId="77777777" w:rsidR="005F352B" w:rsidRDefault="00000000">
      <w:pPr>
        <w:spacing w:before="240" w:line="271" w:lineRule="auto"/>
      </w:pPr>
      <w:bookmarkStart w:id="21" w:name="system_requirements"/>
      <w:r>
        <w:rPr>
          <w:b/>
          <w:sz w:val="42"/>
        </w:rPr>
        <w:t>System Requirements</w:t>
      </w:r>
      <w:bookmarkEnd w:id="21"/>
    </w:p>
    <w:p w14:paraId="2CEC6C1A" w14:textId="77777777" w:rsidR="005F352B" w:rsidRDefault="00000000">
      <w:pPr>
        <w:numPr>
          <w:ilvl w:val="0"/>
          <w:numId w:val="17"/>
        </w:numPr>
      </w:pPr>
      <w:r>
        <w:t>Python 3.6 or higher</w:t>
      </w:r>
    </w:p>
    <w:p w14:paraId="04FBF0CC" w14:textId="77777777" w:rsidR="005F352B" w:rsidRDefault="00000000">
      <w:pPr>
        <w:numPr>
          <w:ilvl w:val="0"/>
          <w:numId w:val="17"/>
        </w:numPr>
      </w:pPr>
      <w:r>
        <w:t>Operating System: Windows, macOS, or Linux</w:t>
      </w:r>
    </w:p>
    <w:p w14:paraId="5051834C" w14:textId="77777777" w:rsidR="005F352B" w:rsidRDefault="00000000">
      <w:pPr>
        <w:numPr>
          <w:ilvl w:val="0"/>
          <w:numId w:val="17"/>
        </w:numPr>
      </w:pPr>
      <w:r>
        <w:t>Minimum 1 MB disk space for data files</w:t>
      </w:r>
    </w:p>
    <w:p w14:paraId="6226D57F" w14:textId="77777777" w:rsidR="005F352B" w:rsidRDefault="00000000">
      <w:pPr>
        <w:numPr>
          <w:ilvl w:val="0"/>
          <w:numId w:val="17"/>
        </w:numPr>
      </w:pPr>
      <w:r>
        <w:t>Terminal/Console for running the application</w:t>
      </w:r>
    </w:p>
    <w:p w14:paraId="06D94FA4" w14:textId="77777777" w:rsidR="005F352B" w:rsidRDefault="00000000">
      <w:r>
        <w:rPr>
          <w:noProof/>
        </w:rPr>
        <w:pict w14:anchorId="2435AC7A">
          <v:rect id="_x0000_i1030" alt="" style="width:434.5pt;height:.05pt;mso-width-percent:0;mso-height-percent:0;mso-width-percent:0;mso-height-percent:0" o:hralign="center" o:hrstd="t" o:hr="t"/>
        </w:pict>
      </w:r>
    </w:p>
    <w:p w14:paraId="59D10CA3" w14:textId="77777777" w:rsidR="005F352B" w:rsidRDefault="00000000">
      <w:pPr>
        <w:spacing w:before="240" w:line="271" w:lineRule="auto"/>
      </w:pPr>
      <w:bookmarkStart w:id="22" w:name="key_functions"/>
      <w:r>
        <w:rPr>
          <w:b/>
          <w:sz w:val="42"/>
        </w:rPr>
        <w:t>Key Functions</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68"/>
        <w:gridCol w:w="4968"/>
      </w:tblGrid>
      <w:tr w:rsidR="005F352B" w14:paraId="4E14C029" w14:textId="77777777">
        <w:trPr>
          <w:cantSplit/>
          <w:tblCellSpacing w:w="0" w:type="dxa"/>
          <w:jc w:val="center"/>
        </w:trPr>
        <w:tc>
          <w:tcPr>
            <w:tcW w:w="0" w:type="auto"/>
            <w:tcBorders>
              <w:top w:val="single" w:sz="1" w:space="0" w:color="000000"/>
              <w:bottom w:val="single" w:sz="1" w:space="0" w:color="000000"/>
            </w:tcBorders>
          </w:tcPr>
          <w:p w14:paraId="43DE9CAF" w14:textId="77777777" w:rsidR="005F352B" w:rsidRDefault="00000000">
            <w:r>
              <w:t>Function</w:t>
            </w:r>
          </w:p>
        </w:tc>
        <w:tc>
          <w:tcPr>
            <w:tcW w:w="0" w:type="auto"/>
            <w:tcBorders>
              <w:top w:val="single" w:sz="1" w:space="0" w:color="000000"/>
              <w:left w:val="single" w:sz="1" w:space="0" w:color="000000"/>
              <w:bottom w:val="single" w:sz="1" w:space="0" w:color="000000"/>
            </w:tcBorders>
          </w:tcPr>
          <w:p w14:paraId="4E2DCCC0" w14:textId="77777777" w:rsidR="005F352B" w:rsidRDefault="00000000">
            <w:r>
              <w:t>Purpose</w:t>
            </w:r>
          </w:p>
        </w:tc>
      </w:tr>
      <w:tr w:rsidR="005F352B" w14:paraId="09C6F9EC" w14:textId="77777777">
        <w:trPr>
          <w:cantSplit/>
          <w:tblCellSpacing w:w="0" w:type="dxa"/>
          <w:jc w:val="center"/>
        </w:trPr>
        <w:tc>
          <w:tcPr>
            <w:tcW w:w="0" w:type="auto"/>
            <w:tcBorders>
              <w:top w:val="single" w:sz="1" w:space="0" w:color="000000"/>
              <w:bottom w:val="single" w:sz="1" w:space="0" w:color="000000"/>
            </w:tcBorders>
          </w:tcPr>
          <w:p w14:paraId="0D1CB9A4" w14:textId="77777777" w:rsidR="005F352B" w:rsidRDefault="00000000">
            <w:proofErr w:type="spellStart"/>
            <w:r>
              <w:rPr>
                <w:rStyle w:val="VerbatimChar"/>
                <w:rFonts w:ascii="Georgia" w:eastAsia="Georgia" w:hAnsi="Georgia" w:cs="Georgia"/>
                <w:shd w:val="clear" w:color="auto" w:fill="F8F8FA"/>
              </w:rPr>
              <w:t>init_</w:t>
            </w:r>
            <w:proofErr w:type="gramStart"/>
            <w:r>
              <w:rPr>
                <w:rStyle w:val="VerbatimChar"/>
                <w:rFonts w:ascii="Georgia" w:eastAsia="Georgia" w:hAnsi="Georgia" w:cs="Georgia"/>
                <w:shd w:val="clear" w:color="auto" w:fill="F8F8FA"/>
              </w:rPr>
              <w:t>files</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220A8CC4" w14:textId="77777777" w:rsidR="005F352B" w:rsidRDefault="00000000">
            <w:r>
              <w:t>Initialize CSV and TXT files on startup</w:t>
            </w:r>
          </w:p>
        </w:tc>
      </w:tr>
      <w:tr w:rsidR="005F352B" w14:paraId="41A8D36A" w14:textId="77777777">
        <w:trPr>
          <w:cantSplit/>
          <w:tblCellSpacing w:w="0" w:type="dxa"/>
          <w:jc w:val="center"/>
        </w:trPr>
        <w:tc>
          <w:tcPr>
            <w:tcW w:w="0" w:type="auto"/>
            <w:tcBorders>
              <w:top w:val="single" w:sz="1" w:space="0" w:color="000000"/>
              <w:bottom w:val="single" w:sz="1" w:space="0" w:color="000000"/>
            </w:tcBorders>
          </w:tcPr>
          <w:p w14:paraId="316E877C" w14:textId="77777777" w:rsidR="005F352B" w:rsidRDefault="00000000">
            <w:proofErr w:type="spellStart"/>
            <w:r>
              <w:rPr>
                <w:rStyle w:val="VerbatimChar"/>
                <w:rFonts w:ascii="Georgia" w:eastAsia="Georgia" w:hAnsi="Georgia" w:cs="Georgia"/>
                <w:shd w:val="clear" w:color="auto" w:fill="F8F8FA"/>
              </w:rPr>
              <w:t>add_</w:t>
            </w:r>
            <w:proofErr w:type="gramStart"/>
            <w:r>
              <w:rPr>
                <w:rStyle w:val="VerbatimChar"/>
                <w:rFonts w:ascii="Georgia" w:eastAsia="Georgia" w:hAnsi="Georgia" w:cs="Georgia"/>
                <w:shd w:val="clear" w:color="auto" w:fill="F8F8FA"/>
              </w:rPr>
              <w:t>expense</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78507516" w14:textId="77777777" w:rsidR="005F352B" w:rsidRDefault="00000000">
            <w:r>
              <w:t>Add new expense with validation</w:t>
            </w:r>
          </w:p>
        </w:tc>
      </w:tr>
      <w:tr w:rsidR="005F352B" w14:paraId="65492230" w14:textId="77777777">
        <w:trPr>
          <w:cantSplit/>
          <w:tblCellSpacing w:w="0" w:type="dxa"/>
          <w:jc w:val="center"/>
        </w:trPr>
        <w:tc>
          <w:tcPr>
            <w:tcW w:w="0" w:type="auto"/>
            <w:tcBorders>
              <w:top w:val="single" w:sz="1" w:space="0" w:color="000000"/>
              <w:bottom w:val="single" w:sz="1" w:space="0" w:color="000000"/>
            </w:tcBorders>
          </w:tcPr>
          <w:p w14:paraId="04C35E41" w14:textId="77777777" w:rsidR="005F352B" w:rsidRDefault="00000000">
            <w:proofErr w:type="spellStart"/>
            <w:r>
              <w:rPr>
                <w:rStyle w:val="VerbatimChar"/>
                <w:rFonts w:ascii="Georgia" w:eastAsia="Georgia" w:hAnsi="Georgia" w:cs="Georgia"/>
                <w:shd w:val="clear" w:color="auto" w:fill="F8F8FA"/>
              </w:rPr>
              <w:t>view_</w:t>
            </w:r>
            <w:proofErr w:type="gramStart"/>
            <w:r>
              <w:rPr>
                <w:rStyle w:val="VerbatimChar"/>
                <w:rFonts w:ascii="Georgia" w:eastAsia="Georgia" w:hAnsi="Georgia" w:cs="Georgia"/>
                <w:shd w:val="clear" w:color="auto" w:fill="F8F8FA"/>
              </w:rPr>
              <w:t>expenses</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5603A7CC" w14:textId="77777777" w:rsidR="005F352B" w:rsidRDefault="00000000">
            <w:r>
              <w:t>Display all expenses with total</w:t>
            </w:r>
          </w:p>
        </w:tc>
      </w:tr>
      <w:tr w:rsidR="005F352B" w14:paraId="278884C3" w14:textId="77777777">
        <w:trPr>
          <w:cantSplit/>
          <w:tblCellSpacing w:w="0" w:type="dxa"/>
          <w:jc w:val="center"/>
        </w:trPr>
        <w:tc>
          <w:tcPr>
            <w:tcW w:w="0" w:type="auto"/>
            <w:tcBorders>
              <w:top w:val="single" w:sz="1" w:space="0" w:color="000000"/>
              <w:bottom w:val="single" w:sz="1" w:space="0" w:color="000000"/>
            </w:tcBorders>
          </w:tcPr>
          <w:p w14:paraId="41B1668D" w14:textId="77777777" w:rsidR="005F352B" w:rsidRDefault="00000000">
            <w:proofErr w:type="spellStart"/>
            <w:r>
              <w:rPr>
                <w:rStyle w:val="VerbatimChar"/>
                <w:rFonts w:ascii="Georgia" w:eastAsia="Georgia" w:hAnsi="Georgia" w:cs="Georgia"/>
                <w:shd w:val="clear" w:color="auto" w:fill="F8F8FA"/>
              </w:rPr>
              <w:lastRenderedPageBreak/>
              <w:t>monthly_</w:t>
            </w:r>
            <w:proofErr w:type="gramStart"/>
            <w:r>
              <w:rPr>
                <w:rStyle w:val="VerbatimChar"/>
                <w:rFonts w:ascii="Georgia" w:eastAsia="Georgia" w:hAnsi="Georgia" w:cs="Georgia"/>
                <w:shd w:val="clear" w:color="auto" w:fill="F8F8FA"/>
              </w:rPr>
              <w:t>summary</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4DB80444" w14:textId="77777777" w:rsidR="005F352B" w:rsidRDefault="00000000">
            <w:r>
              <w:t>Show category-wise breakdown for current month</w:t>
            </w:r>
          </w:p>
        </w:tc>
      </w:tr>
      <w:tr w:rsidR="005F352B" w14:paraId="21034D26" w14:textId="77777777">
        <w:trPr>
          <w:cantSplit/>
          <w:tblCellSpacing w:w="0" w:type="dxa"/>
          <w:jc w:val="center"/>
        </w:trPr>
        <w:tc>
          <w:tcPr>
            <w:tcW w:w="0" w:type="auto"/>
            <w:tcBorders>
              <w:top w:val="single" w:sz="1" w:space="0" w:color="000000"/>
              <w:bottom w:val="single" w:sz="1" w:space="0" w:color="000000"/>
            </w:tcBorders>
          </w:tcPr>
          <w:p w14:paraId="3B5A016F" w14:textId="77777777" w:rsidR="005F352B" w:rsidRDefault="00000000">
            <w:proofErr w:type="spellStart"/>
            <w:r>
              <w:rPr>
                <w:rStyle w:val="VerbatimChar"/>
                <w:rFonts w:ascii="Georgia" w:eastAsia="Georgia" w:hAnsi="Georgia" w:cs="Georgia"/>
                <w:shd w:val="clear" w:color="auto" w:fill="F8F8FA"/>
              </w:rPr>
              <w:t>set_</w:t>
            </w:r>
            <w:proofErr w:type="gramStart"/>
            <w:r>
              <w:rPr>
                <w:rStyle w:val="VerbatimChar"/>
                <w:rFonts w:ascii="Georgia" w:eastAsia="Georgia" w:hAnsi="Georgia" w:cs="Georgia"/>
                <w:shd w:val="clear" w:color="auto" w:fill="F8F8FA"/>
              </w:rPr>
              <w:t>budget</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06F5DBF0" w14:textId="77777777" w:rsidR="005F352B" w:rsidRDefault="00000000">
            <w:r>
              <w:t>Set or update monthly budget</w:t>
            </w:r>
          </w:p>
        </w:tc>
      </w:tr>
      <w:tr w:rsidR="005F352B" w14:paraId="58E9A0A3" w14:textId="77777777">
        <w:trPr>
          <w:cantSplit/>
          <w:tblCellSpacing w:w="0" w:type="dxa"/>
          <w:jc w:val="center"/>
        </w:trPr>
        <w:tc>
          <w:tcPr>
            <w:tcW w:w="0" w:type="auto"/>
            <w:tcBorders>
              <w:top w:val="single" w:sz="1" w:space="0" w:color="000000"/>
              <w:bottom w:val="single" w:sz="1" w:space="0" w:color="000000"/>
            </w:tcBorders>
          </w:tcPr>
          <w:p w14:paraId="16B35ECF" w14:textId="77777777" w:rsidR="005F352B" w:rsidRDefault="00000000">
            <w:proofErr w:type="spellStart"/>
            <w:r>
              <w:rPr>
                <w:rStyle w:val="VerbatimChar"/>
                <w:rFonts w:ascii="Georgia" w:eastAsia="Georgia" w:hAnsi="Georgia" w:cs="Georgia"/>
                <w:shd w:val="clear" w:color="auto" w:fill="F8F8FA"/>
              </w:rPr>
              <w:t>delete_</w:t>
            </w:r>
            <w:proofErr w:type="gramStart"/>
            <w:r>
              <w:rPr>
                <w:rStyle w:val="VerbatimChar"/>
                <w:rFonts w:ascii="Georgia" w:eastAsia="Georgia" w:hAnsi="Georgia" w:cs="Georgia"/>
                <w:shd w:val="clear" w:color="auto" w:fill="F8F8FA"/>
              </w:rPr>
              <w:t>expense</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7A48E0EB" w14:textId="77777777" w:rsidR="005F352B" w:rsidRDefault="00000000">
            <w:r>
              <w:t>Remove expense by ID</w:t>
            </w:r>
          </w:p>
        </w:tc>
      </w:tr>
      <w:tr w:rsidR="005F352B" w14:paraId="7262F201" w14:textId="77777777">
        <w:trPr>
          <w:cantSplit/>
          <w:tblCellSpacing w:w="0" w:type="dxa"/>
          <w:jc w:val="center"/>
        </w:trPr>
        <w:tc>
          <w:tcPr>
            <w:tcW w:w="0" w:type="auto"/>
            <w:tcBorders>
              <w:top w:val="single" w:sz="1" w:space="0" w:color="000000"/>
              <w:bottom w:val="single" w:sz="1" w:space="0" w:color="000000"/>
            </w:tcBorders>
          </w:tcPr>
          <w:p w14:paraId="15C4846E" w14:textId="77777777" w:rsidR="005F352B" w:rsidRDefault="00000000">
            <w:proofErr w:type="spellStart"/>
            <w:r>
              <w:rPr>
                <w:rStyle w:val="VerbatimChar"/>
                <w:rFonts w:ascii="Georgia" w:eastAsia="Georgia" w:hAnsi="Georgia" w:cs="Georgia"/>
                <w:shd w:val="clear" w:color="auto" w:fill="F8F8FA"/>
              </w:rPr>
              <w:t>read_</w:t>
            </w:r>
            <w:proofErr w:type="gramStart"/>
            <w:r>
              <w:rPr>
                <w:rStyle w:val="VerbatimChar"/>
                <w:rFonts w:ascii="Georgia" w:eastAsia="Georgia" w:hAnsi="Georgia" w:cs="Georgia"/>
                <w:shd w:val="clear" w:color="auto" w:fill="F8F8FA"/>
              </w:rPr>
              <w:t>budget</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2F192310" w14:textId="77777777" w:rsidR="005F352B" w:rsidRDefault="00000000">
            <w:r>
              <w:t>Retrieve current budget value</w:t>
            </w:r>
          </w:p>
        </w:tc>
      </w:tr>
      <w:tr w:rsidR="005F352B" w14:paraId="35F8184B" w14:textId="77777777">
        <w:trPr>
          <w:cantSplit/>
          <w:tblCellSpacing w:w="0" w:type="dxa"/>
          <w:jc w:val="center"/>
        </w:trPr>
        <w:tc>
          <w:tcPr>
            <w:tcW w:w="0" w:type="auto"/>
            <w:tcBorders>
              <w:top w:val="single" w:sz="1" w:space="0" w:color="000000"/>
              <w:bottom w:val="single" w:sz="1" w:space="0" w:color="000000"/>
            </w:tcBorders>
          </w:tcPr>
          <w:p w14:paraId="58EAFE5B" w14:textId="77777777" w:rsidR="005F352B" w:rsidRDefault="00000000">
            <w:proofErr w:type="spellStart"/>
            <w:r>
              <w:rPr>
                <w:rStyle w:val="VerbatimChar"/>
                <w:rFonts w:ascii="Georgia" w:eastAsia="Georgia" w:hAnsi="Georgia" w:cs="Georgia"/>
                <w:shd w:val="clear" w:color="auto" w:fill="F8F8FA"/>
              </w:rPr>
              <w:t>write_</w:t>
            </w:r>
            <w:proofErr w:type="gramStart"/>
            <w:r>
              <w:rPr>
                <w:rStyle w:val="VerbatimChar"/>
                <w:rFonts w:ascii="Georgia" w:eastAsia="Georgia" w:hAnsi="Georgia" w:cs="Georgia"/>
                <w:shd w:val="clear" w:color="auto" w:fill="F8F8FA"/>
              </w:rPr>
              <w:t>budget</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4A2CDBC6" w14:textId="77777777" w:rsidR="005F352B" w:rsidRDefault="00000000">
            <w:r>
              <w:t>Save budget to file</w:t>
            </w:r>
          </w:p>
        </w:tc>
      </w:tr>
      <w:tr w:rsidR="005F352B" w14:paraId="29A144FB" w14:textId="77777777">
        <w:trPr>
          <w:cantSplit/>
          <w:tblCellSpacing w:w="0" w:type="dxa"/>
          <w:jc w:val="center"/>
        </w:trPr>
        <w:tc>
          <w:tcPr>
            <w:tcW w:w="0" w:type="auto"/>
            <w:tcBorders>
              <w:top w:val="single" w:sz="1" w:space="0" w:color="000000"/>
              <w:bottom w:val="single" w:sz="1" w:space="0" w:color="000000"/>
            </w:tcBorders>
          </w:tcPr>
          <w:p w14:paraId="09C8B52A" w14:textId="77777777" w:rsidR="005F352B" w:rsidRDefault="00000000">
            <w:proofErr w:type="spellStart"/>
            <w:r>
              <w:rPr>
                <w:rStyle w:val="VerbatimChar"/>
                <w:rFonts w:ascii="Georgia" w:eastAsia="Georgia" w:hAnsi="Georgia" w:cs="Georgia"/>
                <w:shd w:val="clear" w:color="auto" w:fill="F8F8FA"/>
              </w:rPr>
              <w:t>get_next_</w:t>
            </w:r>
            <w:proofErr w:type="gramStart"/>
            <w:r>
              <w:rPr>
                <w:rStyle w:val="VerbatimChar"/>
                <w:rFonts w:ascii="Georgia" w:eastAsia="Georgia" w:hAnsi="Georgia" w:cs="Georgia"/>
                <w:shd w:val="clear" w:color="auto" w:fill="F8F8FA"/>
              </w:rPr>
              <w:t>id</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73DABD68" w14:textId="77777777" w:rsidR="005F352B" w:rsidRDefault="00000000">
            <w:r>
              <w:t>Generate unique expense ID</w:t>
            </w:r>
          </w:p>
        </w:tc>
      </w:tr>
      <w:tr w:rsidR="005F352B" w14:paraId="4F5BD0A2" w14:textId="77777777">
        <w:trPr>
          <w:cantSplit/>
          <w:tblCellSpacing w:w="0" w:type="dxa"/>
          <w:jc w:val="center"/>
        </w:trPr>
        <w:tc>
          <w:tcPr>
            <w:tcW w:w="0" w:type="auto"/>
            <w:tcBorders>
              <w:top w:val="single" w:sz="1" w:space="0" w:color="000000"/>
              <w:bottom w:val="single" w:sz="1" w:space="0" w:color="000000"/>
            </w:tcBorders>
          </w:tcPr>
          <w:p w14:paraId="2AE010F3" w14:textId="77777777" w:rsidR="005F352B" w:rsidRDefault="00000000">
            <w:proofErr w:type="spellStart"/>
            <w:r>
              <w:rPr>
                <w:rStyle w:val="VerbatimChar"/>
                <w:rFonts w:ascii="Georgia" w:eastAsia="Georgia" w:hAnsi="Georgia" w:cs="Georgia"/>
                <w:shd w:val="clear" w:color="auto" w:fill="F8F8FA"/>
              </w:rPr>
              <w:t>input_with_</w:t>
            </w:r>
            <w:proofErr w:type="gramStart"/>
            <w:r>
              <w:rPr>
                <w:rStyle w:val="VerbatimChar"/>
                <w:rFonts w:ascii="Georgia" w:eastAsia="Georgia" w:hAnsi="Georgia" w:cs="Georgia"/>
                <w:shd w:val="clear" w:color="auto" w:fill="F8F8FA"/>
              </w:rPr>
              <w:t>check</w:t>
            </w:r>
            <w:proofErr w:type="spellEnd"/>
            <w:r>
              <w:rPr>
                <w:rStyle w:val="VerbatimChar"/>
                <w:rFonts w:ascii="Georgia" w:eastAsia="Georgia" w:hAnsi="Georgia" w:cs="Georgia"/>
                <w:shd w:val="clear" w:color="auto" w:fill="F8F8FA"/>
              </w:rPr>
              <w:t>(</w:t>
            </w:r>
            <w:proofErr w:type="gramEnd"/>
            <w:r>
              <w:rPr>
                <w:rStyle w:val="VerbatimChar"/>
                <w:rFonts w:ascii="Georgia" w:eastAsia="Georgia" w:hAnsi="Georgia" w:cs="Georgia"/>
                <w:shd w:val="clear" w:color="auto" w:fill="F8F8FA"/>
              </w:rPr>
              <w:t>)</w:t>
            </w:r>
          </w:p>
        </w:tc>
        <w:tc>
          <w:tcPr>
            <w:tcW w:w="0" w:type="auto"/>
            <w:tcBorders>
              <w:top w:val="single" w:sz="1" w:space="0" w:color="000000"/>
              <w:left w:val="single" w:sz="1" w:space="0" w:color="000000"/>
              <w:bottom w:val="single" w:sz="1" w:space="0" w:color="000000"/>
            </w:tcBorders>
          </w:tcPr>
          <w:p w14:paraId="70F703DB" w14:textId="77777777" w:rsidR="005F352B" w:rsidRDefault="00000000">
            <w:r>
              <w:t>Validate non-empty user input</w:t>
            </w:r>
          </w:p>
        </w:tc>
      </w:tr>
    </w:tbl>
    <w:p w14:paraId="105FBC3C" w14:textId="77777777" w:rsidR="005F352B" w:rsidRDefault="005F352B"/>
    <w:p w14:paraId="43C4F40E" w14:textId="77777777" w:rsidR="005F352B" w:rsidRDefault="00000000">
      <w:r>
        <w:rPr>
          <w:noProof/>
        </w:rPr>
        <w:pict w14:anchorId="3A267FD0">
          <v:rect id="_x0000_i1031" alt="" style="width:434.5pt;height:.05pt;mso-width-percent:0;mso-height-percent:0;mso-width-percent:0;mso-height-percent:0" o:hralign="center" o:hrstd="t" o:hr="t"/>
        </w:pict>
      </w:r>
    </w:p>
    <w:p w14:paraId="06D72DA0" w14:textId="20118708" w:rsidR="00E516CD" w:rsidRDefault="00E516CD" w:rsidP="00E516CD">
      <w:pPr>
        <w:spacing w:before="240" w:line="271" w:lineRule="auto"/>
      </w:pPr>
      <w:bookmarkStart w:id="23" w:name="benefits"/>
      <w:r>
        <w:rPr>
          <w:b/>
          <w:sz w:val="42"/>
        </w:rPr>
        <w:t>OUTPUT</w:t>
      </w:r>
      <w:r>
        <w:rPr>
          <w:b/>
          <w:sz w:val="42"/>
        </w:rPr>
        <w:br/>
      </w:r>
      <w:r>
        <w:rPr>
          <w:b/>
          <w:sz w:val="42"/>
        </w:rPr>
        <w:br/>
      </w:r>
      <w:r>
        <w:rPr>
          <w:noProof/>
        </w:rPr>
        <w:drawing>
          <wp:inline distT="0" distB="0" distL="0" distR="0" wp14:anchorId="0686DAAF" wp14:editId="77E05D73">
            <wp:extent cx="3513977" cy="3626796"/>
            <wp:effectExtent l="0" t="0" r="0" b="0"/>
            <wp:docPr id="966625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25677" name="Picture 1" descr="A screenshot of a computer&#10;&#10;AI-generated content may be incorrect."/>
                    <pic:cNvPicPr/>
                  </pic:nvPicPr>
                  <pic:blipFill>
                    <a:blip r:embed="rId5"/>
                    <a:stretch>
                      <a:fillRect/>
                    </a:stretch>
                  </pic:blipFill>
                  <pic:spPr>
                    <a:xfrm>
                      <a:off x="0" y="0"/>
                      <a:ext cx="3523282" cy="3636400"/>
                    </a:xfrm>
                    <a:prstGeom prst="rect">
                      <a:avLst/>
                    </a:prstGeom>
                  </pic:spPr>
                </pic:pic>
              </a:graphicData>
            </a:graphic>
          </wp:inline>
        </w:drawing>
      </w:r>
      <w:r>
        <w:rPr>
          <w:b/>
          <w:sz w:val="42"/>
        </w:rPr>
        <w:br/>
      </w:r>
      <w:r w:rsidRPr="00E516CD">
        <w:rPr>
          <w:noProof/>
        </w:rPr>
        <w:lastRenderedPageBreak/>
        <w:t xml:space="preserve"> </w:t>
      </w:r>
      <w:r>
        <w:rPr>
          <w:noProof/>
        </w:rPr>
        <w:drawing>
          <wp:inline distT="0" distB="0" distL="0" distR="0" wp14:anchorId="441944C0" wp14:editId="1B39CAE3">
            <wp:extent cx="3467100" cy="4236504"/>
            <wp:effectExtent l="0" t="0" r="0" b="0"/>
            <wp:docPr id="5175145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4558" name="Picture 1" descr="A screenshot of a computer screen&#10;&#10;AI-generated content may be incorrect."/>
                    <pic:cNvPicPr/>
                  </pic:nvPicPr>
                  <pic:blipFill>
                    <a:blip r:embed="rId6"/>
                    <a:stretch>
                      <a:fillRect/>
                    </a:stretch>
                  </pic:blipFill>
                  <pic:spPr>
                    <a:xfrm>
                      <a:off x="0" y="0"/>
                      <a:ext cx="3476800" cy="4248357"/>
                    </a:xfrm>
                    <a:prstGeom prst="rect">
                      <a:avLst/>
                    </a:prstGeom>
                  </pic:spPr>
                </pic:pic>
              </a:graphicData>
            </a:graphic>
          </wp:inline>
        </w:drawing>
      </w:r>
      <w:r w:rsidRPr="00E516CD">
        <w:rPr>
          <w:noProof/>
        </w:rPr>
        <w:t xml:space="preserve"> </w:t>
      </w:r>
      <w:r>
        <w:rPr>
          <w:noProof/>
        </w:rPr>
        <w:drawing>
          <wp:inline distT="0" distB="0" distL="0" distR="0" wp14:anchorId="3A52978D" wp14:editId="7447E043">
            <wp:extent cx="3326934" cy="4003040"/>
            <wp:effectExtent l="0" t="0" r="6985" b="0"/>
            <wp:docPr id="7897548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54877" name="Picture 1" descr="A screenshot of a computer screen&#10;&#10;AI-generated content may be incorrect."/>
                    <pic:cNvPicPr/>
                  </pic:nvPicPr>
                  <pic:blipFill>
                    <a:blip r:embed="rId7"/>
                    <a:stretch>
                      <a:fillRect/>
                    </a:stretch>
                  </pic:blipFill>
                  <pic:spPr>
                    <a:xfrm>
                      <a:off x="0" y="0"/>
                      <a:ext cx="3334373" cy="4011991"/>
                    </a:xfrm>
                    <a:prstGeom prst="rect">
                      <a:avLst/>
                    </a:prstGeom>
                  </pic:spPr>
                </pic:pic>
              </a:graphicData>
            </a:graphic>
          </wp:inline>
        </w:drawing>
      </w:r>
      <w:r w:rsidR="00E75BC1" w:rsidRPr="00E75BC1">
        <w:rPr>
          <w:noProof/>
        </w:rPr>
        <w:t xml:space="preserve"> </w:t>
      </w:r>
      <w:r w:rsidR="00E75BC1">
        <w:rPr>
          <w:noProof/>
        </w:rPr>
        <w:lastRenderedPageBreak/>
        <w:drawing>
          <wp:inline distT="0" distB="0" distL="0" distR="0" wp14:anchorId="04FEDF52" wp14:editId="3D1DD089">
            <wp:extent cx="3253740" cy="1743710"/>
            <wp:effectExtent l="0" t="0" r="3810" b="8890"/>
            <wp:docPr id="2104973798"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3798" name="Picture 1" descr="A blue screen with white text&#10;&#10;AI-generated content may be incorrect."/>
                    <pic:cNvPicPr/>
                  </pic:nvPicPr>
                  <pic:blipFill>
                    <a:blip r:embed="rId8"/>
                    <a:stretch>
                      <a:fillRect/>
                    </a:stretch>
                  </pic:blipFill>
                  <pic:spPr>
                    <a:xfrm>
                      <a:off x="0" y="0"/>
                      <a:ext cx="3267410" cy="1751036"/>
                    </a:xfrm>
                    <a:prstGeom prst="rect">
                      <a:avLst/>
                    </a:prstGeom>
                  </pic:spPr>
                </pic:pic>
              </a:graphicData>
            </a:graphic>
          </wp:inline>
        </w:drawing>
      </w:r>
    </w:p>
    <w:p w14:paraId="75D3A801" w14:textId="5D043E4E" w:rsidR="005F352B" w:rsidRDefault="00E516CD">
      <w:pPr>
        <w:spacing w:before="240" w:line="271" w:lineRule="auto"/>
      </w:pPr>
      <w:r>
        <w:rPr>
          <w:b/>
          <w:sz w:val="42"/>
        </w:rPr>
        <w:br/>
      </w:r>
      <w:r w:rsidR="00000000">
        <w:rPr>
          <w:b/>
          <w:sz w:val="42"/>
        </w:rPr>
        <w:t>Benefits</w:t>
      </w:r>
      <w:bookmarkEnd w:id="23"/>
    </w:p>
    <w:p w14:paraId="53E13648" w14:textId="77777777" w:rsidR="005F352B" w:rsidRDefault="00000000">
      <w:pPr>
        <w:numPr>
          <w:ilvl w:val="0"/>
          <w:numId w:val="18"/>
        </w:numPr>
      </w:pPr>
      <w:r>
        <w:rPr>
          <w:b/>
        </w:rPr>
        <w:t>Organized record-keeping</w:t>
      </w:r>
      <w:r>
        <w:t xml:space="preserve"> - Structured storage eliminates scattered expense notes</w:t>
      </w:r>
    </w:p>
    <w:p w14:paraId="01EC552E" w14:textId="77777777" w:rsidR="005F352B" w:rsidRDefault="00000000">
      <w:pPr>
        <w:numPr>
          <w:ilvl w:val="0"/>
          <w:numId w:val="18"/>
        </w:numPr>
      </w:pPr>
      <w:r>
        <w:rPr>
          <w:b/>
        </w:rPr>
        <w:t>Budget awareness</w:t>
      </w:r>
      <w:r>
        <w:t xml:space="preserve"> - Real-time comparison prevents overspending</w:t>
      </w:r>
    </w:p>
    <w:p w14:paraId="628C8433" w14:textId="77777777" w:rsidR="005F352B" w:rsidRDefault="00000000">
      <w:pPr>
        <w:numPr>
          <w:ilvl w:val="0"/>
          <w:numId w:val="18"/>
        </w:numPr>
      </w:pPr>
      <w:r>
        <w:rPr>
          <w:b/>
        </w:rPr>
        <w:t>Financial transparency</w:t>
      </w:r>
      <w:r>
        <w:t xml:space="preserve"> - Clear category-wise breakdown improves spending insights</w:t>
      </w:r>
    </w:p>
    <w:p w14:paraId="43B8851A" w14:textId="77777777" w:rsidR="005F352B" w:rsidRDefault="00000000">
      <w:pPr>
        <w:numPr>
          <w:ilvl w:val="0"/>
          <w:numId w:val="18"/>
        </w:numPr>
      </w:pPr>
      <w:r>
        <w:rPr>
          <w:b/>
        </w:rPr>
        <w:t>Quick expense removal</w:t>
      </w:r>
      <w:r>
        <w:t xml:space="preserve"> - Easy deletion of duplicate or incorrect entries</w:t>
      </w:r>
    </w:p>
    <w:p w14:paraId="18D7087F" w14:textId="77777777" w:rsidR="005F352B" w:rsidRDefault="00000000">
      <w:pPr>
        <w:numPr>
          <w:ilvl w:val="0"/>
          <w:numId w:val="18"/>
        </w:numPr>
      </w:pPr>
      <w:r>
        <w:rPr>
          <w:b/>
        </w:rPr>
        <w:t>Data persistence</w:t>
      </w:r>
      <w:r>
        <w:t xml:space="preserve"> - Expenses retained across multiple program sessions</w:t>
      </w:r>
    </w:p>
    <w:p w14:paraId="0C6D9FA5" w14:textId="77777777" w:rsidR="005F352B" w:rsidRDefault="00000000">
      <w:pPr>
        <w:numPr>
          <w:ilvl w:val="0"/>
          <w:numId w:val="18"/>
        </w:numPr>
      </w:pPr>
      <w:r>
        <w:rPr>
          <w:b/>
        </w:rPr>
        <w:t>User-friendly</w:t>
      </w:r>
      <w:r>
        <w:t xml:space="preserve"> - Simple menu interface requires minimal technical knowledge</w:t>
      </w:r>
    </w:p>
    <w:p w14:paraId="6492368F" w14:textId="77777777" w:rsidR="005F352B" w:rsidRDefault="00000000">
      <w:pPr>
        <w:numPr>
          <w:ilvl w:val="0"/>
          <w:numId w:val="18"/>
        </w:numPr>
      </w:pPr>
      <w:r>
        <w:rPr>
          <w:b/>
        </w:rPr>
        <w:t>Cost-effective</w:t>
      </w:r>
      <w:r>
        <w:t xml:space="preserve"> - No subscription or external tools required</w:t>
      </w:r>
    </w:p>
    <w:p w14:paraId="5843FFF0" w14:textId="77777777" w:rsidR="005F352B" w:rsidRDefault="00000000">
      <w:pPr>
        <w:numPr>
          <w:ilvl w:val="0"/>
          <w:numId w:val="18"/>
        </w:numPr>
      </w:pPr>
      <w:r>
        <w:rPr>
          <w:b/>
        </w:rPr>
        <w:t>Scalable</w:t>
      </w:r>
      <w:r>
        <w:t xml:space="preserve"> - Can handle hundreds of expense records efficiently</w:t>
      </w:r>
    </w:p>
    <w:p w14:paraId="43BE7AEC" w14:textId="77777777" w:rsidR="005F352B" w:rsidRDefault="00000000">
      <w:r>
        <w:rPr>
          <w:noProof/>
        </w:rPr>
        <w:pict w14:anchorId="720230F1">
          <v:rect id="_x0000_i1032" alt="" style="width:434.5pt;height:.05pt;mso-width-percent:0;mso-height-percent:0;mso-width-percent:0;mso-height-percent:0" o:hralign="center" o:hrstd="t" o:hr="t"/>
        </w:pict>
      </w:r>
    </w:p>
    <w:p w14:paraId="7D7E7650" w14:textId="77777777" w:rsidR="005F352B" w:rsidRDefault="00000000">
      <w:pPr>
        <w:spacing w:before="240" w:line="271" w:lineRule="auto"/>
      </w:pPr>
      <w:bookmarkStart w:id="24" w:name="future_enhancement_possibilities"/>
      <w:r>
        <w:rPr>
          <w:b/>
          <w:sz w:val="42"/>
        </w:rPr>
        <w:t>Future Enhancement Possibilities</w:t>
      </w:r>
      <w:bookmarkEnd w:id="24"/>
    </w:p>
    <w:p w14:paraId="778DDF4F" w14:textId="77777777" w:rsidR="005F352B" w:rsidRDefault="00000000">
      <w:pPr>
        <w:numPr>
          <w:ilvl w:val="0"/>
          <w:numId w:val="19"/>
        </w:numPr>
      </w:pPr>
      <w:r>
        <w:rPr>
          <w:b/>
        </w:rPr>
        <w:t>Database integration</w:t>
      </w:r>
      <w:r>
        <w:t xml:space="preserve"> (SQLite/MySQL) for handling larger datasets and complex queries</w:t>
      </w:r>
    </w:p>
    <w:p w14:paraId="18BCCA78" w14:textId="77777777" w:rsidR="005F352B" w:rsidRDefault="00000000">
      <w:pPr>
        <w:numPr>
          <w:ilvl w:val="0"/>
          <w:numId w:val="19"/>
        </w:numPr>
      </w:pPr>
      <w:r>
        <w:rPr>
          <w:b/>
        </w:rPr>
        <w:t>Export functionality</w:t>
      </w:r>
      <w:r>
        <w:t xml:space="preserve"> to generate PDF or Excel reports of expenses</w:t>
      </w:r>
    </w:p>
    <w:p w14:paraId="1DB01F4F" w14:textId="77777777" w:rsidR="005F352B" w:rsidRDefault="00000000">
      <w:pPr>
        <w:numPr>
          <w:ilvl w:val="0"/>
          <w:numId w:val="19"/>
        </w:numPr>
      </w:pPr>
      <w:r>
        <w:rPr>
          <w:b/>
        </w:rPr>
        <w:t>Graphical User Interface (GUI)</w:t>
      </w:r>
      <w:r>
        <w:t xml:space="preserve"> using </w:t>
      </w:r>
      <w:proofErr w:type="spellStart"/>
      <w:r>
        <w:t>Tkinter</w:t>
      </w:r>
      <w:proofErr w:type="spellEnd"/>
      <w:r>
        <w:t xml:space="preserve"> or </w:t>
      </w:r>
      <w:proofErr w:type="spellStart"/>
      <w:r>
        <w:t>PyQt</w:t>
      </w:r>
      <w:proofErr w:type="spellEnd"/>
    </w:p>
    <w:p w14:paraId="08ADD8A5" w14:textId="77777777" w:rsidR="005F352B" w:rsidRDefault="00000000">
      <w:pPr>
        <w:numPr>
          <w:ilvl w:val="0"/>
          <w:numId w:val="19"/>
        </w:numPr>
      </w:pPr>
      <w:r>
        <w:rPr>
          <w:b/>
        </w:rPr>
        <w:t>Multi-user support</w:t>
      </w:r>
      <w:r>
        <w:t xml:space="preserve"> with authentication and personalized expense tracking</w:t>
      </w:r>
    </w:p>
    <w:p w14:paraId="105CD53C" w14:textId="77777777" w:rsidR="005F352B" w:rsidRDefault="00000000">
      <w:pPr>
        <w:numPr>
          <w:ilvl w:val="0"/>
          <w:numId w:val="19"/>
        </w:numPr>
      </w:pPr>
      <w:r>
        <w:rPr>
          <w:b/>
        </w:rPr>
        <w:t>Recurring expenses</w:t>
      </w:r>
      <w:r>
        <w:t xml:space="preserve"> feature for automatic monthly bill entry</w:t>
      </w:r>
    </w:p>
    <w:p w14:paraId="546D277A" w14:textId="77777777" w:rsidR="005F352B" w:rsidRDefault="00000000">
      <w:pPr>
        <w:numPr>
          <w:ilvl w:val="0"/>
          <w:numId w:val="19"/>
        </w:numPr>
      </w:pPr>
      <w:r>
        <w:rPr>
          <w:b/>
        </w:rPr>
        <w:t>Expense statistics</w:t>
      </w:r>
      <w:r>
        <w:t xml:space="preserve"> with charts and graphs for visual analysis</w:t>
      </w:r>
    </w:p>
    <w:p w14:paraId="7A905480" w14:textId="77777777" w:rsidR="005F352B" w:rsidRDefault="00000000">
      <w:pPr>
        <w:numPr>
          <w:ilvl w:val="0"/>
          <w:numId w:val="19"/>
        </w:numPr>
      </w:pPr>
      <w:r>
        <w:rPr>
          <w:b/>
        </w:rPr>
        <w:t>Budget forecasting</w:t>
      </w:r>
      <w:r>
        <w:t xml:space="preserve"> using historical spending patterns</w:t>
      </w:r>
    </w:p>
    <w:p w14:paraId="0E06A2E5" w14:textId="77777777" w:rsidR="005F352B" w:rsidRDefault="00000000">
      <w:pPr>
        <w:numPr>
          <w:ilvl w:val="0"/>
          <w:numId w:val="19"/>
        </w:numPr>
      </w:pPr>
      <w:r>
        <w:rPr>
          <w:b/>
        </w:rPr>
        <w:t>Currency conversion</w:t>
      </w:r>
      <w:r>
        <w:t xml:space="preserve"> for multi-currency expense tracking</w:t>
      </w:r>
    </w:p>
    <w:p w14:paraId="2FA3F05A" w14:textId="77777777" w:rsidR="005F352B" w:rsidRDefault="00000000">
      <w:pPr>
        <w:numPr>
          <w:ilvl w:val="0"/>
          <w:numId w:val="19"/>
        </w:numPr>
      </w:pPr>
      <w:r>
        <w:rPr>
          <w:b/>
        </w:rPr>
        <w:t>Cloud synchronization</w:t>
      </w:r>
      <w:r>
        <w:t xml:space="preserve"> for accessing data across multiple devices</w:t>
      </w:r>
    </w:p>
    <w:p w14:paraId="3F487946" w14:textId="77777777" w:rsidR="005F352B" w:rsidRDefault="00000000">
      <w:pPr>
        <w:numPr>
          <w:ilvl w:val="0"/>
          <w:numId w:val="19"/>
        </w:numPr>
      </w:pPr>
      <w:r>
        <w:rPr>
          <w:b/>
        </w:rPr>
        <w:t>Mobile app version</w:t>
      </w:r>
      <w:r>
        <w:t xml:space="preserve"> for on-the-go expense logging</w:t>
      </w:r>
    </w:p>
    <w:p w14:paraId="5A613E55" w14:textId="77777777" w:rsidR="005F352B" w:rsidRDefault="00000000">
      <w:pPr>
        <w:numPr>
          <w:ilvl w:val="0"/>
          <w:numId w:val="19"/>
        </w:numPr>
      </w:pPr>
      <w:r>
        <w:rPr>
          <w:b/>
        </w:rPr>
        <w:t>Receipt image attachment</w:t>
      </w:r>
      <w:r>
        <w:t xml:space="preserve"> and OCR for automatic expense extraction</w:t>
      </w:r>
    </w:p>
    <w:p w14:paraId="5FA11CCB" w14:textId="77777777" w:rsidR="005F352B" w:rsidRDefault="00000000">
      <w:pPr>
        <w:numPr>
          <w:ilvl w:val="0"/>
          <w:numId w:val="19"/>
        </w:numPr>
      </w:pPr>
      <w:r>
        <w:rPr>
          <w:b/>
        </w:rPr>
        <w:lastRenderedPageBreak/>
        <w:t>Expense filtering</w:t>
      </w:r>
      <w:r>
        <w:t xml:space="preserve"> by date range, category, or amount</w:t>
      </w:r>
    </w:p>
    <w:p w14:paraId="42DA7063" w14:textId="77777777" w:rsidR="005F352B" w:rsidRDefault="00000000">
      <w:pPr>
        <w:numPr>
          <w:ilvl w:val="0"/>
          <w:numId w:val="19"/>
        </w:numPr>
      </w:pPr>
      <w:r>
        <w:rPr>
          <w:b/>
        </w:rPr>
        <w:t>Email reports</w:t>
      </w:r>
      <w:r>
        <w:t xml:space="preserve"> of monthly spending summaries</w:t>
      </w:r>
    </w:p>
    <w:p w14:paraId="51165B3C" w14:textId="77777777" w:rsidR="005F352B" w:rsidRDefault="00000000">
      <w:pPr>
        <w:numPr>
          <w:ilvl w:val="0"/>
          <w:numId w:val="19"/>
        </w:numPr>
      </w:pPr>
      <w:r>
        <w:rPr>
          <w:b/>
        </w:rPr>
        <w:t>Barcode scanning</w:t>
      </w:r>
      <w:r>
        <w:t xml:space="preserve"> for quick product identification and pricing</w:t>
      </w:r>
    </w:p>
    <w:p w14:paraId="61B6DB65" w14:textId="77777777" w:rsidR="005F352B" w:rsidRDefault="00000000">
      <w:r>
        <w:rPr>
          <w:noProof/>
        </w:rPr>
        <w:pict w14:anchorId="591C7A58">
          <v:rect id="_x0000_i1033" alt="" style="width:434.5pt;height:.05pt;mso-width-percent:0;mso-height-percent:0;mso-width-percent:0;mso-height-percent:0" o:hralign="center" o:hrstd="t" o:hr="t"/>
        </w:pict>
      </w:r>
    </w:p>
    <w:p w14:paraId="3F0BA049" w14:textId="77777777" w:rsidR="005F352B" w:rsidRDefault="00000000">
      <w:pPr>
        <w:spacing w:before="240" w:line="271" w:lineRule="auto"/>
      </w:pPr>
      <w:bookmarkStart w:id="25" w:name="conclusion"/>
      <w:r>
        <w:rPr>
          <w:b/>
          <w:sz w:val="42"/>
        </w:rPr>
        <w:t>Conclusion</w:t>
      </w:r>
      <w:bookmarkEnd w:id="25"/>
    </w:p>
    <w:p w14:paraId="3C10EE41" w14:textId="77777777" w:rsidR="005F352B" w:rsidRDefault="00000000">
      <w:pPr>
        <w:spacing w:after="210"/>
      </w:pPr>
      <w:r>
        <w:t>The Daily Expense Tracker provides an efficient, reliable solution for personal and organizational expense management. By automating expense recording, budget monitoring, and financial analytics, it eliminates manual tracking inefficiencies and provides valuable insights into spending patterns. The modular design ensures easy maintenance and future feature additions, making it suitable for both individual users and small organizations seeking straightforward expense management without complex accounting software.</w:t>
      </w:r>
    </w:p>
    <w:p w14:paraId="7091165E" w14:textId="77777777" w:rsidR="005F352B" w:rsidRDefault="00000000">
      <w:r>
        <w:rPr>
          <w:noProof/>
        </w:rPr>
        <w:pict w14:anchorId="348E7848">
          <v:rect id="_x0000_i1034" alt="" style="width:434.5pt;height:.05pt;mso-width-percent:0;mso-height-percent:0;mso-width-percent:0;mso-height-percent:0" o:hralign="center" o:hrstd="t" o:hr="t"/>
        </w:pict>
      </w:r>
    </w:p>
    <w:p w14:paraId="0913FD6D" w14:textId="77777777" w:rsidR="005F352B" w:rsidRDefault="00000000">
      <w:pPr>
        <w:spacing w:before="240" w:line="271" w:lineRule="auto"/>
      </w:pPr>
      <w:bookmarkStart w:id="26" w:name="references"/>
      <w:r>
        <w:rPr>
          <w:b/>
          <w:sz w:val="42"/>
        </w:rPr>
        <w:t>References</w:t>
      </w:r>
      <w:bookmarkEnd w:id="26"/>
    </w:p>
    <w:p w14:paraId="5EEDFA04" w14:textId="77777777" w:rsidR="005F352B" w:rsidRDefault="00000000">
      <w:pPr>
        <w:spacing w:after="210"/>
      </w:pPr>
      <w:r>
        <w:t xml:space="preserve">[1] Student Financial Management Study. (2024). Impact of expense tracking on student financial discipline. </w:t>
      </w:r>
      <w:r>
        <w:rPr>
          <w:i/>
        </w:rPr>
        <w:t>Journal of Educational Finance</w:t>
      </w:r>
      <w:r>
        <w:t>, 15(3), 234-245.</w:t>
      </w:r>
    </w:p>
    <w:sectPr w:rsidR="005F352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48EE"/>
    <w:multiLevelType w:val="hybridMultilevel"/>
    <w:tmpl w:val="46A48F3A"/>
    <w:lvl w:ilvl="0" w:tplc="3E826F1C">
      <w:start w:val="1"/>
      <w:numFmt w:val="bullet"/>
      <w:lvlText w:val=""/>
      <w:lvlJc w:val="left"/>
      <w:pPr>
        <w:tabs>
          <w:tab w:val="num" w:pos="1080"/>
        </w:tabs>
        <w:ind w:left="720" w:hanging="360"/>
      </w:pPr>
      <w:rPr>
        <w:rFonts w:ascii="Symbol" w:hAnsi="Symbol" w:hint="default"/>
      </w:rPr>
    </w:lvl>
    <w:lvl w:ilvl="1" w:tplc="26B07486">
      <w:numFmt w:val="decimal"/>
      <w:lvlText w:val=""/>
      <w:lvlJc w:val="left"/>
    </w:lvl>
    <w:lvl w:ilvl="2" w:tplc="D1286892">
      <w:numFmt w:val="decimal"/>
      <w:lvlText w:val=""/>
      <w:lvlJc w:val="left"/>
    </w:lvl>
    <w:lvl w:ilvl="3" w:tplc="1B4A36A0">
      <w:numFmt w:val="decimal"/>
      <w:lvlText w:val=""/>
      <w:lvlJc w:val="left"/>
    </w:lvl>
    <w:lvl w:ilvl="4" w:tplc="0D90A38E">
      <w:numFmt w:val="decimal"/>
      <w:lvlText w:val=""/>
      <w:lvlJc w:val="left"/>
    </w:lvl>
    <w:lvl w:ilvl="5" w:tplc="14427868">
      <w:numFmt w:val="decimal"/>
      <w:lvlText w:val=""/>
      <w:lvlJc w:val="left"/>
    </w:lvl>
    <w:lvl w:ilvl="6" w:tplc="97449FFC">
      <w:numFmt w:val="decimal"/>
      <w:lvlText w:val=""/>
      <w:lvlJc w:val="left"/>
    </w:lvl>
    <w:lvl w:ilvl="7" w:tplc="12CC9946">
      <w:numFmt w:val="decimal"/>
      <w:lvlText w:val=""/>
      <w:lvlJc w:val="left"/>
    </w:lvl>
    <w:lvl w:ilvl="8" w:tplc="7F4CEAEC">
      <w:numFmt w:val="decimal"/>
      <w:lvlText w:val=""/>
      <w:lvlJc w:val="left"/>
    </w:lvl>
  </w:abstractNum>
  <w:abstractNum w:abstractNumId="1" w15:restartNumberingAfterBreak="0">
    <w:nsid w:val="15D71FE6"/>
    <w:multiLevelType w:val="hybridMultilevel"/>
    <w:tmpl w:val="0986CCD0"/>
    <w:lvl w:ilvl="0" w:tplc="FC329020">
      <w:start w:val="1"/>
      <w:numFmt w:val="bullet"/>
      <w:lvlText w:val=""/>
      <w:lvlJc w:val="left"/>
      <w:pPr>
        <w:tabs>
          <w:tab w:val="num" w:pos="1080"/>
        </w:tabs>
        <w:ind w:left="720" w:hanging="360"/>
      </w:pPr>
      <w:rPr>
        <w:rFonts w:ascii="Symbol" w:hAnsi="Symbol" w:hint="default"/>
      </w:rPr>
    </w:lvl>
    <w:lvl w:ilvl="1" w:tplc="9C3AF7E6">
      <w:numFmt w:val="decimal"/>
      <w:lvlText w:val=""/>
      <w:lvlJc w:val="left"/>
    </w:lvl>
    <w:lvl w:ilvl="2" w:tplc="C8FA9352">
      <w:numFmt w:val="decimal"/>
      <w:lvlText w:val=""/>
      <w:lvlJc w:val="left"/>
    </w:lvl>
    <w:lvl w:ilvl="3" w:tplc="40205B1C">
      <w:numFmt w:val="decimal"/>
      <w:lvlText w:val=""/>
      <w:lvlJc w:val="left"/>
    </w:lvl>
    <w:lvl w:ilvl="4" w:tplc="A52CFE1A">
      <w:numFmt w:val="decimal"/>
      <w:lvlText w:val=""/>
      <w:lvlJc w:val="left"/>
    </w:lvl>
    <w:lvl w:ilvl="5" w:tplc="DC1CD8CA">
      <w:numFmt w:val="decimal"/>
      <w:lvlText w:val=""/>
      <w:lvlJc w:val="left"/>
    </w:lvl>
    <w:lvl w:ilvl="6" w:tplc="6DA2652E">
      <w:numFmt w:val="decimal"/>
      <w:lvlText w:val=""/>
      <w:lvlJc w:val="left"/>
    </w:lvl>
    <w:lvl w:ilvl="7" w:tplc="1068AF28">
      <w:numFmt w:val="decimal"/>
      <w:lvlText w:val=""/>
      <w:lvlJc w:val="left"/>
    </w:lvl>
    <w:lvl w:ilvl="8" w:tplc="195C60C4">
      <w:numFmt w:val="decimal"/>
      <w:lvlText w:val=""/>
      <w:lvlJc w:val="left"/>
    </w:lvl>
  </w:abstractNum>
  <w:abstractNum w:abstractNumId="2" w15:restartNumberingAfterBreak="0">
    <w:nsid w:val="19FE4E6E"/>
    <w:multiLevelType w:val="hybridMultilevel"/>
    <w:tmpl w:val="312CB4A6"/>
    <w:lvl w:ilvl="0" w:tplc="E87C9404">
      <w:start w:val="1"/>
      <w:numFmt w:val="bullet"/>
      <w:lvlText w:val=""/>
      <w:lvlJc w:val="left"/>
      <w:pPr>
        <w:tabs>
          <w:tab w:val="num" w:pos="1080"/>
        </w:tabs>
        <w:ind w:left="720" w:hanging="360"/>
      </w:pPr>
      <w:rPr>
        <w:rFonts w:ascii="Symbol" w:hAnsi="Symbol" w:hint="default"/>
      </w:rPr>
    </w:lvl>
    <w:lvl w:ilvl="1" w:tplc="E53E1032">
      <w:numFmt w:val="decimal"/>
      <w:lvlText w:val=""/>
      <w:lvlJc w:val="left"/>
    </w:lvl>
    <w:lvl w:ilvl="2" w:tplc="BC243850">
      <w:numFmt w:val="decimal"/>
      <w:lvlText w:val=""/>
      <w:lvlJc w:val="left"/>
    </w:lvl>
    <w:lvl w:ilvl="3" w:tplc="AF2811CC">
      <w:numFmt w:val="decimal"/>
      <w:lvlText w:val=""/>
      <w:lvlJc w:val="left"/>
    </w:lvl>
    <w:lvl w:ilvl="4" w:tplc="448AB188">
      <w:numFmt w:val="decimal"/>
      <w:lvlText w:val=""/>
      <w:lvlJc w:val="left"/>
    </w:lvl>
    <w:lvl w:ilvl="5" w:tplc="20E8C8E4">
      <w:numFmt w:val="decimal"/>
      <w:lvlText w:val=""/>
      <w:lvlJc w:val="left"/>
    </w:lvl>
    <w:lvl w:ilvl="6" w:tplc="60E80CE8">
      <w:numFmt w:val="decimal"/>
      <w:lvlText w:val=""/>
      <w:lvlJc w:val="left"/>
    </w:lvl>
    <w:lvl w:ilvl="7" w:tplc="A664EDD8">
      <w:numFmt w:val="decimal"/>
      <w:lvlText w:val=""/>
      <w:lvlJc w:val="left"/>
    </w:lvl>
    <w:lvl w:ilvl="8" w:tplc="F9027C44">
      <w:numFmt w:val="decimal"/>
      <w:lvlText w:val=""/>
      <w:lvlJc w:val="left"/>
    </w:lvl>
  </w:abstractNum>
  <w:abstractNum w:abstractNumId="3" w15:restartNumberingAfterBreak="0">
    <w:nsid w:val="1B926353"/>
    <w:multiLevelType w:val="hybridMultilevel"/>
    <w:tmpl w:val="67D24D4A"/>
    <w:lvl w:ilvl="0" w:tplc="783ABE20">
      <w:start w:val="1"/>
      <w:numFmt w:val="bullet"/>
      <w:lvlText w:val=""/>
      <w:lvlJc w:val="left"/>
      <w:pPr>
        <w:tabs>
          <w:tab w:val="num" w:pos="1080"/>
        </w:tabs>
        <w:ind w:left="720" w:hanging="360"/>
      </w:pPr>
      <w:rPr>
        <w:rFonts w:ascii="Symbol" w:hAnsi="Symbol" w:hint="default"/>
      </w:rPr>
    </w:lvl>
    <w:lvl w:ilvl="1" w:tplc="803A9D66">
      <w:numFmt w:val="decimal"/>
      <w:lvlText w:val=""/>
      <w:lvlJc w:val="left"/>
    </w:lvl>
    <w:lvl w:ilvl="2" w:tplc="B958E79C">
      <w:numFmt w:val="decimal"/>
      <w:lvlText w:val=""/>
      <w:lvlJc w:val="left"/>
    </w:lvl>
    <w:lvl w:ilvl="3" w:tplc="09E85A2E">
      <w:numFmt w:val="decimal"/>
      <w:lvlText w:val=""/>
      <w:lvlJc w:val="left"/>
    </w:lvl>
    <w:lvl w:ilvl="4" w:tplc="1CBE0D0E">
      <w:numFmt w:val="decimal"/>
      <w:lvlText w:val=""/>
      <w:lvlJc w:val="left"/>
    </w:lvl>
    <w:lvl w:ilvl="5" w:tplc="2B362566">
      <w:numFmt w:val="decimal"/>
      <w:lvlText w:val=""/>
      <w:lvlJc w:val="left"/>
    </w:lvl>
    <w:lvl w:ilvl="6" w:tplc="42AE9C54">
      <w:numFmt w:val="decimal"/>
      <w:lvlText w:val=""/>
      <w:lvlJc w:val="left"/>
    </w:lvl>
    <w:lvl w:ilvl="7" w:tplc="C8EC8D96">
      <w:numFmt w:val="decimal"/>
      <w:lvlText w:val=""/>
      <w:lvlJc w:val="left"/>
    </w:lvl>
    <w:lvl w:ilvl="8" w:tplc="41468FDA">
      <w:numFmt w:val="decimal"/>
      <w:lvlText w:val=""/>
      <w:lvlJc w:val="left"/>
    </w:lvl>
  </w:abstractNum>
  <w:abstractNum w:abstractNumId="4" w15:restartNumberingAfterBreak="0">
    <w:nsid w:val="1D1741D8"/>
    <w:multiLevelType w:val="hybridMultilevel"/>
    <w:tmpl w:val="69AAFF84"/>
    <w:lvl w:ilvl="0" w:tplc="0EBA4578">
      <w:start w:val="1"/>
      <w:numFmt w:val="bullet"/>
      <w:lvlText w:val=""/>
      <w:lvlJc w:val="left"/>
      <w:pPr>
        <w:tabs>
          <w:tab w:val="num" w:pos="1080"/>
        </w:tabs>
        <w:ind w:left="720" w:hanging="360"/>
      </w:pPr>
      <w:rPr>
        <w:rFonts w:ascii="Symbol" w:hAnsi="Symbol" w:hint="default"/>
      </w:rPr>
    </w:lvl>
    <w:lvl w:ilvl="1" w:tplc="7D0A5D2A">
      <w:numFmt w:val="decimal"/>
      <w:lvlText w:val=""/>
      <w:lvlJc w:val="left"/>
    </w:lvl>
    <w:lvl w:ilvl="2" w:tplc="8B98D9A8">
      <w:numFmt w:val="decimal"/>
      <w:lvlText w:val=""/>
      <w:lvlJc w:val="left"/>
    </w:lvl>
    <w:lvl w:ilvl="3" w:tplc="B120CF38">
      <w:numFmt w:val="decimal"/>
      <w:lvlText w:val=""/>
      <w:lvlJc w:val="left"/>
    </w:lvl>
    <w:lvl w:ilvl="4" w:tplc="22706C6C">
      <w:numFmt w:val="decimal"/>
      <w:lvlText w:val=""/>
      <w:lvlJc w:val="left"/>
    </w:lvl>
    <w:lvl w:ilvl="5" w:tplc="D680A820">
      <w:numFmt w:val="decimal"/>
      <w:lvlText w:val=""/>
      <w:lvlJc w:val="left"/>
    </w:lvl>
    <w:lvl w:ilvl="6" w:tplc="83643416">
      <w:numFmt w:val="decimal"/>
      <w:lvlText w:val=""/>
      <w:lvlJc w:val="left"/>
    </w:lvl>
    <w:lvl w:ilvl="7" w:tplc="7C3815D6">
      <w:numFmt w:val="decimal"/>
      <w:lvlText w:val=""/>
      <w:lvlJc w:val="left"/>
    </w:lvl>
    <w:lvl w:ilvl="8" w:tplc="292830A4">
      <w:numFmt w:val="decimal"/>
      <w:lvlText w:val=""/>
      <w:lvlJc w:val="left"/>
    </w:lvl>
  </w:abstractNum>
  <w:abstractNum w:abstractNumId="5" w15:restartNumberingAfterBreak="0">
    <w:nsid w:val="1FC74A40"/>
    <w:multiLevelType w:val="hybridMultilevel"/>
    <w:tmpl w:val="851E6E00"/>
    <w:lvl w:ilvl="0" w:tplc="6874BACE">
      <w:start w:val="1"/>
      <w:numFmt w:val="decimal"/>
      <w:lvlText w:val="%1."/>
      <w:lvlJc w:val="left"/>
      <w:pPr>
        <w:tabs>
          <w:tab w:val="num" w:pos="1080"/>
        </w:tabs>
        <w:ind w:left="720" w:hanging="360"/>
      </w:pPr>
    </w:lvl>
    <w:lvl w:ilvl="1" w:tplc="E15E8A90">
      <w:numFmt w:val="decimal"/>
      <w:lvlText w:val=""/>
      <w:lvlJc w:val="left"/>
    </w:lvl>
    <w:lvl w:ilvl="2" w:tplc="4B265B3E">
      <w:numFmt w:val="decimal"/>
      <w:lvlText w:val=""/>
      <w:lvlJc w:val="left"/>
    </w:lvl>
    <w:lvl w:ilvl="3" w:tplc="DD96497C">
      <w:numFmt w:val="decimal"/>
      <w:lvlText w:val=""/>
      <w:lvlJc w:val="left"/>
    </w:lvl>
    <w:lvl w:ilvl="4" w:tplc="91FE64CC">
      <w:numFmt w:val="decimal"/>
      <w:lvlText w:val=""/>
      <w:lvlJc w:val="left"/>
    </w:lvl>
    <w:lvl w:ilvl="5" w:tplc="5F2A62D8">
      <w:numFmt w:val="decimal"/>
      <w:lvlText w:val=""/>
      <w:lvlJc w:val="left"/>
    </w:lvl>
    <w:lvl w:ilvl="6" w:tplc="7806E5FE">
      <w:numFmt w:val="decimal"/>
      <w:lvlText w:val=""/>
      <w:lvlJc w:val="left"/>
    </w:lvl>
    <w:lvl w:ilvl="7" w:tplc="F8C09F6A">
      <w:numFmt w:val="decimal"/>
      <w:lvlText w:val=""/>
      <w:lvlJc w:val="left"/>
    </w:lvl>
    <w:lvl w:ilvl="8" w:tplc="147894AA">
      <w:numFmt w:val="decimal"/>
      <w:lvlText w:val=""/>
      <w:lvlJc w:val="left"/>
    </w:lvl>
  </w:abstractNum>
  <w:abstractNum w:abstractNumId="6" w15:restartNumberingAfterBreak="0">
    <w:nsid w:val="1FFE7A14"/>
    <w:multiLevelType w:val="hybridMultilevel"/>
    <w:tmpl w:val="47D08A04"/>
    <w:lvl w:ilvl="0" w:tplc="21680B80">
      <w:start w:val="1"/>
      <w:numFmt w:val="bullet"/>
      <w:lvlText w:val=""/>
      <w:lvlJc w:val="left"/>
      <w:pPr>
        <w:tabs>
          <w:tab w:val="num" w:pos="1080"/>
        </w:tabs>
        <w:ind w:left="720" w:hanging="360"/>
      </w:pPr>
      <w:rPr>
        <w:rFonts w:ascii="Symbol" w:hAnsi="Symbol" w:hint="default"/>
      </w:rPr>
    </w:lvl>
    <w:lvl w:ilvl="1" w:tplc="7828F9C4">
      <w:numFmt w:val="decimal"/>
      <w:lvlText w:val=""/>
      <w:lvlJc w:val="left"/>
    </w:lvl>
    <w:lvl w:ilvl="2" w:tplc="60E6F470">
      <w:numFmt w:val="decimal"/>
      <w:lvlText w:val=""/>
      <w:lvlJc w:val="left"/>
    </w:lvl>
    <w:lvl w:ilvl="3" w:tplc="288CFEBA">
      <w:numFmt w:val="decimal"/>
      <w:lvlText w:val=""/>
      <w:lvlJc w:val="left"/>
    </w:lvl>
    <w:lvl w:ilvl="4" w:tplc="C750CEF4">
      <w:numFmt w:val="decimal"/>
      <w:lvlText w:val=""/>
      <w:lvlJc w:val="left"/>
    </w:lvl>
    <w:lvl w:ilvl="5" w:tplc="1BE6B506">
      <w:numFmt w:val="decimal"/>
      <w:lvlText w:val=""/>
      <w:lvlJc w:val="left"/>
    </w:lvl>
    <w:lvl w:ilvl="6" w:tplc="370AED24">
      <w:numFmt w:val="decimal"/>
      <w:lvlText w:val=""/>
      <w:lvlJc w:val="left"/>
    </w:lvl>
    <w:lvl w:ilvl="7" w:tplc="0DD85CEA">
      <w:numFmt w:val="decimal"/>
      <w:lvlText w:val=""/>
      <w:lvlJc w:val="left"/>
    </w:lvl>
    <w:lvl w:ilvl="8" w:tplc="E496DC6E">
      <w:numFmt w:val="decimal"/>
      <w:lvlText w:val=""/>
      <w:lvlJc w:val="left"/>
    </w:lvl>
  </w:abstractNum>
  <w:abstractNum w:abstractNumId="7" w15:restartNumberingAfterBreak="0">
    <w:nsid w:val="290A1BFD"/>
    <w:multiLevelType w:val="hybridMultilevel"/>
    <w:tmpl w:val="FB6ADB18"/>
    <w:lvl w:ilvl="0" w:tplc="A75280D2">
      <w:start w:val="1"/>
      <w:numFmt w:val="bullet"/>
      <w:lvlText w:val=""/>
      <w:lvlJc w:val="left"/>
      <w:pPr>
        <w:tabs>
          <w:tab w:val="num" w:pos="1080"/>
        </w:tabs>
        <w:ind w:left="720" w:hanging="360"/>
      </w:pPr>
      <w:rPr>
        <w:rFonts w:ascii="Symbol" w:hAnsi="Symbol" w:hint="default"/>
      </w:rPr>
    </w:lvl>
    <w:lvl w:ilvl="1" w:tplc="55FC2756">
      <w:numFmt w:val="decimal"/>
      <w:lvlText w:val=""/>
      <w:lvlJc w:val="left"/>
    </w:lvl>
    <w:lvl w:ilvl="2" w:tplc="779E853E">
      <w:numFmt w:val="decimal"/>
      <w:lvlText w:val=""/>
      <w:lvlJc w:val="left"/>
    </w:lvl>
    <w:lvl w:ilvl="3" w:tplc="42588768">
      <w:numFmt w:val="decimal"/>
      <w:lvlText w:val=""/>
      <w:lvlJc w:val="left"/>
    </w:lvl>
    <w:lvl w:ilvl="4" w:tplc="0C021AC4">
      <w:numFmt w:val="decimal"/>
      <w:lvlText w:val=""/>
      <w:lvlJc w:val="left"/>
    </w:lvl>
    <w:lvl w:ilvl="5" w:tplc="4A260536">
      <w:numFmt w:val="decimal"/>
      <w:lvlText w:val=""/>
      <w:lvlJc w:val="left"/>
    </w:lvl>
    <w:lvl w:ilvl="6" w:tplc="5B2867E6">
      <w:numFmt w:val="decimal"/>
      <w:lvlText w:val=""/>
      <w:lvlJc w:val="left"/>
    </w:lvl>
    <w:lvl w:ilvl="7" w:tplc="81ECD1D4">
      <w:numFmt w:val="decimal"/>
      <w:lvlText w:val=""/>
      <w:lvlJc w:val="left"/>
    </w:lvl>
    <w:lvl w:ilvl="8" w:tplc="6466F674">
      <w:numFmt w:val="decimal"/>
      <w:lvlText w:val=""/>
      <w:lvlJc w:val="left"/>
    </w:lvl>
  </w:abstractNum>
  <w:abstractNum w:abstractNumId="8" w15:restartNumberingAfterBreak="0">
    <w:nsid w:val="29E626D3"/>
    <w:multiLevelType w:val="hybridMultilevel"/>
    <w:tmpl w:val="2DCE7C52"/>
    <w:lvl w:ilvl="0" w:tplc="C0EE25D6">
      <w:start w:val="1"/>
      <w:numFmt w:val="bullet"/>
      <w:lvlText w:val=""/>
      <w:lvlJc w:val="left"/>
      <w:pPr>
        <w:tabs>
          <w:tab w:val="num" w:pos="1080"/>
        </w:tabs>
        <w:ind w:left="720" w:hanging="360"/>
      </w:pPr>
      <w:rPr>
        <w:rFonts w:ascii="Symbol" w:hAnsi="Symbol" w:hint="default"/>
      </w:rPr>
    </w:lvl>
    <w:lvl w:ilvl="1" w:tplc="F8B6E488">
      <w:numFmt w:val="decimal"/>
      <w:lvlText w:val=""/>
      <w:lvlJc w:val="left"/>
    </w:lvl>
    <w:lvl w:ilvl="2" w:tplc="E1FC0A54">
      <w:numFmt w:val="decimal"/>
      <w:lvlText w:val=""/>
      <w:lvlJc w:val="left"/>
    </w:lvl>
    <w:lvl w:ilvl="3" w:tplc="95E0160E">
      <w:numFmt w:val="decimal"/>
      <w:lvlText w:val=""/>
      <w:lvlJc w:val="left"/>
    </w:lvl>
    <w:lvl w:ilvl="4" w:tplc="96EAF4DE">
      <w:numFmt w:val="decimal"/>
      <w:lvlText w:val=""/>
      <w:lvlJc w:val="left"/>
    </w:lvl>
    <w:lvl w:ilvl="5" w:tplc="973E9688">
      <w:numFmt w:val="decimal"/>
      <w:lvlText w:val=""/>
      <w:lvlJc w:val="left"/>
    </w:lvl>
    <w:lvl w:ilvl="6" w:tplc="76563EAE">
      <w:numFmt w:val="decimal"/>
      <w:lvlText w:val=""/>
      <w:lvlJc w:val="left"/>
    </w:lvl>
    <w:lvl w:ilvl="7" w:tplc="27509D10">
      <w:numFmt w:val="decimal"/>
      <w:lvlText w:val=""/>
      <w:lvlJc w:val="left"/>
    </w:lvl>
    <w:lvl w:ilvl="8" w:tplc="150CAB4A">
      <w:numFmt w:val="decimal"/>
      <w:lvlText w:val=""/>
      <w:lvlJc w:val="left"/>
    </w:lvl>
  </w:abstractNum>
  <w:abstractNum w:abstractNumId="9" w15:restartNumberingAfterBreak="0">
    <w:nsid w:val="2A6364CF"/>
    <w:multiLevelType w:val="hybridMultilevel"/>
    <w:tmpl w:val="53426384"/>
    <w:lvl w:ilvl="0" w:tplc="53F663EE">
      <w:start w:val="1"/>
      <w:numFmt w:val="bullet"/>
      <w:lvlText w:val=""/>
      <w:lvlJc w:val="left"/>
      <w:pPr>
        <w:tabs>
          <w:tab w:val="num" w:pos="1080"/>
        </w:tabs>
        <w:ind w:left="720" w:hanging="360"/>
      </w:pPr>
      <w:rPr>
        <w:rFonts w:ascii="Symbol" w:hAnsi="Symbol" w:hint="default"/>
      </w:rPr>
    </w:lvl>
    <w:lvl w:ilvl="1" w:tplc="30DCD750">
      <w:numFmt w:val="decimal"/>
      <w:lvlText w:val=""/>
      <w:lvlJc w:val="left"/>
    </w:lvl>
    <w:lvl w:ilvl="2" w:tplc="D9FAF488">
      <w:numFmt w:val="decimal"/>
      <w:lvlText w:val=""/>
      <w:lvlJc w:val="left"/>
    </w:lvl>
    <w:lvl w:ilvl="3" w:tplc="8806D41A">
      <w:numFmt w:val="decimal"/>
      <w:lvlText w:val=""/>
      <w:lvlJc w:val="left"/>
    </w:lvl>
    <w:lvl w:ilvl="4" w:tplc="8C6EE7C2">
      <w:numFmt w:val="decimal"/>
      <w:lvlText w:val=""/>
      <w:lvlJc w:val="left"/>
    </w:lvl>
    <w:lvl w:ilvl="5" w:tplc="A87059C6">
      <w:numFmt w:val="decimal"/>
      <w:lvlText w:val=""/>
      <w:lvlJc w:val="left"/>
    </w:lvl>
    <w:lvl w:ilvl="6" w:tplc="91CA78F4">
      <w:numFmt w:val="decimal"/>
      <w:lvlText w:val=""/>
      <w:lvlJc w:val="left"/>
    </w:lvl>
    <w:lvl w:ilvl="7" w:tplc="882C6A2E">
      <w:numFmt w:val="decimal"/>
      <w:lvlText w:val=""/>
      <w:lvlJc w:val="left"/>
    </w:lvl>
    <w:lvl w:ilvl="8" w:tplc="DEFE6DD0">
      <w:numFmt w:val="decimal"/>
      <w:lvlText w:val=""/>
      <w:lvlJc w:val="left"/>
    </w:lvl>
  </w:abstractNum>
  <w:abstractNum w:abstractNumId="10" w15:restartNumberingAfterBreak="0">
    <w:nsid w:val="357575D7"/>
    <w:multiLevelType w:val="hybridMultilevel"/>
    <w:tmpl w:val="33E2B718"/>
    <w:lvl w:ilvl="0" w:tplc="B95EBEA2">
      <w:start w:val="1"/>
      <w:numFmt w:val="bullet"/>
      <w:lvlText w:val=""/>
      <w:lvlJc w:val="left"/>
      <w:pPr>
        <w:tabs>
          <w:tab w:val="num" w:pos="1080"/>
        </w:tabs>
        <w:ind w:left="720" w:hanging="360"/>
      </w:pPr>
      <w:rPr>
        <w:rFonts w:ascii="Symbol" w:hAnsi="Symbol" w:hint="default"/>
      </w:rPr>
    </w:lvl>
    <w:lvl w:ilvl="1" w:tplc="FD5ECBE6">
      <w:numFmt w:val="decimal"/>
      <w:lvlText w:val=""/>
      <w:lvlJc w:val="left"/>
    </w:lvl>
    <w:lvl w:ilvl="2" w:tplc="DE0E772C">
      <w:numFmt w:val="decimal"/>
      <w:lvlText w:val=""/>
      <w:lvlJc w:val="left"/>
    </w:lvl>
    <w:lvl w:ilvl="3" w:tplc="71EE4EFA">
      <w:numFmt w:val="decimal"/>
      <w:lvlText w:val=""/>
      <w:lvlJc w:val="left"/>
    </w:lvl>
    <w:lvl w:ilvl="4" w:tplc="2E364344">
      <w:numFmt w:val="decimal"/>
      <w:lvlText w:val=""/>
      <w:lvlJc w:val="left"/>
    </w:lvl>
    <w:lvl w:ilvl="5" w:tplc="1958AF70">
      <w:numFmt w:val="decimal"/>
      <w:lvlText w:val=""/>
      <w:lvlJc w:val="left"/>
    </w:lvl>
    <w:lvl w:ilvl="6" w:tplc="00D8D912">
      <w:numFmt w:val="decimal"/>
      <w:lvlText w:val=""/>
      <w:lvlJc w:val="left"/>
    </w:lvl>
    <w:lvl w:ilvl="7" w:tplc="21400198">
      <w:numFmt w:val="decimal"/>
      <w:lvlText w:val=""/>
      <w:lvlJc w:val="left"/>
    </w:lvl>
    <w:lvl w:ilvl="8" w:tplc="A522729E">
      <w:numFmt w:val="decimal"/>
      <w:lvlText w:val=""/>
      <w:lvlJc w:val="left"/>
    </w:lvl>
  </w:abstractNum>
  <w:abstractNum w:abstractNumId="11" w15:restartNumberingAfterBreak="0">
    <w:nsid w:val="4E137625"/>
    <w:multiLevelType w:val="hybridMultilevel"/>
    <w:tmpl w:val="799860BE"/>
    <w:lvl w:ilvl="0" w:tplc="BFA803C2">
      <w:start w:val="1"/>
      <w:numFmt w:val="decimal"/>
      <w:lvlText w:val="%1."/>
      <w:lvlJc w:val="left"/>
      <w:pPr>
        <w:tabs>
          <w:tab w:val="num" w:pos="1080"/>
        </w:tabs>
        <w:ind w:left="720" w:hanging="360"/>
      </w:pPr>
    </w:lvl>
    <w:lvl w:ilvl="1" w:tplc="83864D6C">
      <w:numFmt w:val="decimal"/>
      <w:lvlText w:val=""/>
      <w:lvlJc w:val="left"/>
    </w:lvl>
    <w:lvl w:ilvl="2" w:tplc="98CAE360">
      <w:numFmt w:val="decimal"/>
      <w:lvlText w:val=""/>
      <w:lvlJc w:val="left"/>
    </w:lvl>
    <w:lvl w:ilvl="3" w:tplc="54244D72">
      <w:numFmt w:val="decimal"/>
      <w:lvlText w:val=""/>
      <w:lvlJc w:val="left"/>
    </w:lvl>
    <w:lvl w:ilvl="4" w:tplc="A56A837C">
      <w:numFmt w:val="decimal"/>
      <w:lvlText w:val=""/>
      <w:lvlJc w:val="left"/>
    </w:lvl>
    <w:lvl w:ilvl="5" w:tplc="D36462A0">
      <w:numFmt w:val="decimal"/>
      <w:lvlText w:val=""/>
      <w:lvlJc w:val="left"/>
    </w:lvl>
    <w:lvl w:ilvl="6" w:tplc="1E922466">
      <w:numFmt w:val="decimal"/>
      <w:lvlText w:val=""/>
      <w:lvlJc w:val="left"/>
    </w:lvl>
    <w:lvl w:ilvl="7" w:tplc="BA389498">
      <w:numFmt w:val="decimal"/>
      <w:lvlText w:val=""/>
      <w:lvlJc w:val="left"/>
    </w:lvl>
    <w:lvl w:ilvl="8" w:tplc="F496D83A">
      <w:numFmt w:val="decimal"/>
      <w:lvlText w:val=""/>
      <w:lvlJc w:val="left"/>
    </w:lvl>
  </w:abstractNum>
  <w:abstractNum w:abstractNumId="12" w15:restartNumberingAfterBreak="0">
    <w:nsid w:val="531474B2"/>
    <w:multiLevelType w:val="hybridMultilevel"/>
    <w:tmpl w:val="5502B230"/>
    <w:lvl w:ilvl="0" w:tplc="641C0AB4">
      <w:start w:val="1"/>
      <w:numFmt w:val="bullet"/>
      <w:lvlText w:val=""/>
      <w:lvlJc w:val="left"/>
      <w:pPr>
        <w:tabs>
          <w:tab w:val="num" w:pos="1080"/>
        </w:tabs>
        <w:ind w:left="720" w:hanging="360"/>
      </w:pPr>
      <w:rPr>
        <w:rFonts w:ascii="Symbol" w:hAnsi="Symbol" w:hint="default"/>
      </w:rPr>
    </w:lvl>
    <w:lvl w:ilvl="1" w:tplc="F266D124">
      <w:numFmt w:val="decimal"/>
      <w:lvlText w:val=""/>
      <w:lvlJc w:val="left"/>
    </w:lvl>
    <w:lvl w:ilvl="2" w:tplc="0EECB04E">
      <w:numFmt w:val="decimal"/>
      <w:lvlText w:val=""/>
      <w:lvlJc w:val="left"/>
    </w:lvl>
    <w:lvl w:ilvl="3" w:tplc="347E486E">
      <w:numFmt w:val="decimal"/>
      <w:lvlText w:val=""/>
      <w:lvlJc w:val="left"/>
    </w:lvl>
    <w:lvl w:ilvl="4" w:tplc="F7726A24">
      <w:numFmt w:val="decimal"/>
      <w:lvlText w:val=""/>
      <w:lvlJc w:val="left"/>
    </w:lvl>
    <w:lvl w:ilvl="5" w:tplc="88D4D064">
      <w:numFmt w:val="decimal"/>
      <w:lvlText w:val=""/>
      <w:lvlJc w:val="left"/>
    </w:lvl>
    <w:lvl w:ilvl="6" w:tplc="422C0AA8">
      <w:numFmt w:val="decimal"/>
      <w:lvlText w:val=""/>
      <w:lvlJc w:val="left"/>
    </w:lvl>
    <w:lvl w:ilvl="7" w:tplc="0E065EE8">
      <w:numFmt w:val="decimal"/>
      <w:lvlText w:val=""/>
      <w:lvlJc w:val="left"/>
    </w:lvl>
    <w:lvl w:ilvl="8" w:tplc="6770C9FE">
      <w:numFmt w:val="decimal"/>
      <w:lvlText w:val=""/>
      <w:lvlJc w:val="left"/>
    </w:lvl>
  </w:abstractNum>
  <w:abstractNum w:abstractNumId="13" w15:restartNumberingAfterBreak="0">
    <w:nsid w:val="564F6642"/>
    <w:multiLevelType w:val="hybridMultilevel"/>
    <w:tmpl w:val="87266598"/>
    <w:lvl w:ilvl="0" w:tplc="0D0261EC">
      <w:start w:val="5"/>
      <w:numFmt w:val="decimal"/>
      <w:lvlText w:val="%1."/>
      <w:lvlJc w:val="left"/>
      <w:pPr>
        <w:tabs>
          <w:tab w:val="num" w:pos="1080"/>
        </w:tabs>
        <w:ind w:left="720" w:hanging="360"/>
      </w:pPr>
    </w:lvl>
    <w:lvl w:ilvl="1" w:tplc="F2CAC6F8">
      <w:numFmt w:val="decimal"/>
      <w:lvlText w:val=""/>
      <w:lvlJc w:val="left"/>
    </w:lvl>
    <w:lvl w:ilvl="2" w:tplc="D3FE7450">
      <w:numFmt w:val="decimal"/>
      <w:lvlText w:val=""/>
      <w:lvlJc w:val="left"/>
    </w:lvl>
    <w:lvl w:ilvl="3" w:tplc="B1CE9FE6">
      <w:numFmt w:val="decimal"/>
      <w:lvlText w:val=""/>
      <w:lvlJc w:val="left"/>
    </w:lvl>
    <w:lvl w:ilvl="4" w:tplc="BB2ADF0A">
      <w:numFmt w:val="decimal"/>
      <w:lvlText w:val=""/>
      <w:lvlJc w:val="left"/>
    </w:lvl>
    <w:lvl w:ilvl="5" w:tplc="4342934A">
      <w:numFmt w:val="decimal"/>
      <w:lvlText w:val=""/>
      <w:lvlJc w:val="left"/>
    </w:lvl>
    <w:lvl w:ilvl="6" w:tplc="24CC1144">
      <w:numFmt w:val="decimal"/>
      <w:lvlText w:val=""/>
      <w:lvlJc w:val="left"/>
    </w:lvl>
    <w:lvl w:ilvl="7" w:tplc="B42C8A58">
      <w:numFmt w:val="decimal"/>
      <w:lvlText w:val=""/>
      <w:lvlJc w:val="left"/>
    </w:lvl>
    <w:lvl w:ilvl="8" w:tplc="D13C9F50">
      <w:numFmt w:val="decimal"/>
      <w:lvlText w:val=""/>
      <w:lvlJc w:val="left"/>
    </w:lvl>
  </w:abstractNum>
  <w:abstractNum w:abstractNumId="14" w15:restartNumberingAfterBreak="0">
    <w:nsid w:val="664D6F52"/>
    <w:multiLevelType w:val="hybridMultilevel"/>
    <w:tmpl w:val="C1F2FAA0"/>
    <w:lvl w:ilvl="0" w:tplc="636C81A0">
      <w:start w:val="1"/>
      <w:numFmt w:val="bullet"/>
      <w:lvlText w:val=""/>
      <w:lvlJc w:val="left"/>
      <w:pPr>
        <w:tabs>
          <w:tab w:val="num" w:pos="1080"/>
        </w:tabs>
        <w:ind w:left="720" w:hanging="360"/>
      </w:pPr>
      <w:rPr>
        <w:rFonts w:ascii="Symbol" w:hAnsi="Symbol" w:hint="default"/>
      </w:rPr>
    </w:lvl>
    <w:lvl w:ilvl="1" w:tplc="49F83756">
      <w:numFmt w:val="decimal"/>
      <w:lvlText w:val=""/>
      <w:lvlJc w:val="left"/>
    </w:lvl>
    <w:lvl w:ilvl="2" w:tplc="4FE8F30C">
      <w:numFmt w:val="decimal"/>
      <w:lvlText w:val=""/>
      <w:lvlJc w:val="left"/>
    </w:lvl>
    <w:lvl w:ilvl="3" w:tplc="B758293C">
      <w:numFmt w:val="decimal"/>
      <w:lvlText w:val=""/>
      <w:lvlJc w:val="left"/>
    </w:lvl>
    <w:lvl w:ilvl="4" w:tplc="64EADEEC">
      <w:numFmt w:val="decimal"/>
      <w:lvlText w:val=""/>
      <w:lvlJc w:val="left"/>
    </w:lvl>
    <w:lvl w:ilvl="5" w:tplc="C2389370">
      <w:numFmt w:val="decimal"/>
      <w:lvlText w:val=""/>
      <w:lvlJc w:val="left"/>
    </w:lvl>
    <w:lvl w:ilvl="6" w:tplc="D38C51EE">
      <w:numFmt w:val="decimal"/>
      <w:lvlText w:val=""/>
      <w:lvlJc w:val="left"/>
    </w:lvl>
    <w:lvl w:ilvl="7" w:tplc="72D6EE18">
      <w:numFmt w:val="decimal"/>
      <w:lvlText w:val=""/>
      <w:lvlJc w:val="left"/>
    </w:lvl>
    <w:lvl w:ilvl="8" w:tplc="B0E4B51A">
      <w:numFmt w:val="decimal"/>
      <w:lvlText w:val=""/>
      <w:lvlJc w:val="left"/>
    </w:lvl>
  </w:abstractNum>
  <w:abstractNum w:abstractNumId="15" w15:restartNumberingAfterBreak="0">
    <w:nsid w:val="71396760"/>
    <w:multiLevelType w:val="hybridMultilevel"/>
    <w:tmpl w:val="2BB89C76"/>
    <w:lvl w:ilvl="0" w:tplc="E2149DD2">
      <w:start w:val="1"/>
      <w:numFmt w:val="bullet"/>
      <w:lvlText w:val=""/>
      <w:lvlJc w:val="left"/>
      <w:pPr>
        <w:tabs>
          <w:tab w:val="num" w:pos="1080"/>
        </w:tabs>
        <w:ind w:left="720" w:hanging="360"/>
      </w:pPr>
      <w:rPr>
        <w:rFonts w:ascii="Symbol" w:hAnsi="Symbol" w:hint="default"/>
      </w:rPr>
    </w:lvl>
    <w:lvl w:ilvl="1" w:tplc="091003EA">
      <w:numFmt w:val="decimal"/>
      <w:lvlText w:val=""/>
      <w:lvlJc w:val="left"/>
    </w:lvl>
    <w:lvl w:ilvl="2" w:tplc="72DAAFF4">
      <w:numFmt w:val="decimal"/>
      <w:lvlText w:val=""/>
      <w:lvlJc w:val="left"/>
    </w:lvl>
    <w:lvl w:ilvl="3" w:tplc="D304F348">
      <w:numFmt w:val="decimal"/>
      <w:lvlText w:val=""/>
      <w:lvlJc w:val="left"/>
    </w:lvl>
    <w:lvl w:ilvl="4" w:tplc="AB80D76A">
      <w:numFmt w:val="decimal"/>
      <w:lvlText w:val=""/>
      <w:lvlJc w:val="left"/>
    </w:lvl>
    <w:lvl w:ilvl="5" w:tplc="9BAC8882">
      <w:numFmt w:val="decimal"/>
      <w:lvlText w:val=""/>
      <w:lvlJc w:val="left"/>
    </w:lvl>
    <w:lvl w:ilvl="6" w:tplc="4826494C">
      <w:numFmt w:val="decimal"/>
      <w:lvlText w:val=""/>
      <w:lvlJc w:val="left"/>
    </w:lvl>
    <w:lvl w:ilvl="7" w:tplc="496E6FDA">
      <w:numFmt w:val="decimal"/>
      <w:lvlText w:val=""/>
      <w:lvlJc w:val="left"/>
    </w:lvl>
    <w:lvl w:ilvl="8" w:tplc="5832D618">
      <w:numFmt w:val="decimal"/>
      <w:lvlText w:val=""/>
      <w:lvlJc w:val="left"/>
    </w:lvl>
  </w:abstractNum>
  <w:abstractNum w:abstractNumId="16" w15:restartNumberingAfterBreak="0">
    <w:nsid w:val="71AA583A"/>
    <w:multiLevelType w:val="hybridMultilevel"/>
    <w:tmpl w:val="CD12AC5C"/>
    <w:lvl w:ilvl="0" w:tplc="D4C29DFC">
      <w:start w:val="1"/>
      <w:numFmt w:val="bullet"/>
      <w:lvlText w:val=""/>
      <w:lvlJc w:val="left"/>
      <w:pPr>
        <w:tabs>
          <w:tab w:val="num" w:pos="1080"/>
        </w:tabs>
        <w:ind w:left="720" w:hanging="360"/>
      </w:pPr>
      <w:rPr>
        <w:rFonts w:ascii="Symbol" w:hAnsi="Symbol" w:hint="default"/>
      </w:rPr>
    </w:lvl>
    <w:lvl w:ilvl="1" w:tplc="72E2BEC8">
      <w:numFmt w:val="decimal"/>
      <w:lvlText w:val=""/>
      <w:lvlJc w:val="left"/>
    </w:lvl>
    <w:lvl w:ilvl="2" w:tplc="9586A412">
      <w:numFmt w:val="decimal"/>
      <w:lvlText w:val=""/>
      <w:lvlJc w:val="left"/>
    </w:lvl>
    <w:lvl w:ilvl="3" w:tplc="AFEEAFFE">
      <w:numFmt w:val="decimal"/>
      <w:lvlText w:val=""/>
      <w:lvlJc w:val="left"/>
    </w:lvl>
    <w:lvl w:ilvl="4" w:tplc="407E8578">
      <w:numFmt w:val="decimal"/>
      <w:lvlText w:val=""/>
      <w:lvlJc w:val="left"/>
    </w:lvl>
    <w:lvl w:ilvl="5" w:tplc="DCD44AF8">
      <w:numFmt w:val="decimal"/>
      <w:lvlText w:val=""/>
      <w:lvlJc w:val="left"/>
    </w:lvl>
    <w:lvl w:ilvl="6" w:tplc="59E04386">
      <w:numFmt w:val="decimal"/>
      <w:lvlText w:val=""/>
      <w:lvlJc w:val="left"/>
    </w:lvl>
    <w:lvl w:ilvl="7" w:tplc="DAC07552">
      <w:numFmt w:val="decimal"/>
      <w:lvlText w:val=""/>
      <w:lvlJc w:val="left"/>
    </w:lvl>
    <w:lvl w:ilvl="8" w:tplc="646860A2">
      <w:numFmt w:val="decimal"/>
      <w:lvlText w:val=""/>
      <w:lvlJc w:val="left"/>
    </w:lvl>
  </w:abstractNum>
  <w:abstractNum w:abstractNumId="17" w15:restartNumberingAfterBreak="0">
    <w:nsid w:val="7AB251D6"/>
    <w:multiLevelType w:val="hybridMultilevel"/>
    <w:tmpl w:val="7108C14C"/>
    <w:lvl w:ilvl="0" w:tplc="00D2BA30">
      <w:start w:val="1"/>
      <w:numFmt w:val="bullet"/>
      <w:lvlText w:val=""/>
      <w:lvlJc w:val="left"/>
      <w:pPr>
        <w:tabs>
          <w:tab w:val="num" w:pos="1080"/>
        </w:tabs>
        <w:ind w:left="720" w:hanging="360"/>
      </w:pPr>
      <w:rPr>
        <w:rFonts w:ascii="Symbol" w:hAnsi="Symbol" w:hint="default"/>
      </w:rPr>
    </w:lvl>
    <w:lvl w:ilvl="1" w:tplc="5DB8B6DE">
      <w:numFmt w:val="decimal"/>
      <w:lvlText w:val=""/>
      <w:lvlJc w:val="left"/>
    </w:lvl>
    <w:lvl w:ilvl="2" w:tplc="DDD49ACE">
      <w:numFmt w:val="decimal"/>
      <w:lvlText w:val=""/>
      <w:lvlJc w:val="left"/>
    </w:lvl>
    <w:lvl w:ilvl="3" w:tplc="39BC4D2E">
      <w:numFmt w:val="decimal"/>
      <w:lvlText w:val=""/>
      <w:lvlJc w:val="left"/>
    </w:lvl>
    <w:lvl w:ilvl="4" w:tplc="5F1ADB54">
      <w:numFmt w:val="decimal"/>
      <w:lvlText w:val=""/>
      <w:lvlJc w:val="left"/>
    </w:lvl>
    <w:lvl w:ilvl="5" w:tplc="D4B81B32">
      <w:numFmt w:val="decimal"/>
      <w:lvlText w:val=""/>
      <w:lvlJc w:val="left"/>
    </w:lvl>
    <w:lvl w:ilvl="6" w:tplc="B8ECAC04">
      <w:numFmt w:val="decimal"/>
      <w:lvlText w:val=""/>
      <w:lvlJc w:val="left"/>
    </w:lvl>
    <w:lvl w:ilvl="7" w:tplc="CAC219CC">
      <w:numFmt w:val="decimal"/>
      <w:lvlText w:val=""/>
      <w:lvlJc w:val="left"/>
    </w:lvl>
    <w:lvl w:ilvl="8" w:tplc="1CE6F92A">
      <w:numFmt w:val="decimal"/>
      <w:lvlText w:val=""/>
      <w:lvlJc w:val="left"/>
    </w:lvl>
  </w:abstractNum>
  <w:abstractNum w:abstractNumId="18" w15:restartNumberingAfterBreak="0">
    <w:nsid w:val="7AC76F7A"/>
    <w:multiLevelType w:val="hybridMultilevel"/>
    <w:tmpl w:val="C31C7EFE"/>
    <w:lvl w:ilvl="0" w:tplc="70387C3A">
      <w:start w:val="1"/>
      <w:numFmt w:val="decimal"/>
      <w:lvlText w:val="%1."/>
      <w:lvlJc w:val="left"/>
      <w:pPr>
        <w:tabs>
          <w:tab w:val="num" w:pos="1080"/>
        </w:tabs>
        <w:ind w:left="720" w:hanging="360"/>
      </w:pPr>
    </w:lvl>
    <w:lvl w:ilvl="1" w:tplc="5E681136">
      <w:numFmt w:val="decimal"/>
      <w:lvlText w:val=""/>
      <w:lvlJc w:val="left"/>
    </w:lvl>
    <w:lvl w:ilvl="2" w:tplc="B5E471C0">
      <w:numFmt w:val="decimal"/>
      <w:lvlText w:val=""/>
      <w:lvlJc w:val="left"/>
    </w:lvl>
    <w:lvl w:ilvl="3" w:tplc="42AC2228">
      <w:numFmt w:val="decimal"/>
      <w:lvlText w:val=""/>
      <w:lvlJc w:val="left"/>
    </w:lvl>
    <w:lvl w:ilvl="4" w:tplc="D4EC16DC">
      <w:numFmt w:val="decimal"/>
      <w:lvlText w:val=""/>
      <w:lvlJc w:val="left"/>
    </w:lvl>
    <w:lvl w:ilvl="5" w:tplc="33BC2184">
      <w:numFmt w:val="decimal"/>
      <w:lvlText w:val=""/>
      <w:lvlJc w:val="left"/>
    </w:lvl>
    <w:lvl w:ilvl="6" w:tplc="2E4ECD30">
      <w:numFmt w:val="decimal"/>
      <w:lvlText w:val=""/>
      <w:lvlJc w:val="left"/>
    </w:lvl>
    <w:lvl w:ilvl="7" w:tplc="5C323CAE">
      <w:numFmt w:val="decimal"/>
      <w:lvlText w:val=""/>
      <w:lvlJc w:val="left"/>
    </w:lvl>
    <w:lvl w:ilvl="8" w:tplc="2BEC8BC4">
      <w:numFmt w:val="decimal"/>
      <w:lvlText w:val=""/>
      <w:lvlJc w:val="left"/>
    </w:lvl>
  </w:abstractNum>
  <w:num w:numId="1" w16cid:durableId="703093965">
    <w:abstractNumId w:val="1"/>
  </w:num>
  <w:num w:numId="2" w16cid:durableId="228228249">
    <w:abstractNumId w:val="11"/>
  </w:num>
  <w:num w:numId="3" w16cid:durableId="1982883168">
    <w:abstractNumId w:val="4"/>
  </w:num>
  <w:num w:numId="4" w16cid:durableId="1318001665">
    <w:abstractNumId w:val="5"/>
  </w:num>
  <w:num w:numId="5" w16cid:durableId="1745566684">
    <w:abstractNumId w:val="13"/>
  </w:num>
  <w:num w:numId="6" w16cid:durableId="960918570">
    <w:abstractNumId w:val="9"/>
  </w:num>
  <w:num w:numId="7" w16cid:durableId="1135833563">
    <w:abstractNumId w:val="17"/>
  </w:num>
  <w:num w:numId="8" w16cid:durableId="876897471">
    <w:abstractNumId w:val="7"/>
  </w:num>
  <w:num w:numId="9" w16cid:durableId="1330333799">
    <w:abstractNumId w:val="14"/>
  </w:num>
  <w:num w:numId="10" w16cid:durableId="401370512">
    <w:abstractNumId w:val="8"/>
  </w:num>
  <w:num w:numId="11" w16cid:durableId="1186364785">
    <w:abstractNumId w:val="12"/>
  </w:num>
  <w:num w:numId="12" w16cid:durableId="1843162985">
    <w:abstractNumId w:val="15"/>
  </w:num>
  <w:num w:numId="13" w16cid:durableId="1679234665">
    <w:abstractNumId w:val="6"/>
  </w:num>
  <w:num w:numId="14" w16cid:durableId="1450198007">
    <w:abstractNumId w:val="10"/>
  </w:num>
  <w:num w:numId="15" w16cid:durableId="534659829">
    <w:abstractNumId w:val="16"/>
  </w:num>
  <w:num w:numId="16" w16cid:durableId="1610815161">
    <w:abstractNumId w:val="0"/>
  </w:num>
  <w:num w:numId="17" w16cid:durableId="572469789">
    <w:abstractNumId w:val="3"/>
  </w:num>
  <w:num w:numId="18" w16cid:durableId="1194464508">
    <w:abstractNumId w:val="2"/>
  </w:num>
  <w:num w:numId="19" w16cid:durableId="8557282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52B"/>
    <w:rsid w:val="005363AA"/>
    <w:rsid w:val="005F352B"/>
    <w:rsid w:val="005F69FD"/>
    <w:rsid w:val="00E516CD"/>
    <w:rsid w:val="00E75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3BE9"/>
  <w15:docId w15:val="{02074345-A3BB-4317-99ED-C39C3C6D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shashwat mishra</cp:lastModifiedBy>
  <cp:revision>4</cp:revision>
  <dcterms:created xsi:type="dcterms:W3CDTF">2025-11-24T14:40:00Z</dcterms:created>
  <dcterms:modified xsi:type="dcterms:W3CDTF">2025-11-24T14:43:00Z</dcterms:modified>
</cp:coreProperties>
</file>