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Promote one</w:t>
      </w:r>
    </w:p>
    <w:p w:rsidP="00000000" w:rsidRPr="00000000" w:rsidR="00000000" w:rsidDel="00000000" w:rsidRDefault="00000000">
      <w:pPr>
        <w:spacing w:lineRule="auto" w:line="480"/>
        <w:ind w:left="0" w:firstLine="0" w:right="0"/>
        <w:contextualSpacing w:val="0"/>
      </w:pPr>
      <w:r w:rsidRPr="00000000" w:rsidR="00000000" w:rsidDel="00000000">
        <w:rPr>
          <w:rFonts w:cs="Times New Roman" w:hAnsi="Times New Roman" w:eastAsia="Times New Roman" w:ascii="Times New Roman"/>
          <w:sz w:val="24"/>
          <w:rtl w:val="0"/>
        </w:rPr>
        <w:tab/>
        <w:t xml:space="preserve">China has more than five thousand years of history, it has experienced multiple eras of empires; multiple styles of  regional languages have been developed; however different region of  people in China speaks different tone of Chinese, but they use the same writing system improved from the original Oracle Bones. From time to time, the advanced language Chinese writing system spread through the whole East Asian continent, most of the East Asian countries adopted the Chinese writing system, for example they are Japan, Korea, and Viet Nam. Chinese language had different social impact on the different countries.</w:t>
      </w:r>
    </w:p>
    <w:p w:rsidP="00000000" w:rsidRPr="00000000" w:rsidR="00000000" w:rsidDel="00000000" w:rsidRDefault="00000000">
      <w:pPr>
        <w:spacing w:lineRule="auto" w:line="480"/>
        <w:ind w:left="0" w:firstLine="0" w:right="0"/>
        <w:contextualSpacing w:val="0"/>
      </w:pPr>
      <w:r w:rsidRPr="00000000" w:rsidR="00000000" w:rsidDel="00000000">
        <w:rPr>
          <w:rFonts w:cs="Times New Roman" w:hAnsi="Times New Roman" w:eastAsia="Times New Roman" w:ascii="Times New Roman"/>
          <w:sz w:val="24"/>
          <w:rtl w:val="0"/>
        </w:rPr>
        <w:tab/>
        <w:t xml:space="preserve">It was long time ago, when China under the legends period, which Xia and Shang dynasty. Around the late Shang dynasty 1200 BCE. the Oracle Bones (JiaGuWen) was invented, it was made by the tortoise bone. Ancient Chinese emperors used the Oracle Bones to foretell the future events. However, the Oracle Bones included the earliest style of Chinese writing, and characters. As China grew faster, and stronger after the very first dynasty Qin, the Chinese language became a force that will eventually spread through the East Asian continent. When the other countries of East Asia adopted the Chinese language system, Changes were made in different countries.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The very first country, Japan was known as an isolated island from the mainland China, communications between mainland countries and Japan were struggles. Japan is a mountain surrounded country, early history of Japanese population was separated, and due to the Japan island climate, the Japanese was particularly heavily depended on fishing, and agriculture. Weather had became the primary concern of the Japanese, so many Japanese started practicing a religious called Shinto (way of god), they believe that Kami (god) has the power of controlling the weather, so if they behaved well, or maintain goodness, the Kami  will reward them with the nice weather.When the Japanese adopted Chinese writing system, they changed it into their form of language, with the combination of  Hiragana, Katagana, and Kanji(chinese characters), they were not only adopted the new writing system, they even changed it into their own official language. The empress Suiko took the crown when first China recognized Japan diplomatically. Historical evented happened, when empress Suiko sent the first official envoys to China at 607, it was determined to order the Buddhism from China to be able to promote in Japan. Knowing that Japanese and Chinese share the same meaning characters, many Chinese written Buddhist books and Confucius Books were translated into Japanese written documents. The translated documents let the Samurai acknowledged the importance of life cycle, and ritual.</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Following up was the Korean, or known as the choson dynasty. Korea’s geography was similar to Japan’s geography, mountains made up almost eighty-four percent of the country, only sixteen percent of land is under cultivation. Like Japan, the development of agricultural came later than the mainland China. Because it is a mountain country, population is also separated. However, Korea at the Han dynasty period was known as the Chinese colonies, therefore, Chinese writing system was the official language of Korea at that period of time. It was believed that Han dynasty period, the Korean had already started practicing the confucian’s values from the early Chinese written documents, but sooner the influence of China declined, due to the fall of Han dynasty. When the three Kingdoms of China period started, the trading and communication had gotten worse, therefore, Korea was mostly isolated from the surrounding country until the Korea Yi dynasty, and under King Seijong’s direction, the Korean has developed a new writing and speaking system called Hangul, the reason was the Korean believed that they were no longer under the power of the Chinese court, and they were significantly militarily equal to the Chinese court. Another reason was the Korean wanted an individual different written documentation of the neo-confucianism.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Vietnam was once part of the China body puzzle at the Han dynasty period, however the region was once called as the Nam Viet by the Chinese court, because the Northern Chinese scared that if they given the name of Vietnam would give the Vietnamese an idea that they were isolated from the mainland, so instead the Chinese court given the name Southern Viet. When Vietnam was ruling by China, the early Vietnamese language was belong to the Mon-Khmer language family, the pronunciation was quite distinct from the Chinese pronunciations. But the fact that almost sixty percent of Vietnamese language was borrowing from the Chinese. As the large scale of borrowing, many scholar practices were seeked by the early Vietnamese, for example, confucianism, Daoism, and Buddhism, etc.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In the end, Chinese writing system had a strong influence to the East Asian countries that are neighbored to it, and mostly of those countries were great behind agriculturally until the arrival of Chinese influences. However, all of them found a way to adopting the Chinese writing system, and changing it into an individual official language. </w:t>
      </w:r>
    </w:p>
    <w:sectPr>
      <w:headerReference r:id="rId5" w:type="default"/>
      <w:pgSz w:w="12240" w:h="15840"/>
      <w:pgMar w:left="108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24"/>
        <w:rtl w:val="0"/>
      </w:rPr>
      <w:t xml:space="preserve">Kun Yang</w:t>
    </w:r>
  </w:p>
  <w:p w:rsidP="00000000" w:rsidRPr="00000000" w:rsidR="00000000" w:rsidDel="00000000" w:rsidRDefault="00000000">
    <w:pPr>
      <w:contextualSpacing w:val="0"/>
      <w:jc w:val="right"/>
    </w:pPr>
    <w:fldSimple w:dirty="0" w:instr="PAGE" w:fldLock="0">
      <w:r w:rsidRPr="00000000" w:rsidR="00000000" w:rsidDel="00000000">
        <w:rPr>
          <w:rFonts w:cs="Times New Roman" w:hAnsi="Times New Roman" w:eastAsia="Times New Roman" w:ascii="Times New Roman"/>
          <w:sz w:val="24"/>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