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0D0" w:rsidRDefault="00FA60D0" w:rsidP="00FA60D0">
      <w:pPr>
        <w:pStyle w:val="vtbegenerated"/>
        <w:shd w:val="clear" w:color="auto" w:fill="F4F4F4"/>
        <w:spacing w:after="0" w:afterAutospacing="0"/>
        <w:ind w:firstLine="720"/>
        <w:jc w:val="center"/>
        <w:rPr>
          <w:b/>
          <w:color w:val="000000"/>
          <w:bdr w:val="none" w:sz="0" w:space="0" w:color="auto" w:frame="1"/>
        </w:rPr>
      </w:pPr>
      <w:bookmarkStart w:id="0" w:name="_GoBack"/>
      <w:r>
        <w:rPr>
          <w:b/>
          <w:color w:val="000000"/>
          <w:bdr w:val="none" w:sz="0" w:space="0" w:color="auto" w:frame="1"/>
        </w:rPr>
        <w:t>Rhetorical Analysis Assignment</w:t>
      </w:r>
    </w:p>
    <w:bookmarkEnd w:id="0"/>
    <w:p w:rsidR="00FA60D0" w:rsidRDefault="00FA60D0" w:rsidP="00FA60D0">
      <w:pPr>
        <w:pStyle w:val="vtbegenerated"/>
        <w:shd w:val="clear" w:color="auto" w:fill="F4F4F4"/>
        <w:spacing w:before="0" w:beforeAutospacing="0" w:after="0" w:afterAutospacing="0"/>
        <w:ind w:firstLine="720"/>
        <w:jc w:val="center"/>
        <w:rPr>
          <w:b/>
          <w:color w:val="000000"/>
          <w:sz w:val="8"/>
          <w:szCs w:val="8"/>
          <w:bdr w:val="none" w:sz="0" w:space="0" w:color="auto" w:frame="1"/>
        </w:rPr>
      </w:pPr>
    </w:p>
    <w:p w:rsidR="00FA60D0" w:rsidRPr="00FC300A" w:rsidRDefault="00FA60D0" w:rsidP="00FA60D0">
      <w:pPr>
        <w:pStyle w:val="vtbegenerated"/>
        <w:shd w:val="clear" w:color="auto" w:fill="F4F4F4"/>
        <w:spacing w:before="0" w:beforeAutospacing="0" w:after="0" w:afterAutospacing="0"/>
        <w:ind w:left="-360" w:right="-360" w:firstLine="720"/>
        <w:contextualSpacing/>
        <w:rPr>
          <w:rStyle w:val="apple-converted-space"/>
          <w:color w:val="000000"/>
          <w:sz w:val="23"/>
          <w:szCs w:val="23"/>
          <w:bdr w:val="none" w:sz="0" w:space="0" w:color="auto" w:frame="1"/>
        </w:rPr>
      </w:pPr>
      <w:r w:rsidRPr="00FC300A">
        <w:rPr>
          <w:color w:val="000000"/>
          <w:sz w:val="23"/>
          <w:szCs w:val="23"/>
          <w:bdr w:val="none" w:sz="0" w:space="0" w:color="auto" w:frame="1"/>
        </w:rPr>
        <w:t>For this assignment, you will select a written piece which argues a specific point.</w:t>
      </w:r>
      <w:r w:rsidRPr="00FC300A">
        <w:rPr>
          <w:rFonts w:ascii="inherit" w:hAnsi="inherit"/>
          <w:color w:val="000000"/>
          <w:sz w:val="23"/>
          <w:szCs w:val="23"/>
          <w:bdr w:val="none" w:sz="0" w:space="0" w:color="auto" w:frame="1"/>
        </w:rPr>
        <w:t> </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Then, you will assess the piece's effectiveness at establishing and substantiating its argument.</w:t>
      </w:r>
      <w:r w:rsidRPr="00FC300A">
        <w:rPr>
          <w:rFonts w:ascii="inherit" w:hAnsi="inherit"/>
          <w:color w:val="000000"/>
          <w:sz w:val="23"/>
          <w:szCs w:val="23"/>
          <w:bdr w:val="none" w:sz="0" w:space="0" w:color="auto" w:frame="1"/>
        </w:rPr>
        <w:t> </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When critiquing its proficiency as a persuasive piece, you will identify and discuss the rhetorical situation—the writer, the writer's purpose(s), the audience(s), the topic, and the context of the work, noting its applicability to and influence upon the work.</w:t>
      </w:r>
      <w:r w:rsidRPr="00FC300A">
        <w:rPr>
          <w:rFonts w:ascii="inherit" w:hAnsi="inherit"/>
          <w:color w:val="000000"/>
          <w:sz w:val="23"/>
          <w:szCs w:val="23"/>
          <w:bdr w:val="none" w:sz="0" w:space="0" w:color="auto" w:frame="1"/>
        </w:rPr>
        <w:t> </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Also, as you evaluate the piece, you will indicate what its point is and how well it builds its case by incorporating rhetorical appeals, strategies, and devices.</w:t>
      </w:r>
      <w:r w:rsidRPr="00FC300A">
        <w:rPr>
          <w:rFonts w:ascii="inherit" w:hAnsi="inherit"/>
          <w:color w:val="000000"/>
          <w:sz w:val="23"/>
          <w:szCs w:val="23"/>
          <w:bdr w:val="none" w:sz="0" w:space="0" w:color="auto" w:frame="1"/>
        </w:rPr>
        <w:t> </w:t>
      </w:r>
      <w:r w:rsidRPr="00FC300A">
        <w:rPr>
          <w:rStyle w:val="apple-converted-space"/>
          <w:color w:val="000000"/>
          <w:sz w:val="23"/>
          <w:szCs w:val="23"/>
          <w:bdr w:val="none" w:sz="0" w:space="0" w:color="auto" w:frame="1"/>
        </w:rPr>
        <w:t> </w:t>
      </w:r>
    </w:p>
    <w:p w:rsidR="00FA60D0" w:rsidRPr="00FC300A" w:rsidRDefault="00FA60D0" w:rsidP="00FA60D0">
      <w:pPr>
        <w:pStyle w:val="vtbegenerated"/>
        <w:shd w:val="clear" w:color="auto" w:fill="F4F4F4"/>
        <w:spacing w:before="0" w:beforeAutospacing="0" w:after="0" w:afterAutospacing="0"/>
        <w:ind w:left="-360" w:right="-360" w:firstLine="720"/>
        <w:contextualSpacing/>
        <w:rPr>
          <w:rFonts w:ascii="inherit" w:hAnsi="inherit"/>
          <w:color w:val="000000"/>
          <w:sz w:val="23"/>
          <w:szCs w:val="23"/>
          <w:bdr w:val="none" w:sz="0" w:space="0" w:color="auto" w:frame="1"/>
        </w:rPr>
      </w:pPr>
      <w:r w:rsidRPr="00FC300A">
        <w:rPr>
          <w:rStyle w:val="apple-converted-space"/>
          <w:color w:val="000000"/>
          <w:sz w:val="23"/>
          <w:szCs w:val="23"/>
          <w:bdr w:val="none" w:sz="0" w:space="0" w:color="auto" w:frame="1"/>
        </w:rPr>
        <w:t xml:space="preserve">As you analyze this piece, </w:t>
      </w:r>
      <w:r w:rsidRPr="00FC300A">
        <w:rPr>
          <w:color w:val="000000"/>
          <w:sz w:val="23"/>
          <w:szCs w:val="23"/>
          <w:bdr w:val="none" w:sz="0" w:space="0" w:color="auto" w:frame="1"/>
        </w:rPr>
        <w:t>identify several rhetorical appeal(s) it employs and comment upon how successfully it does so, being careful to explain and illustrate your points.</w:t>
      </w:r>
      <w:r w:rsidRPr="00FC300A">
        <w:rPr>
          <w:rFonts w:ascii="inherit" w:hAnsi="inherit"/>
          <w:color w:val="000000"/>
          <w:sz w:val="23"/>
          <w:szCs w:val="23"/>
          <w:bdr w:val="none" w:sz="0" w:space="0" w:color="auto" w:frame="1"/>
        </w:rPr>
        <w:t> </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 xml:space="preserve">Specify and discuss the work's </w:t>
      </w:r>
      <w:r w:rsidRPr="00C831E7">
        <w:rPr>
          <w:color w:val="000000"/>
          <w:sz w:val="23"/>
          <w:szCs w:val="23"/>
          <w:bdr w:val="none" w:sz="0" w:space="0" w:color="auto" w:frame="1"/>
        </w:rPr>
        <w:t>thesis, its organizational structure, and its supporting evidence, and note how these elements help to</w:t>
      </w:r>
      <w:r w:rsidRPr="00FC300A">
        <w:rPr>
          <w:color w:val="000000"/>
          <w:sz w:val="23"/>
          <w:szCs w:val="23"/>
          <w:bdr w:val="none" w:sz="0" w:space="0" w:color="auto" w:frame="1"/>
        </w:rPr>
        <w:t xml:space="preserve"> bolster—or thwart—its goal.</w:t>
      </w:r>
      <w:r w:rsidRPr="00FC300A">
        <w:rPr>
          <w:rFonts w:ascii="inherit" w:hAnsi="inherit"/>
          <w:color w:val="000000"/>
          <w:sz w:val="23"/>
          <w:szCs w:val="23"/>
          <w:bdr w:val="none" w:sz="0" w:space="0" w:color="auto" w:frame="1"/>
        </w:rPr>
        <w:t> </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Also, note and discuss the effectiveness of several rhetorical devices it employs to augment its argument and persuade its audience(s).</w:t>
      </w:r>
      <w:r w:rsidRPr="00FC300A">
        <w:rPr>
          <w:rFonts w:ascii="inherit" w:hAnsi="inherit"/>
          <w:color w:val="000000"/>
          <w:sz w:val="23"/>
          <w:szCs w:val="23"/>
          <w:bdr w:val="none" w:sz="0" w:space="0" w:color="auto" w:frame="1"/>
        </w:rPr>
        <w:t> </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Moreover, note any concessions or refutations the work makes, and explain how these acknowledgments strengthen or weaken the work's persuasiveness.</w:t>
      </w:r>
      <w:r w:rsidRPr="00FC300A">
        <w:rPr>
          <w:rFonts w:ascii="inherit" w:hAnsi="inherit"/>
          <w:color w:val="000000"/>
          <w:sz w:val="23"/>
          <w:szCs w:val="23"/>
          <w:bdr w:val="none" w:sz="0" w:space="0" w:color="auto" w:frame="1"/>
        </w:rPr>
        <w:t> </w:t>
      </w:r>
    </w:p>
    <w:p w:rsidR="00FA60D0" w:rsidRPr="00FC300A" w:rsidRDefault="00FA60D0" w:rsidP="00FA60D0">
      <w:pPr>
        <w:pStyle w:val="vtbegenerated"/>
        <w:shd w:val="clear" w:color="auto" w:fill="F4F4F4"/>
        <w:spacing w:before="0" w:beforeAutospacing="0" w:after="0" w:afterAutospacing="0"/>
        <w:ind w:left="-360" w:right="-360" w:firstLine="720"/>
        <w:contextualSpacing/>
        <w:rPr>
          <w:rFonts w:ascii="Arial" w:hAnsi="Arial" w:cs="Arial"/>
          <w:color w:val="000000"/>
          <w:sz w:val="23"/>
          <w:szCs w:val="23"/>
        </w:rPr>
      </w:pPr>
      <w:r w:rsidRPr="00FC300A">
        <w:rPr>
          <w:color w:val="000000"/>
          <w:sz w:val="23"/>
          <w:szCs w:val="23"/>
          <w:bdr w:val="none" w:sz="0" w:space="0" w:color="auto" w:frame="1"/>
        </w:rPr>
        <w:t>Additionally, note and discuss any potential weaknesses or ways the work could make its point more forcefully.</w:t>
      </w:r>
      <w:r w:rsidRPr="00FC300A">
        <w:rPr>
          <w:rFonts w:ascii="inherit" w:hAnsi="inherit"/>
          <w:color w:val="000000"/>
          <w:sz w:val="23"/>
          <w:szCs w:val="23"/>
          <w:bdr w:val="none" w:sz="0" w:space="0" w:color="auto" w:frame="1"/>
        </w:rPr>
        <w:t> </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For example, consider whether or not the work commits or avoids the types of logical fallacies listed and explained in</w:t>
      </w:r>
      <w:r w:rsidRPr="00FC300A">
        <w:rPr>
          <w:rStyle w:val="apple-converted-space"/>
          <w:color w:val="000000"/>
          <w:sz w:val="23"/>
          <w:szCs w:val="23"/>
          <w:bdr w:val="none" w:sz="0" w:space="0" w:color="auto" w:frame="1"/>
        </w:rPr>
        <w:t> </w:t>
      </w:r>
      <w:r w:rsidRPr="00FC300A">
        <w:rPr>
          <w:i/>
          <w:iCs/>
          <w:color w:val="000000"/>
          <w:sz w:val="23"/>
          <w:szCs w:val="23"/>
          <w:bdr w:val="none" w:sz="0" w:space="0" w:color="auto" w:frame="1"/>
        </w:rPr>
        <w:t>PA</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 xml:space="preserve">Ch. 5 and Shulman's "Love is a Fallacy." Finally, refer to your class notes, discussions, and </w:t>
      </w:r>
      <w:r w:rsidRPr="00FC300A">
        <w:rPr>
          <w:i/>
          <w:color w:val="000000"/>
          <w:sz w:val="23"/>
          <w:szCs w:val="23"/>
          <w:bdr w:val="none" w:sz="0" w:space="0" w:color="auto" w:frame="1"/>
        </w:rPr>
        <w:t>Blackboard</w:t>
      </w:r>
      <w:r w:rsidRPr="00FC300A">
        <w:rPr>
          <w:color w:val="000000"/>
          <w:sz w:val="23"/>
          <w:szCs w:val="23"/>
          <w:bdr w:val="none" w:sz="0" w:space="0" w:color="auto" w:frame="1"/>
        </w:rPr>
        <w:t xml:space="preserve"> postings as well as the "Checklist” in </w:t>
      </w:r>
      <w:r w:rsidRPr="00FC300A">
        <w:rPr>
          <w:i/>
          <w:iCs/>
          <w:color w:val="000000"/>
          <w:sz w:val="23"/>
          <w:szCs w:val="23"/>
          <w:bdr w:val="none" w:sz="0" w:space="0" w:color="auto" w:frame="1"/>
        </w:rPr>
        <w:t>PA</w:t>
      </w:r>
      <w:r w:rsidRPr="00FC300A">
        <w:rPr>
          <w:color w:val="000000"/>
          <w:sz w:val="23"/>
          <w:szCs w:val="23"/>
          <w:bdr w:val="none" w:sz="0" w:space="0" w:color="auto" w:frame="1"/>
        </w:rPr>
        <w:t xml:space="preserve"> on p. 102 and the "Template for Writing a Rhetorical Analysis” in </w:t>
      </w:r>
      <w:r w:rsidRPr="00FC300A">
        <w:rPr>
          <w:i/>
          <w:iCs/>
          <w:color w:val="000000"/>
          <w:sz w:val="23"/>
          <w:szCs w:val="23"/>
          <w:bdr w:val="none" w:sz="0" w:space="0" w:color="auto" w:frame="1"/>
        </w:rPr>
        <w:t>PA</w:t>
      </w:r>
      <w:r w:rsidRPr="00FC300A">
        <w:rPr>
          <w:color w:val="000000"/>
          <w:sz w:val="23"/>
          <w:szCs w:val="23"/>
          <w:bdr w:val="none" w:sz="0" w:space="0" w:color="auto" w:frame="1"/>
        </w:rPr>
        <w:t xml:space="preserve"> p. 108</w:t>
      </w:r>
      <w:r w:rsidRPr="00FC300A">
        <w:rPr>
          <w:rStyle w:val="apple-converted-space"/>
          <w:color w:val="000000"/>
          <w:sz w:val="23"/>
          <w:szCs w:val="23"/>
          <w:bdr w:val="none" w:sz="0" w:space="0" w:color="auto" w:frame="1"/>
        </w:rPr>
        <w:t xml:space="preserve"> </w:t>
      </w:r>
      <w:r w:rsidRPr="00FC300A">
        <w:rPr>
          <w:color w:val="000000"/>
          <w:sz w:val="23"/>
          <w:szCs w:val="23"/>
          <w:bdr w:val="none" w:sz="0" w:space="0" w:color="auto" w:frame="1"/>
        </w:rPr>
        <w:t>to assist you when developing your essay.</w:t>
      </w:r>
    </w:p>
    <w:p w:rsidR="00FA60D0" w:rsidRPr="00FC300A" w:rsidRDefault="00FA60D0" w:rsidP="00FA60D0">
      <w:pPr>
        <w:pStyle w:val="vtbegenerated"/>
        <w:shd w:val="clear" w:color="auto" w:fill="F4F4F4"/>
        <w:spacing w:before="0" w:beforeAutospacing="0" w:after="0" w:afterAutospacing="0"/>
        <w:ind w:left="-360" w:right="-360" w:firstLine="720"/>
        <w:contextualSpacing/>
        <w:rPr>
          <w:rFonts w:ascii="Arial" w:hAnsi="Arial" w:cs="Arial"/>
          <w:color w:val="000000"/>
          <w:sz w:val="23"/>
          <w:szCs w:val="23"/>
        </w:rPr>
      </w:pPr>
      <w:r w:rsidRPr="00FC300A">
        <w:rPr>
          <w:color w:val="000000"/>
          <w:sz w:val="23"/>
          <w:szCs w:val="23"/>
          <w:bdr w:val="none" w:sz="0" w:space="0" w:color="auto" w:frame="1"/>
        </w:rPr>
        <w:t>Your final draft should use a Times New Roman, 12-point font; be double-spaced; adhere to MLA format (</w:t>
      </w:r>
      <w:r w:rsidRPr="00FC300A">
        <w:rPr>
          <w:i/>
          <w:color w:val="000000"/>
          <w:sz w:val="23"/>
          <w:szCs w:val="23"/>
          <w:bdr w:val="none" w:sz="0" w:space="0" w:color="auto" w:frame="1"/>
        </w:rPr>
        <w:t>PA</w:t>
      </w:r>
      <w:r w:rsidRPr="00FC300A">
        <w:rPr>
          <w:color w:val="000000"/>
          <w:sz w:val="23"/>
          <w:szCs w:val="23"/>
          <w:bdr w:val="none" w:sz="0" w:space="0" w:color="auto" w:frame="1"/>
        </w:rPr>
        <w:t xml:space="preserve"> pp. 343-44 and p. 349; </w:t>
      </w:r>
      <w:r w:rsidRPr="00FC300A">
        <w:rPr>
          <w:rStyle w:val="Emphasis"/>
          <w:color w:val="000000"/>
          <w:sz w:val="23"/>
          <w:szCs w:val="23"/>
          <w:bdr w:val="none" w:sz="0" w:space="0" w:color="auto" w:frame="1"/>
        </w:rPr>
        <w:t>Easy</w:t>
      </w:r>
      <w:r w:rsidRPr="00FC300A">
        <w:rPr>
          <w:rStyle w:val="apple-converted-space"/>
          <w:color w:val="000000"/>
          <w:sz w:val="23"/>
          <w:szCs w:val="23"/>
          <w:bdr w:val="none" w:sz="0" w:space="0" w:color="auto" w:frame="1"/>
        </w:rPr>
        <w:t> </w:t>
      </w:r>
      <w:r w:rsidRPr="00FC300A">
        <w:rPr>
          <w:color w:val="000000"/>
          <w:sz w:val="23"/>
          <w:szCs w:val="23"/>
          <w:bdr w:val="none" w:sz="0" w:space="0" w:color="auto" w:frame="1"/>
        </w:rPr>
        <w:t>pp. 246-52; and it should be at least three pages long (four with the works-cited page) and no more than five pages (six with the works-cited page).  It should cite at least three sources (including the piece you're analyzing).</w:t>
      </w:r>
    </w:p>
    <w:p w:rsidR="00FA60D0" w:rsidRPr="00FC300A" w:rsidRDefault="00FA60D0" w:rsidP="00FA60D0">
      <w:pPr>
        <w:pStyle w:val="vtbegenerated"/>
        <w:shd w:val="clear" w:color="auto" w:fill="F4F4F4"/>
        <w:spacing w:before="0" w:beforeAutospacing="0" w:after="0" w:afterAutospacing="0"/>
        <w:ind w:left="-360" w:right="-360"/>
        <w:contextualSpacing/>
        <w:rPr>
          <w:color w:val="000000"/>
          <w:sz w:val="8"/>
          <w:szCs w:val="8"/>
          <w:bdr w:val="none" w:sz="0" w:space="0" w:color="auto" w:frame="1"/>
        </w:rPr>
      </w:pPr>
    </w:p>
    <w:p w:rsidR="00FA60D0" w:rsidRPr="00FC300A" w:rsidRDefault="00FA60D0" w:rsidP="00FA60D0">
      <w:pPr>
        <w:pStyle w:val="vtbegenerated"/>
        <w:shd w:val="clear" w:color="auto" w:fill="F4F4F4"/>
        <w:spacing w:before="0" w:beforeAutospacing="0" w:after="0" w:afterAutospacing="0"/>
        <w:ind w:left="-360" w:right="-360"/>
        <w:contextualSpacing/>
        <w:rPr>
          <w:rFonts w:ascii="Arial" w:hAnsi="Arial" w:cs="Arial"/>
          <w:color w:val="000000"/>
          <w:sz w:val="23"/>
          <w:szCs w:val="23"/>
        </w:rPr>
      </w:pPr>
      <w:r w:rsidRPr="00FC300A">
        <w:rPr>
          <w:b/>
          <w:color w:val="000000"/>
          <w:sz w:val="23"/>
          <w:szCs w:val="23"/>
          <w:bdr w:val="none" w:sz="0" w:space="0" w:color="auto" w:frame="1"/>
        </w:rPr>
        <w:t>Tips for Earning an Optimal Grade:</w:t>
      </w:r>
      <w:r w:rsidRPr="00FC300A">
        <w:rPr>
          <w:color w:val="000000"/>
          <w:sz w:val="23"/>
          <w:szCs w:val="23"/>
          <w:bdr w:val="none" w:sz="0" w:space="0" w:color="auto" w:frame="1"/>
        </w:rPr>
        <w:t xml:space="preserve">  Note the Essay Rubric &amp; Grade Descriptions </w:t>
      </w:r>
      <w:r w:rsidRPr="00FC300A">
        <w:rPr>
          <w:i/>
          <w:color w:val="000000"/>
          <w:sz w:val="23"/>
          <w:szCs w:val="23"/>
          <w:bdr w:val="none" w:sz="0" w:space="0" w:color="auto" w:frame="1"/>
        </w:rPr>
        <w:t>Blackboard</w:t>
      </w:r>
      <w:r w:rsidRPr="00FC300A">
        <w:rPr>
          <w:color w:val="000000"/>
          <w:sz w:val="23"/>
          <w:szCs w:val="23"/>
          <w:bdr w:val="none" w:sz="0" w:space="0" w:color="auto" w:frame="1"/>
        </w:rPr>
        <w:t xml:space="preserve"> posting for a detailed description of the grade you seek to earn.  Closely adhering to the description of an </w:t>
      </w:r>
      <w:r w:rsidRPr="00FC300A">
        <w:rPr>
          <w:i/>
          <w:color w:val="000000"/>
          <w:sz w:val="23"/>
          <w:szCs w:val="23"/>
          <w:bdr w:val="none" w:sz="0" w:space="0" w:color="auto" w:frame="1"/>
        </w:rPr>
        <w:t>A</w:t>
      </w:r>
      <w:r w:rsidRPr="00FC300A">
        <w:rPr>
          <w:color w:val="000000"/>
          <w:sz w:val="23"/>
          <w:szCs w:val="23"/>
          <w:bdr w:val="none" w:sz="0" w:space="0" w:color="auto" w:frame="1"/>
        </w:rPr>
        <w:t xml:space="preserve"> or </w:t>
      </w:r>
      <w:r w:rsidRPr="00FC300A">
        <w:rPr>
          <w:i/>
          <w:color w:val="000000"/>
          <w:sz w:val="23"/>
          <w:szCs w:val="23"/>
          <w:bdr w:val="none" w:sz="0" w:space="0" w:color="auto" w:frame="1"/>
        </w:rPr>
        <w:t>B</w:t>
      </w:r>
      <w:r w:rsidRPr="00FC300A">
        <w:rPr>
          <w:color w:val="000000"/>
          <w:sz w:val="23"/>
          <w:szCs w:val="23"/>
          <w:bdr w:val="none" w:sz="0" w:space="0" w:color="auto" w:frame="1"/>
        </w:rPr>
        <w:t xml:space="preserve"> paper along with carefully following these instructions will help you merit a strong score.</w:t>
      </w:r>
      <w:r w:rsidRPr="00FC300A">
        <w:rPr>
          <w:rFonts w:ascii="Arial" w:hAnsi="Arial" w:cs="Arial"/>
          <w:color w:val="000000"/>
          <w:sz w:val="23"/>
          <w:szCs w:val="23"/>
        </w:rPr>
        <w:t xml:space="preserve">  </w:t>
      </w:r>
      <w:r w:rsidRPr="00FC300A">
        <w:rPr>
          <w:color w:val="000000"/>
          <w:sz w:val="23"/>
          <w:szCs w:val="23"/>
          <w:bdr w:val="none" w:sz="0" w:space="0" w:color="auto" w:frame="1"/>
        </w:rPr>
        <w:t>Moreover, reviewing and applying the Punctuation and Mechanics Quick Reference Sheet rules and suggestions as well as those on editing for brevity and clarity will also enhance your grade.  Finally, be sure to use correct MLA format.</w:t>
      </w:r>
    </w:p>
    <w:p w:rsidR="00FA60D0" w:rsidRPr="00FC300A" w:rsidRDefault="00FA60D0" w:rsidP="00FA60D0">
      <w:pPr>
        <w:pStyle w:val="NormalWeb"/>
        <w:shd w:val="clear" w:color="auto" w:fill="F4F4F4"/>
        <w:spacing w:before="0" w:beforeAutospacing="0" w:after="0" w:afterAutospacing="0"/>
        <w:ind w:left="-360" w:right="-360"/>
        <w:contextualSpacing/>
        <w:rPr>
          <w:color w:val="000000"/>
          <w:sz w:val="8"/>
          <w:szCs w:val="8"/>
        </w:rPr>
      </w:pPr>
      <w:r w:rsidRPr="00FC300A">
        <w:rPr>
          <w:color w:val="000000"/>
          <w:sz w:val="8"/>
          <w:szCs w:val="8"/>
          <w:bdr w:val="none" w:sz="0" w:space="0" w:color="auto" w:frame="1"/>
        </w:rPr>
        <w:t> </w:t>
      </w:r>
    </w:p>
    <w:p w:rsidR="00FA60D0" w:rsidRDefault="00FA60D0" w:rsidP="00FA60D0">
      <w:pPr>
        <w:pStyle w:val="NormalWeb"/>
        <w:shd w:val="clear" w:color="auto" w:fill="F4F4F4"/>
        <w:spacing w:before="0" w:beforeAutospacing="0" w:after="0" w:afterAutospacing="0"/>
        <w:ind w:left="-360" w:right="-360"/>
        <w:rPr>
          <w:rStyle w:val="Strong"/>
          <w:color w:val="000000"/>
          <w:bdr w:val="none" w:sz="0" w:space="0" w:color="auto" w:frame="1"/>
        </w:rPr>
      </w:pPr>
      <w:r>
        <w:rPr>
          <w:rStyle w:val="Strong"/>
          <w:color w:val="000000"/>
          <w:bdr w:val="none" w:sz="0" w:space="0" w:color="auto" w:frame="1"/>
        </w:rPr>
        <w:t>Due Dates:</w:t>
      </w:r>
    </w:p>
    <w:p w:rsidR="00FA60D0" w:rsidRDefault="00FA60D0" w:rsidP="00FA60D0">
      <w:pPr>
        <w:pStyle w:val="NormalWeb"/>
        <w:shd w:val="clear" w:color="auto" w:fill="F4F4F4"/>
        <w:spacing w:before="0" w:beforeAutospacing="0" w:after="0" w:afterAutospacing="0"/>
        <w:ind w:left="-360" w:right="-360"/>
        <w:rPr>
          <w:rFonts w:ascii="Arial" w:hAnsi="Arial" w:cs="Arial"/>
          <w:color w:val="000000"/>
        </w:rPr>
      </w:pPr>
      <w:r>
        <w:rPr>
          <w:color w:val="000000"/>
          <w:bdr w:val="none" w:sz="0" w:space="0" w:color="auto" w:frame="1"/>
        </w:rPr>
        <w:t>Working Draft—08 June 2015</w:t>
      </w:r>
    </w:p>
    <w:p w:rsidR="00FA60D0" w:rsidRDefault="00FA60D0" w:rsidP="00FA60D0">
      <w:pPr>
        <w:pStyle w:val="NormalWeb"/>
        <w:shd w:val="clear" w:color="auto" w:fill="F4F4F4"/>
        <w:spacing w:before="0" w:beforeAutospacing="0" w:after="0" w:afterAutospacing="0"/>
        <w:ind w:left="-360" w:right="-360"/>
        <w:rPr>
          <w:color w:val="000000"/>
          <w:bdr w:val="none" w:sz="0" w:space="0" w:color="auto" w:frame="1"/>
        </w:rPr>
      </w:pPr>
      <w:r>
        <w:rPr>
          <w:color w:val="000000"/>
          <w:bdr w:val="none" w:sz="0" w:space="0" w:color="auto" w:frame="1"/>
        </w:rPr>
        <w:t>Final Draft—11 June 2015</w:t>
      </w:r>
    </w:p>
    <w:p w:rsidR="00FA60D0" w:rsidRDefault="00FA60D0" w:rsidP="00FA60D0">
      <w:pPr>
        <w:pStyle w:val="NormalWeb"/>
        <w:shd w:val="clear" w:color="auto" w:fill="F4F4F4"/>
        <w:spacing w:before="0" w:beforeAutospacing="0" w:after="0" w:afterAutospacing="0"/>
        <w:ind w:left="-360" w:right="-360"/>
        <w:rPr>
          <w:color w:val="000000"/>
          <w:bdr w:val="none" w:sz="0" w:space="0" w:color="auto" w:frame="1"/>
        </w:rPr>
      </w:pPr>
      <w:r>
        <w:rPr>
          <w:color w:val="000000"/>
          <w:bdr w:val="none" w:sz="0" w:space="0" w:color="auto" w:frame="1"/>
        </w:rPr>
        <w:t>Optional Revision—18 June 2015</w:t>
      </w:r>
    </w:p>
    <w:p w:rsidR="00FA60D0" w:rsidRDefault="00FA60D0" w:rsidP="00FA60D0">
      <w:pPr>
        <w:pStyle w:val="NormalWeb"/>
        <w:shd w:val="clear" w:color="auto" w:fill="F4F4F4"/>
        <w:spacing w:before="0" w:beforeAutospacing="0" w:after="0" w:afterAutospacing="0"/>
        <w:ind w:left="-360" w:right="-360"/>
        <w:rPr>
          <w:rFonts w:ascii="Arial" w:hAnsi="Arial" w:cs="Arial"/>
          <w:color w:val="000000"/>
        </w:rPr>
      </w:pPr>
      <w:r>
        <w:rPr>
          <w:rStyle w:val="Strong"/>
          <w:color w:val="000000"/>
          <w:bdr w:val="none" w:sz="0" w:space="0" w:color="auto" w:frame="1"/>
        </w:rPr>
        <w:t>Suggested Reading Selections:</w:t>
      </w:r>
    </w:p>
    <w:p w:rsidR="00FA60D0" w:rsidRDefault="00FA60D0" w:rsidP="00FA60D0">
      <w:pPr>
        <w:pStyle w:val="NormalWeb"/>
        <w:shd w:val="clear" w:color="auto" w:fill="F4F4F4"/>
        <w:spacing w:before="0" w:beforeAutospacing="0" w:after="0" w:afterAutospacing="0"/>
        <w:ind w:left="-360"/>
        <w:rPr>
          <w:rFonts w:ascii="Arial" w:hAnsi="Arial" w:cs="Arial"/>
          <w:color w:val="000000"/>
          <w:sz w:val="18"/>
          <w:szCs w:val="18"/>
        </w:rPr>
      </w:pPr>
      <w:r>
        <w:rPr>
          <w:color w:val="000000"/>
          <w:sz w:val="18"/>
          <w:szCs w:val="18"/>
          <w:bdr w:val="none" w:sz="0" w:space="0" w:color="auto" w:frame="1"/>
        </w:rPr>
        <w:t>Any of the options from the "Classic Arguments" section (Ch. 27) of</w:t>
      </w:r>
      <w:r>
        <w:rPr>
          <w:rStyle w:val="apple-converted-space"/>
          <w:color w:val="000000"/>
          <w:sz w:val="18"/>
          <w:szCs w:val="18"/>
          <w:bdr w:val="none" w:sz="0" w:space="0" w:color="auto" w:frame="1"/>
        </w:rPr>
        <w:t> </w:t>
      </w:r>
      <w:r>
        <w:rPr>
          <w:i/>
          <w:iCs/>
          <w:color w:val="000000"/>
          <w:sz w:val="18"/>
          <w:szCs w:val="18"/>
          <w:bdr w:val="none" w:sz="0" w:space="0" w:color="auto" w:frame="1"/>
        </w:rPr>
        <w:t>PA</w:t>
      </w:r>
    </w:p>
    <w:p w:rsidR="00FA60D0" w:rsidRDefault="00FA60D0" w:rsidP="00FA60D0">
      <w:pPr>
        <w:pStyle w:val="NormalWeb"/>
        <w:shd w:val="clear" w:color="auto" w:fill="F4F4F4"/>
        <w:spacing w:before="0" w:beforeAutospacing="0" w:after="0" w:afterAutospacing="0"/>
        <w:ind w:left="-360"/>
        <w:rPr>
          <w:rFonts w:ascii="Arial" w:hAnsi="Arial" w:cs="Arial"/>
          <w:color w:val="000000"/>
          <w:sz w:val="18"/>
          <w:szCs w:val="18"/>
        </w:rPr>
      </w:pPr>
      <w:r>
        <w:rPr>
          <w:color w:val="000000"/>
          <w:sz w:val="18"/>
          <w:szCs w:val="18"/>
          <w:bdr w:val="none" w:sz="0" w:space="0" w:color="auto" w:frame="1"/>
        </w:rPr>
        <w:t>Mark Antony's "Funeral Speech" from Shakespeare's</w:t>
      </w:r>
      <w:r>
        <w:rPr>
          <w:rStyle w:val="apple-converted-space"/>
          <w:color w:val="000000"/>
          <w:sz w:val="18"/>
          <w:szCs w:val="18"/>
          <w:bdr w:val="none" w:sz="0" w:space="0" w:color="auto" w:frame="1"/>
        </w:rPr>
        <w:t> </w:t>
      </w:r>
      <w:r>
        <w:rPr>
          <w:i/>
          <w:iCs/>
          <w:color w:val="000000"/>
          <w:sz w:val="18"/>
          <w:szCs w:val="18"/>
          <w:bdr w:val="none" w:sz="0" w:space="0" w:color="auto" w:frame="1"/>
        </w:rPr>
        <w:t>Julius Caesar</w:t>
      </w:r>
    </w:p>
    <w:p w:rsidR="00FA60D0" w:rsidRPr="00FC300A" w:rsidRDefault="00FA60D0" w:rsidP="00FA60D0">
      <w:pPr>
        <w:pStyle w:val="NormalWeb"/>
        <w:shd w:val="clear" w:color="auto" w:fill="F4F4F4"/>
        <w:spacing w:before="0" w:beforeAutospacing="0" w:after="0" w:afterAutospacing="0"/>
        <w:ind w:left="-360"/>
        <w:rPr>
          <w:rFonts w:ascii="Arial" w:hAnsi="Arial" w:cs="Arial"/>
          <w:b/>
          <w:color w:val="000000"/>
          <w:sz w:val="18"/>
          <w:szCs w:val="18"/>
        </w:rPr>
      </w:pPr>
      <w:r w:rsidRPr="00FC300A">
        <w:rPr>
          <w:rStyle w:val="Strong"/>
          <w:b w:val="0"/>
          <w:color w:val="000000"/>
          <w:sz w:val="18"/>
          <w:szCs w:val="18"/>
          <w:bdr w:val="none" w:sz="0" w:space="0" w:color="auto" w:frame="1"/>
        </w:rPr>
        <w:t>Lyndon Johnson's "1965 Voting Rights Message"</w:t>
      </w:r>
    </w:p>
    <w:p w:rsidR="00FA60D0" w:rsidRPr="00FC300A" w:rsidRDefault="00FA60D0" w:rsidP="00FA60D0">
      <w:pPr>
        <w:pStyle w:val="NormalWeb"/>
        <w:shd w:val="clear" w:color="auto" w:fill="F4F4F4"/>
        <w:spacing w:before="0" w:beforeAutospacing="0" w:after="0" w:afterAutospacing="0"/>
        <w:ind w:left="-360"/>
        <w:rPr>
          <w:rFonts w:ascii="Arial" w:hAnsi="Arial" w:cs="Arial"/>
          <w:b/>
          <w:color w:val="000000"/>
          <w:sz w:val="18"/>
          <w:szCs w:val="18"/>
        </w:rPr>
      </w:pPr>
      <w:r w:rsidRPr="00FC300A">
        <w:rPr>
          <w:rStyle w:val="Strong"/>
          <w:b w:val="0"/>
          <w:color w:val="000000"/>
          <w:sz w:val="18"/>
          <w:szCs w:val="18"/>
          <w:bdr w:val="none" w:sz="0" w:space="0" w:color="auto" w:frame="1"/>
        </w:rPr>
        <w:t>Abraham Lincoln's "House-Divided" Speech or "Cooper Union Address"</w:t>
      </w:r>
    </w:p>
    <w:p w:rsidR="00FA60D0" w:rsidRPr="00FC300A" w:rsidRDefault="00FA60D0" w:rsidP="00FA60D0">
      <w:pPr>
        <w:pStyle w:val="NormalWeb"/>
        <w:shd w:val="clear" w:color="auto" w:fill="F4F4F4"/>
        <w:spacing w:before="0" w:beforeAutospacing="0" w:after="0" w:afterAutospacing="0"/>
        <w:ind w:left="-360"/>
        <w:rPr>
          <w:rFonts w:ascii="Arial" w:hAnsi="Arial" w:cs="Arial"/>
          <w:b/>
          <w:color w:val="000000"/>
          <w:sz w:val="18"/>
          <w:szCs w:val="18"/>
        </w:rPr>
      </w:pPr>
      <w:r w:rsidRPr="00FC300A">
        <w:rPr>
          <w:rStyle w:val="Strong"/>
          <w:b w:val="0"/>
          <w:color w:val="000000"/>
          <w:sz w:val="18"/>
          <w:szCs w:val="18"/>
          <w:bdr w:val="none" w:sz="0" w:space="0" w:color="auto" w:frame="1"/>
        </w:rPr>
        <w:t>Franklin D. Roosevelt's "December 8, 1941, War Message"</w:t>
      </w:r>
    </w:p>
    <w:p w:rsidR="00FA60D0" w:rsidRPr="00FC300A" w:rsidRDefault="00FA60D0" w:rsidP="00FA60D0">
      <w:pPr>
        <w:pStyle w:val="NormalWeb"/>
        <w:shd w:val="clear" w:color="auto" w:fill="F4F4F4"/>
        <w:spacing w:before="0" w:beforeAutospacing="0" w:after="0" w:afterAutospacing="0"/>
        <w:ind w:left="-360"/>
        <w:rPr>
          <w:rFonts w:ascii="Arial" w:hAnsi="Arial" w:cs="Arial"/>
          <w:b/>
          <w:color w:val="000000"/>
          <w:sz w:val="18"/>
          <w:szCs w:val="18"/>
        </w:rPr>
      </w:pPr>
      <w:r w:rsidRPr="00FC300A">
        <w:rPr>
          <w:rStyle w:val="Strong"/>
          <w:b w:val="0"/>
          <w:color w:val="000000"/>
          <w:sz w:val="18"/>
          <w:szCs w:val="18"/>
          <w:bdr w:val="none" w:sz="0" w:space="0" w:color="auto" w:frame="1"/>
        </w:rPr>
        <w:t>Martin Luther King, Jr.'s "I Have A Dream" Speech</w:t>
      </w:r>
    </w:p>
    <w:p w:rsidR="00FA60D0" w:rsidRPr="00FC300A" w:rsidRDefault="00FA60D0" w:rsidP="00FA60D0">
      <w:pPr>
        <w:pStyle w:val="NormalWeb"/>
        <w:shd w:val="clear" w:color="auto" w:fill="F4F4F4"/>
        <w:spacing w:before="0" w:beforeAutospacing="0" w:after="0" w:afterAutospacing="0"/>
        <w:ind w:left="-360"/>
        <w:rPr>
          <w:rFonts w:ascii="Arial" w:hAnsi="Arial" w:cs="Arial"/>
          <w:b/>
          <w:color w:val="000000"/>
          <w:sz w:val="18"/>
          <w:szCs w:val="18"/>
        </w:rPr>
      </w:pPr>
      <w:r w:rsidRPr="00FC300A">
        <w:rPr>
          <w:rStyle w:val="Strong"/>
          <w:b w:val="0"/>
          <w:color w:val="000000"/>
          <w:sz w:val="18"/>
          <w:szCs w:val="18"/>
          <w:bdr w:val="none" w:sz="0" w:space="0" w:color="auto" w:frame="1"/>
        </w:rPr>
        <w:t>John F. Kennedy's "Inauguration" Speech</w:t>
      </w:r>
    </w:p>
    <w:p w:rsidR="00FA60D0" w:rsidRPr="00FC300A" w:rsidRDefault="00FA60D0" w:rsidP="00FA60D0">
      <w:pPr>
        <w:pStyle w:val="NormalWeb"/>
        <w:shd w:val="clear" w:color="auto" w:fill="F4F4F4"/>
        <w:spacing w:before="0" w:beforeAutospacing="0" w:after="0" w:afterAutospacing="0"/>
        <w:ind w:left="-360"/>
        <w:rPr>
          <w:rFonts w:ascii="Arial" w:hAnsi="Arial" w:cs="Arial"/>
          <w:b/>
          <w:color w:val="000000"/>
          <w:sz w:val="18"/>
          <w:szCs w:val="18"/>
        </w:rPr>
      </w:pPr>
      <w:r w:rsidRPr="00FC300A">
        <w:rPr>
          <w:rStyle w:val="Strong"/>
          <w:b w:val="0"/>
          <w:color w:val="000000"/>
          <w:sz w:val="18"/>
          <w:szCs w:val="18"/>
          <w:bdr w:val="none" w:sz="0" w:space="0" w:color="auto" w:frame="1"/>
        </w:rPr>
        <w:t>Sojourner Truth's "</w:t>
      </w:r>
      <w:proofErr w:type="spellStart"/>
      <w:r w:rsidRPr="00FC300A">
        <w:rPr>
          <w:rStyle w:val="Strong"/>
          <w:b w:val="0"/>
          <w:color w:val="000000"/>
          <w:sz w:val="18"/>
          <w:szCs w:val="18"/>
          <w:bdr w:val="none" w:sz="0" w:space="0" w:color="auto" w:frame="1"/>
        </w:rPr>
        <w:t>Ain't</w:t>
      </w:r>
      <w:proofErr w:type="spellEnd"/>
      <w:r w:rsidRPr="00FC300A">
        <w:rPr>
          <w:rStyle w:val="Strong"/>
          <w:b w:val="0"/>
          <w:color w:val="000000"/>
          <w:sz w:val="18"/>
          <w:szCs w:val="18"/>
          <w:bdr w:val="none" w:sz="0" w:space="0" w:color="auto" w:frame="1"/>
        </w:rPr>
        <w:t xml:space="preserve"> I a Woman?"</w:t>
      </w:r>
    </w:p>
    <w:p w:rsidR="00FA60D0" w:rsidRPr="00FC300A" w:rsidRDefault="00FA60D0" w:rsidP="00FA60D0">
      <w:pPr>
        <w:pStyle w:val="NormalWeb"/>
        <w:shd w:val="clear" w:color="auto" w:fill="F4F4F4"/>
        <w:spacing w:before="0" w:beforeAutospacing="0" w:after="0" w:afterAutospacing="0"/>
        <w:ind w:left="-360"/>
        <w:rPr>
          <w:rFonts w:ascii="Arial" w:hAnsi="Arial" w:cs="Arial"/>
          <w:b/>
          <w:color w:val="000000"/>
          <w:sz w:val="18"/>
          <w:szCs w:val="18"/>
        </w:rPr>
      </w:pPr>
      <w:r w:rsidRPr="00FC300A">
        <w:rPr>
          <w:rStyle w:val="Strong"/>
          <w:b w:val="0"/>
          <w:color w:val="000000"/>
          <w:sz w:val="18"/>
          <w:szCs w:val="18"/>
          <w:bdr w:val="none" w:sz="0" w:space="0" w:color="auto" w:frame="1"/>
        </w:rPr>
        <w:t>Winston Churchill's "We Shall Fight on the Beaches" Speech</w:t>
      </w:r>
    </w:p>
    <w:p w:rsidR="00FA60D0" w:rsidRDefault="00FA60D0" w:rsidP="00FA60D0">
      <w:pPr>
        <w:pStyle w:val="NormalWeb"/>
        <w:shd w:val="clear" w:color="auto" w:fill="F4F4F4"/>
        <w:spacing w:before="0" w:beforeAutospacing="0" w:after="0" w:afterAutospacing="0"/>
        <w:ind w:left="-360"/>
        <w:rPr>
          <w:rFonts w:ascii="Arial" w:hAnsi="Arial" w:cs="Arial"/>
          <w:color w:val="000000"/>
          <w:sz w:val="18"/>
          <w:szCs w:val="18"/>
        </w:rPr>
      </w:pPr>
      <w:r>
        <w:rPr>
          <w:color w:val="000000"/>
          <w:sz w:val="18"/>
          <w:szCs w:val="18"/>
          <w:bdr w:val="none" w:sz="0" w:space="0" w:color="auto" w:frame="1"/>
        </w:rPr>
        <w:t>Patrick Henry's "Give Me Liberty or Give Me Death"</w:t>
      </w:r>
    </w:p>
    <w:p w:rsidR="00FA60D0" w:rsidRDefault="00FA60D0" w:rsidP="00FA60D0">
      <w:pPr>
        <w:pStyle w:val="NormalWeb"/>
        <w:shd w:val="clear" w:color="auto" w:fill="F4F4F4"/>
        <w:spacing w:before="0" w:beforeAutospacing="0" w:after="0" w:afterAutospacing="0"/>
        <w:ind w:left="-360"/>
        <w:rPr>
          <w:rFonts w:ascii="Arial" w:hAnsi="Arial" w:cs="Arial"/>
          <w:color w:val="000000"/>
          <w:sz w:val="18"/>
          <w:szCs w:val="18"/>
        </w:rPr>
      </w:pPr>
      <w:r>
        <w:rPr>
          <w:color w:val="000000"/>
          <w:sz w:val="18"/>
          <w:szCs w:val="18"/>
          <w:bdr w:val="none" w:sz="0" w:space="0" w:color="auto" w:frame="1"/>
        </w:rPr>
        <w:t>Mary Wollstonecraft's</w:t>
      </w:r>
      <w:r>
        <w:rPr>
          <w:rStyle w:val="apple-converted-space"/>
          <w:color w:val="000000"/>
          <w:sz w:val="18"/>
          <w:szCs w:val="18"/>
          <w:bdr w:val="none" w:sz="0" w:space="0" w:color="auto" w:frame="1"/>
        </w:rPr>
        <w:t> </w:t>
      </w:r>
      <w:r>
        <w:rPr>
          <w:i/>
          <w:iCs/>
          <w:color w:val="000000"/>
          <w:sz w:val="18"/>
          <w:szCs w:val="18"/>
          <w:bdr w:val="none" w:sz="0" w:space="0" w:color="auto" w:frame="1"/>
        </w:rPr>
        <w:t>A Vindication of the Rights of Woman</w:t>
      </w:r>
    </w:p>
    <w:p w:rsidR="00FA60D0" w:rsidRDefault="00FA60D0" w:rsidP="00FA60D0">
      <w:pPr>
        <w:pStyle w:val="NormalWeb"/>
        <w:shd w:val="clear" w:color="auto" w:fill="F4F4F4"/>
        <w:spacing w:before="0" w:beforeAutospacing="0" w:after="0" w:afterAutospacing="0"/>
        <w:ind w:left="-360"/>
        <w:rPr>
          <w:rFonts w:ascii="Arial" w:hAnsi="Arial" w:cs="Arial"/>
          <w:color w:val="000000"/>
          <w:sz w:val="18"/>
          <w:szCs w:val="18"/>
        </w:rPr>
      </w:pPr>
      <w:r>
        <w:rPr>
          <w:color w:val="000000"/>
          <w:sz w:val="18"/>
          <w:szCs w:val="18"/>
          <w:bdr w:val="none" w:sz="0" w:space="0" w:color="auto" w:frame="1"/>
        </w:rPr>
        <w:t>"The Damned Human Race" by Mark Twain</w:t>
      </w:r>
    </w:p>
    <w:p w:rsidR="00FA60D0" w:rsidRDefault="00FA60D0" w:rsidP="00FA60D0">
      <w:pPr>
        <w:pStyle w:val="NormalWeb"/>
        <w:shd w:val="clear" w:color="auto" w:fill="F4F4F4"/>
        <w:spacing w:before="0" w:beforeAutospacing="0" w:after="0" w:afterAutospacing="0"/>
        <w:ind w:left="-360"/>
        <w:rPr>
          <w:rFonts w:ascii="Arial" w:hAnsi="Arial" w:cs="Arial"/>
          <w:color w:val="000000"/>
          <w:sz w:val="18"/>
          <w:szCs w:val="18"/>
        </w:rPr>
      </w:pPr>
      <w:r>
        <w:rPr>
          <w:color w:val="000000"/>
          <w:sz w:val="18"/>
          <w:szCs w:val="18"/>
          <w:bdr w:val="none" w:sz="0" w:space="0" w:color="auto" w:frame="1"/>
        </w:rPr>
        <w:t>"A Little Banning is a Dangerous Thing" by Loudon Wainwright</w:t>
      </w:r>
    </w:p>
    <w:p w:rsidR="00FA60D0" w:rsidRDefault="00FA60D0" w:rsidP="00FA60D0">
      <w:pPr>
        <w:pStyle w:val="NormalWeb"/>
        <w:shd w:val="clear" w:color="auto" w:fill="F4F4F4"/>
        <w:spacing w:before="0" w:beforeAutospacing="0" w:after="0" w:afterAutospacing="0"/>
        <w:ind w:left="-360"/>
        <w:rPr>
          <w:rFonts w:ascii="Arial" w:hAnsi="Arial" w:cs="Arial"/>
          <w:color w:val="000000"/>
          <w:sz w:val="18"/>
          <w:szCs w:val="18"/>
        </w:rPr>
      </w:pPr>
      <w:r>
        <w:rPr>
          <w:color w:val="000000"/>
          <w:sz w:val="18"/>
          <w:szCs w:val="18"/>
          <w:bdr w:val="none" w:sz="0" w:space="0" w:color="auto" w:frame="1"/>
        </w:rPr>
        <w:t xml:space="preserve">Martin Luther King, Jr.’s "Where Do We Go </w:t>
      </w:r>
      <w:proofErr w:type="gramStart"/>
      <w:r>
        <w:rPr>
          <w:color w:val="000000"/>
          <w:sz w:val="18"/>
          <w:szCs w:val="18"/>
          <w:bdr w:val="none" w:sz="0" w:space="0" w:color="auto" w:frame="1"/>
        </w:rPr>
        <w:t>From</w:t>
      </w:r>
      <w:proofErr w:type="gramEnd"/>
      <w:r>
        <w:rPr>
          <w:color w:val="000000"/>
          <w:sz w:val="18"/>
          <w:szCs w:val="18"/>
          <w:bdr w:val="none" w:sz="0" w:space="0" w:color="auto" w:frame="1"/>
        </w:rPr>
        <w:t xml:space="preserve"> Here:</w:t>
      </w:r>
      <w:r>
        <w:rPr>
          <w:rFonts w:ascii="inherit" w:hAnsi="inherit"/>
          <w:color w:val="000000"/>
          <w:sz w:val="18"/>
          <w:szCs w:val="18"/>
          <w:bdr w:val="none" w:sz="0" w:space="0" w:color="auto" w:frame="1"/>
        </w:rPr>
        <w:t> </w:t>
      </w:r>
      <w:r>
        <w:rPr>
          <w:color w:val="000000"/>
          <w:sz w:val="18"/>
          <w:szCs w:val="18"/>
          <w:bdr w:val="none" w:sz="0" w:space="0" w:color="auto" w:frame="1"/>
        </w:rPr>
        <w:t xml:space="preserve">Community or Chaos?"  </w:t>
      </w:r>
      <w:proofErr w:type="gramStart"/>
      <w:r>
        <w:rPr>
          <w:color w:val="000000"/>
          <w:sz w:val="18"/>
          <w:szCs w:val="18"/>
          <w:bdr w:val="none" w:sz="0" w:space="0" w:color="auto" w:frame="1"/>
        </w:rPr>
        <w:t>or</w:t>
      </w:r>
      <w:proofErr w:type="gramEnd"/>
      <w:r>
        <w:rPr>
          <w:color w:val="000000"/>
          <w:sz w:val="18"/>
          <w:szCs w:val="18"/>
          <w:bdr w:val="none" w:sz="0" w:space="0" w:color="auto" w:frame="1"/>
        </w:rPr>
        <w:t xml:space="preserve"> "Three Kinds of Resistance to Oppression" </w:t>
      </w:r>
    </w:p>
    <w:p w:rsidR="00FA60D0" w:rsidRDefault="00FA60D0" w:rsidP="00FA60D0">
      <w:pPr>
        <w:pStyle w:val="NormalWeb"/>
        <w:shd w:val="clear" w:color="auto" w:fill="F4F4F4"/>
        <w:spacing w:before="0" w:beforeAutospacing="0" w:after="0" w:afterAutospacing="0"/>
        <w:ind w:left="-360" w:right="-360"/>
        <w:rPr>
          <w:rFonts w:ascii="Arial" w:hAnsi="Arial" w:cs="Arial"/>
          <w:color w:val="000000"/>
        </w:rPr>
      </w:pPr>
      <w:r>
        <w:rPr>
          <w:color w:val="000000"/>
          <w:sz w:val="18"/>
          <w:szCs w:val="18"/>
          <w:bdr w:val="none" w:sz="0" w:space="0" w:color="auto" w:frame="1"/>
        </w:rPr>
        <w:t xml:space="preserve">"Why I Want a Wife" by Judy </w:t>
      </w:r>
      <w:proofErr w:type="spellStart"/>
      <w:r>
        <w:rPr>
          <w:color w:val="000000"/>
          <w:sz w:val="18"/>
          <w:szCs w:val="18"/>
          <w:bdr w:val="none" w:sz="0" w:space="0" w:color="auto" w:frame="1"/>
        </w:rPr>
        <w:t>Syfers</w:t>
      </w:r>
      <w:proofErr w:type="spellEnd"/>
      <w:r>
        <w:rPr>
          <w:color w:val="000000"/>
          <w:sz w:val="18"/>
          <w:szCs w:val="18"/>
          <w:bdr w:val="none" w:sz="0" w:space="0" w:color="auto" w:frame="1"/>
        </w:rPr>
        <w:t xml:space="preserve"> Brady</w:t>
      </w:r>
    </w:p>
    <w:p w:rsidR="00E36230" w:rsidRDefault="00B37F02"/>
    <w:sectPr w:rsidR="00E36230" w:rsidSect="009D13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A60D0"/>
    <w:rsid w:val="001C587C"/>
    <w:rsid w:val="009D1375"/>
    <w:rsid w:val="00A64BBB"/>
    <w:rsid w:val="00B37F02"/>
    <w:rsid w:val="00C831E7"/>
    <w:rsid w:val="00F22CFB"/>
    <w:rsid w:val="00FA6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0D0"/>
    <w:pPr>
      <w:spacing w:before="100" w:beforeAutospacing="1" w:after="100" w:afterAutospacing="1"/>
    </w:pPr>
    <w:rPr>
      <w:rFonts w:eastAsia="Times New Roman"/>
    </w:rPr>
  </w:style>
  <w:style w:type="paragraph" w:customStyle="1" w:styleId="vtbegenerated">
    <w:name w:val="vtbegenerated"/>
    <w:basedOn w:val="Normal"/>
    <w:uiPriority w:val="99"/>
    <w:rsid w:val="00FA60D0"/>
    <w:pPr>
      <w:spacing w:before="100" w:beforeAutospacing="1" w:after="100" w:afterAutospacing="1"/>
    </w:pPr>
    <w:rPr>
      <w:rFonts w:eastAsia="Times New Roman"/>
    </w:rPr>
  </w:style>
  <w:style w:type="character" w:customStyle="1" w:styleId="apple-converted-space">
    <w:name w:val="apple-converted-space"/>
    <w:basedOn w:val="DefaultParagraphFont"/>
    <w:rsid w:val="00FA60D0"/>
  </w:style>
  <w:style w:type="character" w:styleId="Emphasis">
    <w:name w:val="Emphasis"/>
    <w:basedOn w:val="DefaultParagraphFont"/>
    <w:uiPriority w:val="20"/>
    <w:qFormat/>
    <w:rsid w:val="00FA60D0"/>
    <w:rPr>
      <w:i/>
      <w:iCs/>
    </w:rPr>
  </w:style>
  <w:style w:type="character" w:styleId="Strong">
    <w:name w:val="Strong"/>
    <w:basedOn w:val="DefaultParagraphFont"/>
    <w:uiPriority w:val="22"/>
    <w:qFormat/>
    <w:rsid w:val="00FA60D0"/>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Neff</dc:creator>
  <cp:lastModifiedBy>vincent</cp:lastModifiedBy>
  <cp:revision>2</cp:revision>
  <dcterms:created xsi:type="dcterms:W3CDTF">2015-06-08T20:04:00Z</dcterms:created>
  <dcterms:modified xsi:type="dcterms:W3CDTF">2015-06-08T20:04:00Z</dcterms:modified>
</cp:coreProperties>
</file>