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3D81" w14:textId="56E49E9A" w:rsidR="009A0890" w:rsidRDefault="00E075D9" w:rsidP="00617657">
      <w:pPr>
        <w:pStyle w:val="Heading1"/>
      </w:pPr>
      <w:r>
        <w:t>PowerShell Script Executor Extension</w:t>
      </w:r>
    </w:p>
    <w:p w14:paraId="584775B0" w14:textId="77777777" w:rsidR="00EE13FD" w:rsidRPr="00EE13FD" w:rsidRDefault="00EE13FD" w:rsidP="00EE13FD"/>
    <w:p w14:paraId="35D23D89" w14:textId="49E2D4F3" w:rsidR="00F56456" w:rsidRDefault="00F56456" w:rsidP="00E47DA1">
      <w:pPr>
        <w:rPr>
          <w:b/>
          <w:bCs/>
        </w:rPr>
      </w:pPr>
      <w:r w:rsidRPr="00F56456">
        <w:t xml:space="preserve">PowerShell Script Executor Extension is a Microsoft Edge extension designed to run local PowerShell scripts on Windows. It utilizes a Python script as the </w:t>
      </w:r>
      <w:proofErr w:type="spellStart"/>
      <w:r w:rsidRPr="00F56456">
        <w:t>NativeMessagingHost</w:t>
      </w:r>
      <w:proofErr w:type="spellEnd"/>
      <w:r w:rsidRPr="00F56456">
        <w:t xml:space="preserve">, enabling seamless communication with the background thread of the extension. Currently, the extension </w:t>
      </w:r>
      <w:r w:rsidRPr="00E47DA1">
        <w:t>can read</w:t>
      </w:r>
      <w:r w:rsidRPr="00F56456">
        <w:t xml:space="preserve"> the URL from an active tab and </w:t>
      </w:r>
      <w:r w:rsidR="00E47DA1" w:rsidRPr="00F56456">
        <w:t>pass</w:t>
      </w:r>
      <w:r w:rsidRPr="00F56456">
        <w:t xml:space="preserve"> this information to the PowerShell script for further processing.</w:t>
      </w:r>
    </w:p>
    <w:p w14:paraId="3F7B82C7" w14:textId="396D6BED" w:rsidR="003E07AF" w:rsidRPr="00F56456" w:rsidRDefault="00905BA3" w:rsidP="00617657">
      <w:pPr>
        <w:pStyle w:val="Heading2"/>
      </w:pPr>
      <w:r>
        <w:t>Us</w:t>
      </w:r>
      <w:r w:rsidR="00E075D9">
        <w:t>age</w:t>
      </w:r>
    </w:p>
    <w:p w14:paraId="43C70358" w14:textId="77777777" w:rsidR="003E07AF" w:rsidRDefault="003E07AF" w:rsidP="00E075D9">
      <w:pPr>
        <w:pStyle w:val="ListParagraph"/>
        <w:numPr>
          <w:ilvl w:val="0"/>
          <w:numId w:val="55"/>
        </w:numPr>
      </w:pPr>
      <w:r>
        <w:t xml:space="preserve">Type </w:t>
      </w:r>
      <w:r w:rsidRPr="00617657">
        <w:rPr>
          <w:rStyle w:val="sourcecodeChar"/>
        </w:rPr>
        <w:t>edge://extensions/</w:t>
      </w:r>
      <w:r>
        <w:t xml:space="preserve"> in Edge’s address bar.</w:t>
      </w:r>
    </w:p>
    <w:p w14:paraId="514A57D6" w14:textId="44749E0E" w:rsidR="003E07AF" w:rsidRDefault="003E07AF" w:rsidP="00E075D9">
      <w:pPr>
        <w:pStyle w:val="ListParagraph"/>
        <w:numPr>
          <w:ilvl w:val="0"/>
          <w:numId w:val="55"/>
        </w:numPr>
      </w:pPr>
      <w:r>
        <w:t xml:space="preserve">Turn on “Developer </w:t>
      </w:r>
      <w:r w:rsidR="00F56456">
        <w:t>mode” and</w:t>
      </w:r>
      <w:r>
        <w:t xml:space="preserve"> “</w:t>
      </w:r>
      <w:r w:rsidRPr="003E07AF">
        <w:t>Allow extensions from other stores</w:t>
      </w:r>
      <w:r w:rsidRPr="003E07AF">
        <w:t xml:space="preserve"> </w:t>
      </w:r>
      <w:r w:rsidR="00F56456">
        <w:t>“on</w:t>
      </w:r>
      <w:r>
        <w:t xml:space="preserve"> the left side of the page.</w:t>
      </w:r>
    </w:p>
    <w:p w14:paraId="6A2CF87C" w14:textId="1F478483" w:rsidR="003E07AF" w:rsidRDefault="003E07AF" w:rsidP="003E07AF">
      <w:pPr>
        <w:ind w:left="720"/>
      </w:pPr>
      <w:r w:rsidRPr="003E07AF">
        <w:drawing>
          <wp:inline distT="0" distB="0" distL="0" distR="0" wp14:anchorId="15B36791" wp14:editId="6A9E4A04">
            <wp:extent cx="3248478" cy="4248743"/>
            <wp:effectExtent l="0" t="0" r="9525" b="0"/>
            <wp:docPr id="147037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747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851" w14:textId="1F067EDD" w:rsidR="003E07AF" w:rsidRDefault="003E07AF" w:rsidP="003E07AF">
      <w:pPr>
        <w:pStyle w:val="ListParagraph"/>
        <w:numPr>
          <w:ilvl w:val="0"/>
          <w:numId w:val="55"/>
        </w:numPr>
      </w:pPr>
      <w:r>
        <w:t>Click Load unpacked on the top right of the page and select the project main directory.</w:t>
      </w:r>
    </w:p>
    <w:p w14:paraId="709229E8" w14:textId="3837C8F7" w:rsidR="003E07AF" w:rsidRDefault="003E07AF" w:rsidP="003E07AF">
      <w:pPr>
        <w:pStyle w:val="ListParagraph"/>
        <w:numPr>
          <w:ilvl w:val="0"/>
          <w:numId w:val="55"/>
        </w:numPr>
      </w:pPr>
      <w:r>
        <w:t>Find PowerShell Executor card and grab the ID</w:t>
      </w:r>
    </w:p>
    <w:p w14:paraId="6BBBD824" w14:textId="4EC92351" w:rsidR="003E07AF" w:rsidRDefault="003E07AF" w:rsidP="003E07AF">
      <w:pPr>
        <w:ind w:left="720"/>
      </w:pPr>
      <w:r w:rsidRPr="003E07AF">
        <w:lastRenderedPageBreak/>
        <w:drawing>
          <wp:inline distT="0" distB="0" distL="0" distR="0" wp14:anchorId="155CAAAD" wp14:editId="614BCF1D">
            <wp:extent cx="6400800" cy="1221740"/>
            <wp:effectExtent l="0" t="0" r="0" b="0"/>
            <wp:docPr id="80018004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80045" name="Picture 1" descr="A white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4CE5" w14:textId="6D262F73" w:rsidR="003E07AF" w:rsidRDefault="003E07AF" w:rsidP="000158DC">
      <w:pPr>
        <w:pStyle w:val="ListParagraph"/>
        <w:numPr>
          <w:ilvl w:val="0"/>
          <w:numId w:val="55"/>
        </w:numPr>
      </w:pPr>
      <w:r>
        <w:t xml:space="preserve">Run </w:t>
      </w:r>
      <w:r w:rsidRPr="00F56456">
        <w:rPr>
          <w:rStyle w:val="CodeChar"/>
        </w:rPr>
        <w:t>setup.bat</w:t>
      </w:r>
      <w:r>
        <w:t xml:space="preserve"> as </w:t>
      </w:r>
      <w:r w:rsidR="00F56456">
        <w:t>an</w:t>
      </w:r>
      <w:r>
        <w:t xml:space="preserve"> </w:t>
      </w:r>
      <w:proofErr w:type="spellStart"/>
      <w:proofErr w:type="gramStart"/>
      <w:r>
        <w:t>administrator.This</w:t>
      </w:r>
      <w:proofErr w:type="spellEnd"/>
      <w:proofErr w:type="gramEnd"/>
      <w:r>
        <w:t xml:space="preserve"> will prompt you to enter the extension ID and then set up the </w:t>
      </w:r>
      <w:proofErr w:type="spellStart"/>
      <w:r>
        <w:t>NativeMessagingHost</w:t>
      </w:r>
      <w:proofErr w:type="spellEnd"/>
      <w:r>
        <w:t xml:space="preserve"> accordingly.</w:t>
      </w:r>
    </w:p>
    <w:p w14:paraId="5B4321DF" w14:textId="1F949BA5" w:rsidR="003E07AF" w:rsidRDefault="003E07AF" w:rsidP="003E07AF">
      <w:pPr>
        <w:pStyle w:val="ListParagraph"/>
        <w:numPr>
          <w:ilvl w:val="0"/>
          <w:numId w:val="55"/>
        </w:numPr>
      </w:pPr>
      <w:r>
        <w:t>Now you should be able to see the extension installed as</w:t>
      </w:r>
    </w:p>
    <w:p w14:paraId="301982DA" w14:textId="7BC12403" w:rsidR="003E07AF" w:rsidRDefault="003E07AF" w:rsidP="003E07AF">
      <w:pPr>
        <w:ind w:left="720"/>
      </w:pPr>
      <w:r w:rsidRPr="003E07AF">
        <w:drawing>
          <wp:inline distT="0" distB="0" distL="0" distR="0" wp14:anchorId="3B8F7E14" wp14:editId="7C884535">
            <wp:extent cx="3839111" cy="2295845"/>
            <wp:effectExtent l="0" t="0" r="9525" b="0"/>
            <wp:docPr id="5931986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9869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59D" w14:textId="47793F05" w:rsidR="003E07AF" w:rsidRDefault="003E07AF" w:rsidP="003E07AF">
      <w:pPr>
        <w:pStyle w:val="ListParagraph"/>
        <w:numPr>
          <w:ilvl w:val="0"/>
          <w:numId w:val="55"/>
        </w:numPr>
      </w:pPr>
      <w:r>
        <w:t>Enter the absolute path of the PowerShell Script</w:t>
      </w:r>
      <w:r w:rsidR="00F56456">
        <w:t>. As a default example, enter</w:t>
      </w:r>
    </w:p>
    <w:p w14:paraId="1645AD6C" w14:textId="6A511931" w:rsidR="00F56456" w:rsidRDefault="00F56456" w:rsidP="00F56456">
      <w:pPr>
        <w:pStyle w:val="Code"/>
        <w:numPr>
          <w:ilvl w:val="0"/>
          <w:numId w:val="0"/>
        </w:numPr>
        <w:ind w:left="720"/>
      </w:pPr>
      <w:r w:rsidRPr="00F56456">
        <w:t>"C:</w:t>
      </w:r>
      <w:r>
        <w:t xml:space="preserve"> Path\To\Project</w:t>
      </w:r>
      <w:r w:rsidRPr="00F56456">
        <w:t>\Powershell-Script-Executor-Extention\powerShellScripts\</w:t>
      </w:r>
      <w:r w:rsidRPr="00F56456">
        <w:t xml:space="preserve"> </w:t>
      </w:r>
      <w:r w:rsidRPr="00F56456">
        <w:t>download_video.ps1</w:t>
      </w:r>
      <w:r w:rsidRPr="00F56456">
        <w:t xml:space="preserve"> </w:t>
      </w:r>
      <w:r w:rsidRPr="00F56456">
        <w:t>"</w:t>
      </w:r>
    </w:p>
    <w:p w14:paraId="178E90D0" w14:textId="128B02B3" w:rsidR="00F56456" w:rsidRDefault="00F56456" w:rsidP="00F56456">
      <w:pPr>
        <w:ind w:left="720"/>
      </w:pPr>
      <w:r>
        <w:t xml:space="preserve">When executed, this should </w:t>
      </w:r>
      <w:proofErr w:type="gramStart"/>
      <w:r>
        <w:t>download</w:t>
      </w:r>
      <w:proofErr w:type="gramEnd"/>
      <w:r>
        <w:t xml:space="preserve"> the video from the current tab using yt-dlp.exe.</w:t>
      </w:r>
    </w:p>
    <w:p w14:paraId="7191CE8A" w14:textId="1302FCB6" w:rsidR="003E07AF" w:rsidRDefault="00F56456" w:rsidP="00617657">
      <w:pPr>
        <w:pStyle w:val="Heading2"/>
      </w:pPr>
      <w:r>
        <w:t>PowerShell Script</w:t>
      </w:r>
    </w:p>
    <w:p w14:paraId="307B8FDA" w14:textId="5A9FBA73" w:rsidR="00F56456" w:rsidRDefault="00F56456" w:rsidP="00F56456">
      <w:pPr>
        <w:ind w:left="720"/>
      </w:pPr>
      <w:r>
        <w:t xml:space="preserve">An example can be found at </w:t>
      </w:r>
      <w:r w:rsidRPr="00F56456">
        <w:t>"C:</w:t>
      </w:r>
      <w:r>
        <w:t xml:space="preserve"> Path\To\Project</w:t>
      </w:r>
      <w:r w:rsidRPr="00F56456">
        <w:t>\Powershell-Script-Executor-Extention\powerShellScripts\ download_video.ps1 "</w:t>
      </w:r>
      <w:r>
        <w:t xml:space="preserve"> Note that t</w:t>
      </w:r>
      <w:r w:rsidRPr="00F56456">
        <w:t xml:space="preserve">he script accepts a single parameter, </w:t>
      </w:r>
      <w:proofErr w:type="spellStart"/>
      <w:r w:rsidRPr="00F56456">
        <w:t>url</w:t>
      </w:r>
      <w:proofErr w:type="spellEnd"/>
      <w:r w:rsidRPr="00F56456">
        <w:t>, which corresponds to the URL of the tab where the user clicked the "Execute" button.</w:t>
      </w:r>
      <w:r>
        <w:t xml:space="preserve">url which is the tab’s </w:t>
      </w:r>
      <w:proofErr w:type="spellStart"/>
      <w:r>
        <w:t>url</w:t>
      </w:r>
      <w:proofErr w:type="spellEnd"/>
      <w:r>
        <w:t>.</w:t>
      </w:r>
    </w:p>
    <w:p w14:paraId="45EB9062" w14:textId="790EE893" w:rsidR="00A07545" w:rsidRPr="00A07545" w:rsidRDefault="00A07545" w:rsidP="00A07545">
      <w:r>
        <w:tab/>
      </w:r>
    </w:p>
    <w:p w14:paraId="74094576" w14:textId="77777777" w:rsidR="003E07AF" w:rsidRPr="00E075D9" w:rsidRDefault="003E07AF" w:rsidP="003E07AF">
      <w:pPr>
        <w:ind w:left="720"/>
      </w:pPr>
    </w:p>
    <w:sectPr w:rsidR="003E07AF" w:rsidRPr="00E075D9" w:rsidSect="002251D9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FAF29" w14:textId="77777777" w:rsidR="00F417E6" w:rsidRDefault="00F417E6">
      <w:pPr>
        <w:spacing w:after="0" w:line="240" w:lineRule="auto"/>
      </w:pPr>
      <w:r>
        <w:separator/>
      </w:r>
    </w:p>
  </w:endnote>
  <w:endnote w:type="continuationSeparator" w:id="0">
    <w:p w14:paraId="17BA11FF" w14:textId="77777777" w:rsidR="00F417E6" w:rsidRDefault="00F4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C0216" w14:textId="77777777" w:rsidR="00F417E6" w:rsidRDefault="00F417E6">
      <w:r>
        <w:separator/>
      </w:r>
    </w:p>
  </w:footnote>
  <w:footnote w:type="continuationSeparator" w:id="0">
    <w:p w14:paraId="657633FB" w14:textId="77777777" w:rsidR="00F417E6" w:rsidRDefault="00F4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9EBB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486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7CE6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8E6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82B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143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CE4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E6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FE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F2A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0EA87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71C59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31208D3"/>
    <w:multiLevelType w:val="multilevel"/>
    <w:tmpl w:val="6ECE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D91E57"/>
    <w:multiLevelType w:val="hybridMultilevel"/>
    <w:tmpl w:val="4B766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775353"/>
    <w:multiLevelType w:val="hybridMultilevel"/>
    <w:tmpl w:val="D7907096"/>
    <w:lvl w:ilvl="0" w:tplc="2A12630A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3B3B3B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6E395D"/>
    <w:multiLevelType w:val="hybridMultilevel"/>
    <w:tmpl w:val="4F72415A"/>
    <w:lvl w:ilvl="0" w:tplc="A8DEE04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91B96"/>
    <w:multiLevelType w:val="hybridMultilevel"/>
    <w:tmpl w:val="3DAC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0823B1"/>
    <w:multiLevelType w:val="hybridMultilevel"/>
    <w:tmpl w:val="0F34B5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947BA6"/>
    <w:multiLevelType w:val="multilevel"/>
    <w:tmpl w:val="B2501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2352226"/>
    <w:multiLevelType w:val="hybridMultilevel"/>
    <w:tmpl w:val="7C706A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16DC27A5"/>
    <w:multiLevelType w:val="hybridMultilevel"/>
    <w:tmpl w:val="3FF06F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B734A6"/>
    <w:multiLevelType w:val="multilevel"/>
    <w:tmpl w:val="26AC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163488"/>
    <w:multiLevelType w:val="hybridMultilevel"/>
    <w:tmpl w:val="31A03F3E"/>
    <w:lvl w:ilvl="0" w:tplc="59B25A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87816"/>
    <w:multiLevelType w:val="hybridMultilevel"/>
    <w:tmpl w:val="C046CA0C"/>
    <w:lvl w:ilvl="0" w:tplc="A3BA7DF6">
      <w:start w:val="1"/>
      <w:numFmt w:val="decimal"/>
      <w:pStyle w:val="sourcecode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22ADE"/>
    <w:multiLevelType w:val="multilevel"/>
    <w:tmpl w:val="88D6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38145C"/>
    <w:multiLevelType w:val="hybridMultilevel"/>
    <w:tmpl w:val="9B021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4D168E"/>
    <w:multiLevelType w:val="hybridMultilevel"/>
    <w:tmpl w:val="1918304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A575AE9"/>
    <w:multiLevelType w:val="hybridMultilevel"/>
    <w:tmpl w:val="EBDE2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B49C4"/>
    <w:multiLevelType w:val="multilevel"/>
    <w:tmpl w:val="7444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054D43"/>
    <w:multiLevelType w:val="hybridMultilevel"/>
    <w:tmpl w:val="F6468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7642CD"/>
    <w:multiLevelType w:val="hybridMultilevel"/>
    <w:tmpl w:val="9D94D5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58E237C"/>
    <w:multiLevelType w:val="hybridMultilevel"/>
    <w:tmpl w:val="259E7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A27BEC"/>
    <w:multiLevelType w:val="hybridMultilevel"/>
    <w:tmpl w:val="A9A4A9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E85381"/>
    <w:multiLevelType w:val="multilevel"/>
    <w:tmpl w:val="7D10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F82511"/>
    <w:multiLevelType w:val="multilevel"/>
    <w:tmpl w:val="77E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414E8C"/>
    <w:multiLevelType w:val="multilevel"/>
    <w:tmpl w:val="12E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5F35AD"/>
    <w:multiLevelType w:val="hybridMultilevel"/>
    <w:tmpl w:val="11B25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6467AE"/>
    <w:multiLevelType w:val="hybridMultilevel"/>
    <w:tmpl w:val="3DAC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624B86"/>
    <w:multiLevelType w:val="hybridMultilevel"/>
    <w:tmpl w:val="5284F2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C8464F"/>
    <w:multiLevelType w:val="multilevel"/>
    <w:tmpl w:val="1D6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513E6E"/>
    <w:multiLevelType w:val="hybridMultilevel"/>
    <w:tmpl w:val="62E45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B26F00"/>
    <w:multiLevelType w:val="hybridMultilevel"/>
    <w:tmpl w:val="266ED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1C7896"/>
    <w:multiLevelType w:val="multilevel"/>
    <w:tmpl w:val="CE60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D02F6A"/>
    <w:multiLevelType w:val="multilevel"/>
    <w:tmpl w:val="4122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6E6E38"/>
    <w:multiLevelType w:val="hybridMultilevel"/>
    <w:tmpl w:val="3DAC3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857C4C"/>
    <w:multiLevelType w:val="hybridMultilevel"/>
    <w:tmpl w:val="54327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E72AC"/>
    <w:multiLevelType w:val="hybridMultilevel"/>
    <w:tmpl w:val="E8EAE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92316"/>
    <w:multiLevelType w:val="hybridMultilevel"/>
    <w:tmpl w:val="7A9E648C"/>
    <w:lvl w:ilvl="0" w:tplc="E98E7C70">
      <w:start w:val="6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6271629"/>
    <w:multiLevelType w:val="hybridMultilevel"/>
    <w:tmpl w:val="CE6C8B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3C7844"/>
    <w:multiLevelType w:val="multilevel"/>
    <w:tmpl w:val="5B42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447EB9"/>
    <w:multiLevelType w:val="hybridMultilevel"/>
    <w:tmpl w:val="BE461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6D6009"/>
    <w:multiLevelType w:val="hybridMultilevel"/>
    <w:tmpl w:val="29CCF7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024563">
    <w:abstractNumId w:val="10"/>
  </w:num>
  <w:num w:numId="2" w16cid:durableId="324094024">
    <w:abstractNumId w:val="11"/>
  </w:num>
  <w:num w:numId="3" w16cid:durableId="572473801">
    <w:abstractNumId w:val="11"/>
  </w:num>
  <w:num w:numId="4" w16cid:durableId="287277013">
    <w:abstractNumId w:val="11"/>
  </w:num>
  <w:num w:numId="5" w16cid:durableId="828062426">
    <w:abstractNumId w:val="11"/>
  </w:num>
  <w:num w:numId="6" w16cid:durableId="2120486827">
    <w:abstractNumId w:val="8"/>
  </w:num>
  <w:num w:numId="7" w16cid:durableId="780536680">
    <w:abstractNumId w:val="3"/>
  </w:num>
  <w:num w:numId="8" w16cid:durableId="2125614730">
    <w:abstractNumId w:val="2"/>
  </w:num>
  <w:num w:numId="9" w16cid:durableId="2107072860">
    <w:abstractNumId w:val="1"/>
  </w:num>
  <w:num w:numId="10" w16cid:durableId="1804885541">
    <w:abstractNumId w:val="0"/>
  </w:num>
  <w:num w:numId="11" w16cid:durableId="731931734">
    <w:abstractNumId w:val="9"/>
  </w:num>
  <w:num w:numId="12" w16cid:durableId="129445439">
    <w:abstractNumId w:val="7"/>
  </w:num>
  <w:num w:numId="13" w16cid:durableId="989945605">
    <w:abstractNumId w:val="6"/>
  </w:num>
  <w:num w:numId="14" w16cid:durableId="1377241916">
    <w:abstractNumId w:val="5"/>
  </w:num>
  <w:num w:numId="15" w16cid:durableId="275674110">
    <w:abstractNumId w:val="4"/>
  </w:num>
  <w:num w:numId="16" w16cid:durableId="1150905635">
    <w:abstractNumId w:val="44"/>
  </w:num>
  <w:num w:numId="17" w16cid:durableId="987437482">
    <w:abstractNumId w:val="34"/>
  </w:num>
  <w:num w:numId="18" w16cid:durableId="1099908577">
    <w:abstractNumId w:val="17"/>
  </w:num>
  <w:num w:numId="19" w16cid:durableId="1391612369">
    <w:abstractNumId w:val="15"/>
  </w:num>
  <w:num w:numId="20" w16cid:durableId="178279421">
    <w:abstractNumId w:val="45"/>
  </w:num>
  <w:num w:numId="21" w16cid:durableId="1458257012">
    <w:abstractNumId w:val="38"/>
  </w:num>
  <w:num w:numId="22" w16cid:durableId="209460973">
    <w:abstractNumId w:val="16"/>
  </w:num>
  <w:num w:numId="23" w16cid:durableId="1661731265">
    <w:abstractNumId w:val="49"/>
  </w:num>
  <w:num w:numId="24" w16cid:durableId="1149202325">
    <w:abstractNumId w:val="13"/>
  </w:num>
  <w:num w:numId="25" w16cid:durableId="253322498">
    <w:abstractNumId w:val="30"/>
  </w:num>
  <w:num w:numId="26" w16cid:durableId="1902861770">
    <w:abstractNumId w:val="37"/>
  </w:num>
  <w:num w:numId="27" w16cid:durableId="2098361441">
    <w:abstractNumId w:val="51"/>
  </w:num>
  <w:num w:numId="28" w16cid:durableId="836266379">
    <w:abstractNumId w:val="41"/>
  </w:num>
  <w:num w:numId="29" w16cid:durableId="2037190665">
    <w:abstractNumId w:val="46"/>
  </w:num>
  <w:num w:numId="30" w16cid:durableId="635646123">
    <w:abstractNumId w:val="23"/>
  </w:num>
  <w:num w:numId="31" w16cid:durableId="1016737517">
    <w:abstractNumId w:val="18"/>
  </w:num>
  <w:num w:numId="32" w16cid:durableId="2048793020">
    <w:abstractNumId w:val="22"/>
    <w:lvlOverride w:ilvl="0">
      <w:startOverride w:val="1"/>
    </w:lvlOverride>
  </w:num>
  <w:num w:numId="33" w16cid:durableId="1310675801">
    <w:abstractNumId w:val="25"/>
    <w:lvlOverride w:ilvl="0">
      <w:startOverride w:val="2"/>
    </w:lvlOverride>
  </w:num>
  <w:num w:numId="34" w16cid:durableId="163857099">
    <w:abstractNumId w:val="12"/>
    <w:lvlOverride w:ilvl="0">
      <w:startOverride w:val="3"/>
    </w:lvlOverride>
  </w:num>
  <w:num w:numId="35" w16cid:durableId="726689753">
    <w:abstractNumId w:val="36"/>
    <w:lvlOverride w:ilvl="0">
      <w:startOverride w:val="4"/>
    </w:lvlOverride>
  </w:num>
  <w:num w:numId="36" w16cid:durableId="494954918">
    <w:abstractNumId w:val="31"/>
  </w:num>
  <w:num w:numId="37" w16cid:durableId="1836678108">
    <w:abstractNumId w:val="52"/>
  </w:num>
  <w:num w:numId="38" w16cid:durableId="845556542">
    <w:abstractNumId w:val="21"/>
  </w:num>
  <w:num w:numId="39" w16cid:durableId="1895969152">
    <w:abstractNumId w:val="29"/>
  </w:num>
  <w:num w:numId="40" w16cid:durableId="886189362">
    <w:abstractNumId w:val="40"/>
  </w:num>
  <w:num w:numId="41" w16cid:durableId="220529929">
    <w:abstractNumId w:val="35"/>
  </w:num>
  <w:num w:numId="42" w16cid:durableId="1570115972">
    <w:abstractNumId w:val="28"/>
  </w:num>
  <w:num w:numId="43" w16cid:durableId="1685788397">
    <w:abstractNumId w:val="32"/>
  </w:num>
  <w:num w:numId="44" w16cid:durableId="1938635635">
    <w:abstractNumId w:val="42"/>
  </w:num>
  <w:num w:numId="45" w16cid:durableId="1483693056">
    <w:abstractNumId w:val="27"/>
  </w:num>
  <w:num w:numId="46" w16cid:durableId="184054841">
    <w:abstractNumId w:val="48"/>
  </w:num>
  <w:num w:numId="47" w16cid:durableId="840848343">
    <w:abstractNumId w:val="26"/>
  </w:num>
  <w:num w:numId="48" w16cid:durableId="1802845397">
    <w:abstractNumId w:val="47"/>
  </w:num>
  <w:num w:numId="49" w16cid:durableId="552009870">
    <w:abstractNumId w:val="43"/>
  </w:num>
  <w:num w:numId="50" w16cid:durableId="775448155">
    <w:abstractNumId w:val="50"/>
  </w:num>
  <w:num w:numId="51" w16cid:durableId="1930846521">
    <w:abstractNumId w:val="14"/>
  </w:num>
  <w:num w:numId="52" w16cid:durableId="1533493840">
    <w:abstractNumId w:val="19"/>
  </w:num>
  <w:num w:numId="53" w16cid:durableId="1769227894">
    <w:abstractNumId w:val="39"/>
  </w:num>
  <w:num w:numId="54" w16cid:durableId="1131628783">
    <w:abstractNumId w:val="33"/>
  </w:num>
  <w:num w:numId="55" w16cid:durableId="942804761">
    <w:abstractNumId w:val="24"/>
  </w:num>
  <w:num w:numId="56" w16cid:durableId="990981339">
    <w:abstractNumId w:val="20"/>
  </w:num>
  <w:num w:numId="57" w16cid:durableId="349599687">
    <w:abstractNumId w:val="20"/>
  </w:num>
  <w:num w:numId="58" w16cid:durableId="1612931329">
    <w:abstractNumId w:val="20"/>
  </w:num>
  <w:num w:numId="59" w16cid:durableId="669675249">
    <w:abstractNumId w:val="20"/>
  </w:num>
  <w:num w:numId="60" w16cid:durableId="1868788359">
    <w:abstractNumId w:val="20"/>
  </w:num>
  <w:num w:numId="61" w16cid:durableId="62333971">
    <w:abstractNumId w:val="20"/>
  </w:num>
  <w:num w:numId="62" w16cid:durableId="879197899">
    <w:abstractNumId w:val="20"/>
  </w:num>
  <w:num w:numId="63" w16cid:durableId="43608394">
    <w:abstractNumId w:val="20"/>
  </w:num>
  <w:num w:numId="64" w16cid:durableId="28652580">
    <w:abstractNumId w:val="20"/>
  </w:num>
  <w:num w:numId="65" w16cid:durableId="1142547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428B"/>
    <w:rsid w:val="00014D73"/>
    <w:rsid w:val="000158DC"/>
    <w:rsid w:val="0002215C"/>
    <w:rsid w:val="0003190F"/>
    <w:rsid w:val="0004575F"/>
    <w:rsid w:val="00046A76"/>
    <w:rsid w:val="00052E11"/>
    <w:rsid w:val="00084A92"/>
    <w:rsid w:val="000A2A67"/>
    <w:rsid w:val="000C28C7"/>
    <w:rsid w:val="000E318C"/>
    <w:rsid w:val="000F0876"/>
    <w:rsid w:val="000F11BD"/>
    <w:rsid w:val="000F625C"/>
    <w:rsid w:val="000F681F"/>
    <w:rsid w:val="00104479"/>
    <w:rsid w:val="001049D5"/>
    <w:rsid w:val="0013179D"/>
    <w:rsid w:val="00140500"/>
    <w:rsid w:val="00143352"/>
    <w:rsid w:val="00154BCD"/>
    <w:rsid w:val="001674E8"/>
    <w:rsid w:val="00190744"/>
    <w:rsid w:val="001A530E"/>
    <w:rsid w:val="001B3F3F"/>
    <w:rsid w:val="001C6E8B"/>
    <w:rsid w:val="001D0446"/>
    <w:rsid w:val="001F7183"/>
    <w:rsid w:val="00206E6D"/>
    <w:rsid w:val="002222D4"/>
    <w:rsid w:val="002251D9"/>
    <w:rsid w:val="002377B5"/>
    <w:rsid w:val="00241D9A"/>
    <w:rsid w:val="00245ED6"/>
    <w:rsid w:val="00250F87"/>
    <w:rsid w:val="002535E3"/>
    <w:rsid w:val="002835CB"/>
    <w:rsid w:val="002C2593"/>
    <w:rsid w:val="002D1200"/>
    <w:rsid w:val="002D1C9D"/>
    <w:rsid w:val="002F7675"/>
    <w:rsid w:val="00321DA6"/>
    <w:rsid w:val="0035512F"/>
    <w:rsid w:val="0037153B"/>
    <w:rsid w:val="003949C8"/>
    <w:rsid w:val="003C17EE"/>
    <w:rsid w:val="003E07AF"/>
    <w:rsid w:val="003E0E53"/>
    <w:rsid w:val="00405D70"/>
    <w:rsid w:val="00430036"/>
    <w:rsid w:val="00450B86"/>
    <w:rsid w:val="004745C5"/>
    <w:rsid w:val="00497343"/>
    <w:rsid w:val="004C3E6F"/>
    <w:rsid w:val="004F49E9"/>
    <w:rsid w:val="0050437C"/>
    <w:rsid w:val="00521635"/>
    <w:rsid w:val="00540E30"/>
    <w:rsid w:val="005423B9"/>
    <w:rsid w:val="00550759"/>
    <w:rsid w:val="00552FF6"/>
    <w:rsid w:val="00594014"/>
    <w:rsid w:val="00595C20"/>
    <w:rsid w:val="005B0165"/>
    <w:rsid w:val="005B25A1"/>
    <w:rsid w:val="005C1219"/>
    <w:rsid w:val="005D447D"/>
    <w:rsid w:val="00617657"/>
    <w:rsid w:val="00617DBA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C6E62"/>
    <w:rsid w:val="006D3F1D"/>
    <w:rsid w:val="006D6C0A"/>
    <w:rsid w:val="006E5030"/>
    <w:rsid w:val="006E5A8D"/>
    <w:rsid w:val="00717D9E"/>
    <w:rsid w:val="00742CC9"/>
    <w:rsid w:val="00760417"/>
    <w:rsid w:val="00760F65"/>
    <w:rsid w:val="0077516C"/>
    <w:rsid w:val="00777C63"/>
    <w:rsid w:val="00797F9A"/>
    <w:rsid w:val="007A0D08"/>
    <w:rsid w:val="007B37FF"/>
    <w:rsid w:val="007B4E6E"/>
    <w:rsid w:val="007C6557"/>
    <w:rsid w:val="007E21BD"/>
    <w:rsid w:val="007F3F1E"/>
    <w:rsid w:val="00823B0A"/>
    <w:rsid w:val="00826E95"/>
    <w:rsid w:val="008450E3"/>
    <w:rsid w:val="00866ACD"/>
    <w:rsid w:val="008834DF"/>
    <w:rsid w:val="00886B6C"/>
    <w:rsid w:val="008A233A"/>
    <w:rsid w:val="008A493D"/>
    <w:rsid w:val="008C3728"/>
    <w:rsid w:val="008C6E7E"/>
    <w:rsid w:val="008E19F3"/>
    <w:rsid w:val="008F0BE4"/>
    <w:rsid w:val="00905BA3"/>
    <w:rsid w:val="00911C9F"/>
    <w:rsid w:val="00915610"/>
    <w:rsid w:val="009323BD"/>
    <w:rsid w:val="00945A70"/>
    <w:rsid w:val="00962AD7"/>
    <w:rsid w:val="00972F96"/>
    <w:rsid w:val="0097788F"/>
    <w:rsid w:val="00991C66"/>
    <w:rsid w:val="00995859"/>
    <w:rsid w:val="009A0890"/>
    <w:rsid w:val="009A0DF8"/>
    <w:rsid w:val="009A1425"/>
    <w:rsid w:val="009B0ECB"/>
    <w:rsid w:val="009C6448"/>
    <w:rsid w:val="009D06F0"/>
    <w:rsid w:val="009E4DF1"/>
    <w:rsid w:val="00A05544"/>
    <w:rsid w:val="00A07545"/>
    <w:rsid w:val="00A31318"/>
    <w:rsid w:val="00A41763"/>
    <w:rsid w:val="00A4400F"/>
    <w:rsid w:val="00A63C7B"/>
    <w:rsid w:val="00A7113C"/>
    <w:rsid w:val="00A8077B"/>
    <w:rsid w:val="00A9670F"/>
    <w:rsid w:val="00AA0629"/>
    <w:rsid w:val="00AA7FBC"/>
    <w:rsid w:val="00AC094B"/>
    <w:rsid w:val="00AD27BA"/>
    <w:rsid w:val="00AD4B99"/>
    <w:rsid w:val="00AE512C"/>
    <w:rsid w:val="00AF2637"/>
    <w:rsid w:val="00B22A05"/>
    <w:rsid w:val="00B369AA"/>
    <w:rsid w:val="00B47049"/>
    <w:rsid w:val="00B57C89"/>
    <w:rsid w:val="00B60B5D"/>
    <w:rsid w:val="00B87B57"/>
    <w:rsid w:val="00B923CB"/>
    <w:rsid w:val="00BB608C"/>
    <w:rsid w:val="00BC2045"/>
    <w:rsid w:val="00BC5EA1"/>
    <w:rsid w:val="00BD0CEF"/>
    <w:rsid w:val="00BD1F86"/>
    <w:rsid w:val="00BF0A82"/>
    <w:rsid w:val="00C12EA9"/>
    <w:rsid w:val="00C4795E"/>
    <w:rsid w:val="00C54191"/>
    <w:rsid w:val="00C7139E"/>
    <w:rsid w:val="00C7441B"/>
    <w:rsid w:val="00C81EF1"/>
    <w:rsid w:val="00C85861"/>
    <w:rsid w:val="00C910E3"/>
    <w:rsid w:val="00C966EA"/>
    <w:rsid w:val="00CA6B14"/>
    <w:rsid w:val="00CB17F1"/>
    <w:rsid w:val="00CC2C2C"/>
    <w:rsid w:val="00CC35B0"/>
    <w:rsid w:val="00CD351F"/>
    <w:rsid w:val="00CD7882"/>
    <w:rsid w:val="00D0640F"/>
    <w:rsid w:val="00D07BF4"/>
    <w:rsid w:val="00D111DA"/>
    <w:rsid w:val="00D36A29"/>
    <w:rsid w:val="00D377D3"/>
    <w:rsid w:val="00D4377A"/>
    <w:rsid w:val="00D544F7"/>
    <w:rsid w:val="00D54992"/>
    <w:rsid w:val="00D56AEC"/>
    <w:rsid w:val="00DD523C"/>
    <w:rsid w:val="00DE74B7"/>
    <w:rsid w:val="00E075D9"/>
    <w:rsid w:val="00E109A7"/>
    <w:rsid w:val="00E301D1"/>
    <w:rsid w:val="00E47DA1"/>
    <w:rsid w:val="00E623FB"/>
    <w:rsid w:val="00E71415"/>
    <w:rsid w:val="00E86B50"/>
    <w:rsid w:val="00E93AA7"/>
    <w:rsid w:val="00EA1CFA"/>
    <w:rsid w:val="00EA35CF"/>
    <w:rsid w:val="00EA3E80"/>
    <w:rsid w:val="00EA5D6E"/>
    <w:rsid w:val="00EB4377"/>
    <w:rsid w:val="00EB55D2"/>
    <w:rsid w:val="00ED1A0D"/>
    <w:rsid w:val="00EE13FD"/>
    <w:rsid w:val="00F26EC0"/>
    <w:rsid w:val="00F35516"/>
    <w:rsid w:val="00F40D8E"/>
    <w:rsid w:val="00F417E6"/>
    <w:rsid w:val="00F4658D"/>
    <w:rsid w:val="00F555BE"/>
    <w:rsid w:val="00F56456"/>
    <w:rsid w:val="00F5645A"/>
    <w:rsid w:val="00F56968"/>
    <w:rsid w:val="00F56E56"/>
    <w:rsid w:val="00F57F58"/>
    <w:rsid w:val="00F87363"/>
    <w:rsid w:val="00F951BC"/>
    <w:rsid w:val="00F967F2"/>
    <w:rsid w:val="00F96A59"/>
    <w:rsid w:val="00FA2559"/>
    <w:rsid w:val="00FB19A7"/>
    <w:rsid w:val="00FD5E24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7DA1"/>
  </w:style>
  <w:style w:type="paragraph" w:styleId="Heading1">
    <w:name w:val="heading 1"/>
    <w:basedOn w:val="Normal"/>
    <w:next w:val="Normal"/>
    <w:link w:val="Heading1Char"/>
    <w:uiPriority w:val="9"/>
    <w:qFormat/>
    <w:rsid w:val="00E4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7DA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7DA1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7DA1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D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7DA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47D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47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A1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47DA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link w:val="SourceCode0"/>
    <w:rsid w:val="00F26EC0"/>
    <w:rPr>
      <w:rFonts w:ascii="Consolas" w:hAnsi="Consolas"/>
      <w:b/>
      <w:bCs/>
      <w:i/>
      <w:iCs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CaptionChar"/>
    <w:rPr>
      <w:b w:val="0"/>
      <w:bCs w:val="0"/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b w:val="0"/>
      <w:bCs w:val="0"/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 w:val="0"/>
      <w:bCs w:val="0"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7DA1"/>
    <w:pPr>
      <w:outlineLvl w:val="9"/>
    </w:pPr>
  </w:style>
  <w:style w:type="paragraph" w:customStyle="1" w:styleId="SourceCode0">
    <w:name w:val="Source Code"/>
    <w:basedOn w:val="Normal"/>
    <w:link w:val="VerbatimChar"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 w:val="0"/>
      <w:bCs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i/>
      <w:iC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/>
      <w:iC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/>
      <w:iC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/>
      <w:iC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/>
      <w:iCs/>
      <w:color w:val="1F497D" w:themeColor="text2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7D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BC2045"/>
  </w:style>
  <w:style w:type="character" w:customStyle="1" w:styleId="Heading2Char">
    <w:name w:val="Heading 2 Char"/>
    <w:basedOn w:val="DefaultParagraphFont"/>
    <w:link w:val="Heading2"/>
    <w:uiPriority w:val="9"/>
    <w:rsid w:val="00E47DA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7DA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7DA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47DA1"/>
    <w:rPr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47DA1"/>
    <w:rPr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E47DA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E47DA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47DA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47DA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47DA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47DA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47DA1"/>
    <w:rPr>
      <w:i/>
      <w:iCs/>
      <w:color w:val="auto"/>
    </w:rPr>
  </w:style>
  <w:style w:type="paragraph" w:styleId="NoSpacing">
    <w:name w:val="No Spacing"/>
    <w:uiPriority w:val="1"/>
    <w:qFormat/>
    <w:rsid w:val="00E47D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D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A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A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47D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7DA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7D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47DA1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47DA1"/>
    <w:rPr>
      <w:b/>
      <w:bCs/>
      <w:i/>
      <w:iCs/>
      <w:spacing w:val="5"/>
    </w:rPr>
  </w:style>
  <w:style w:type="paragraph" w:customStyle="1" w:styleId="instructionsstepsstyledstep-sc-18dohgy-1">
    <w:name w:val="instructionsstepsstyled__step-sc-18dohgy-1"/>
    <w:basedOn w:val="Normal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F564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2D1C9D"/>
    <w:rPr>
      <w:color w:val="808080"/>
    </w:rPr>
  </w:style>
  <w:style w:type="table" w:styleId="TableGrid">
    <w:name w:val="Table Grid"/>
    <w:basedOn w:val="TableNormal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049D5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90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customStyle="1" w:styleId="Code">
    <w:name w:val="Code"/>
    <w:basedOn w:val="ListParagraph"/>
    <w:link w:val="CodeChar"/>
    <w:rsid w:val="00F56456"/>
    <w:pPr>
      <w:numPr>
        <w:numId w:val="55"/>
      </w:numPr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6456"/>
  </w:style>
  <w:style w:type="character" w:customStyle="1" w:styleId="CodeChar">
    <w:name w:val="Code Char"/>
    <w:basedOn w:val="ListParagraphChar"/>
    <w:link w:val="Code"/>
    <w:rsid w:val="00F56456"/>
    <w:rPr>
      <w:rFonts w:ascii="Consolas" w:hAnsi="Consolas"/>
    </w:rPr>
  </w:style>
  <w:style w:type="paragraph" w:customStyle="1" w:styleId="sourcecode">
    <w:name w:val="source code"/>
    <w:basedOn w:val="ListParagraph"/>
    <w:link w:val="sourcecodeChar"/>
    <w:qFormat/>
    <w:rsid w:val="00ED1A0D"/>
    <w:pPr>
      <w:numPr>
        <w:numId w:val="55"/>
      </w:numPr>
    </w:pPr>
    <w:rPr>
      <w:rFonts w:ascii="Consolas" w:hAnsi="Consolas"/>
    </w:rPr>
  </w:style>
  <w:style w:type="character" w:customStyle="1" w:styleId="sourcecodeChar">
    <w:name w:val="source code Char"/>
    <w:basedOn w:val="ListParagraphChar"/>
    <w:link w:val="sourcecode"/>
    <w:rsid w:val="00ED1A0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Kun Zhang</cp:lastModifiedBy>
  <cp:revision>132</cp:revision>
  <dcterms:created xsi:type="dcterms:W3CDTF">2023-01-25T20:46:00Z</dcterms:created>
  <dcterms:modified xsi:type="dcterms:W3CDTF">2024-11-11T10:51:00Z</dcterms:modified>
</cp:coreProperties>
</file>