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BC349" w14:textId="4F4F3246" w:rsidR="000B7D63" w:rsidRPr="00171B47" w:rsidRDefault="004F4EDA" w:rsidP="000B7D63">
      <w:pPr>
        <w:pStyle w:val="Heading1"/>
        <w:rPr>
          <w:rStyle w:val="Emphasis"/>
          <w:i w:val="0"/>
          <w:iCs w:val="0"/>
        </w:rPr>
      </w:pPr>
      <w:r>
        <w:t>Range disjunctions</w:t>
      </w:r>
      <w:r w:rsidR="000B7D63">
        <w:t xml:space="preserve"> and managed hybridization shape conservation strategies for the endangered </w:t>
      </w:r>
      <w:r w:rsidR="000B7D63">
        <w:rPr>
          <w:rStyle w:val="Emphasis"/>
        </w:rPr>
        <w:t>Physaria globosa</w:t>
      </w:r>
      <w:r w:rsidR="00171B47">
        <w:rPr>
          <w:rStyle w:val="Emphasis"/>
          <w:i w:val="0"/>
          <w:iCs w:val="0"/>
        </w:rPr>
        <w:t xml:space="preserve"> </w:t>
      </w:r>
      <w:r w:rsidR="00171B47" w:rsidRPr="00E938E0">
        <w:t>(Brassicaceae)</w:t>
      </w:r>
    </w:p>
    <w:p w14:paraId="2A067186" w14:textId="77777777" w:rsidR="00B859B2" w:rsidRDefault="00B859B2" w:rsidP="0082036B"/>
    <w:p w14:paraId="70202810" w14:textId="57BA8829" w:rsidR="0046123F" w:rsidRPr="00E938E0" w:rsidRDefault="005A64F9" w:rsidP="00B859B2">
      <w:pPr>
        <w:ind w:firstLine="0"/>
      </w:pPr>
      <w:r w:rsidRPr="00E938E0">
        <w:t xml:space="preserve">Christine </w:t>
      </w:r>
      <w:r w:rsidR="0046123F" w:rsidRPr="00E938E0">
        <w:t xml:space="preserve">E. </w:t>
      </w:r>
      <w:r w:rsidRPr="00E938E0">
        <w:t>Edwards</w:t>
      </w:r>
      <w:r w:rsidR="00636D58" w:rsidRPr="00E938E0">
        <w:rPr>
          <w:vertAlign w:val="superscript"/>
        </w:rPr>
        <w:t>1</w:t>
      </w:r>
      <w:r w:rsidR="0046123F" w:rsidRPr="00E938E0">
        <w:t>*</w:t>
      </w:r>
      <w:r w:rsidRPr="00E938E0">
        <w:t xml:space="preserve">, </w:t>
      </w:r>
      <w:r w:rsidR="0046123F" w:rsidRPr="00E938E0">
        <w:t>Clara Landon</w:t>
      </w:r>
      <w:r w:rsidR="00636D58" w:rsidRPr="00E938E0">
        <w:t xml:space="preserve"> </w:t>
      </w:r>
      <w:r w:rsidR="00636D58" w:rsidRPr="00E938E0">
        <w:rPr>
          <w:vertAlign w:val="superscript"/>
        </w:rPr>
        <w:t>1,2, 3</w:t>
      </w:r>
      <w:r w:rsidR="0046123F" w:rsidRPr="00E938E0">
        <w:t>,</w:t>
      </w:r>
      <w:r w:rsidR="00636D58" w:rsidRPr="00E938E0">
        <w:t xml:space="preserve"> Burgund Bassüner</w:t>
      </w:r>
      <w:r w:rsidR="00636D58" w:rsidRPr="00E938E0">
        <w:rPr>
          <w:vertAlign w:val="superscript"/>
        </w:rPr>
        <w:t>1</w:t>
      </w:r>
      <w:r w:rsidR="00636D58" w:rsidRPr="00E938E0">
        <w:t xml:space="preserve">, </w:t>
      </w:r>
      <w:r w:rsidR="000309B2">
        <w:t>Alex G. Linan</w:t>
      </w:r>
      <w:r w:rsidR="000309B2" w:rsidRPr="00E938E0">
        <w:rPr>
          <w:vertAlign w:val="superscript"/>
        </w:rPr>
        <w:t>1</w:t>
      </w:r>
      <w:r w:rsidR="000309B2" w:rsidRPr="00E938E0">
        <w:t>,</w:t>
      </w:r>
      <w:r w:rsidR="000309B2">
        <w:t xml:space="preserve"> </w:t>
      </w:r>
      <w:r w:rsidR="0046123F" w:rsidRPr="00E938E0">
        <w:t>and</w:t>
      </w:r>
      <w:r w:rsidRPr="00E938E0">
        <w:t xml:space="preserve"> </w:t>
      </w:r>
      <w:r w:rsidR="0046123F" w:rsidRPr="00E938E0">
        <w:t>Matthew A. Albrecht</w:t>
      </w:r>
      <w:r w:rsidR="00636D58" w:rsidRPr="00E938E0">
        <w:rPr>
          <w:vertAlign w:val="superscript"/>
        </w:rPr>
        <w:t>1</w:t>
      </w:r>
    </w:p>
    <w:p w14:paraId="1CADD837" w14:textId="77777777" w:rsidR="0046123F" w:rsidRPr="00E938E0" w:rsidRDefault="0046123F" w:rsidP="0082036B"/>
    <w:p w14:paraId="544C66C2" w14:textId="39928B12" w:rsidR="005A64F9" w:rsidRPr="00E938E0" w:rsidRDefault="00636D58" w:rsidP="00C27DEF">
      <w:pPr>
        <w:ind w:firstLine="0"/>
      </w:pPr>
      <w:r w:rsidRPr="00E938E0">
        <w:rPr>
          <w:vertAlign w:val="superscript"/>
        </w:rPr>
        <w:t>1</w:t>
      </w:r>
      <w:r w:rsidR="0046123F" w:rsidRPr="00E938E0">
        <w:t>Center for Conservation and Sustainable Development</w:t>
      </w:r>
      <w:r w:rsidR="005A64F9" w:rsidRPr="00E938E0">
        <w:t>, Missouri Botanical Garden</w:t>
      </w:r>
      <w:r w:rsidRPr="00E938E0">
        <w:t xml:space="preserve">, 4344 Shaw Blvd., St. Louis MO 63110, USA </w:t>
      </w:r>
    </w:p>
    <w:p w14:paraId="2D1CEA01" w14:textId="15ECF94E" w:rsidR="00636D58" w:rsidRPr="00E938E0" w:rsidRDefault="00636D58" w:rsidP="00C27DEF">
      <w:pPr>
        <w:ind w:firstLine="0"/>
        <w:rPr>
          <w:bCs/>
        </w:rPr>
      </w:pPr>
      <w:r w:rsidRPr="00E938E0">
        <w:rPr>
          <w:vertAlign w:val="superscript"/>
        </w:rPr>
        <w:t>2</w:t>
      </w:r>
      <w:r w:rsidRPr="00E938E0">
        <w:t xml:space="preserve">Oberlin College Biology Department, </w:t>
      </w:r>
      <w:r w:rsidRPr="00E938E0">
        <w:rPr>
          <w:bCs/>
        </w:rPr>
        <w:t>119 Woodland St., Oberlin, OH 44074</w:t>
      </w:r>
    </w:p>
    <w:p w14:paraId="37CDCCE0" w14:textId="483B2A72" w:rsidR="00834536" w:rsidRPr="00834536" w:rsidRDefault="00636D58" w:rsidP="00C27DEF">
      <w:pPr>
        <w:ind w:firstLine="0"/>
        <w:rPr>
          <w:color w:val="000000" w:themeColor="text1"/>
        </w:rPr>
      </w:pPr>
      <w:r w:rsidRPr="00E938E0">
        <w:rPr>
          <w:vertAlign w:val="superscript"/>
        </w:rPr>
        <w:t>3</w:t>
      </w:r>
      <w:r w:rsidRPr="00E938E0">
        <w:t>Current address:</w:t>
      </w:r>
      <w:r w:rsidR="00834536">
        <w:t xml:space="preserve"> Lady Bird Johnson Wildflower Center, </w:t>
      </w:r>
      <w:r w:rsidR="00834536" w:rsidRPr="00834536">
        <w:rPr>
          <w:rStyle w:val="Emphasis"/>
          <w:bCs/>
          <w:i w:val="0"/>
          <w:iCs w:val="0"/>
          <w:color w:val="000000" w:themeColor="text1"/>
          <w:shd w:val="clear" w:color="auto" w:fill="FFFFFF"/>
        </w:rPr>
        <w:t>4801 La Crosse Ave. Austin, TX 78739</w:t>
      </w:r>
    </w:p>
    <w:p w14:paraId="3F24D212" w14:textId="5FEA954C" w:rsidR="00636D58" w:rsidRPr="00834536" w:rsidRDefault="00636D58" w:rsidP="0082036B">
      <w:r w:rsidRPr="00834536">
        <w:t xml:space="preserve"> </w:t>
      </w:r>
    </w:p>
    <w:p w14:paraId="27D57EE6" w14:textId="77777777" w:rsidR="00636D58" w:rsidRPr="00E938E0" w:rsidRDefault="00636D58" w:rsidP="0082036B"/>
    <w:p w14:paraId="120F03D6" w14:textId="77777777" w:rsidR="0046123F" w:rsidRPr="00E938E0" w:rsidRDefault="0046123F" w:rsidP="0082036B"/>
    <w:p w14:paraId="6512D6AC" w14:textId="45CAB837" w:rsidR="005A64F9" w:rsidRPr="00E938E0" w:rsidRDefault="0046123F" w:rsidP="00326003">
      <w:pPr>
        <w:ind w:firstLine="0"/>
      </w:pPr>
      <w:r w:rsidRPr="00E938E0">
        <w:t xml:space="preserve">*Correspondence: </w:t>
      </w:r>
      <w:hyperlink r:id="rId11" w:history="1">
        <w:r w:rsidRPr="00E938E0">
          <w:rPr>
            <w:rStyle w:val="Hyperlink"/>
          </w:rPr>
          <w:t>Christine.Edwards@mobot.org</w:t>
        </w:r>
      </w:hyperlink>
    </w:p>
    <w:p w14:paraId="2D1E2433" w14:textId="77777777" w:rsidR="004E706E" w:rsidRPr="00E938E0" w:rsidRDefault="004E706E" w:rsidP="0082036B"/>
    <w:p w14:paraId="5CB9A8C1" w14:textId="6BD4F87E" w:rsidR="000D58CF" w:rsidRPr="00E938E0" w:rsidRDefault="000D58CF" w:rsidP="0082036B"/>
    <w:p w14:paraId="63BEB21A" w14:textId="49AA2521" w:rsidR="004E706E" w:rsidRPr="00E938E0" w:rsidRDefault="004E706E" w:rsidP="0082036B"/>
    <w:p w14:paraId="4D9F9759" w14:textId="7398D37A" w:rsidR="00B2646C" w:rsidRPr="00E938E0" w:rsidRDefault="000D58CF" w:rsidP="00F312C5">
      <w:pPr>
        <w:pStyle w:val="Heading1"/>
      </w:pPr>
      <w:r w:rsidRPr="00E938E0">
        <w:br w:type="page"/>
      </w:r>
      <w:r w:rsidR="00916707">
        <w:lastRenderedPageBreak/>
        <w:t>Abstract</w:t>
      </w:r>
      <w:r w:rsidR="00B2646C" w:rsidRPr="00E938E0">
        <w:t xml:space="preserve"> </w:t>
      </w:r>
      <w:r w:rsidR="00AD2944">
        <w:t>(234 words)</w:t>
      </w:r>
    </w:p>
    <w:p w14:paraId="2D205098" w14:textId="2F044A8B" w:rsidR="008F7BE9" w:rsidRDefault="008F7BE9" w:rsidP="00E70125">
      <w:r>
        <w:t xml:space="preserve">Population genetic analyses of species of conservation concern can directly inform management strategies aimed at maintaining genetic diversity across both natural and </w:t>
      </w:r>
      <w:r w:rsidRPr="00F23C67">
        <w:rPr>
          <w:i/>
          <w:iCs/>
        </w:rPr>
        <w:t>ex situ</w:t>
      </w:r>
      <w:r>
        <w:t xml:space="preserve"> populations. </w:t>
      </w:r>
      <w:r>
        <w:rPr>
          <w:rStyle w:val="Emphasis"/>
        </w:rPr>
        <w:t>Physaria globosa</w:t>
      </w:r>
      <w:r>
        <w:t>, a federally endangered mustard, has a geographically restricted and disjunct distribution across river systems in Indiana, Kentucky, and Tennessee</w:t>
      </w:r>
      <w:r w:rsidR="00A97955">
        <w:t xml:space="preserve"> in the United States</w:t>
      </w:r>
      <w:r>
        <w:t xml:space="preserve">. </w:t>
      </w:r>
      <w:r w:rsidR="00975242">
        <w:t>W</w:t>
      </w:r>
      <w:r>
        <w:t xml:space="preserve">e sampled populations across the species’ range, including </w:t>
      </w:r>
      <w:r w:rsidR="00373B5E">
        <w:t xml:space="preserve">14 </w:t>
      </w:r>
      <w:r>
        <w:t>natural</w:t>
      </w:r>
      <w:r w:rsidR="00ED7FA2">
        <w:t xml:space="preserve"> and</w:t>
      </w:r>
      <w:r>
        <w:t xml:space="preserve"> </w:t>
      </w:r>
      <w:r w:rsidR="00ED7FA2">
        <w:t xml:space="preserve">3 </w:t>
      </w:r>
      <w:r w:rsidRPr="00B650C6">
        <w:rPr>
          <w:i/>
          <w:iCs/>
        </w:rPr>
        <w:t>ex situ</w:t>
      </w:r>
      <w:r w:rsidR="00373B5E">
        <w:t xml:space="preserve"> </w:t>
      </w:r>
      <w:r w:rsidR="00ED7FA2">
        <w:t>human-assisted</w:t>
      </w:r>
      <w:r>
        <w:t xml:space="preserve"> populations, and genotyped </w:t>
      </w:r>
      <w:r w:rsidR="002F1E0F">
        <w:t xml:space="preserve">358 </w:t>
      </w:r>
      <w:r>
        <w:t xml:space="preserve">individuals at 20 microsatellite loci. Genetic variation </w:t>
      </w:r>
      <w:r w:rsidR="00B261DA">
        <w:t xml:space="preserve">in the natural populations </w:t>
      </w:r>
      <w:r>
        <w:t xml:space="preserve">was strongly structured into </w:t>
      </w:r>
      <w:r w:rsidR="00B261DA">
        <w:t>2</w:t>
      </w:r>
      <w:r>
        <w:t xml:space="preserve"> major geographic groups, a northern group in Indiana and Kentucky and a southern group in Tennessee, with significant isolation by distance across the range. Several natural populations showed evidence of reduced genetic diversity, inbreeding, or past bottlenecks, consistent with demographic decline and ongoing pressures such as habitat degradation and competition from invasive </w:t>
      </w:r>
      <w:r w:rsidR="009D5817">
        <w:t>plants</w:t>
      </w:r>
      <w:r>
        <w:t xml:space="preserve">. In contrast, </w:t>
      </w:r>
      <w:r w:rsidRPr="00E94159">
        <w:rPr>
          <w:i/>
          <w:iCs/>
        </w:rPr>
        <w:t>ex situ</w:t>
      </w:r>
      <w:r>
        <w:t xml:space="preserve"> populations, including a managed hybrid population founded from multiple source populations, preserved substantial genetic variation, and a reintroduced population derived from this hybrid stock demonstrates the practical conservation value of managed hybridization. Our results indicate that conservation of </w:t>
      </w:r>
      <w:r>
        <w:rPr>
          <w:rStyle w:val="Emphasis"/>
        </w:rPr>
        <w:t>P. globosa</w:t>
      </w:r>
      <w:r>
        <w:t xml:space="preserve"> should prioritize the protection of multiple populations within each major geographic region while also using </w:t>
      </w:r>
      <w:r w:rsidRPr="003D7CB2">
        <w:rPr>
          <w:i/>
          <w:iCs/>
        </w:rPr>
        <w:t>ex situ</w:t>
      </w:r>
      <w:r>
        <w:t xml:space="preserve"> management to capture and maintain diversity from vulnerable or inaccessible sites. More broadly, this study shows that managed hybridization and reintroduction can be effective tools for conserving genetic variation in endangered plants with disjunct distributions.</w:t>
      </w:r>
    </w:p>
    <w:p w14:paraId="7A9B05B7" w14:textId="29E57D76" w:rsidR="00636D58" w:rsidRPr="00E938E0" w:rsidRDefault="00636D58" w:rsidP="00E70125">
      <w:pPr>
        <w:ind w:firstLine="0"/>
      </w:pPr>
      <w:r w:rsidRPr="00DB2950">
        <w:rPr>
          <w:b/>
          <w:bCs/>
        </w:rPr>
        <w:t>Keywords:</w:t>
      </w:r>
      <w:r w:rsidRPr="00E938E0">
        <w:t xml:space="preserve"> Genetic diversity; genetic structure; geographic range disjunctions; microsatellites</w:t>
      </w:r>
    </w:p>
    <w:p w14:paraId="77A1EB36" w14:textId="77777777" w:rsidR="00FA1245" w:rsidRPr="00E938E0" w:rsidRDefault="00FA1245" w:rsidP="0082036B">
      <w:r w:rsidRPr="00E938E0">
        <w:br w:type="page"/>
      </w:r>
    </w:p>
    <w:p w14:paraId="39B019B1" w14:textId="731F74BD" w:rsidR="0046123F" w:rsidRPr="00E938E0" w:rsidRDefault="00F804C8" w:rsidP="00F312C5">
      <w:pPr>
        <w:pStyle w:val="Heading1"/>
      </w:pPr>
      <w:r w:rsidRPr="00E938E0">
        <w:lastRenderedPageBreak/>
        <w:t>Introduction</w:t>
      </w:r>
      <w:r w:rsidR="00B73720" w:rsidRPr="00E938E0">
        <w:t xml:space="preserve"> </w:t>
      </w:r>
      <w:r w:rsidR="00145906">
        <w:t>(824</w:t>
      </w:r>
      <w:r w:rsidR="00C33874">
        <w:t xml:space="preserve"> words</w:t>
      </w:r>
      <w:r w:rsidR="00145906">
        <w:t>)</w:t>
      </w:r>
    </w:p>
    <w:p w14:paraId="02F16527" w14:textId="0FBB8707" w:rsidR="009A2B0E" w:rsidRDefault="009A2B0E" w:rsidP="00A27C7D">
      <w:r>
        <w:t>Genetic diversity is widely viewed as the raw material underlying phenotypic and functional variation within species, and its maintenance is a central goal of biodiversity conservation</w:t>
      </w:r>
      <w:r w:rsidR="00061CDF">
        <w:t xml:space="preserve"> </w:t>
      </w:r>
      <w:r w:rsidR="00061CDF">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00061CDF">
        <w:instrText xml:space="preserve"> ADDIN EN.CITE </w:instrText>
      </w:r>
      <w:r w:rsidR="00061CDF">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00061CDF">
        <w:instrText xml:space="preserve"> ADDIN EN.CITE.DATA </w:instrText>
      </w:r>
      <w:r w:rsidR="00061CDF">
        <w:fldChar w:fldCharType="end"/>
      </w:r>
      <w:r w:rsidR="00061CDF">
        <w:fldChar w:fldCharType="separate"/>
      </w:r>
      <w:r w:rsidR="00061CDF">
        <w:rPr>
          <w:noProof/>
        </w:rPr>
        <w:t>(Shaw</w:t>
      </w:r>
      <w:r w:rsidR="00061CDF" w:rsidRPr="00061CDF">
        <w:rPr>
          <w:i/>
          <w:noProof/>
        </w:rPr>
        <w:t xml:space="preserve"> et al.</w:t>
      </w:r>
      <w:r w:rsidR="00061CDF">
        <w:rPr>
          <w:noProof/>
        </w:rPr>
        <w:t>, 2025)</w:t>
      </w:r>
      <w:r w:rsidR="00061CDF">
        <w:fldChar w:fldCharType="end"/>
      </w:r>
      <w:r>
        <w:t>. Higher genetic diversity is often associated with greater resilience, evolutionary potential, and individual fitness, and can also improve the establishment and persistence of reintroduced populations</w:t>
      </w:r>
      <w:r w:rsidR="00EC300B">
        <w:t xml:space="preserve"> </w:t>
      </w:r>
      <w:r w:rsidR="00EC300B">
        <w:fldChar w:fldCharType="begin"/>
      </w:r>
      <w:r w:rsidR="00EC300B">
        <w:instrText xml:space="preserve"> ADDIN EN.CITE &lt;EndNote&gt;&lt;Cite&gt;&lt;Author&gt;Hoelzel&lt;/Author&gt;&lt;Year&gt;2019&lt;/Year&gt;&lt;RecNum&gt;1584&lt;/RecNum&gt;&lt;DisplayText&gt;(Hoelzel&lt;style face="italic"&gt; et al.&lt;/style&gt;, 2019)&lt;/DisplayText&gt;&lt;record&gt;&lt;rec-number&gt;1584&lt;/rec-number&gt;&lt;foreign-keys&gt;&lt;key app="EN" db-id="szaf2t5f69xez3ewt26vaxsnadp0r9r9sxra" timestamp="1768938126"&gt;1584&lt;/key&gt;&lt;/foreign-keys&gt;&lt;ref-type name="Journal Article"&gt;17&lt;/ref-type&gt;&lt;contributors&gt;&lt;authors&gt;&lt;author&gt;Hoelzel, A. Rus&lt;/author&gt;&lt;author&gt;Bruford, Michael W.&lt;/author&gt;&lt;author&gt;Fleischer, Robert C.&lt;/author&gt;&lt;/authors&gt;&lt;/contributors&gt;&lt;titles&gt;&lt;title&gt;Conservation of adaptive potential and functional diversity&lt;/title&gt;&lt;secondary-title&gt;Conservation Genetics&lt;/secondary-title&gt;&lt;/titles&gt;&lt;periodical&gt;&lt;full-title&gt;Conservation Genetics&lt;/full-title&gt;&lt;/periodical&gt;&lt;pages&gt;1-5&lt;/pages&gt;&lt;volume&gt;20&lt;/volume&gt;&lt;number&gt;1&lt;/number&gt;&lt;dates&gt;&lt;year&gt;2019&lt;/year&gt;&lt;pub-dates&gt;&lt;date&gt;2019/02/01&lt;/date&gt;&lt;/pub-dates&gt;&lt;/dates&gt;&lt;isbn&gt;1572-9737&lt;/isbn&gt;&lt;urls&gt;&lt;related-urls&gt;&lt;url&gt;https://doi.org/10.1007/s10592-019-01151-x&lt;/url&gt;&lt;/related-urls&gt;&lt;/urls&gt;&lt;electronic-resource-num&gt;10.1007/s10592-019-01151-x&lt;/electronic-resource-num&gt;&lt;/record&gt;&lt;/Cite&gt;&lt;/EndNote&gt;</w:instrText>
      </w:r>
      <w:r w:rsidR="00EC300B">
        <w:fldChar w:fldCharType="separate"/>
      </w:r>
      <w:r w:rsidR="00EC300B">
        <w:rPr>
          <w:noProof/>
        </w:rPr>
        <w:t>(Hoelzel</w:t>
      </w:r>
      <w:r w:rsidR="00EC300B" w:rsidRPr="00EC300B">
        <w:rPr>
          <w:i/>
          <w:noProof/>
        </w:rPr>
        <w:t xml:space="preserve"> et al.</w:t>
      </w:r>
      <w:r w:rsidR="00EC300B">
        <w:rPr>
          <w:noProof/>
        </w:rPr>
        <w:t>, 2019)</w:t>
      </w:r>
      <w:r w:rsidR="00EC300B">
        <w:fldChar w:fldCharType="end"/>
      </w:r>
      <w:r>
        <w:t xml:space="preserve">. For narrowly distributed species of conservation concern, preserving genetic diversity therefore requires attention not only to natural populations, but also to </w:t>
      </w:r>
      <w:r w:rsidRPr="00767DD8">
        <w:rPr>
          <w:i/>
          <w:iCs/>
        </w:rPr>
        <w:t>ex situ</w:t>
      </w:r>
      <w:r>
        <w:t xml:space="preserve"> collections and any reintroduction efforts derived from them</w:t>
      </w:r>
      <w:r w:rsidR="00F66A64">
        <w:t xml:space="preserve"> </w:t>
      </w:r>
      <w:r w:rsidR="000D32BC">
        <w:fldChar w:fldCharType="begin"/>
      </w:r>
      <w:r w:rsidR="000D32BC">
        <w:instrText xml:space="preserve"> ADDIN EN.CITE &lt;EndNote&gt;&lt;Cite&gt;&lt;Author&gt;Aguilar-Gómez&lt;/Author&gt;&lt;Year&gt;2025&lt;/Year&gt;&lt;RecNum&gt;1527&lt;/RecNum&gt;&lt;DisplayText&gt;(Aguilar-Gómez&lt;style face="italic"&gt; et al.&lt;/style&gt;, 2025)&lt;/DisplayText&gt;&lt;record&gt;&lt;rec-number&gt;1527&lt;/rec-number&gt;&lt;foreign-keys&gt;&lt;key app="EN" db-id="szaf2t5f69xez3ewt26vaxsnadp0r9r9sxra" timestamp="1758302034"&gt;1527&lt;/key&gt;&lt;/foreign-keys&gt;&lt;ref-type name="Journal Article"&gt;17&lt;/ref-type&gt;&lt;contributors&gt;&lt;authors&gt;&lt;author&gt;Aguilar-Gómez, Diana&lt;/author&gt;&lt;author&gt;Yuan, Lin&lt;/author&gt;&lt;author&gt;Zhang, Yulin&lt;/author&gt;&lt;author&gt;Ochoa, Alexander&lt;/author&gt;&lt;author&gt;Culver, Melanie&lt;/author&gt;&lt;author&gt;Fitak, Robert R.&lt;/author&gt;&lt;author&gt;Onorato, Dave&lt;/author&gt;&lt;author&gt;Lohmueller, Kirk E.&lt;/author&gt;&lt;author&gt;Nielsen, Rasmus&lt;/author&gt;&lt;/authors&gt;&lt;/contributors&gt;&lt;titles&gt;&lt;title&gt;Genetic rescue of Florida panthers reduced homozygosity but did not swamp ancestral genotypes&lt;/title&gt;&lt;secondary-title&gt;Proceedings of the National Academy of Sciences&lt;/secondary-title&gt;&lt;/titles&gt;&lt;periodical&gt;&lt;full-title&gt;Proceedings of the National Academy of Sciences&lt;/full-title&gt;&lt;/periodical&gt;&lt;pages&gt;e2410945122&lt;/pages&gt;&lt;volume&gt;122&lt;/volume&gt;&lt;number&gt;31&lt;/number&gt;&lt;dates&gt;&lt;year&gt;2025&lt;/year&gt;&lt;/dates&gt;&lt;urls&gt;&lt;related-urls&gt;&lt;url&gt;https://www.pnas.org/doi/abs/10.1073/pnas.2410945122&lt;/url&gt;&lt;/related-urls&gt;&lt;/urls&gt;&lt;electronic-resource-num&gt;doi:10.1073/pnas.2410945122&lt;/electronic-resource-num&gt;&lt;/record&gt;&lt;/Cite&gt;&lt;/EndNote&gt;</w:instrText>
      </w:r>
      <w:r w:rsidR="000D32BC">
        <w:fldChar w:fldCharType="separate"/>
      </w:r>
      <w:r w:rsidR="000D32BC">
        <w:rPr>
          <w:noProof/>
        </w:rPr>
        <w:t>(Aguilar-Gómez</w:t>
      </w:r>
      <w:r w:rsidR="000D32BC" w:rsidRPr="000D32BC">
        <w:rPr>
          <w:i/>
          <w:noProof/>
        </w:rPr>
        <w:t xml:space="preserve"> et al.</w:t>
      </w:r>
      <w:r w:rsidR="000D32BC">
        <w:rPr>
          <w:noProof/>
        </w:rPr>
        <w:t>, 2025)</w:t>
      </w:r>
      <w:r w:rsidR="000D32BC">
        <w:fldChar w:fldCharType="end"/>
      </w:r>
      <w:r>
        <w:t>.</w:t>
      </w:r>
    </w:p>
    <w:p w14:paraId="5D319DAA" w14:textId="72F9AD0D" w:rsidR="00516643" w:rsidRDefault="0053114E" w:rsidP="00ED19B6">
      <w:r>
        <w:t>Conservation strategies for genetically depauperate species generally fall along a continuum from protecting and reconnecting extant populations to more interventionist approaches that deliberately move individuals or genotypes among populations</w:t>
      </w:r>
      <w:r w:rsidR="008E5909">
        <w:t xml:space="preserve"> </w:t>
      </w:r>
      <w:r w:rsidR="008E5909">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rsidR="00A96DAD">
        <w:instrText xml:space="preserve"> ADDIN EN.CITE </w:instrText>
      </w:r>
      <w:r w:rsidR="00A96DAD">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rsidR="00A96DAD">
        <w:instrText xml:space="preserve"> ADDIN EN.CITE.DATA </w:instrText>
      </w:r>
      <w:r w:rsidR="00A96DAD">
        <w:fldChar w:fldCharType="end"/>
      </w:r>
      <w:r w:rsidR="008E5909">
        <w:fldChar w:fldCharType="separate"/>
      </w:r>
      <w:r w:rsidR="00A96DAD">
        <w:rPr>
          <w:noProof/>
        </w:rPr>
        <w:t>(Bucharova, 2017; Gaitán-Espitia &amp; Hobday, 2021)</w:t>
      </w:r>
      <w:r w:rsidR="008E5909">
        <w:fldChar w:fldCharType="end"/>
      </w:r>
      <w:r>
        <w:t xml:space="preserve">. In plants, these interventions can include assisted gene flow among natural populations, managed crossing among historically isolated populations in </w:t>
      </w:r>
      <w:r w:rsidRPr="000747BE">
        <w:rPr>
          <w:i/>
          <w:iCs/>
        </w:rPr>
        <w:t>ex situ</w:t>
      </w:r>
      <w:r>
        <w:t xml:space="preserve"> collections, and subsequent reintroduction or population reinforcement</w:t>
      </w:r>
      <w:r w:rsidR="005F4BCF">
        <w:t xml:space="preserve"> </w:t>
      </w:r>
      <w:r w:rsidR="005F4BCF">
        <w:fldChar w:fldCharType="begin"/>
      </w:r>
      <w:r w:rsidR="005F4BCF">
        <w:instrText xml:space="preserve"> ADDIN EN.CITE &lt;EndNote&gt;&lt;Cite&gt;&lt;Author&gt;Edwards&lt;/Author&gt;&lt;Year&gt;2025&lt;/Year&gt;&lt;RecNum&gt;1667&lt;/RecNum&gt;&lt;DisplayText&gt;(Edwards&lt;style face="italic"&gt; et al.&lt;/style&gt;, 2025)&lt;/DisplayText&gt;&lt;record&gt;&lt;rec-number&gt;1667&lt;/rec-number&gt;&lt;foreign-keys&gt;&lt;key app="EN" db-id="szaf2t5f69xez3ewt26vaxsnadp0r9r9sxra" timestamp="1773850122"&gt;1667&lt;/key&gt;&lt;/foreign-keys&gt;&lt;ref-type name="Journal Article"&gt;17&lt;/ref-type&gt;&lt;contributors&gt;&lt;authors&gt;&lt;author&gt;Edwards, Christine E&lt;/author&gt;&lt;author&gt;Bassüner, Burgund&lt;/author&gt;&lt;author&gt;David, Aaron S&lt;/author&gt;&lt;author&gt;Dell, Noah&lt;/author&gt;&lt;author&gt;Foye, Caitlyn J&lt;/author&gt;&lt;author&gt;Herron, Sterling&lt;/author&gt;&lt;author&gt;Koontz, Stephanie&lt;/author&gt;&lt;author&gt;Peterson, Cheryl&lt;/author&gt;&lt;author&gt;Smith, Stacy A&lt;/author&gt;&lt;author&gt;Weekley, Carl W&lt;/author&gt;&lt;author&gt;Williams, Brigette&lt;/author&gt;&lt;author&gt;Menges, Eric S&lt;/author&gt;&lt;/authors&gt;&lt;/contributors&gt;&lt;titles&gt;&lt;title&gt;Parentage analysis of conservation translocations in the endangered, self-incompatible shrub Pseudoziziphus celata reveals reproductive constraints, variable survival and a case for genetics-driven conservation&lt;/title&gt;&lt;secondary-title&gt;Annals of Botany&lt;/secondary-title&gt;&lt;/titles&gt;&lt;periodical&gt;&lt;full-title&gt;Annals of botany&lt;/full-title&gt;&lt;abbr-1&gt;Ann Bot&lt;/abbr-1&gt;&lt;/periodical&gt;&lt;dates&gt;&lt;year&gt;2025&lt;/year&gt;&lt;/dates&gt;&lt;isbn&gt;0305-7364&lt;/isbn&gt;&lt;urls&gt;&lt;related-urls&gt;&lt;url&gt;https://doi.org/10.1093/aob/mcaf259&lt;/url&gt;&lt;/related-urls&gt;&lt;/urls&gt;&lt;custom1&gt;mcaf259&lt;/custom1&gt;&lt;electronic-resource-num&gt;10.1093/aob/mcaf259&lt;/electronic-resource-num&gt;&lt;access-date&gt;3/18/2026&lt;/access-date&gt;&lt;/record&gt;&lt;/Cite&gt;&lt;/EndNote&gt;</w:instrText>
      </w:r>
      <w:r w:rsidR="005F4BCF">
        <w:fldChar w:fldCharType="separate"/>
      </w:r>
      <w:r w:rsidR="005F4BCF">
        <w:rPr>
          <w:noProof/>
        </w:rPr>
        <w:t>(Edwards</w:t>
      </w:r>
      <w:r w:rsidR="005F4BCF" w:rsidRPr="005F4BCF">
        <w:rPr>
          <w:i/>
          <w:noProof/>
        </w:rPr>
        <w:t xml:space="preserve"> et al.</w:t>
      </w:r>
      <w:r w:rsidR="005F4BCF">
        <w:rPr>
          <w:noProof/>
        </w:rPr>
        <w:t>, 2025)</w:t>
      </w:r>
      <w:r w:rsidR="005F4BCF">
        <w:fldChar w:fldCharType="end"/>
      </w:r>
      <w:r>
        <w:t>. Such actions can be valuable when fragmentation, demographic decline, or habitat change have reduced effective population size and limited natural gene flow, because added gene flow may increase genetic diversity, reduce inbreeding, and improve short-term fitness or longer-term adaptive potential. At the same time, these approaches remain controversial because their benefits are context dependent and their outcomes are not always predictable</w:t>
      </w:r>
      <w:r w:rsidR="00300FAB">
        <w:t xml:space="preserve"> </w:t>
      </w:r>
      <w:r w:rsidR="00300FAB">
        <w:fldChar w:fldCharType="begin"/>
      </w:r>
      <w:r w:rsidR="00300FAB">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rsidR="00300FAB">
        <w:fldChar w:fldCharType="separate"/>
      </w:r>
      <w:r w:rsidR="00300FAB">
        <w:rPr>
          <w:noProof/>
        </w:rPr>
        <w:t>(MacDonald</w:t>
      </w:r>
      <w:r w:rsidR="00300FAB" w:rsidRPr="00300FAB">
        <w:rPr>
          <w:i/>
          <w:noProof/>
        </w:rPr>
        <w:t xml:space="preserve"> et al.</w:t>
      </w:r>
      <w:r w:rsidR="00300FAB">
        <w:rPr>
          <w:noProof/>
        </w:rPr>
        <w:t>, 2025)</w:t>
      </w:r>
      <w:r w:rsidR="00300FAB">
        <w:fldChar w:fldCharType="end"/>
      </w:r>
      <w:r>
        <w:t>.</w:t>
      </w:r>
    </w:p>
    <w:p w14:paraId="38E79481" w14:textId="5052F0DE" w:rsidR="00136949" w:rsidRDefault="0095355E" w:rsidP="00DF5A51">
      <w:r>
        <w:lastRenderedPageBreak/>
        <w:t>For this reason, managed hybridization and other forms of assisted movement raise several general questions in conservation. Do disjunct populations represent distinct historical or adaptive components that should be protected separately</w:t>
      </w:r>
      <w:r w:rsidR="00A96DAD">
        <w:t xml:space="preserve"> </w:t>
      </w:r>
      <w:r w:rsidR="00A96DAD">
        <w:fldChar w:fldCharType="begin"/>
      </w:r>
      <w:r w:rsidR="00A96DAD">
        <w:instrText xml:space="preserve"> ADDIN EN.CITE &lt;EndNote&gt;&lt;Cite&gt;&lt;Author&gt;Fraser&lt;/Author&gt;&lt;Year&gt;2001&lt;/Year&gt;&lt;RecNum&gt;1730&lt;/RecNum&gt;&lt;DisplayText&gt;(Fraser &amp;amp; Bernatchez, 2001)&lt;/DisplayText&gt;&lt;record&gt;&lt;rec-number&gt;1730&lt;/rec-number&gt;&lt;foreign-keys&gt;&lt;key app="EN" db-id="szaf2t5f69xez3ewt26vaxsnadp0r9r9sxra" timestamp="1776711375"&gt;1730&lt;/key&gt;&lt;/foreign-keys&gt;&lt;ref-type name="Journal Article"&gt;17&lt;/ref-type&gt;&lt;contributors&gt;&lt;authors&gt;&lt;author&gt;Fraser, Dylan J.&lt;/author&gt;&lt;author&gt;Bernatchez, Louis&lt;/author&gt;&lt;/authors&gt;&lt;/contributors&gt;&lt;titles&gt;&lt;title&gt;Adaptive evolutionary conservation: towards a unified concept for defining conservation units&lt;/title&gt;&lt;secondary-title&gt;Molecular Ecology&lt;/secondary-title&gt;&lt;/titles&gt;&lt;periodical&gt;&lt;full-title&gt;Molecular Ecology&lt;/full-title&gt;&lt;/periodical&gt;&lt;pages&gt;2741-2752&lt;/pages&gt;&lt;volume&gt;10&lt;/volume&gt;&lt;number&gt;12&lt;/number&gt;&lt;keywords&gt;&lt;keyword&gt;adaptive divergence&lt;/keyword&gt;&lt;keyword&gt;conservation&lt;/keyword&gt;&lt;keyword&gt;conservation units&lt;/keyword&gt;&lt;keyword&gt;evolutionarily significant units&lt;/keyword&gt;&lt;keyword&gt;evolutionary processes&lt;/keyword&gt;&lt;keyword&gt;species concepts&lt;/keyword&gt;&lt;/keywords&gt;&lt;dates&gt;&lt;year&gt;2001&lt;/year&gt;&lt;pub-dates&gt;&lt;date&gt;2001/12/01&lt;/date&gt;&lt;/pub-dates&gt;&lt;/dates&gt;&lt;publisher&gt;John Wiley &amp;amp; Sons, Ltd&lt;/publisher&gt;&lt;isbn&gt;0962-1083&lt;/isbn&gt;&lt;urls&gt;&lt;related-urls&gt;&lt;url&gt;https://doi.org/10.1046/j.0962-1083.2001.01411.x&lt;/url&gt;&lt;/related-urls&gt;&lt;/urls&gt;&lt;electronic-resource-num&gt;https://doi.org/10.1046/j.0962-1083.2001.01411.x&lt;/electronic-resource-num&gt;&lt;access-date&gt;2026/04/20&lt;/access-date&gt;&lt;/record&gt;&lt;/Cite&gt;&lt;/EndNote&gt;</w:instrText>
      </w:r>
      <w:r w:rsidR="00A96DAD">
        <w:fldChar w:fldCharType="separate"/>
      </w:r>
      <w:r w:rsidR="00A96DAD">
        <w:rPr>
          <w:noProof/>
        </w:rPr>
        <w:t>(Fraser &amp; Bernatchez, 2001)</w:t>
      </w:r>
      <w:r w:rsidR="00A96DAD">
        <w:fldChar w:fldCharType="end"/>
      </w:r>
      <w:r>
        <w:t xml:space="preserve">? When is the risk of inaction greater than the risk of admixture? Can </w:t>
      </w:r>
      <w:r w:rsidRPr="008717EA">
        <w:rPr>
          <w:i/>
          <w:iCs/>
        </w:rPr>
        <w:t>ex situ</w:t>
      </w:r>
      <w:r>
        <w:t xml:space="preserve"> hybrid populations capture enough diversity to justify their use in reintroduction? And how much divergence among source populations is too great? The major concerns are well known: introduced gene flow may cause outbreeding depression, disrupt local adaptation, or generate maladapted genotypes</w:t>
      </w:r>
      <w:r w:rsidR="00FA104F">
        <w:t xml:space="preserve"> </w:t>
      </w:r>
      <w:r w:rsidR="00FA104F">
        <w:fldChar w:fldCharType="begin"/>
      </w:r>
      <w:r w:rsidR="00FA104F">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rsidR="00FA104F">
        <w:fldChar w:fldCharType="separate"/>
      </w:r>
      <w:r w:rsidR="00FA104F">
        <w:rPr>
          <w:noProof/>
        </w:rPr>
        <w:t>(MacDonald</w:t>
      </w:r>
      <w:r w:rsidR="00FA104F" w:rsidRPr="00FA104F">
        <w:rPr>
          <w:i/>
          <w:noProof/>
        </w:rPr>
        <w:t xml:space="preserve"> et al.</w:t>
      </w:r>
      <w:r w:rsidR="00FA104F">
        <w:rPr>
          <w:noProof/>
        </w:rPr>
        <w:t>, 2025)</w:t>
      </w:r>
      <w:r w:rsidR="00FA104F">
        <w:fldChar w:fldCharType="end"/>
      </w:r>
      <w:r>
        <w:t>; hybridization can also produce genetic or demographic swamping if rare lineages are overwhelmed by admixture</w:t>
      </w:r>
      <w:r w:rsidR="002734CB">
        <w:t xml:space="preserve"> </w:t>
      </w:r>
      <w:r w:rsidR="002734CB">
        <w:fldChar w:fldCharType="begin"/>
      </w:r>
      <w:r w:rsidR="002734CB">
        <w:instrText xml:space="preserve"> ADDIN EN.CITE &lt;EndNote&gt;&lt;Cite&gt;&lt;Author&gt;Aguilar-Gómez&lt;/Author&gt;&lt;Year&gt;2025&lt;/Year&gt;&lt;RecNum&gt;1527&lt;/RecNum&gt;&lt;DisplayText&gt;(Aguilar-Gómez&lt;style face="italic"&gt; et al.&lt;/style&gt;, 2025)&lt;/DisplayText&gt;&lt;record&gt;&lt;rec-number&gt;1527&lt;/rec-number&gt;&lt;foreign-keys&gt;&lt;key app="EN" db-id="szaf2t5f69xez3ewt26vaxsnadp0r9r9sxra" timestamp="1758302034"&gt;1527&lt;/key&gt;&lt;/foreign-keys&gt;&lt;ref-type name="Journal Article"&gt;17&lt;/ref-type&gt;&lt;contributors&gt;&lt;authors&gt;&lt;author&gt;Aguilar-Gómez, Diana&lt;/author&gt;&lt;author&gt;Yuan, Lin&lt;/author&gt;&lt;author&gt;Zhang, Yulin&lt;/author&gt;&lt;author&gt;Ochoa, Alexander&lt;/author&gt;&lt;author&gt;Culver, Melanie&lt;/author&gt;&lt;author&gt;Fitak, Robert R.&lt;/author&gt;&lt;author&gt;Onorato, Dave&lt;/author&gt;&lt;author&gt;Lohmueller, Kirk E.&lt;/author&gt;&lt;author&gt;Nielsen, Rasmus&lt;/author&gt;&lt;/authors&gt;&lt;/contributors&gt;&lt;titles&gt;&lt;title&gt;Genetic rescue of Florida panthers reduced homozygosity but did not swamp ancestral genotypes&lt;/title&gt;&lt;secondary-title&gt;Proceedings of the National Academy of Sciences&lt;/secondary-title&gt;&lt;/titles&gt;&lt;periodical&gt;&lt;full-title&gt;Proceedings of the National Academy of Sciences&lt;/full-title&gt;&lt;/periodical&gt;&lt;pages&gt;e2410945122&lt;/pages&gt;&lt;volume&gt;122&lt;/volume&gt;&lt;number&gt;31&lt;/number&gt;&lt;dates&gt;&lt;year&gt;2025&lt;/year&gt;&lt;/dates&gt;&lt;urls&gt;&lt;related-urls&gt;&lt;url&gt;https://www.pnas.org/doi/abs/10.1073/pnas.2410945122&lt;/url&gt;&lt;/related-urls&gt;&lt;/urls&gt;&lt;electronic-resource-num&gt;doi:10.1073/pnas.2410945122&lt;/electronic-resource-num&gt;&lt;/record&gt;&lt;/Cite&gt;&lt;/EndNote&gt;</w:instrText>
      </w:r>
      <w:r w:rsidR="002734CB">
        <w:fldChar w:fldCharType="separate"/>
      </w:r>
      <w:r w:rsidR="002734CB">
        <w:rPr>
          <w:noProof/>
        </w:rPr>
        <w:t>(Aguilar-Gómez</w:t>
      </w:r>
      <w:r w:rsidR="002734CB" w:rsidRPr="002734CB">
        <w:rPr>
          <w:i/>
          <w:noProof/>
        </w:rPr>
        <w:t xml:space="preserve"> et al.</w:t>
      </w:r>
      <w:r w:rsidR="002734CB">
        <w:rPr>
          <w:noProof/>
        </w:rPr>
        <w:t>, 2025)</w:t>
      </w:r>
      <w:r w:rsidR="002734CB">
        <w:fldChar w:fldCharType="end"/>
      </w:r>
      <w:r>
        <w:t>; and assisted movement may create ecological mismatches, including altered biotic interactions, in recipient environments</w:t>
      </w:r>
      <w:r w:rsidR="008E5909">
        <w:t xml:space="preserve"> </w:t>
      </w:r>
      <w:r w:rsidR="008E5909">
        <w:fldChar w:fldCharType="begin"/>
      </w:r>
      <w:r w:rsidR="008E5909">
        <w:instrText xml:space="preserve"> ADDIN EN.CITE &lt;EndNote&gt;&lt;Cite&gt;&lt;Author&gt;Bucharova&lt;/Author&gt;&lt;Year&gt;2017&lt;/Year&gt;&lt;RecNum&gt;1729&lt;/RecNum&gt;&lt;DisplayText&gt;(Bucharova, 2017)&lt;/DisplayText&gt;&lt;record&gt;&lt;rec-number&gt;1729&lt;/rec-number&gt;&lt;foreign-keys&gt;&lt;key app="EN" db-id="szaf2t5f69xez3ewt26vaxsnadp0r9r9sxra" timestamp="1776710738"&gt;1729&lt;/key&gt;&lt;/foreign-keys&gt;&lt;ref-type name="Journal Article"&gt;17&lt;/ref-type&gt;&lt;contributors&gt;&lt;authors&gt;&lt;author&gt;Bucharova, Anna&lt;/author&gt;&lt;/authors&gt;&lt;/contributors&gt;&lt;titles&gt;&lt;title&gt;Assisted migration within species range ignores biotic interactions and lacks evidence&lt;/title&gt;&lt;secondary-title&gt;Restoration Ecology&lt;/secondary-title&gt;&lt;/titles&gt;&lt;periodical&gt;&lt;full-title&gt;Restoration Ecology&lt;/full-title&gt;&lt;/periodical&gt;&lt;pages&gt;14-18&lt;/pages&gt;&lt;volume&gt;25&lt;/volume&gt;&lt;number&gt;1&lt;/number&gt;&lt;keywords&gt;&lt;keyword&gt;adaptation to climate change&lt;/keyword&gt;&lt;keyword&gt;assisted gene flow&lt;/keyword&gt;&lt;keyword&gt;food web&lt;/keyword&gt;&lt;keyword&gt;global change&lt;/keyword&gt;&lt;keyword&gt;predictive provenancing&lt;/keyword&gt;&lt;/keywords&gt;&lt;dates&gt;&lt;year&gt;2017&lt;/year&gt;&lt;pub-dates&gt;&lt;date&gt;2017/01/01&lt;/date&gt;&lt;/pub-dates&gt;&lt;/dates&gt;&lt;publisher&gt;John Wiley &amp;amp; Sons, Ltd&lt;/publisher&gt;&lt;isbn&gt;1061-2971&lt;/isbn&gt;&lt;urls&gt;&lt;related-urls&gt;&lt;url&gt;https://doi.org/10.1111/rec.12457&lt;/url&gt;&lt;/related-urls&gt;&lt;/urls&gt;&lt;electronic-resource-num&gt;https://doi.org/10.1111/rec.12457&lt;/electronic-resource-num&gt;&lt;access-date&gt;2026/04/20&lt;/access-date&gt;&lt;/record&gt;&lt;/Cite&gt;&lt;/EndNote&gt;</w:instrText>
      </w:r>
      <w:r w:rsidR="008E5909">
        <w:fldChar w:fldCharType="separate"/>
      </w:r>
      <w:r w:rsidR="008E5909">
        <w:rPr>
          <w:noProof/>
        </w:rPr>
        <w:t>(Bucharova, 2017)</w:t>
      </w:r>
      <w:r w:rsidR="008E5909">
        <w:fldChar w:fldCharType="end"/>
      </w:r>
      <w:r>
        <w:t xml:space="preserve">. </w:t>
      </w:r>
      <w:r w:rsidR="00CD21EB">
        <w:t>In addition, when a small, inbred population remains viable, it may have already purged some deleterious recessive alleles, such that genetic rescue could reintroduce harmful variation and reduce fitness (</w:t>
      </w:r>
      <w:proofErr w:type="spellStart"/>
      <w:r w:rsidR="00CD21EB">
        <w:t>Dussex</w:t>
      </w:r>
      <w:proofErr w:type="spellEnd"/>
      <w:r w:rsidR="00CD21EB">
        <w:t xml:space="preserve"> et al., 2023). </w:t>
      </w:r>
      <w:r>
        <w:t>These risks do not argue against intervention, but they do</w:t>
      </w:r>
      <w:r w:rsidR="00232B8E">
        <w:t xml:space="preserve"> emphasize identifying the biological and demographic rationale for intervention, evaluating risks to both source and recipient populations, and integrating</w:t>
      </w:r>
      <w:r w:rsidR="00FD5B13">
        <w:t xml:space="preserve"> </w:t>
      </w:r>
      <w:r w:rsidR="00232B8E">
        <w:t xml:space="preserve">post-release genetic monitoring </w:t>
      </w:r>
      <w:r w:rsidR="00FD5B13">
        <w:t>to</w:t>
      </w:r>
      <w:r w:rsidR="00232B8E">
        <w:t xml:space="preserve"> assess whether translocated or reintroduced populations retain diversity, establish successfully, and follow the intended management trajectory</w:t>
      </w:r>
      <w:r w:rsidR="00523FF5">
        <w:t xml:space="preserve"> </w:t>
      </w:r>
      <w:r w:rsidR="003E3A39">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936A42">
        <w:instrText xml:space="preserve"> ADDIN EN.CITE </w:instrText>
      </w:r>
      <w:r w:rsidR="00936A42">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936A42">
        <w:instrText xml:space="preserve"> ADDIN EN.CITE.DATA </w:instrText>
      </w:r>
      <w:r w:rsidR="00936A42">
        <w:fldChar w:fldCharType="end"/>
      </w:r>
      <w:r w:rsidR="003E3A39">
        <w:fldChar w:fldCharType="separate"/>
      </w:r>
      <w:r w:rsidR="00936A42">
        <w:rPr>
          <w:noProof/>
        </w:rPr>
        <w:t>(Linan</w:t>
      </w:r>
      <w:r w:rsidR="00936A42" w:rsidRPr="00936A42">
        <w:rPr>
          <w:i/>
          <w:noProof/>
        </w:rPr>
        <w:t xml:space="preserve"> et al.</w:t>
      </w:r>
      <w:r w:rsidR="00936A42">
        <w:rPr>
          <w:noProof/>
        </w:rPr>
        <w:t>, 2024; Aguilar-Gómez</w:t>
      </w:r>
      <w:r w:rsidR="00936A42" w:rsidRPr="00936A42">
        <w:rPr>
          <w:i/>
          <w:noProof/>
        </w:rPr>
        <w:t xml:space="preserve"> et al.</w:t>
      </w:r>
      <w:r w:rsidR="00936A42">
        <w:rPr>
          <w:noProof/>
        </w:rPr>
        <w:t>, 2025)</w:t>
      </w:r>
      <w:r w:rsidR="003E3A39">
        <w:fldChar w:fldCharType="end"/>
      </w:r>
      <w:r w:rsidR="00232B8E">
        <w:t>.</w:t>
      </w:r>
    </w:p>
    <w:p w14:paraId="3C16DF49" w14:textId="3FA14BBA" w:rsidR="005B691F" w:rsidRPr="005B691F" w:rsidRDefault="008F27B2" w:rsidP="008F27B2">
      <w:r>
        <w:t xml:space="preserve">Short’s bladderpod, </w:t>
      </w:r>
      <w:r>
        <w:rPr>
          <w:rStyle w:val="Emphasis"/>
        </w:rPr>
        <w:t>Physaria globosa</w:t>
      </w:r>
      <w:r>
        <w:t xml:space="preserve"> (</w:t>
      </w:r>
      <w:proofErr w:type="spellStart"/>
      <w:r>
        <w:t>Desv</w:t>
      </w:r>
      <w:proofErr w:type="spellEnd"/>
      <w:r>
        <w:t xml:space="preserve">.) O’Kane &amp; Al-Shehbaz, is a federally endangered biennial to short-lived perennial species in the Brassicaceae with a geographically restricted and discontinuous distribution in the central United States (Fuentes-Soriano &amp; Kellogg, 2021). It occurs on steep, rocky bluff and talus habitats, usually on calcareous, south- </w:t>
      </w:r>
      <w:r>
        <w:lastRenderedPageBreak/>
        <w:t xml:space="preserve">to west-facing slopes near rivers or streams. The species is distributed across three disjunct regions: the confluence of the Wabash and Ohio Rivers, the Kentucky River watershed, and the Cumberland River watershed. Because these regions are separated by up to hundreds of kilometers and dispersal is likely limited, substantial genetic structure is expected across the range. </w:t>
      </w:r>
      <w:r>
        <w:rPr>
          <w:rStyle w:val="Emphasis"/>
        </w:rPr>
        <w:t>Physaria globosa</w:t>
      </w:r>
      <w:r>
        <w:t xml:space="preserve"> is threatened by habitat disturbance, soil erosion, invasive plants, and the genetic consequences of small and isolated populations, including drift, inbreeding, and loss of diversity. Climate change may further intensify these threats in the Midwest, where extended summer droughts and extreme precipitation events can increase both physiological stress and flood- or erosion-related habitat disturbance. Together, these ecological and genetic vulnerabilities make </w:t>
      </w:r>
      <w:r>
        <w:rPr>
          <w:rStyle w:val="Emphasis"/>
        </w:rPr>
        <w:t>P. globosa</w:t>
      </w:r>
      <w:r>
        <w:t xml:space="preserve"> a useful system for evaluating whether conservation should prioritize preserving existing population structure or restoring genetic diversity through ex situ conservation, managed admixture, and reintroduction. Although such interventions may help maintain genetic diversity and promote long-term persistence, they also carry risks, including outbreeding depression, disruption of adaptive differentiation, and incomplete representation of natural genetic diversity in ex situ collections. Management decisions should therefore be guided by range-wide data on genetic diversity, population structure, and genetic relationships among natural, ex situ, hybrid-origin, and reintroduced populations.</w:t>
      </w:r>
    </w:p>
    <w:p w14:paraId="6AAD4E0A" w14:textId="171F4810" w:rsidR="00331AC8" w:rsidRPr="00E938E0" w:rsidRDefault="007A2479" w:rsidP="005B691F">
      <w:r w:rsidRPr="007A2479">
        <w:t xml:space="preserve">This study addresses these questions using a comprehensive range-wide analysis of genetic diversity and structure in </w:t>
      </w:r>
      <w:r w:rsidRPr="007A2479">
        <w:rPr>
          <w:i/>
          <w:iCs/>
        </w:rPr>
        <w:t>P. globosa</w:t>
      </w:r>
      <w:r w:rsidRPr="007A2479">
        <w:t>. We sampled 14 natural populations and three ex situ populations spanning the species’ distribution and genotyped</w:t>
      </w:r>
      <w:r w:rsidR="001902F9">
        <w:t xml:space="preserve"> 358</w:t>
      </w:r>
      <w:r w:rsidRPr="007A2479">
        <w:t xml:space="preserve"> individuals at 20 microsatellite loci. Our goals were to determine whether populations show evidence of reduced diversity associated with bottlenecks, drift, or inbreeding; to resolve how genetic structure </w:t>
      </w:r>
      <w:r w:rsidRPr="007A2479">
        <w:lastRenderedPageBreak/>
        <w:t xml:space="preserve">corresponds to the species’ disjunct river-associated distribution; and to evaluate the conservation implications of these patterns for both in situ protection and ex situ management. More specifically, we assess whether managed hybridization and reintroduction can help retain species-wide genetic variation while remaining consistent with the broader recovery goal of conserving representation, resiliency, and redundancy across the range of this endangered species. </w:t>
      </w:r>
    </w:p>
    <w:p w14:paraId="1597C760" w14:textId="33ABD363" w:rsidR="00B73720" w:rsidRPr="00E938E0" w:rsidRDefault="0046123F" w:rsidP="00F312C5">
      <w:pPr>
        <w:pStyle w:val="Heading1"/>
      </w:pPr>
      <w:r w:rsidRPr="00E938E0">
        <w:t>Materials and Methods</w:t>
      </w:r>
      <w:r w:rsidR="001F347E">
        <w:t xml:space="preserve"> (955 words)</w:t>
      </w:r>
    </w:p>
    <w:p w14:paraId="7AC87D5F" w14:textId="77777777" w:rsidR="0003206C" w:rsidRPr="00E938E0" w:rsidRDefault="0003206C" w:rsidP="00EC63AB">
      <w:pPr>
        <w:pStyle w:val="Heading2"/>
        <w:jc w:val="both"/>
      </w:pPr>
      <w:r w:rsidRPr="00E938E0">
        <w:t>Study species</w:t>
      </w:r>
    </w:p>
    <w:p w14:paraId="655157B4" w14:textId="0F5A07E9" w:rsidR="003E6CF5" w:rsidRDefault="003E6CF5" w:rsidP="00EC63AB">
      <w:pPr>
        <w:jc w:val="both"/>
      </w:pPr>
      <w:r>
        <w:rPr>
          <w:rStyle w:val="Emphasis"/>
        </w:rPr>
        <w:t>Physaria globosa</w:t>
      </w:r>
      <w:r>
        <w:t xml:space="preserve"> is a member of the mustard family (Brassicaceae). It is morphologically distinct from other eastern U.S. </w:t>
      </w:r>
      <w:r>
        <w:rPr>
          <w:rStyle w:val="Emphasis"/>
        </w:rPr>
        <w:t>Physaria</w:t>
      </w:r>
      <w:r>
        <w:t xml:space="preserve"> species, which are annuals with fibrous roots, whereas </w:t>
      </w:r>
      <w:r>
        <w:rPr>
          <w:rStyle w:val="Emphasis"/>
        </w:rPr>
        <w:t>P. globosa</w:t>
      </w:r>
      <w:r>
        <w:t xml:space="preserve"> is biennial or perennial and has a woody caudex. Plants may produce multiple stems and grow up to 50 cm tall. Small yellow flowers are produced in April and May and are pollinated primarily by small insects (Thacker et al., 2019). In June and July, the species produces distinctive globular fruits that give bladderpods their common name. Seeds are thought to be dispersed by water and gravity along the rivers (Long et al., 2017).</w:t>
      </w:r>
    </w:p>
    <w:p w14:paraId="0ED09E45" w14:textId="25EBE232" w:rsidR="0003206C" w:rsidRPr="00DA052D" w:rsidRDefault="005A64F9" w:rsidP="00EC63AB">
      <w:pPr>
        <w:pStyle w:val="Heading2"/>
        <w:jc w:val="both"/>
      </w:pPr>
      <w:r w:rsidRPr="00DA052D">
        <w:t>Sampl</w:t>
      </w:r>
      <w:r w:rsidR="0003206C" w:rsidRPr="00DA052D">
        <w:t>e collection</w:t>
      </w:r>
      <w:r w:rsidR="00920BAA" w:rsidRPr="00DA052D">
        <w:t xml:space="preserve"> and DNA extraction</w:t>
      </w:r>
    </w:p>
    <w:p w14:paraId="61B4E463" w14:textId="054F8F75" w:rsidR="00236C4E" w:rsidRDefault="00236C4E" w:rsidP="00EC63AB">
      <w:pPr>
        <w:jc w:val="both"/>
      </w:pPr>
      <w:r>
        <w:t xml:space="preserve">We sampled </w:t>
      </w:r>
      <w:r>
        <w:rPr>
          <w:rStyle w:val="Emphasis"/>
        </w:rPr>
        <w:t>P. globosa</w:t>
      </w:r>
      <w:r>
        <w:t xml:space="preserve"> across its geographic range in May 2021, with sampling effort proportional to the number of occurrences in each of the four main regions (</w:t>
      </w:r>
      <w:r w:rsidRPr="00236C4E">
        <w:rPr>
          <w:b/>
          <w:bCs/>
          <w:color w:val="0070C0"/>
        </w:rPr>
        <w:t>Table 1</w:t>
      </w:r>
      <w:r>
        <w:t xml:space="preserve">). A total of 358 individuals were collected from 17 populations, including the only known wild population in Indiana, USA (IN region), seven wild populations in Tennessee, USA (TN region), six wild populations in Kentucky, USA (KY region; one partially cultivated), and three </w:t>
      </w:r>
      <w:r w:rsidRPr="005B691F">
        <w:rPr>
          <w:i/>
          <w:iCs/>
        </w:rPr>
        <w:t>ex situ</w:t>
      </w:r>
      <w:r>
        <w:t xml:space="preserve">  populations, including one maintained in a private yard and two reintroduced populations. Between 10 and </w:t>
      </w:r>
      <w:r>
        <w:lastRenderedPageBreak/>
        <w:t xml:space="preserve">24 individuals were sampled per population, depending on population size and site accessibility, and one herbarium voucher specimen per population was deposited in the Missouri Botanical Garden Herbarium (MO). To provide genus-level context for genetic diversity estimates, we also included 17 individuals from three populations of </w:t>
      </w:r>
      <w:r>
        <w:rPr>
          <w:rStyle w:val="Emphasis"/>
        </w:rPr>
        <w:t>P. filiformis</w:t>
      </w:r>
      <w:r>
        <w:t xml:space="preserve"> in Missouri, USA, 19 individuals from three populations of </w:t>
      </w:r>
      <w:r>
        <w:rPr>
          <w:rStyle w:val="Emphasis"/>
        </w:rPr>
        <w:t xml:space="preserve">P. </w:t>
      </w:r>
      <w:proofErr w:type="spellStart"/>
      <w:r>
        <w:rPr>
          <w:rStyle w:val="Emphasis"/>
        </w:rPr>
        <w:t>ouachitensis</w:t>
      </w:r>
      <w:proofErr w:type="spellEnd"/>
      <w:r>
        <w:t xml:space="preserve"> in the Ouachita Mountains of Arkansas, USA, and 12 individuals from one population of </w:t>
      </w:r>
      <w:r>
        <w:rPr>
          <w:rStyle w:val="Emphasis"/>
        </w:rPr>
        <w:t xml:space="preserve">P. </w:t>
      </w:r>
      <w:proofErr w:type="spellStart"/>
      <w:r>
        <w:rPr>
          <w:rStyle w:val="Emphasis"/>
        </w:rPr>
        <w:t>gracilis</w:t>
      </w:r>
      <w:proofErr w:type="spellEnd"/>
      <w:r>
        <w:t xml:space="preserve"> in Texas, USA (</w:t>
      </w:r>
      <w:r w:rsidRPr="00E21121">
        <w:rPr>
          <w:b/>
          <w:bCs/>
          <w:color w:val="4472C4" w:themeColor="accent1"/>
        </w:rPr>
        <w:t>Table 2</w:t>
      </w:r>
      <w:r>
        <w:t>), all previously included in Edwards et al. (2021). The final dataset comprised 406 individuals. Leaf tissue was dried in silica gel in the field, and DNA was extracted from silica-dried tissue using a modified CTAB protocol (Doyle &amp; Doyle, 1987).</w:t>
      </w:r>
    </w:p>
    <w:p w14:paraId="44E25336" w14:textId="776E68BC" w:rsidR="0003206C" w:rsidRPr="00E938E0" w:rsidRDefault="0003206C" w:rsidP="00EC63AB">
      <w:pPr>
        <w:pStyle w:val="Heading2"/>
        <w:jc w:val="both"/>
      </w:pPr>
      <w:r w:rsidRPr="00E938E0">
        <w:t>Microsatellite markers</w:t>
      </w:r>
      <w:r w:rsidR="00626CA6" w:rsidRPr="00E938E0">
        <w:t xml:space="preserve"> and genotyping</w:t>
      </w:r>
    </w:p>
    <w:p w14:paraId="795CA33D" w14:textId="77777777" w:rsidR="00422BEE" w:rsidRPr="00422BEE" w:rsidRDefault="00422BEE" w:rsidP="00EC63AB">
      <w:pPr>
        <w:jc w:val="both"/>
      </w:pPr>
      <w:r w:rsidRPr="00422BEE">
        <w:t xml:space="preserve">We used 20 microsatellite markers to genotype </w:t>
      </w:r>
      <w:r w:rsidRPr="00422BEE">
        <w:rPr>
          <w:i/>
          <w:iCs/>
        </w:rPr>
        <w:t>P. globosa</w:t>
      </w:r>
      <w:r w:rsidRPr="00422BEE">
        <w:t xml:space="preserve">. We first tested 16 microsatellite markers previously developed for </w:t>
      </w:r>
      <w:r w:rsidRPr="00422BEE">
        <w:rPr>
          <w:i/>
          <w:iCs/>
        </w:rPr>
        <w:t>Physaria filiformis</w:t>
      </w:r>
      <w:r w:rsidRPr="00422BEE">
        <w:t xml:space="preserve"> (Edwards et al., 2021), of which 10 produced polymorphic PCR bands of the expected size in </w:t>
      </w:r>
      <w:r w:rsidRPr="00422BEE">
        <w:rPr>
          <w:i/>
          <w:iCs/>
        </w:rPr>
        <w:t>P. globosa</w:t>
      </w:r>
      <w:r w:rsidRPr="00422BEE">
        <w:t xml:space="preserve">. We then developed 10 additional microsatellite markers for </w:t>
      </w:r>
      <w:r w:rsidRPr="00422BEE">
        <w:rPr>
          <w:i/>
          <w:iCs/>
        </w:rPr>
        <w:t>P. globosa</w:t>
      </w:r>
      <w:r w:rsidRPr="00422BEE">
        <w:t xml:space="preserve"> following Swift et al. (2016). Briefly, whole-genome libraries were prepared for two </w:t>
      </w:r>
      <w:r w:rsidRPr="00422BEE">
        <w:rPr>
          <w:i/>
          <w:iCs/>
        </w:rPr>
        <w:t>P. globosa</w:t>
      </w:r>
      <w:r w:rsidRPr="00422BEE">
        <w:t xml:space="preserve"> individuals, one from Tennessee and one from Kentucky, using Nextera DNA Sample Prep Kits and sequenced on an Illumina MiSeq platform with 2 × 150 bp reads. Sequencing yielded 1,049,048 and 1,163,933 paired-end reads, which were assembled de novo into 585,371 contigs using the medium sensitivity/fast setting in Geneious v.7.1.9 (Biomatters, Auckland, New Zealand). MSATCOMMANDER identified 2,054 unique microsatellites from the contig consensus sequences, and PRIMER3 identified 324 unique primer pairs. An M13 tag (5′-CACGACGTTGTAAAACGAC-3′) was added to the 5′ end of each forward primer to enable universal dye labeling (Boutin-Ganache et al., 2001). Of 48 primer pairs </w:t>
      </w:r>
      <w:r w:rsidRPr="00422BEE">
        <w:lastRenderedPageBreak/>
        <w:t xml:space="preserve">tested, 10 additional polymorphic loci showed reliable amplification in </w:t>
      </w:r>
      <w:r w:rsidRPr="00422BEE">
        <w:rPr>
          <w:i/>
          <w:iCs/>
        </w:rPr>
        <w:t>P. globosa</w:t>
      </w:r>
      <w:r w:rsidRPr="00422BEE">
        <w:t>. These 20 loci (Appendix 1, Table 1) were used to genotype 406 samples.</w:t>
      </w:r>
    </w:p>
    <w:p w14:paraId="71EF6015" w14:textId="77777777" w:rsidR="00422BEE" w:rsidRPr="00422BEE" w:rsidRDefault="00422BEE" w:rsidP="00EC63AB">
      <w:pPr>
        <w:jc w:val="both"/>
      </w:pPr>
      <w:r w:rsidRPr="00422BEE">
        <w:t xml:space="preserve">PCR amplifications were performed in 10 </w:t>
      </w:r>
      <w:proofErr w:type="spellStart"/>
      <w:r w:rsidRPr="00422BEE">
        <w:t>μL</w:t>
      </w:r>
      <w:proofErr w:type="spellEnd"/>
      <w:r w:rsidRPr="00422BEE">
        <w:t xml:space="preserve"> reactions containing 0.5 U </w:t>
      </w:r>
      <w:proofErr w:type="spellStart"/>
      <w:r w:rsidRPr="00422BEE">
        <w:t>GoTaq</w:t>
      </w:r>
      <w:proofErr w:type="spellEnd"/>
      <w:r w:rsidRPr="00422BEE">
        <w:t xml:space="preserve"> Flexi DNA polymerase (Promega, Madison, WI, USA), 1× Colorless </w:t>
      </w:r>
      <w:proofErr w:type="spellStart"/>
      <w:r w:rsidRPr="00422BEE">
        <w:t>GoTaq</w:t>
      </w:r>
      <w:proofErr w:type="spellEnd"/>
      <w:r w:rsidRPr="00422BEE">
        <w:t xml:space="preserve"> Flexi Buffer (Promega, Madison, WI, USA), 1.5 mM MgCl2, 4.5 </w:t>
      </w:r>
      <w:proofErr w:type="spellStart"/>
      <w:r w:rsidRPr="00422BEE">
        <w:t>pmol</w:t>
      </w:r>
      <w:proofErr w:type="spellEnd"/>
      <w:r w:rsidRPr="00422BEE">
        <w:t xml:space="preserve"> each of the reverse primer and one of four fluorescently labeled M13 primers (6-FAM, VIC, NED, or PET; Applied Biosystems, Foster City, CA, USA), 0.18 </w:t>
      </w:r>
      <w:proofErr w:type="spellStart"/>
      <w:r w:rsidRPr="00422BEE">
        <w:t>pmol</w:t>
      </w:r>
      <w:proofErr w:type="spellEnd"/>
      <w:r w:rsidRPr="00422BEE">
        <w:t xml:space="preserve"> of the M13-tagged forward primer, and 0.5 mM of each dNTP. Thermal cycling consisted of an initial denaturation at 94 °C for 3 min; 35 cycles of 94 °C for 30 s, 52 °C for 30 s, and 72 °C for 45 s; and a final extension at 72 °C for 20 min. Genotyping was conducted by capillary electrophoresis on an Applied Biosystems 3730xl (Applied Biosystems, Foster City, CA, USA) at the Cornell Biotechnology Resource Center, and raw trace files were scored in </w:t>
      </w:r>
      <w:proofErr w:type="spellStart"/>
      <w:r w:rsidRPr="00422BEE">
        <w:t>GeneMarker</w:t>
      </w:r>
      <w:proofErr w:type="spellEnd"/>
      <w:r w:rsidRPr="00422BEE">
        <w:t xml:space="preserve"> v.2.6.2 (</w:t>
      </w:r>
      <w:proofErr w:type="spellStart"/>
      <w:r w:rsidRPr="00422BEE">
        <w:t>SoftGenetics</w:t>
      </w:r>
      <w:proofErr w:type="spellEnd"/>
      <w:r w:rsidRPr="00422BEE">
        <w:t>, State College, PA, USA).</w:t>
      </w:r>
    </w:p>
    <w:p w14:paraId="3824C9D4" w14:textId="77777777" w:rsidR="00C75E3B" w:rsidRPr="00E938E0" w:rsidRDefault="009807C4" w:rsidP="00EC63AB">
      <w:pPr>
        <w:pStyle w:val="Heading2"/>
        <w:jc w:val="both"/>
      </w:pPr>
      <w:r w:rsidRPr="00E938E0">
        <w:t>Analysis of genetic diversity</w:t>
      </w:r>
    </w:p>
    <w:p w14:paraId="3D7EF82B" w14:textId="490CD052" w:rsidR="005A2C70" w:rsidRPr="005A2C70" w:rsidRDefault="005A2C70" w:rsidP="00EC63AB">
      <w:pPr>
        <w:jc w:val="both"/>
      </w:pPr>
      <w:r w:rsidRPr="005A2C70">
        <w:t xml:space="preserve">Samples with &gt;50% missing data were excluded, removing nine </w:t>
      </w:r>
      <w:r w:rsidRPr="005A2C70">
        <w:rPr>
          <w:rStyle w:val="Emphasis"/>
        </w:rPr>
        <w:t>P. globosa</w:t>
      </w:r>
      <w:r w:rsidRPr="005A2C70">
        <w:t xml:space="preserve"> individuals and leaving a final dataset of 397 individuals. The mean number of alleles per population (A), observed and expected heterozygosity (</w:t>
      </w:r>
      <w:r>
        <w:rPr>
          <w:rStyle w:val="Emphasis"/>
          <w:i w:val="0"/>
          <w:iCs w:val="0"/>
        </w:rPr>
        <w:t>H</w:t>
      </w:r>
      <w:r w:rsidRPr="005A2C70">
        <w:rPr>
          <w:rStyle w:val="Emphasis"/>
          <w:i w:val="0"/>
          <w:iCs w:val="0"/>
          <w:vertAlign w:val="subscript"/>
        </w:rPr>
        <w:t>O</w:t>
      </w:r>
      <w:r>
        <w:rPr>
          <w:rStyle w:val="Emphasis"/>
          <w:i w:val="0"/>
          <w:iCs w:val="0"/>
        </w:rPr>
        <w:t>, H</w:t>
      </w:r>
      <w:r w:rsidRPr="005A2C70">
        <w:rPr>
          <w:rStyle w:val="Emphasis"/>
          <w:i w:val="0"/>
          <w:iCs w:val="0"/>
          <w:vertAlign w:val="subscript"/>
        </w:rPr>
        <w:t>E</w:t>
      </w:r>
      <w:r w:rsidRPr="005A2C70">
        <w:t>), and the inbreeding coefficient (</w:t>
      </w:r>
      <w:r w:rsidRPr="005A2C70">
        <w:rPr>
          <w:rStyle w:val="Emphasis"/>
          <w:i w:val="0"/>
          <w:iCs w:val="0"/>
        </w:rPr>
        <w:t>F</w:t>
      </w:r>
      <w:r w:rsidRPr="005A2C70">
        <w:rPr>
          <w:vertAlign w:val="subscript"/>
        </w:rPr>
        <w:t>IS</w:t>
      </w:r>
      <w:r w:rsidRPr="005A2C70">
        <w:t>) were calculated by Genodive (</w:t>
      </w:r>
      <w:proofErr w:type="spellStart"/>
      <w:r w:rsidRPr="005A2C70">
        <w:t>Meirmans</w:t>
      </w:r>
      <w:proofErr w:type="spellEnd"/>
      <w:r w:rsidRPr="005A2C70">
        <w:t xml:space="preserve"> &amp; Van </w:t>
      </w:r>
      <w:proofErr w:type="spellStart"/>
      <w:r w:rsidRPr="005A2C70">
        <w:t>Tienderen</w:t>
      </w:r>
      <w:proofErr w:type="spellEnd"/>
      <w:r w:rsidRPr="005A2C70">
        <w:t>, 2004). Private alleles (</w:t>
      </w:r>
      <w:r w:rsidRPr="005A2C70">
        <w:rPr>
          <w:rStyle w:val="Emphasis"/>
          <w:i w:val="0"/>
          <w:iCs w:val="0"/>
        </w:rPr>
        <w:t>A</w:t>
      </w:r>
      <w:r w:rsidRPr="005A2C70">
        <w:rPr>
          <w:vertAlign w:val="subscript"/>
        </w:rPr>
        <w:t>P</w:t>
      </w:r>
      <w:r w:rsidRPr="005A2C70">
        <w:t>) were identified by GenAlEx (</w:t>
      </w:r>
      <w:proofErr w:type="spellStart"/>
      <w:r w:rsidRPr="005A2C70">
        <w:t>Peakall</w:t>
      </w:r>
      <w:proofErr w:type="spellEnd"/>
      <w:r w:rsidRPr="005A2C70">
        <w:t xml:space="preserve"> &amp; Smouse, 2012), and allelic richness</w:t>
      </w:r>
      <w:r>
        <w:t xml:space="preserve"> (A</w:t>
      </w:r>
      <w:r w:rsidRPr="005A2C70">
        <w:rPr>
          <w:vertAlign w:val="subscript"/>
        </w:rPr>
        <w:t>R</w:t>
      </w:r>
      <w:r>
        <w:t>)</w:t>
      </w:r>
      <w:r w:rsidRPr="005A2C70">
        <w:t xml:space="preserve"> was estimated by HP-Rare (Kalinowski, 2005). Null allele frequency (N), genotyping error (b), and the inbreeding coefficient corrected for null alleles (</w:t>
      </w:r>
      <w:r w:rsidRPr="005A2C70">
        <w:rPr>
          <w:rStyle w:val="Emphasis"/>
          <w:i w:val="0"/>
          <w:iCs w:val="0"/>
        </w:rPr>
        <w:t>F</w:t>
      </w:r>
      <w:r w:rsidRPr="005A2C70">
        <w:rPr>
          <w:vertAlign w:val="subscript"/>
        </w:rPr>
        <w:t>B</w:t>
      </w:r>
      <w:r w:rsidRPr="005A2C70">
        <w:t>) were estimated by INEST v.2.2 (</w:t>
      </w:r>
      <w:proofErr w:type="spellStart"/>
      <w:r w:rsidRPr="005A2C70">
        <w:t>Chybicki</w:t>
      </w:r>
      <w:proofErr w:type="spellEnd"/>
      <w:r w:rsidRPr="005A2C70">
        <w:t xml:space="preserve"> &amp; Burczyk, 2009) under a Bayesian MCMC framework with 5,000,000 cycles, sampling every 250 cycles after a burn-in of 500,000. Recent bottlenecks were assessed by the bottleneck function in INEST v.2.2 based on </w:t>
      </w:r>
      <w:r w:rsidRPr="005A2C70">
        <w:lastRenderedPageBreak/>
        <w:t>heterozygosity excess and M-ratio deficiency, each evaluated with a Z-test and a Wilcoxon signed-rank test. Populations were considered to show evidence of a recent bottleneck when at least three of the four tests were significant (</w:t>
      </w:r>
      <w:r w:rsidRPr="005A2C70">
        <w:rPr>
          <w:rStyle w:val="Emphasis"/>
        </w:rPr>
        <w:t>p</w:t>
      </w:r>
      <w:r w:rsidRPr="005A2C70">
        <w:t xml:space="preserve"> &lt; 0.05).</w:t>
      </w:r>
    </w:p>
    <w:p w14:paraId="0E0A6BB2" w14:textId="2C832068" w:rsidR="009807C4" w:rsidRPr="00E938E0" w:rsidRDefault="009807C4" w:rsidP="00EC63AB">
      <w:pPr>
        <w:pStyle w:val="Heading2"/>
        <w:jc w:val="both"/>
      </w:pPr>
      <w:r w:rsidRPr="00E938E0">
        <w:t xml:space="preserve">Analysis of </w:t>
      </w:r>
      <w:r w:rsidR="00BA4FD1">
        <w:t>population structure</w:t>
      </w:r>
    </w:p>
    <w:p w14:paraId="2C809040" w14:textId="0DFD1B7B" w:rsidR="00390B59" w:rsidRDefault="00390B59" w:rsidP="00EC63AB">
      <w:pPr>
        <w:jc w:val="both"/>
        <w:rPr>
          <w:rFonts w:eastAsia="TimesNewRoman"/>
        </w:rPr>
      </w:pPr>
      <w:r>
        <w:t xml:space="preserve">Population genetic structure was characterized by Nei’s standard genetic distance among populations, pairwise </w:t>
      </w:r>
      <w:r w:rsidRPr="00983FC4">
        <w:rPr>
          <w:rStyle w:val="Emphasis"/>
          <w:i w:val="0"/>
          <w:iCs w:val="0"/>
        </w:rPr>
        <w:t>F</w:t>
      </w:r>
      <w:r w:rsidRPr="00983FC4">
        <w:rPr>
          <w:vertAlign w:val="subscript"/>
        </w:rPr>
        <w:t>ST</w:t>
      </w:r>
      <w:r>
        <w:t xml:space="preserve">, and pairwise </w:t>
      </w:r>
      <w:r w:rsidRPr="00983FC4">
        <w:t>G</w:t>
      </w:r>
      <w:r w:rsidRPr="00983FC4">
        <w:rPr>
          <w:rStyle w:val="Emphasis"/>
          <w:i w:val="0"/>
          <w:iCs w:val="0"/>
          <w:vertAlign w:val="subscript"/>
        </w:rPr>
        <w:t>ST</w:t>
      </w:r>
      <w:r w:rsidRPr="00983FC4">
        <w:rPr>
          <w:rStyle w:val="Emphasis"/>
          <w:i w:val="0"/>
          <w:iCs w:val="0"/>
        </w:rPr>
        <w:t>, calculated in Genodive</w:t>
      </w:r>
      <w:r>
        <w:rPr>
          <w:rStyle w:val="Emphasis"/>
        </w:rPr>
        <w:t xml:space="preserve">. </w:t>
      </w:r>
      <w:r w:rsidR="004E6084">
        <w:t xml:space="preserve">The Nei’s </w:t>
      </w:r>
      <w:r w:rsidR="004E6084">
        <w:rPr>
          <w:rStyle w:val="Emphasis"/>
        </w:rPr>
        <w:t>D</w:t>
      </w:r>
      <w:r w:rsidR="004E6084">
        <w:t xml:space="preserve"> matrix was used to construct a neighbor-joining tree in R using the </w:t>
      </w:r>
      <w:r w:rsidR="004E6084">
        <w:rPr>
          <w:rStyle w:val="HTMLCode"/>
        </w:rPr>
        <w:t>ape</w:t>
      </w:r>
      <w:r w:rsidR="004E6084">
        <w:t xml:space="preserve"> package (Paradis &amp; Schliep, 2019), rooted with </w:t>
      </w:r>
      <w:r w:rsidR="00A26F2A" w:rsidRPr="00A26F2A">
        <w:rPr>
          <w:i/>
          <w:iCs/>
        </w:rPr>
        <w:t xml:space="preserve">P. </w:t>
      </w:r>
      <w:proofErr w:type="spellStart"/>
      <w:r w:rsidR="00A26F2A" w:rsidRPr="00A26F2A">
        <w:rPr>
          <w:i/>
          <w:iCs/>
        </w:rPr>
        <w:t>gracilis</w:t>
      </w:r>
      <w:proofErr w:type="spellEnd"/>
      <w:r w:rsidR="004E6084">
        <w:t xml:space="preserve"> as the outgroup.</w:t>
      </w:r>
      <w:r w:rsidR="0048431D">
        <w:t xml:space="preserve"> </w:t>
      </w:r>
      <w:r w:rsidR="00DE6487">
        <w:t xml:space="preserve">Genetic structure within </w:t>
      </w:r>
      <w:r w:rsidR="00DE6487">
        <w:rPr>
          <w:rStyle w:val="Emphasis"/>
        </w:rPr>
        <w:t>P. globosa</w:t>
      </w:r>
      <w:r w:rsidR="00DE6487">
        <w:t xml:space="preserve"> was also examined by PCA in </w:t>
      </w:r>
      <w:r w:rsidR="00E21121">
        <w:t>the R package</w:t>
      </w:r>
      <w:r w:rsidR="00E21121" w:rsidRPr="00E21121">
        <w:rPr>
          <w:rStyle w:val="HTMLCode"/>
        </w:rPr>
        <w:t xml:space="preserve"> </w:t>
      </w:r>
      <w:proofErr w:type="spellStart"/>
      <w:r w:rsidR="00DE6487" w:rsidRPr="00E21121">
        <w:rPr>
          <w:rStyle w:val="HTMLCode"/>
        </w:rPr>
        <w:t>adegenet</w:t>
      </w:r>
      <w:proofErr w:type="spellEnd"/>
      <w:r w:rsidR="00DE6487" w:rsidRPr="00E21121">
        <w:rPr>
          <w:rStyle w:val="HTMLCode"/>
        </w:rPr>
        <w:t xml:space="preserve"> </w:t>
      </w:r>
      <w:r w:rsidR="00DE6487">
        <w:t>(</w:t>
      </w:r>
      <w:proofErr w:type="spellStart"/>
      <w:r w:rsidR="00DE6487">
        <w:t>Jombart</w:t>
      </w:r>
      <w:proofErr w:type="spellEnd"/>
      <w:r w:rsidR="00DE6487">
        <w:t xml:space="preserve">, 2008) and by Bayesian clustering in STRUCTURE v.2.3.4 (Pritchard et al., 2000). We ran five replicate analyses for each </w:t>
      </w:r>
      <w:r w:rsidR="00DE6487">
        <w:rPr>
          <w:rStyle w:val="Emphasis"/>
        </w:rPr>
        <w:t>K</w:t>
      </w:r>
      <w:r w:rsidR="00DE6487">
        <w:t xml:space="preserve"> from 1 to 13, using a burn-in of 600,000 generations and a run length of 1,000,000 generations, and evaluated the most likely number of clusters in STRUCTURE HARVESTER (Earl &amp; </w:t>
      </w:r>
      <w:proofErr w:type="spellStart"/>
      <w:r w:rsidR="00DE6487">
        <w:t>vonHoldt</w:t>
      </w:r>
      <w:proofErr w:type="spellEnd"/>
      <w:r w:rsidR="00DE6487">
        <w:t>, 2012). Hierarchical genetic structure was further quantified by AMOVA in GenAlEx</w:t>
      </w:r>
      <w:r w:rsidR="00E21121">
        <w:t xml:space="preserve"> </w:t>
      </w:r>
      <w:r w:rsidR="00E21121">
        <w:fldChar w:fldCharType="begin"/>
      </w:r>
      <w:r w:rsidR="00E21121">
        <w:instrText xml:space="preserve"> ADDIN EN.CITE &lt;EndNote&gt;&lt;Cite&gt;&lt;Author&gt;Peakall&lt;/Author&gt;&lt;Year&gt;2012&lt;/Year&gt;&lt;RecNum&gt;1732&lt;/RecNum&gt;&lt;DisplayText&gt;(Peakall &amp;amp; Smouse, 2012)&lt;/DisplayText&gt;&lt;record&gt;&lt;rec-number&gt;1732&lt;/rec-number&gt;&lt;foreign-keys&gt;&lt;key app="EN" db-id="szaf2t5f69xez3ewt26vaxsnadp0r9r9sxra" timestamp="1776713017"&gt;1732&lt;/key&gt;&lt;/foreign-keys&gt;&lt;ref-type name="Journal Article"&gt;17&lt;/ref-type&gt;&lt;contributors&gt;&lt;authors&gt;&lt;author&gt;Peakall, R.&lt;/author&gt;&lt;author&gt;Smouse, P. E.&lt;/author&gt;&lt;/authors&gt;&lt;/contributors&gt;&lt;auth-address&gt;Evolution, Ecology and Genetics, Research School of Biology, The Australian National University, Canberra ACT 0200, Australia. rod.peakall@anu.edu.au&lt;/auth-address&gt;&lt;titles&gt;&lt;title&gt;GenAlEx 6.5: genetic analysis in Excel. Population genetic software for teaching and research--an update&lt;/title&gt;&lt;secondary-title&gt;Bioinformatics&lt;/secondary-title&gt;&lt;/titles&gt;&lt;periodical&gt;&lt;full-title&gt;Bioinformatics&lt;/full-title&gt;&lt;/periodical&gt;&lt;pages&gt;2537-9&lt;/pages&gt;&lt;volume&gt;28&lt;/volume&gt;&lt;number&gt;19&lt;/number&gt;&lt;edition&gt;20120720&lt;/edition&gt;&lt;keywords&gt;&lt;keyword&gt;Computational Biology/methods&lt;/keyword&gt;&lt;keyword&gt;Gene Frequency&lt;/keyword&gt;&lt;keyword&gt;Genetic Markers&lt;/keyword&gt;&lt;keyword&gt;Genetics, Population/*education/*methods&lt;/keyword&gt;&lt;keyword&gt;Haplotypes&lt;/keyword&gt;&lt;keyword&gt;Linkage Disequilibrium&lt;/keyword&gt;&lt;keyword&gt;*Software&lt;/keyword&gt;&lt;keyword&gt;User-Computer Interface&lt;/keyword&gt;&lt;/keywords&gt;&lt;dates&gt;&lt;year&gt;2012&lt;/year&gt;&lt;pub-dates&gt;&lt;date&gt;Oct 1&lt;/date&gt;&lt;/pub-dates&gt;&lt;/dates&gt;&lt;isbn&gt;1367-4803 (Print)&amp;#xD;1367-4803&lt;/isbn&gt;&lt;accession-num&gt;22820204&lt;/accession-num&gt;&lt;urls&gt;&lt;/urls&gt;&lt;custom2&gt;PMC3463245&lt;/custom2&gt;&lt;electronic-resource-num&gt;10.1093/bioinformatics/bts460&lt;/electronic-resource-num&gt;&lt;remote-database-provider&gt;NLM&lt;/remote-database-provider&gt;&lt;language&gt;eng&lt;/language&gt;&lt;/record&gt;&lt;/Cite&gt;&lt;/EndNote&gt;</w:instrText>
      </w:r>
      <w:r w:rsidR="00E21121">
        <w:fldChar w:fldCharType="separate"/>
      </w:r>
      <w:r w:rsidR="00E21121">
        <w:rPr>
          <w:noProof/>
        </w:rPr>
        <w:t>(Peakall &amp; Smouse, 2012)</w:t>
      </w:r>
      <w:r w:rsidR="00E21121">
        <w:fldChar w:fldCharType="end"/>
      </w:r>
      <w:r w:rsidR="00DE6487">
        <w:t>.</w:t>
      </w:r>
    </w:p>
    <w:p w14:paraId="4ED3DAA9" w14:textId="0831A68F" w:rsidR="00443441" w:rsidRPr="00F312C5" w:rsidRDefault="00C75E3B" w:rsidP="00F312C5">
      <w:pPr>
        <w:pStyle w:val="Heading1"/>
      </w:pPr>
      <w:r w:rsidRPr="00F312C5">
        <w:t>Results</w:t>
      </w:r>
      <w:r w:rsidR="0056118A">
        <w:t xml:space="preserve"> (991 words)</w:t>
      </w:r>
    </w:p>
    <w:p w14:paraId="6F2FC47D" w14:textId="77777777" w:rsidR="00754726" w:rsidRPr="00E938E0" w:rsidRDefault="00754726" w:rsidP="0082036B">
      <w:pPr>
        <w:pStyle w:val="Heading2"/>
      </w:pPr>
      <w:r>
        <w:t xml:space="preserve">Population </w:t>
      </w:r>
      <w:r w:rsidRPr="00E938E0">
        <w:t>structure</w:t>
      </w:r>
    </w:p>
    <w:p w14:paraId="544EE57C" w14:textId="3F1A9153" w:rsidR="00075780" w:rsidRPr="00075780" w:rsidRDefault="00075780" w:rsidP="00075780">
      <w:r w:rsidRPr="00075780">
        <w:t xml:space="preserve">We sampled </w:t>
      </w:r>
      <w:r w:rsidRPr="00075780">
        <w:rPr>
          <w:i/>
          <w:iCs/>
        </w:rPr>
        <w:t>P. globosa</w:t>
      </w:r>
      <w:r w:rsidRPr="00075780">
        <w:t xml:space="preserve"> from one natural population in the Indiana region (IN), six natural populations in the Kentucky region (KY), five natural populations in western Tennessee (TNW), two natural populations in eastern Tennessee (TNE), and three ex situ populations (EX) (</w:t>
      </w:r>
      <w:r w:rsidRPr="00075780">
        <w:rPr>
          <w:b/>
          <w:bCs/>
          <w:color w:val="0070C0"/>
        </w:rPr>
        <w:t>Fig. 1A, B; Fig. 2</w:t>
      </w:r>
      <w:r w:rsidRPr="00075780">
        <w:t xml:space="preserve">). The </w:t>
      </w:r>
      <w:r w:rsidRPr="006608DE">
        <w:rPr>
          <w:i/>
          <w:iCs/>
        </w:rPr>
        <w:t>ex situ</w:t>
      </w:r>
      <w:r w:rsidRPr="00075780">
        <w:t xml:space="preserve"> population EX_01 was sourced from KY_02 and KY_05. The </w:t>
      </w:r>
      <w:r w:rsidRPr="006D5048">
        <w:rPr>
          <w:i/>
          <w:iCs/>
        </w:rPr>
        <w:t>ex situ</w:t>
      </w:r>
      <w:r w:rsidRPr="00075780">
        <w:t xml:space="preserve"> population EX_03 was a</w:t>
      </w:r>
      <w:r w:rsidR="006D5048">
        <w:t xml:space="preserve"> </w:t>
      </w:r>
      <w:r w:rsidR="00E21121">
        <w:t>managed</w:t>
      </w:r>
      <w:r w:rsidR="006D5048">
        <w:t xml:space="preserve"> </w:t>
      </w:r>
      <w:r w:rsidRPr="00075780">
        <w:rPr>
          <w:rFonts w:hint="eastAsia"/>
        </w:rPr>
        <w:t>h</w:t>
      </w:r>
      <w:r w:rsidRPr="00075780">
        <w:t xml:space="preserve">ybrid population derived from </w:t>
      </w:r>
      <w:r w:rsidR="006D5048">
        <w:t xml:space="preserve">the </w:t>
      </w:r>
      <w:r w:rsidRPr="00075780">
        <w:t xml:space="preserve">parents </w:t>
      </w:r>
      <w:r w:rsidR="00E047A9">
        <w:t>of</w:t>
      </w:r>
      <w:r w:rsidRPr="00075780">
        <w:t xml:space="preserve"> IN_01, near KY_05, near KY_06, and TNW_04</w:t>
      </w:r>
      <w:r w:rsidR="00E047A9">
        <w:t>.</w:t>
      </w:r>
      <w:r w:rsidRPr="00075780">
        <w:t xml:space="preserve"> </w:t>
      </w:r>
      <w:r w:rsidR="000C2DBD">
        <w:t>The</w:t>
      </w:r>
      <w:r w:rsidRPr="00075780">
        <w:t xml:space="preserve"> EX_02</w:t>
      </w:r>
      <w:r w:rsidR="000C2DBD">
        <w:t xml:space="preserve"> population</w:t>
      </w:r>
      <w:r w:rsidRPr="00075780">
        <w:t xml:space="preserve"> was a reintroduction derived from</w:t>
      </w:r>
      <w:r w:rsidR="000C2DBD">
        <w:t xml:space="preserve"> the</w:t>
      </w:r>
      <w:r w:rsidRPr="00075780">
        <w:t xml:space="preserve"> EX_03</w:t>
      </w:r>
      <w:r w:rsidR="000C2DBD">
        <w:t xml:space="preserve"> population</w:t>
      </w:r>
      <w:r w:rsidRPr="00075780">
        <w:t>.</w:t>
      </w:r>
    </w:p>
    <w:p w14:paraId="71C6B7A3" w14:textId="5442567E" w:rsidR="00075780" w:rsidRPr="00075780" w:rsidRDefault="00075780" w:rsidP="00075780">
      <w:r w:rsidRPr="00075780">
        <w:lastRenderedPageBreak/>
        <w:t>Broad-scale population structure was consistent across the neighbor-joining tree, STRUCTURE, PCA, and pairwise differentiation analyses. The neighbor-joining tree (</w:t>
      </w:r>
      <w:r w:rsidRPr="00075780">
        <w:rPr>
          <w:b/>
          <w:bCs/>
          <w:color w:val="0070C0"/>
        </w:rPr>
        <w:t>Fig. 1C</w:t>
      </w:r>
      <w:r w:rsidRPr="00075780">
        <w:t xml:space="preserve">), rooted with </w:t>
      </w:r>
      <w:r w:rsidRPr="00075780">
        <w:rPr>
          <w:i/>
          <w:iCs/>
        </w:rPr>
        <w:t xml:space="preserve">P. </w:t>
      </w:r>
      <w:proofErr w:type="spellStart"/>
      <w:r w:rsidRPr="00075780">
        <w:rPr>
          <w:i/>
          <w:iCs/>
        </w:rPr>
        <w:t>gracilis</w:t>
      </w:r>
      <w:proofErr w:type="spellEnd"/>
      <w:r w:rsidRPr="00075780">
        <w:t xml:space="preserve">, placed the three </w:t>
      </w:r>
      <w:r w:rsidRPr="00075780">
        <w:rPr>
          <w:i/>
          <w:iCs/>
        </w:rPr>
        <w:t>P. filiformis</w:t>
      </w:r>
      <w:r w:rsidRPr="00075780">
        <w:t xml:space="preserve"> populations in a group next to </w:t>
      </w:r>
      <w:r w:rsidRPr="00075780">
        <w:rPr>
          <w:i/>
          <w:iCs/>
        </w:rPr>
        <w:t xml:space="preserve">P. </w:t>
      </w:r>
      <w:proofErr w:type="spellStart"/>
      <w:r w:rsidRPr="00075780">
        <w:rPr>
          <w:i/>
          <w:iCs/>
        </w:rPr>
        <w:t>gracilis</w:t>
      </w:r>
      <w:proofErr w:type="spellEnd"/>
      <w:r w:rsidRPr="00075780">
        <w:t xml:space="preserve">, while the three </w:t>
      </w:r>
      <w:r w:rsidRPr="00075780">
        <w:rPr>
          <w:i/>
          <w:iCs/>
        </w:rPr>
        <w:t xml:space="preserve">P. </w:t>
      </w:r>
      <w:proofErr w:type="spellStart"/>
      <w:r w:rsidRPr="00075780">
        <w:rPr>
          <w:i/>
          <w:iCs/>
        </w:rPr>
        <w:t>ouachitensis</w:t>
      </w:r>
      <w:proofErr w:type="spellEnd"/>
      <w:r w:rsidRPr="00075780">
        <w:t xml:space="preserve"> populations formed a sister group to </w:t>
      </w:r>
      <w:r w:rsidRPr="00075780">
        <w:rPr>
          <w:i/>
          <w:iCs/>
        </w:rPr>
        <w:t>P. globosa</w:t>
      </w:r>
      <w:r w:rsidRPr="00075780">
        <w:t xml:space="preserve">. Within </w:t>
      </w:r>
      <w:r w:rsidRPr="00075780">
        <w:rPr>
          <w:i/>
          <w:iCs/>
        </w:rPr>
        <w:t>P. globosa</w:t>
      </w:r>
      <w:r w:rsidRPr="00075780">
        <w:t xml:space="preserve">, populations were divided into two major groups: an IN–KY group and a TNE–TNW group. Pairwise </w:t>
      </w:r>
      <w:r w:rsidRPr="007D7C8E">
        <w:t>F</w:t>
      </w:r>
      <w:r w:rsidRPr="007D7C8E">
        <w:rPr>
          <w:vertAlign w:val="subscript"/>
        </w:rPr>
        <w:t>ST</w:t>
      </w:r>
      <w:r w:rsidRPr="00075780">
        <w:t xml:space="preserve"> and G</w:t>
      </w:r>
      <w:r w:rsidRPr="007D7C8E">
        <w:rPr>
          <w:vertAlign w:val="subscript"/>
        </w:rPr>
        <w:t>ST</w:t>
      </w:r>
      <w:r w:rsidRPr="00075780">
        <w:t xml:space="preserve"> showed a similar pattern (</w:t>
      </w:r>
      <w:r w:rsidRPr="00075780">
        <w:rPr>
          <w:b/>
          <w:bCs/>
          <w:color w:val="0070C0"/>
        </w:rPr>
        <w:t>Fig. 3C</w:t>
      </w:r>
      <w:r w:rsidRPr="00075780">
        <w:t>), further supporting this major split among natural populations. Consistent with this result, PCA separated IN–KY populations from TNE–TNW populations along PC1, which explained 16.7% of the variance (</w:t>
      </w:r>
      <w:r w:rsidRPr="00075780">
        <w:rPr>
          <w:b/>
          <w:bCs/>
          <w:color w:val="0070C0"/>
        </w:rPr>
        <w:t>Fig. 2B</w:t>
      </w:r>
      <w:r w:rsidRPr="00075780">
        <w:t>).</w:t>
      </w:r>
    </w:p>
    <w:p w14:paraId="6F7FD023" w14:textId="53D77213" w:rsidR="00075780" w:rsidRPr="00075780" w:rsidRDefault="00075780" w:rsidP="002C0C7E">
      <w:r w:rsidRPr="00075780">
        <w:t xml:space="preserve">STRUCTURE analyses provided additional resolution of this pattern. Across analyses of </w:t>
      </w:r>
      <w:r w:rsidRPr="00E21121">
        <w:rPr>
          <w:i/>
          <w:iCs/>
        </w:rPr>
        <w:t>K</w:t>
      </w:r>
      <w:r w:rsidRPr="00D61E30">
        <w:t xml:space="preserve"> </w:t>
      </w:r>
      <w:r w:rsidRPr="00075780">
        <w:t xml:space="preserve">= 1–13, the </w:t>
      </w:r>
      <w:proofErr w:type="spellStart"/>
      <w:r w:rsidRPr="00075780">
        <w:t>Evanno</w:t>
      </w:r>
      <w:proofErr w:type="spellEnd"/>
      <w:r w:rsidRPr="00075780">
        <w:t xml:space="preserve"> method identified </w:t>
      </w:r>
      <w:r w:rsidRPr="00E21121">
        <w:rPr>
          <w:i/>
          <w:iCs/>
        </w:rPr>
        <w:t>K</w:t>
      </w:r>
      <w:r w:rsidRPr="00075780">
        <w:t xml:space="preserve"> = </w:t>
      </w:r>
      <w:r w:rsidRPr="00E21121">
        <w:t xml:space="preserve">2 </w:t>
      </w:r>
      <w:r w:rsidRPr="00075780">
        <w:t xml:space="preserve">as the best-supported number of clusters. At </w:t>
      </w:r>
      <w:r w:rsidRPr="00E21121">
        <w:rPr>
          <w:i/>
          <w:iCs/>
        </w:rPr>
        <w:t>K</w:t>
      </w:r>
      <w:r w:rsidRPr="00D61E30">
        <w:t xml:space="preserve"> </w:t>
      </w:r>
      <w:r w:rsidRPr="00075780">
        <w:t xml:space="preserve">= 2, </w:t>
      </w:r>
      <w:r w:rsidR="00B7040D">
        <w:t xml:space="preserve">the IN and KY populations </w:t>
      </w:r>
      <w:r w:rsidR="00CC215D">
        <w:t xml:space="preserve">shared consistent </w:t>
      </w:r>
      <w:r w:rsidR="002C0C7E">
        <w:t xml:space="preserve">ancestral genetic composition, and </w:t>
      </w:r>
      <w:r w:rsidRPr="00075780">
        <w:t xml:space="preserve">were separated from </w:t>
      </w:r>
      <w:r w:rsidR="002C0C7E">
        <w:t xml:space="preserve">the TNE and TNW </w:t>
      </w:r>
      <w:r w:rsidRPr="00075780">
        <w:t>populations (</w:t>
      </w:r>
      <w:r w:rsidRPr="00075780">
        <w:rPr>
          <w:b/>
          <w:bCs/>
          <w:color w:val="0070C0"/>
        </w:rPr>
        <w:t>Fig. 3A</w:t>
      </w:r>
      <w:r w:rsidRPr="00075780">
        <w:t xml:space="preserve">). The </w:t>
      </w:r>
      <w:r w:rsidRPr="00623898">
        <w:rPr>
          <w:i/>
          <w:iCs/>
        </w:rPr>
        <w:t>ex situ</w:t>
      </w:r>
      <w:r w:rsidRPr="00075780">
        <w:t xml:space="preserve"> population EX_01 grouped with the IN</w:t>
      </w:r>
      <w:r w:rsidR="00A6096B">
        <w:t xml:space="preserve"> and </w:t>
      </w:r>
      <w:r w:rsidRPr="00075780">
        <w:t>KY</w:t>
      </w:r>
      <w:r w:rsidR="00A6096B">
        <w:t xml:space="preserve"> populations</w:t>
      </w:r>
      <w:r w:rsidRPr="00075780">
        <w:t xml:space="preserve">, whereas </w:t>
      </w:r>
      <w:r w:rsidR="00A6096B">
        <w:t xml:space="preserve">the </w:t>
      </w:r>
      <w:r w:rsidRPr="00075780">
        <w:t xml:space="preserve">EX_02 and EX_03 </w:t>
      </w:r>
      <w:r w:rsidR="000829E3">
        <w:t xml:space="preserve">populations </w:t>
      </w:r>
      <w:r w:rsidRPr="00075780">
        <w:t xml:space="preserve">showed admixed ancestry. Exploration of higher </w:t>
      </w:r>
      <w:r w:rsidRPr="00836458">
        <w:rPr>
          <w:i/>
          <w:iCs/>
        </w:rPr>
        <w:t>K</w:t>
      </w:r>
      <w:r w:rsidRPr="00075780">
        <w:t xml:space="preserve"> values revealed finer-scale structure. At </w:t>
      </w:r>
      <w:r w:rsidRPr="00836458">
        <w:rPr>
          <w:i/>
          <w:iCs/>
        </w:rPr>
        <w:t>K</w:t>
      </w:r>
      <w:r w:rsidRPr="00075780">
        <w:t xml:space="preserve"> = 3, a gradient-like pattern was evident among </w:t>
      </w:r>
      <w:r w:rsidR="00F22CC1">
        <w:t xml:space="preserve">the </w:t>
      </w:r>
      <w:r w:rsidRPr="00075780">
        <w:t xml:space="preserve">TNE and TNW populations, except for </w:t>
      </w:r>
      <w:r w:rsidR="00F22CC1">
        <w:t xml:space="preserve">the </w:t>
      </w:r>
      <w:r w:rsidRPr="00075780">
        <w:t xml:space="preserve">TNW_04 and TNW_05, which remained genetically distinct and largely unadmixed through the highest </w:t>
      </w:r>
      <w:r w:rsidRPr="00075780">
        <w:rPr>
          <w:i/>
          <w:iCs/>
        </w:rPr>
        <w:t>K</w:t>
      </w:r>
      <w:r w:rsidRPr="00075780">
        <w:t xml:space="preserve"> examined. At </w:t>
      </w:r>
      <w:r w:rsidRPr="00075780">
        <w:rPr>
          <w:i/>
          <w:iCs/>
        </w:rPr>
        <w:t>K</w:t>
      </w:r>
      <w:r w:rsidRPr="00075780">
        <w:t xml:space="preserve"> = 5, the </w:t>
      </w:r>
      <w:r w:rsidR="00B44EC0">
        <w:t>IN</w:t>
      </w:r>
      <w:r w:rsidRPr="00075780">
        <w:t xml:space="preserve"> population became distinguishable from the Kentucky populations, although it still remained more similar to </w:t>
      </w:r>
      <w:r w:rsidR="00B44EC0">
        <w:t xml:space="preserve">the </w:t>
      </w:r>
      <w:r w:rsidRPr="00075780">
        <w:t xml:space="preserve">KY than to </w:t>
      </w:r>
      <w:r w:rsidR="00B44EC0">
        <w:t xml:space="preserve">the </w:t>
      </w:r>
      <w:r w:rsidRPr="00075780">
        <w:t>T</w:t>
      </w:r>
      <w:r w:rsidR="00B44EC0">
        <w:t>NE and TNW</w:t>
      </w:r>
      <w:r w:rsidRPr="00075780">
        <w:t xml:space="preserve"> populations, and a gradient-like pattern was also visible among </w:t>
      </w:r>
      <w:r w:rsidR="00B44EC0">
        <w:t xml:space="preserve">the </w:t>
      </w:r>
      <w:r w:rsidRPr="00075780">
        <w:t>K</w:t>
      </w:r>
      <w:r w:rsidR="00B44EC0">
        <w:t>Y</w:t>
      </w:r>
      <w:r w:rsidRPr="00075780">
        <w:t xml:space="preserve"> populations. PCA supported these finer-scale results: PC2, which explained 6.7% of the variance, further separated TNE and TNW populations, except for TNW_03, which clustered with the TNE populations.</w:t>
      </w:r>
    </w:p>
    <w:p w14:paraId="1560CC86" w14:textId="4319D276" w:rsidR="00075780" w:rsidRPr="00075780" w:rsidRDefault="00075780" w:rsidP="00075780">
      <w:r w:rsidRPr="00075780">
        <w:lastRenderedPageBreak/>
        <w:t xml:space="preserve">The </w:t>
      </w:r>
      <w:r w:rsidRPr="00680C8D">
        <w:rPr>
          <w:i/>
          <w:iCs/>
        </w:rPr>
        <w:t>ex situ</w:t>
      </w:r>
      <w:r w:rsidRPr="00075780">
        <w:t xml:space="preserve"> populations also showed patterns consistent with their documented origins. </w:t>
      </w:r>
      <w:r w:rsidR="00662970">
        <w:t xml:space="preserve">The </w:t>
      </w:r>
      <w:r w:rsidRPr="00075780">
        <w:t xml:space="preserve">EX_01 clustered with </w:t>
      </w:r>
      <w:r w:rsidR="00662970">
        <w:t>the KY</w:t>
      </w:r>
      <w:r w:rsidRPr="00075780">
        <w:t xml:space="preserve"> populations in both STRUCTURE and PCA, consistent with its origin from </w:t>
      </w:r>
      <w:r w:rsidR="00662970">
        <w:t xml:space="preserve">the </w:t>
      </w:r>
      <w:r w:rsidRPr="00075780">
        <w:t>KY_02 and KY_05</w:t>
      </w:r>
      <w:r w:rsidR="00662970">
        <w:t xml:space="preserve"> populations</w:t>
      </w:r>
      <w:r w:rsidRPr="00075780">
        <w:t xml:space="preserve">. </w:t>
      </w:r>
      <w:r w:rsidR="00C47545">
        <w:t xml:space="preserve">The </w:t>
      </w:r>
      <w:r w:rsidRPr="00075780">
        <w:t>EX_02 and EX_03</w:t>
      </w:r>
      <w:r w:rsidR="00C47545">
        <w:t xml:space="preserve"> populations</w:t>
      </w:r>
      <w:r w:rsidRPr="00075780">
        <w:t xml:space="preserve"> were positioned between the IN</w:t>
      </w:r>
      <w:r w:rsidR="00C47545">
        <w:t>-KY</w:t>
      </w:r>
      <w:r w:rsidRPr="00075780">
        <w:t xml:space="preserve"> and T</w:t>
      </w:r>
      <w:r w:rsidR="00C47545">
        <w:t>NE-TNW</w:t>
      </w:r>
      <w:r w:rsidRPr="00075780">
        <w:t xml:space="preserve"> </w:t>
      </w:r>
      <w:r w:rsidR="00C47545">
        <w:t>populations</w:t>
      </w:r>
      <w:r w:rsidRPr="00075780">
        <w:t xml:space="preserve"> in PCA and showed admixed ancestry in STRUCTURE, supporting successful </w:t>
      </w:r>
      <w:r w:rsidR="00E53FF4">
        <w:t>planned</w:t>
      </w:r>
      <w:r w:rsidRPr="00075780">
        <w:t xml:space="preserve"> hybridization</w:t>
      </w:r>
      <w:r w:rsidR="00E53FF4">
        <w:t xml:space="preserve"> at </w:t>
      </w:r>
      <w:r w:rsidR="00E53FF4" w:rsidRPr="00E53FF4">
        <w:rPr>
          <w:i/>
          <w:iCs/>
        </w:rPr>
        <w:t>ex situ</w:t>
      </w:r>
      <w:r w:rsidR="00E53FF4">
        <w:t xml:space="preserve"> sites</w:t>
      </w:r>
      <w:r w:rsidRPr="00075780">
        <w:t xml:space="preserve">. At </w:t>
      </w:r>
      <w:r w:rsidRPr="00075780">
        <w:rPr>
          <w:i/>
          <w:iCs/>
        </w:rPr>
        <w:t>K</w:t>
      </w:r>
      <w:r w:rsidRPr="00075780">
        <w:t xml:space="preserve"> = 5, STRUCTURE further suggested that these two </w:t>
      </w:r>
      <w:r w:rsidRPr="00E53FF4">
        <w:rPr>
          <w:i/>
          <w:iCs/>
        </w:rPr>
        <w:t>ex situ</w:t>
      </w:r>
      <w:r w:rsidRPr="00075780">
        <w:t xml:space="preserve"> populations included individuals with varying degrees of admixture, including putative F</w:t>
      </w:r>
      <w:r w:rsidRPr="00E53FF4">
        <w:rPr>
          <w:vertAlign w:val="subscript"/>
        </w:rPr>
        <w:t>1</w:t>
      </w:r>
      <w:r w:rsidRPr="00075780">
        <w:t xml:space="preserve"> hybrids and backcrosses. In addition, G</w:t>
      </w:r>
      <w:r w:rsidRPr="00E53FF4">
        <w:rPr>
          <w:vertAlign w:val="subscript"/>
        </w:rPr>
        <w:t>ST</w:t>
      </w:r>
      <w:r w:rsidRPr="00075780">
        <w:t xml:space="preserve"> suggested that </w:t>
      </w:r>
      <w:r w:rsidR="005E456C">
        <w:t xml:space="preserve">the </w:t>
      </w:r>
      <w:r w:rsidRPr="00075780">
        <w:t>EX_02 and EX_03</w:t>
      </w:r>
      <w:r w:rsidR="005E456C">
        <w:t xml:space="preserve"> populations</w:t>
      </w:r>
      <w:r w:rsidRPr="00075780">
        <w:t xml:space="preserve"> received stronger genetic contributions from </w:t>
      </w:r>
      <w:r w:rsidR="005E456C">
        <w:t xml:space="preserve">the </w:t>
      </w:r>
      <w:r w:rsidRPr="00075780">
        <w:t>TNW_04 and TNW_05</w:t>
      </w:r>
      <w:r w:rsidR="005E456C">
        <w:t xml:space="preserve"> populations</w:t>
      </w:r>
      <w:r w:rsidRPr="00075780">
        <w:t xml:space="preserve"> than from the </w:t>
      </w:r>
      <w:r w:rsidR="005E456C">
        <w:t>IN</w:t>
      </w:r>
      <w:r w:rsidRPr="00075780">
        <w:t xml:space="preserve"> or </w:t>
      </w:r>
      <w:r w:rsidR="005E456C">
        <w:t>KY</w:t>
      </w:r>
      <w:r w:rsidRPr="00075780">
        <w:t xml:space="preserve"> parental populations, a pattern consistent with backcrossing.</w:t>
      </w:r>
    </w:p>
    <w:p w14:paraId="376F6C20" w14:textId="3AB579A3" w:rsidR="00DE2953" w:rsidRDefault="00075780" w:rsidP="004B156F">
      <w:r w:rsidRPr="00075780">
        <w:t xml:space="preserve">Among natural populations, we detected significant isolation by geographic distance (Mantel’s </w:t>
      </w:r>
      <w:r w:rsidRPr="00075780">
        <w:rPr>
          <w:i/>
          <w:iCs/>
        </w:rPr>
        <w:t>r</w:t>
      </w:r>
      <w:r w:rsidRPr="00075780">
        <w:t xml:space="preserve"> = 0.505, </w:t>
      </w:r>
      <w:r w:rsidRPr="00075780">
        <w:rPr>
          <w:i/>
          <w:iCs/>
        </w:rPr>
        <w:t>p</w:t>
      </w:r>
      <w:r w:rsidRPr="00075780">
        <w:t xml:space="preserve"> = 0.001). AMOVA further showed that genetic variation was partitioned across multiple hierarchical levels (</w:t>
      </w:r>
      <w:r w:rsidRPr="00075780">
        <w:rPr>
          <w:b/>
          <w:bCs/>
          <w:color w:val="0070C0"/>
        </w:rPr>
        <w:t>Table 2</w:t>
      </w:r>
      <w:r w:rsidRPr="00075780">
        <w:t>): 21% of the variation occurred among regions (IN, KY, TNE, and TNW), 21% among populations within regions, and 64% within populations.</w:t>
      </w:r>
    </w:p>
    <w:p w14:paraId="0B6702D4" w14:textId="1CC21451" w:rsidR="00C75E3B" w:rsidRPr="00E938E0" w:rsidRDefault="00C75E3B" w:rsidP="0082036B">
      <w:pPr>
        <w:pStyle w:val="Heading2"/>
      </w:pPr>
      <w:r w:rsidRPr="00E938E0">
        <w:t xml:space="preserve">Genetic </w:t>
      </w:r>
      <w:r w:rsidR="000011AB">
        <w:t>diversity</w:t>
      </w:r>
      <w:r w:rsidR="000D4613">
        <w:t>,</w:t>
      </w:r>
      <w:r w:rsidR="000011AB">
        <w:t xml:space="preserve"> inbreeding, bottleneck</w:t>
      </w:r>
    </w:p>
    <w:p w14:paraId="4A2CADCD" w14:textId="678E3FC7" w:rsidR="00475720" w:rsidRDefault="009807C4" w:rsidP="00D519B8">
      <w:r w:rsidRPr="00E938E0">
        <w:t xml:space="preserve">Populations of </w:t>
      </w:r>
      <w:r w:rsidRPr="008D1146">
        <w:rPr>
          <w:i/>
        </w:rPr>
        <w:t>P. globosa</w:t>
      </w:r>
      <w:r w:rsidRPr="00E938E0">
        <w:t xml:space="preserve"> showed variation in their genetic diversity</w:t>
      </w:r>
      <w:r w:rsidR="00442C28">
        <w:t xml:space="preserve"> </w:t>
      </w:r>
      <w:r w:rsidR="00442C28" w:rsidRPr="00E938E0">
        <w:t>(</w:t>
      </w:r>
      <w:r w:rsidR="00442C28" w:rsidRPr="002A4C8C">
        <w:rPr>
          <w:b/>
          <w:bCs/>
          <w:color w:val="4472C4" w:themeColor="accent1"/>
        </w:rPr>
        <w:t>Table 3</w:t>
      </w:r>
      <w:r w:rsidR="00442C28" w:rsidRPr="00E938E0">
        <w:t>)</w:t>
      </w:r>
      <w:r w:rsidRPr="00E938E0">
        <w:t xml:space="preserve">. The average number of alleles per locus (A) in </w:t>
      </w:r>
      <w:r w:rsidRPr="008D1146">
        <w:rPr>
          <w:i/>
        </w:rPr>
        <w:t>P. globosa</w:t>
      </w:r>
      <w:r w:rsidRPr="00E938E0">
        <w:t xml:space="preserve"> ranged from 2.278 – 6.5, </w:t>
      </w:r>
      <w:r w:rsidR="006A6330">
        <w:t>t</w:t>
      </w:r>
      <w:r w:rsidR="006A6330" w:rsidRPr="00E938E0">
        <w:t>he number of private alleles per population (A</w:t>
      </w:r>
      <w:r w:rsidR="006A6330" w:rsidRPr="009B1DF5">
        <w:rPr>
          <w:vertAlign w:val="subscript"/>
        </w:rPr>
        <w:t>p</w:t>
      </w:r>
      <w:r w:rsidR="006A6330" w:rsidRPr="00E938E0">
        <w:t>) ranged from 1-12</w:t>
      </w:r>
      <w:r w:rsidR="006A6330">
        <w:t xml:space="preserve">, </w:t>
      </w:r>
      <w:r w:rsidRPr="00E938E0">
        <w:t xml:space="preserve">and </w:t>
      </w:r>
      <w:r w:rsidR="006A6330" w:rsidRPr="00E938E0">
        <w:t>the</w:t>
      </w:r>
      <w:r w:rsidR="006A6330">
        <w:t xml:space="preserve"> allele richness (</w:t>
      </w:r>
      <w:r w:rsidRPr="00E938E0">
        <w:t>A</w:t>
      </w:r>
      <w:r w:rsidRPr="009D13CA">
        <w:rPr>
          <w:vertAlign w:val="subscript"/>
        </w:rPr>
        <w:t>R</w:t>
      </w:r>
      <w:r w:rsidR="006A6330">
        <w:t xml:space="preserve">) </w:t>
      </w:r>
      <w:r w:rsidRPr="00E938E0">
        <w:t>ranged from 2.14 – 4.52 (</w:t>
      </w:r>
      <w:r w:rsidRPr="002A4C8C">
        <w:rPr>
          <w:b/>
          <w:bCs/>
          <w:color w:val="4472C4" w:themeColor="accent1"/>
        </w:rPr>
        <w:t>Table 3</w:t>
      </w:r>
      <w:r w:rsidRPr="00E938E0">
        <w:t xml:space="preserve">). </w:t>
      </w:r>
      <w:r w:rsidR="00D519B8" w:rsidRPr="00D519B8">
        <w:rPr>
          <w:i/>
          <w:iCs/>
        </w:rPr>
        <w:t>P. globosa</w:t>
      </w:r>
      <w:r w:rsidR="00D519B8">
        <w:t xml:space="preserve"> has</w:t>
      </w:r>
      <w:r w:rsidR="001E7E51">
        <w:t xml:space="preserve"> slightly</w:t>
      </w:r>
      <w:r w:rsidR="00D519B8">
        <w:t xml:space="preserve"> </w:t>
      </w:r>
      <w:r w:rsidR="00F73DD7">
        <w:t>lower</w:t>
      </w:r>
      <w:r w:rsidR="00D519B8">
        <w:t xml:space="preserve"> A</w:t>
      </w:r>
      <w:r w:rsidR="00D519B8" w:rsidRPr="00D519B8">
        <w:rPr>
          <w:vertAlign w:val="subscript"/>
        </w:rPr>
        <w:t>R</w:t>
      </w:r>
      <w:r w:rsidR="00D519B8">
        <w:t xml:space="preserve"> </w:t>
      </w:r>
      <w:r w:rsidR="00F73DD7">
        <w:t>than</w:t>
      </w:r>
      <w:r w:rsidR="00D519B8">
        <w:t xml:space="preserve"> its rare sister species, </w:t>
      </w:r>
      <w:r w:rsidR="00D519B8" w:rsidRPr="00075780">
        <w:rPr>
          <w:i/>
          <w:iCs/>
        </w:rPr>
        <w:t>P. filiformis</w:t>
      </w:r>
      <w:r w:rsidR="00D519B8">
        <w:rPr>
          <w:i/>
          <w:iCs/>
        </w:rPr>
        <w:t xml:space="preserve"> and </w:t>
      </w:r>
      <w:r w:rsidR="00D519B8" w:rsidRPr="00075780">
        <w:rPr>
          <w:i/>
          <w:iCs/>
        </w:rPr>
        <w:t xml:space="preserve">P. </w:t>
      </w:r>
      <w:proofErr w:type="spellStart"/>
      <w:r w:rsidR="00D519B8" w:rsidRPr="00075780">
        <w:rPr>
          <w:i/>
          <w:iCs/>
        </w:rPr>
        <w:t>ouachitensis</w:t>
      </w:r>
      <w:proofErr w:type="spellEnd"/>
      <w:r w:rsidR="00D519B8">
        <w:t xml:space="preserve">, </w:t>
      </w:r>
      <w:r w:rsidR="007A6FB7">
        <w:t xml:space="preserve">and much </w:t>
      </w:r>
      <w:r w:rsidR="00D519B8">
        <w:t>lower A</w:t>
      </w:r>
      <w:r w:rsidR="00D519B8" w:rsidRPr="00D519B8">
        <w:rPr>
          <w:vertAlign w:val="subscript"/>
        </w:rPr>
        <w:t>R</w:t>
      </w:r>
      <w:r w:rsidR="00D519B8">
        <w:rPr>
          <w:vertAlign w:val="subscript"/>
        </w:rPr>
        <w:t xml:space="preserve"> </w:t>
      </w:r>
      <w:r w:rsidR="00D519B8">
        <w:t xml:space="preserve">than </w:t>
      </w:r>
      <w:r w:rsidR="00D519B8" w:rsidRPr="00075780">
        <w:rPr>
          <w:i/>
          <w:iCs/>
        </w:rPr>
        <w:t xml:space="preserve">P. </w:t>
      </w:r>
      <w:proofErr w:type="spellStart"/>
      <w:r w:rsidR="00D519B8" w:rsidRPr="00075780">
        <w:rPr>
          <w:i/>
          <w:iCs/>
        </w:rPr>
        <w:t>gracilis</w:t>
      </w:r>
      <w:proofErr w:type="spellEnd"/>
      <w:r w:rsidR="00D519B8">
        <w:t xml:space="preserve">. </w:t>
      </w:r>
      <w:r w:rsidR="00D300C8">
        <w:t xml:space="preserve">The </w:t>
      </w:r>
      <w:r w:rsidR="00D300C8" w:rsidRPr="00F23C67">
        <w:rPr>
          <w:i/>
          <w:iCs/>
        </w:rPr>
        <w:t xml:space="preserve">P. </w:t>
      </w:r>
      <w:proofErr w:type="spellStart"/>
      <w:r w:rsidR="00D300C8" w:rsidRPr="00F23C67">
        <w:rPr>
          <w:i/>
          <w:iCs/>
        </w:rPr>
        <w:t>gracilis</w:t>
      </w:r>
      <w:proofErr w:type="spellEnd"/>
      <w:r w:rsidR="00D300C8">
        <w:t xml:space="preserve"> has </w:t>
      </w:r>
      <w:r w:rsidR="00A42278">
        <w:t xml:space="preserve">an </w:t>
      </w:r>
      <w:r w:rsidR="00E24EB6">
        <w:t>extraordinarily</w:t>
      </w:r>
      <w:r w:rsidR="00A42278">
        <w:t xml:space="preserve"> high A</w:t>
      </w:r>
      <w:r w:rsidR="00A42278" w:rsidRPr="00F23C67">
        <w:rPr>
          <w:vertAlign w:val="subscript"/>
        </w:rPr>
        <w:t>P</w:t>
      </w:r>
      <w:r w:rsidR="00A42278">
        <w:t xml:space="preserve"> because we only sample one population of the species</w:t>
      </w:r>
      <w:r w:rsidR="00E24EB6">
        <w:t>.</w:t>
      </w:r>
      <w:r w:rsidR="00A1590E">
        <w:t xml:space="preserve"> </w:t>
      </w:r>
      <w:r w:rsidR="00D519B8">
        <w:t xml:space="preserve">Within </w:t>
      </w:r>
      <w:r w:rsidR="00D519B8" w:rsidRPr="008D1146">
        <w:rPr>
          <w:i/>
        </w:rPr>
        <w:t>P. globosa</w:t>
      </w:r>
      <w:r w:rsidR="00D519B8">
        <w:rPr>
          <w:iCs/>
        </w:rPr>
        <w:t>,</w:t>
      </w:r>
      <w:r w:rsidR="00D519B8">
        <w:t xml:space="preserve"> b</w:t>
      </w:r>
      <w:r w:rsidRPr="00E938E0">
        <w:t xml:space="preserve">oth </w:t>
      </w:r>
      <w:r w:rsidR="007E6078" w:rsidRPr="00E938E0">
        <w:t>private alleles per population (A</w:t>
      </w:r>
      <w:r w:rsidR="007E6078" w:rsidRPr="009B1DF5">
        <w:rPr>
          <w:vertAlign w:val="subscript"/>
        </w:rPr>
        <w:t>p</w:t>
      </w:r>
      <w:r w:rsidR="007E6078" w:rsidRPr="00E938E0">
        <w:t xml:space="preserve">) </w:t>
      </w:r>
      <w:r w:rsidRPr="00E938E0">
        <w:t>and the</w:t>
      </w:r>
      <w:r w:rsidR="006A0B8C">
        <w:t xml:space="preserve"> allele richness </w:t>
      </w:r>
      <w:r w:rsidRPr="00E938E0">
        <w:rPr>
          <w:rFonts w:hint="eastAsia"/>
        </w:rPr>
        <w:t>(</w:t>
      </w:r>
      <w:r w:rsidRPr="00E938E0">
        <w:t>A</w:t>
      </w:r>
      <w:r w:rsidR="006A0B8C" w:rsidRPr="006A0B8C">
        <w:rPr>
          <w:vertAlign w:val="subscript"/>
        </w:rPr>
        <w:t>R</w:t>
      </w:r>
      <w:r w:rsidRPr="00E938E0">
        <w:t xml:space="preserve">) were lowest in population TNW_01 from </w:t>
      </w:r>
      <w:r w:rsidR="00450408">
        <w:lastRenderedPageBreak/>
        <w:t>western Tennessee (TNW</w:t>
      </w:r>
      <w:r w:rsidR="00691C58">
        <w:t xml:space="preserve">) </w:t>
      </w:r>
      <w:r w:rsidR="00475720">
        <w:t xml:space="preserve">region, </w:t>
      </w:r>
      <w:r w:rsidR="00475720" w:rsidRPr="00E938E0">
        <w:t>greatest</w:t>
      </w:r>
      <w:r w:rsidRPr="00E938E0">
        <w:t xml:space="preserve"> in population KY_04 from </w:t>
      </w:r>
      <w:r w:rsidR="00691C58" w:rsidRPr="00E938E0">
        <w:t>K</w:t>
      </w:r>
      <w:r w:rsidR="00691C58">
        <w:t xml:space="preserve">entucky </w:t>
      </w:r>
      <w:r w:rsidR="00475720">
        <w:t>region (KY)</w:t>
      </w:r>
      <w:r w:rsidRPr="00E938E0">
        <w:t xml:space="preserve"> (</w:t>
      </w:r>
      <w:r w:rsidR="006A0B8C" w:rsidRPr="006A0B8C">
        <w:rPr>
          <w:b/>
          <w:bCs/>
          <w:color w:val="4472C4" w:themeColor="accent1"/>
        </w:rPr>
        <w:t>Fig. 4</w:t>
      </w:r>
      <w:r w:rsidRPr="00E938E0">
        <w:t>).</w:t>
      </w:r>
      <w:r w:rsidR="00445129">
        <w:t xml:space="preserve"> The t</w:t>
      </w:r>
      <w:r w:rsidR="00085B9E">
        <w:t>h</w:t>
      </w:r>
      <w:r w:rsidR="00445129">
        <w:t xml:space="preserve">ree </w:t>
      </w:r>
      <w:r w:rsidR="00445129" w:rsidRPr="00085B9E">
        <w:rPr>
          <w:i/>
          <w:iCs/>
        </w:rPr>
        <w:t>ex situ</w:t>
      </w:r>
      <w:r w:rsidR="00445129">
        <w:t xml:space="preserve"> populations (EX) </w:t>
      </w:r>
      <w:r w:rsidR="009E6F5B">
        <w:t>had medium A</w:t>
      </w:r>
      <w:r w:rsidR="009E6F5B" w:rsidRPr="009E6F5B">
        <w:rPr>
          <w:vertAlign w:val="subscript"/>
        </w:rPr>
        <w:t>R</w:t>
      </w:r>
      <w:r w:rsidR="009E6F5B">
        <w:t xml:space="preserve"> but low A</w:t>
      </w:r>
      <w:r w:rsidR="009E6F5B" w:rsidRPr="009E6F5B">
        <w:rPr>
          <w:vertAlign w:val="subscript"/>
        </w:rPr>
        <w:t>P</w:t>
      </w:r>
      <w:r w:rsidR="009E6F5B">
        <w:t>.</w:t>
      </w:r>
    </w:p>
    <w:p w14:paraId="09E432CB" w14:textId="680D5C14" w:rsidR="008E2630" w:rsidRPr="00E938E0" w:rsidRDefault="009807C4" w:rsidP="0082036B">
      <w:r w:rsidRPr="00E938E0">
        <w:t xml:space="preserve"> </w:t>
      </w:r>
      <w:r w:rsidR="00D519B8" w:rsidRPr="00D519B8">
        <w:rPr>
          <w:i/>
          <w:iCs/>
        </w:rPr>
        <w:t>Physaria globosa</w:t>
      </w:r>
      <w:r w:rsidR="00D519B8">
        <w:t xml:space="preserve"> has o</w:t>
      </w:r>
      <w:r w:rsidRPr="00E938E0">
        <w:t>bserved heterozygosity (H</w:t>
      </w:r>
      <w:r w:rsidRPr="009B1DF5">
        <w:rPr>
          <w:vertAlign w:val="subscript"/>
        </w:rPr>
        <w:t>O</w:t>
      </w:r>
      <w:r w:rsidRPr="00E938E0">
        <w:t>) ranged from 0.323 – 0.596 and expected heterozygosity (H</w:t>
      </w:r>
      <w:r w:rsidRPr="009B1DF5">
        <w:rPr>
          <w:vertAlign w:val="subscript"/>
        </w:rPr>
        <w:t>E</w:t>
      </w:r>
      <w:r w:rsidRPr="00E938E0">
        <w:t xml:space="preserve">) ranged from 0.323 – 0.620, </w:t>
      </w:r>
      <w:r w:rsidR="00D519B8">
        <w:t xml:space="preserve">which is similar to </w:t>
      </w:r>
      <w:r w:rsidR="00D519B8" w:rsidRPr="00075780">
        <w:rPr>
          <w:i/>
          <w:iCs/>
        </w:rPr>
        <w:t>P. filiformis</w:t>
      </w:r>
      <w:r w:rsidR="00D43528">
        <w:t xml:space="preserve"> and </w:t>
      </w:r>
      <w:r w:rsidR="00D43528" w:rsidRPr="00075780">
        <w:rPr>
          <w:i/>
          <w:iCs/>
        </w:rPr>
        <w:t xml:space="preserve">P. </w:t>
      </w:r>
      <w:proofErr w:type="spellStart"/>
      <w:r w:rsidR="00D43528" w:rsidRPr="00075780">
        <w:rPr>
          <w:i/>
          <w:iCs/>
        </w:rPr>
        <w:t>gracilis</w:t>
      </w:r>
      <w:proofErr w:type="spellEnd"/>
      <w:r w:rsidR="00D43528">
        <w:t xml:space="preserve">, but higher than </w:t>
      </w:r>
      <w:r w:rsidR="00D43528" w:rsidRPr="00075780">
        <w:rPr>
          <w:i/>
          <w:iCs/>
        </w:rPr>
        <w:t xml:space="preserve">P. </w:t>
      </w:r>
      <w:proofErr w:type="spellStart"/>
      <w:r w:rsidR="00D43528" w:rsidRPr="00075780">
        <w:rPr>
          <w:i/>
          <w:iCs/>
        </w:rPr>
        <w:t>ouachitensis</w:t>
      </w:r>
      <w:proofErr w:type="spellEnd"/>
      <w:r w:rsidR="00D43528">
        <w:rPr>
          <w:i/>
          <w:iCs/>
        </w:rPr>
        <w:t>.</w:t>
      </w:r>
      <w:r w:rsidR="00D43528">
        <w:t xml:space="preserve"> Within P. globosa, </w:t>
      </w:r>
      <w:r w:rsidRPr="00E938E0">
        <w:t xml:space="preserve">most populations from </w:t>
      </w:r>
      <w:r w:rsidR="0067036B" w:rsidRPr="00E938E0">
        <w:t>K</w:t>
      </w:r>
      <w:r w:rsidR="0067036B">
        <w:t>entucky region (KY)</w:t>
      </w:r>
      <w:r w:rsidRPr="00E938E0">
        <w:t xml:space="preserve"> showing greater than average H</w:t>
      </w:r>
      <w:r w:rsidRPr="009B1DF5">
        <w:rPr>
          <w:vertAlign w:val="subscript"/>
        </w:rPr>
        <w:t xml:space="preserve">O </w:t>
      </w:r>
      <w:r w:rsidRPr="00E938E0">
        <w:t>and H</w:t>
      </w:r>
      <w:r w:rsidRPr="009B1DF5">
        <w:rPr>
          <w:vertAlign w:val="subscript"/>
        </w:rPr>
        <w:t>E</w:t>
      </w:r>
      <w:r w:rsidR="004E4825">
        <w:t xml:space="preserve">, </w:t>
      </w:r>
      <w:r w:rsidRPr="00E938E0">
        <w:t xml:space="preserve">and populations from both </w:t>
      </w:r>
      <w:r w:rsidR="002431BD">
        <w:t xml:space="preserve">eastern Tennessee (TNE) </w:t>
      </w:r>
      <w:r w:rsidRPr="00E938E0">
        <w:t xml:space="preserve">and </w:t>
      </w:r>
      <w:r w:rsidR="002431BD">
        <w:t xml:space="preserve">western Tennessee (TNW) </w:t>
      </w:r>
      <w:r w:rsidRPr="00E938E0">
        <w:t>showing lower than average H</w:t>
      </w:r>
      <w:r w:rsidRPr="009B1DF5">
        <w:rPr>
          <w:vertAlign w:val="subscript"/>
        </w:rPr>
        <w:t xml:space="preserve">O </w:t>
      </w:r>
      <w:r w:rsidRPr="00E938E0">
        <w:t>and H</w:t>
      </w:r>
      <w:r w:rsidRPr="009B1DF5">
        <w:rPr>
          <w:vertAlign w:val="subscript"/>
        </w:rPr>
        <w:t xml:space="preserve">E </w:t>
      </w:r>
      <w:r w:rsidRPr="00E938E0">
        <w:t>(</w:t>
      </w:r>
      <w:r w:rsidRPr="004E4825">
        <w:rPr>
          <w:b/>
          <w:bCs/>
          <w:color w:val="4472C4" w:themeColor="accent1"/>
        </w:rPr>
        <w:t>Table 3</w:t>
      </w:r>
      <w:r w:rsidRPr="00E938E0">
        <w:t>)</w:t>
      </w:r>
      <w:r w:rsidRPr="009B1DF5">
        <w:rPr>
          <w:vertAlign w:val="subscript"/>
        </w:rPr>
        <w:t>.</w:t>
      </w:r>
      <w:r w:rsidRPr="00E938E0">
        <w:t xml:space="preserve"> H</w:t>
      </w:r>
      <w:r w:rsidRPr="009B1DF5">
        <w:rPr>
          <w:vertAlign w:val="subscript"/>
        </w:rPr>
        <w:t>E</w:t>
      </w:r>
      <w:r w:rsidRPr="00E938E0">
        <w:t xml:space="preserve"> was generally slightly greater than H</w:t>
      </w:r>
      <w:r w:rsidRPr="009B1DF5">
        <w:rPr>
          <w:vertAlign w:val="subscript"/>
        </w:rPr>
        <w:t>O</w:t>
      </w:r>
      <w:r w:rsidRPr="00E938E0">
        <w:t xml:space="preserve"> in most populations, such that the average inbreeding coefficient (F) was slightly positive </w:t>
      </w:r>
      <w:r w:rsidRPr="009B1DF5">
        <w:rPr>
          <w:color w:val="000000"/>
        </w:rPr>
        <w:t xml:space="preserve">(overall mean = 0.08, </w:t>
      </w:r>
      <w:r w:rsidRPr="00E938E0">
        <w:t xml:space="preserve">range </w:t>
      </w:r>
      <w:r w:rsidRPr="009B1DF5">
        <w:rPr>
          <w:color w:val="000000"/>
        </w:rPr>
        <w:t>-0.036 to 0.227) (</w:t>
      </w:r>
      <w:r w:rsidRPr="008B673E">
        <w:rPr>
          <w:b/>
          <w:bCs/>
          <w:color w:val="4472C4" w:themeColor="accent1"/>
        </w:rPr>
        <w:t>Table 3</w:t>
      </w:r>
      <w:r w:rsidRPr="009B1DF5">
        <w:rPr>
          <w:color w:val="000000"/>
        </w:rPr>
        <w:t>). However, these positive inbreeding coefficients are likely due in part to null alleles rather than inbreeding, as</w:t>
      </w:r>
      <w:r w:rsidR="0017219D">
        <w:rPr>
          <w:color w:val="000000"/>
        </w:rPr>
        <w:t xml:space="preserve"> the</w:t>
      </w:r>
      <w:r w:rsidRPr="009B1DF5">
        <w:rPr>
          <w:color w:val="000000"/>
        </w:rPr>
        <w:t xml:space="preserve"> INEST analys</w:t>
      </w:r>
      <w:r w:rsidR="0017219D">
        <w:rPr>
          <w:color w:val="000000"/>
        </w:rPr>
        <w:t>i</w:t>
      </w:r>
      <w:r w:rsidRPr="009B1DF5">
        <w:rPr>
          <w:color w:val="000000"/>
        </w:rPr>
        <w:t xml:space="preserve">s revealed that the percentage of null alleles </w:t>
      </w:r>
      <w:r w:rsidRPr="00E938E0">
        <w:t>(% null) ranged from 0.0771 - 0.4694 (overall mean = 0.2648) (</w:t>
      </w:r>
      <w:r w:rsidRPr="00115C12">
        <w:rPr>
          <w:b/>
          <w:bCs/>
          <w:color w:val="4472C4" w:themeColor="accent1"/>
        </w:rPr>
        <w:t>Table 3</w:t>
      </w:r>
      <w:r w:rsidRPr="00E938E0">
        <w:t>). After correcting for null alleles, inbreeding coefficients (F</w:t>
      </w:r>
      <w:r w:rsidRPr="002D417D">
        <w:rPr>
          <w:vertAlign w:val="subscript"/>
        </w:rPr>
        <w:t>B</w:t>
      </w:r>
      <w:r w:rsidRPr="00E938E0">
        <w:t>) were generally very close to zero (range 0 – 0.1481; overall mean = 0.04; Table 3), indicating that most populations have not experienced inbreeding. However, three populations (TNW_04, TNW_03, and TNW_01) all from TN</w:t>
      </w:r>
      <w:r w:rsidR="00925149">
        <w:t>W region</w:t>
      </w:r>
      <w:r w:rsidRPr="00E938E0">
        <w:t xml:space="preserve"> exhibited inbreeding coefficients greater than &gt;0.10 even when corrected for null alleles, suggesting that they may have experienced some inbreeding.  </w:t>
      </w:r>
    </w:p>
    <w:p w14:paraId="6E62DF5D" w14:textId="62A0D7F6" w:rsidR="00C75E3B" w:rsidRPr="00E938E0" w:rsidRDefault="00C75E3B" w:rsidP="00275C8A">
      <w:r w:rsidRPr="00E938E0">
        <w:t xml:space="preserve">We used INEST to test for genetic bottlenecks test and considered populations to show significant evidence for a genetic bottleneck when three out of the four tests were statistically significant. This revealed that following six populations representing three out of the four ecoregions had undergone recent bottlenecks: populations KY_02, KY_05, EX_02 from KY; population TNE_01 from </w:t>
      </w:r>
      <w:r w:rsidR="009E7039">
        <w:t xml:space="preserve">the </w:t>
      </w:r>
      <w:r w:rsidRPr="00E938E0">
        <w:t>TN</w:t>
      </w:r>
      <w:r w:rsidR="009E7039">
        <w:t>E</w:t>
      </w:r>
      <w:r w:rsidRPr="00E938E0">
        <w:t xml:space="preserve"> </w:t>
      </w:r>
      <w:r w:rsidR="009E7039">
        <w:t>region</w:t>
      </w:r>
      <w:r w:rsidRPr="00E938E0">
        <w:t>; and population TNW_0</w:t>
      </w:r>
      <w:r w:rsidR="009E7039">
        <w:t>1</w:t>
      </w:r>
      <w:r w:rsidRPr="00E938E0">
        <w:t xml:space="preserve"> and TNW_0</w:t>
      </w:r>
      <w:r w:rsidR="009E7039">
        <w:t>2</w:t>
      </w:r>
      <w:r w:rsidRPr="00E938E0">
        <w:t xml:space="preserve"> from TN</w:t>
      </w:r>
      <w:r w:rsidR="0089363A">
        <w:t>W</w:t>
      </w:r>
      <w:r w:rsidRPr="00E938E0">
        <w:t xml:space="preserve"> </w:t>
      </w:r>
      <w:r w:rsidR="0017219D">
        <w:lastRenderedPageBreak/>
        <w:t xml:space="preserve">region </w:t>
      </w:r>
      <w:r w:rsidRPr="00E938E0">
        <w:t>(</w:t>
      </w:r>
      <w:r w:rsidR="0089363A" w:rsidRPr="0089363A">
        <w:rPr>
          <w:b/>
          <w:bCs/>
          <w:color w:val="0070C0"/>
        </w:rPr>
        <w:t>Fig.</w:t>
      </w:r>
      <w:r w:rsidRPr="0089363A">
        <w:rPr>
          <w:b/>
          <w:bCs/>
          <w:color w:val="0070C0"/>
        </w:rPr>
        <w:t xml:space="preserve"> 4</w:t>
      </w:r>
      <w:r w:rsidRPr="00E938E0">
        <w:t xml:space="preserve">). Generally, populations with the lowest </w:t>
      </w:r>
      <w:r w:rsidR="0017219D">
        <w:t>A</w:t>
      </w:r>
      <w:r w:rsidR="0017219D" w:rsidRPr="0017219D">
        <w:rPr>
          <w:vertAlign w:val="subscript"/>
        </w:rPr>
        <w:t>R</w:t>
      </w:r>
      <w:r w:rsidRPr="00E938E0">
        <w:t xml:space="preserve"> also exhibited significant evidence of either genetic bottlenecks (TNE_01, </w:t>
      </w:r>
      <w:r w:rsidR="0017219D">
        <w:t xml:space="preserve">TNW_01, </w:t>
      </w:r>
      <w:r w:rsidRPr="00E938E0">
        <w:t>TNW_02), inbreeding (i.e., TNW_0</w:t>
      </w:r>
      <w:r w:rsidR="0017219D">
        <w:t>1</w:t>
      </w:r>
      <w:r w:rsidRPr="00E938E0">
        <w:t xml:space="preserve"> and TNW_03), or both (TNW_01). </w:t>
      </w:r>
    </w:p>
    <w:p w14:paraId="3EF740A4" w14:textId="77777777" w:rsidR="00C75E3B" w:rsidRDefault="00C75E3B" w:rsidP="00F312C5">
      <w:pPr>
        <w:pStyle w:val="Heading1"/>
      </w:pPr>
      <w:r w:rsidRPr="00E938E0">
        <w:t>Discussion</w:t>
      </w:r>
    </w:p>
    <w:p w14:paraId="291591B4" w14:textId="47DBED20" w:rsidR="00B64B2E" w:rsidRPr="00B64B2E" w:rsidRDefault="00B64B2E" w:rsidP="00B64B2E">
      <w:r w:rsidRPr="00B64B2E">
        <w:t xml:space="preserve">Our results show that </w:t>
      </w:r>
      <w:r w:rsidRPr="00B64B2E">
        <w:rPr>
          <w:i/>
          <w:iCs/>
        </w:rPr>
        <w:t>Physaria globosa</w:t>
      </w:r>
      <w:r w:rsidRPr="00B64B2E">
        <w:t xml:space="preserve"> is neither genetically homogeneous across its range nor uniformly depauperate </w:t>
      </w:r>
      <w:r>
        <w:t xml:space="preserve">in genetic diversity </w:t>
      </w:r>
      <w:r w:rsidRPr="00B64B2E">
        <w:t xml:space="preserve">across populations. Instead, the species exhibits strong regional genetic structure, substantial variation in within-population diversity, and mixed evidence of genetic vulnerability concentrated in a subset of populations. At the same time, the ex situ hybrid and reintroduced populations show clear signs of admixture, indicating that managed mixing can retain genetic variation from multiple parts of the species’ range. Taken together, these findings support a conservation strategy that prioritizes protection of natural regional structure while also recognizing a potential role for carefully justified and monitored ex situ management. </w:t>
      </w:r>
    </w:p>
    <w:p w14:paraId="3B837E48" w14:textId="77777777" w:rsidR="00B64B2E" w:rsidRPr="00B64B2E" w:rsidRDefault="00B64B2E" w:rsidP="00B64B2E">
      <w:r w:rsidRPr="00B64B2E">
        <w:t xml:space="preserve">A central result of this study is the strong genetic structure across the disjunct range of </w:t>
      </w:r>
      <w:r w:rsidRPr="00B64B2E">
        <w:rPr>
          <w:i/>
          <w:iCs/>
        </w:rPr>
        <w:t>P. globosa</w:t>
      </w:r>
      <w:r w:rsidRPr="00B64B2E">
        <w:t xml:space="preserve">. Neighbor-joining, PCA, STRUCTURE, and pairwise differentiation all supported a major split between an IN–KY group and a TNE–TNW group, with additional substructure within each region. This pattern is consistent with the species’ geographically discontinuous distribution and suggests that natural populations from different parts of the range should not be treated as interchangeable units. Significant isolation by geographic distance and the AMOVA results further support this interpretation by showing that differentiation is structured both among regions and among populations within regions. In conservation terms, these results indicate that preserving representation in </w:t>
      </w:r>
      <w:r w:rsidRPr="00B64B2E">
        <w:rPr>
          <w:i/>
          <w:iCs/>
        </w:rPr>
        <w:t>P. globosa</w:t>
      </w:r>
      <w:r w:rsidRPr="00B64B2E">
        <w:t xml:space="preserve"> requires maintaining populations from </w:t>
      </w:r>
      <w:r w:rsidRPr="00B64B2E">
        <w:lastRenderedPageBreak/>
        <w:t xml:space="preserve">multiple regional groups rather than focusing only on a few accessible or demographically robust sites. </w:t>
      </w:r>
    </w:p>
    <w:p w14:paraId="3E906C78" w14:textId="063EFA23" w:rsidR="00B64B2E" w:rsidRPr="00B64B2E" w:rsidRDefault="00B64B2E" w:rsidP="003D3E80">
      <w:r w:rsidRPr="00B64B2E">
        <w:rPr>
          <w:i/>
          <w:iCs/>
        </w:rPr>
        <w:t>P</w:t>
      </w:r>
      <w:r w:rsidR="004C34D2">
        <w:rPr>
          <w:i/>
          <w:iCs/>
        </w:rPr>
        <w:t>hysaria</w:t>
      </w:r>
      <w:r w:rsidRPr="00B64B2E">
        <w:rPr>
          <w:i/>
          <w:iCs/>
        </w:rPr>
        <w:t xml:space="preserve"> globosa</w:t>
      </w:r>
      <w:r w:rsidRPr="00B64B2E">
        <w:t xml:space="preserve"> </w:t>
      </w:r>
      <w:r w:rsidR="004C34D2">
        <w:t>g</w:t>
      </w:r>
      <w:r w:rsidR="0044261F">
        <w:t>enerally has lower genetic diversity (i.e., Alle</w:t>
      </w:r>
      <w:r w:rsidR="00073138">
        <w:t>lic richness</w:t>
      </w:r>
      <w:r w:rsidR="00AA3FBC">
        <w:t>, A</w:t>
      </w:r>
      <w:r w:rsidR="00AA3FBC" w:rsidRPr="00F23C67">
        <w:rPr>
          <w:vertAlign w:val="subscript"/>
        </w:rPr>
        <w:t>R</w:t>
      </w:r>
      <w:r w:rsidR="0044261F">
        <w:t>)</w:t>
      </w:r>
      <w:r w:rsidR="00073138">
        <w:t xml:space="preserve"> than its congene</w:t>
      </w:r>
      <w:r w:rsidR="00900333">
        <w:t>r species</w:t>
      </w:r>
      <w:r w:rsidR="008B193A">
        <w:t>, even when the congener species themselves are also rare species.</w:t>
      </w:r>
      <w:r w:rsidR="003D3E80">
        <w:t xml:space="preserve"> T</w:t>
      </w:r>
      <w:r w:rsidR="00524D33">
        <w:t xml:space="preserve">he </w:t>
      </w:r>
      <w:r w:rsidRPr="00B64B2E">
        <w:t>genetic diversity</w:t>
      </w:r>
      <w:r w:rsidR="00524D33">
        <w:t xml:space="preserve"> </w:t>
      </w:r>
      <w:r w:rsidR="00524D33" w:rsidRPr="00F23C67">
        <w:rPr>
          <w:i/>
          <w:iCs/>
        </w:rPr>
        <w:t>in P. globosa</w:t>
      </w:r>
      <w:r w:rsidRPr="00B64B2E">
        <w:t xml:space="preserve"> was unevenly distributed across its range. Allelic richness</w:t>
      </w:r>
      <w:r w:rsidR="00F46192">
        <w:t xml:space="preserve"> (A</w:t>
      </w:r>
      <w:r w:rsidR="00F46192" w:rsidRPr="00F23C67">
        <w:rPr>
          <w:vertAlign w:val="subscript"/>
        </w:rPr>
        <w:t>R</w:t>
      </w:r>
      <w:r w:rsidR="00F46192">
        <w:t>)</w:t>
      </w:r>
      <w:r w:rsidRPr="00B64B2E">
        <w:t xml:space="preserve"> and private alleles</w:t>
      </w:r>
      <w:r w:rsidR="00F46192">
        <w:t xml:space="preserve"> (A</w:t>
      </w:r>
      <w:r w:rsidR="00F46192" w:rsidRPr="00F23C67">
        <w:rPr>
          <w:vertAlign w:val="subscript"/>
        </w:rPr>
        <w:t>P</w:t>
      </w:r>
      <w:r w:rsidR="00F46192">
        <w:t>)</w:t>
      </w:r>
      <w:r w:rsidRPr="00B64B2E">
        <w:t xml:space="preserve"> varied substantially among populations, with </w:t>
      </w:r>
      <w:r w:rsidR="004451A3">
        <w:t>√</w:t>
      </w:r>
      <w:r w:rsidRPr="00B64B2E">
        <w:t xml:space="preserve"> showing the highest values and TNW_01 the lowest. This geographic pattern suggests that vulnerability in </w:t>
      </w:r>
      <w:r w:rsidRPr="00B64B2E">
        <w:rPr>
          <w:i/>
          <w:iCs/>
        </w:rPr>
        <w:t>P. globosa</w:t>
      </w:r>
      <w:r w:rsidRPr="00B64B2E">
        <w:t xml:space="preserve"> is not simply a species-wide property of rarity, but is instead population specific and spatially structured. For conservation, that distinction matters: some populations</w:t>
      </w:r>
      <w:r w:rsidR="004451A3">
        <w:t>, such as KY_0</w:t>
      </w:r>
      <w:r w:rsidR="00986614">
        <w:t>4,</w:t>
      </w:r>
      <w:r w:rsidRPr="00B64B2E">
        <w:t xml:space="preserve"> may currently retain substantial evolutionary potential, whereas others</w:t>
      </w:r>
      <w:r w:rsidR="001640E8">
        <w:t>, such as TNW_01,</w:t>
      </w:r>
      <w:r w:rsidRPr="00B64B2E">
        <w:t xml:space="preserve"> may be more vulnerable to ongoing drift or demographic instability. </w:t>
      </w:r>
    </w:p>
    <w:p w14:paraId="459E090A" w14:textId="77777777" w:rsidR="00B64B2E" w:rsidRPr="00B64B2E" w:rsidRDefault="00B64B2E" w:rsidP="00B64B2E">
      <w:r w:rsidRPr="00B64B2E">
        <w:t xml:space="preserve">Signals of recent bottlenecks and inbreeding reinforce this interpretation. Six populations across three of the four ecoregions showed evidence of recent bottlenecks, including one ex situ population, and the populations with the lowest allelic richness were often the same populations showing bottleneck and/or inbreeding signals. Importantly, the raw inbreeding coefficients appear to have been inflated by null alleles, and the null-corrected estimates indicate that most populations are close to random mating. Even so, three western Tennessee populations retained corrected inbreeding coefficients above 0.10, suggesting that at least some populations may have experienced nontrivial mate limitation or small-population effects. These results suggest that genetic risk in </w:t>
      </w:r>
      <w:r w:rsidRPr="00B64B2E">
        <w:rPr>
          <w:i/>
          <w:iCs/>
        </w:rPr>
        <w:t>P. globosa</w:t>
      </w:r>
      <w:r w:rsidRPr="00B64B2E">
        <w:t xml:space="preserve"> is localized rather than pervasive: most populations do not show strong evidence of inbreeding, but several populations, especially in western Tennessee, may warrant closer demographic and genetic monitoring. </w:t>
      </w:r>
    </w:p>
    <w:p w14:paraId="5ACDAF7B" w14:textId="77777777" w:rsidR="00B64B2E" w:rsidRPr="00B64B2E" w:rsidRDefault="00B64B2E" w:rsidP="00B64B2E">
      <w:r w:rsidRPr="00B64B2E">
        <w:lastRenderedPageBreak/>
        <w:t xml:space="preserve">The ex situ results are especially important because they speak directly to the management question posed in the Introduction. EX_01 grouped with the Kentucky populations, consistent with its documented source populations, whereas EX_02 and EX_03 were clearly admixed and occupied intermediate positions between the northern and southern regional groups in PCA and STRUCTURE. These results indicate that managed hybridization was successful in the narrow genetic sense that it generated mixed-ancestry populations and retained contributions from multiple source regions. At the same time, the admixture pattern was not fully even: GST suggested stronger genetic contributions from TNW_04 and TNW_05 than from the Indiana or Kentucky parental sources, and higher-K STRUCTURE results suggested the presence of individuals with varying levels of admixture, including possible F1 hybrids and backcrosses. Thus, ex situ hybridization in </w:t>
      </w:r>
      <w:r w:rsidRPr="00B64B2E">
        <w:rPr>
          <w:i/>
          <w:iCs/>
        </w:rPr>
        <w:t>P. globosa</w:t>
      </w:r>
      <w:r w:rsidRPr="00B64B2E">
        <w:t xml:space="preserve"> appears feasible and potentially useful, but its products should not be assumed to represent balanced or stable mixtures without continued monitoring. </w:t>
      </w:r>
    </w:p>
    <w:p w14:paraId="1FD1DC46" w14:textId="77777777" w:rsidR="00B64B2E" w:rsidRPr="00B64B2E" w:rsidRDefault="00B64B2E" w:rsidP="00B64B2E">
      <w:r w:rsidRPr="00B64B2E">
        <w:t xml:space="preserve">These findings support a risk-benefit view of conservation management in </w:t>
      </w:r>
      <w:r w:rsidRPr="00B64B2E">
        <w:rPr>
          <w:i/>
          <w:iCs/>
        </w:rPr>
        <w:t>P. globosa</w:t>
      </w:r>
      <w:r w:rsidRPr="00B64B2E">
        <w:t xml:space="preserve">. On one hand, the strong regional structure argues against treating all populations as interchangeable seed sources, because doing so could erode historically differentiated components of the species’ diversity. On the other hand, the low diversity, bottleneck signals, and localized inbreeding detected in several populations indicate that complete reliance on passive protection may not always be sufficient. The most defensible interpretation is therefore not that management must choose between preserving structure and restoring gene flow, but that both goals must be balanced. In situ conservation should remain the foundation of recovery because it preserves the full geographic distribution of diversity and supports </w:t>
      </w:r>
      <w:r w:rsidRPr="00B64B2E">
        <w:lastRenderedPageBreak/>
        <w:t xml:space="preserve">representation and redundancy across the range. Ex situ conservation, managed hybridization, and reintroduction may nevertheless be valuable tools when used to complement, rather than replace, the protection of natural populations, especially when interventions are guided by genetic data and followed by post-release monitoring. </w:t>
      </w:r>
    </w:p>
    <w:p w14:paraId="50FC340F" w14:textId="77777777" w:rsidR="00B64B2E" w:rsidRPr="00B64B2E" w:rsidRDefault="00B64B2E" w:rsidP="00B64B2E">
      <w:r w:rsidRPr="00B64B2E">
        <w:t xml:space="preserve">More specifically, our results suggest three broad management implications. First, conservation should aim to protect multiple populations across both major regional groups to retain species-wide representation. Second, populations showing low allelic richness, bottleneck signatures, or elevated corrected inbreeding should be prioritized for closer monitoring and, where appropriate, habitat management or demographic reinforcement. Third, ex situ populations can play a useful role in conservation planning, but their value will be greatest when their ancestry is well documented and when they are used within an explicit framework that considers source representation, local conditions, and long-term genetic outcomes. Because the ex situ populations in this study retained only medium allelic richness and low numbers of private alleles, they should be viewed as useful management assets rather than full substitutes for the diversity present across natural populations. </w:t>
      </w:r>
    </w:p>
    <w:p w14:paraId="7665F9FD" w14:textId="77777777" w:rsidR="00B64B2E" w:rsidRPr="00B64B2E" w:rsidRDefault="00B64B2E" w:rsidP="00B64B2E">
      <w:r w:rsidRPr="00B64B2E">
        <w:t>Finally, this study also highlights the limits of inference from neutral microsatellite data alone. The present dataset is well suited to assessing genetic structure, relative diversity, bottleneck signals, and the ancestry of ex situ populations, but it cannot by itself determine whether the regional groups differ in adaptive traits or whether admixture will improve or reduce fitness after reintroduction. That uncertainty is important in a species for which conservation decisions may involve deliberate movement of genotypes among historically differentiated populations. Future work that integrates demographic monitoring, common-</w:t>
      </w:r>
      <w:r w:rsidRPr="00B64B2E">
        <w:lastRenderedPageBreak/>
        <w:t xml:space="preserve">garden or fitness data, and genome-scale markers will therefore be especially valuable for determining whether managed admixture in </w:t>
      </w:r>
      <w:r w:rsidRPr="00B64B2E">
        <w:rPr>
          <w:i/>
          <w:iCs/>
        </w:rPr>
        <w:t>P. globosa</w:t>
      </w:r>
      <w:r w:rsidRPr="00B64B2E">
        <w:t xml:space="preserve"> enhances persistence while remaining consistent with the broader recovery goals of representation, resiliency, and redundancy. </w:t>
      </w:r>
    </w:p>
    <w:p w14:paraId="497BE036" w14:textId="77777777" w:rsidR="00B64B2E" w:rsidRPr="00E938E0" w:rsidRDefault="00B64B2E" w:rsidP="00F312C5">
      <w:pPr>
        <w:pStyle w:val="Heading1"/>
      </w:pPr>
    </w:p>
    <w:p w14:paraId="66BC2602" w14:textId="77777777" w:rsidR="00B64B2E" w:rsidRDefault="00B64B2E" w:rsidP="0082036B">
      <w:pPr>
        <w:pStyle w:val="Heading2"/>
      </w:pPr>
    </w:p>
    <w:p w14:paraId="194F274D" w14:textId="4780EEFE" w:rsidR="00B64B2E" w:rsidRDefault="00B64B2E" w:rsidP="0082036B">
      <w:pPr>
        <w:pStyle w:val="Heading2"/>
      </w:pPr>
      <w:r>
        <w:t>#######</w:t>
      </w:r>
    </w:p>
    <w:p w14:paraId="7D1EE1EC" w14:textId="77777777" w:rsidR="00B64B2E" w:rsidRDefault="00B64B2E" w:rsidP="0082036B">
      <w:pPr>
        <w:pStyle w:val="Heading2"/>
      </w:pPr>
    </w:p>
    <w:p w14:paraId="0EC67C09" w14:textId="7F15A9C5" w:rsidR="00EF3DF1" w:rsidRPr="00E938E0" w:rsidRDefault="00F64FB0" w:rsidP="0082036B">
      <w:pPr>
        <w:pStyle w:val="Heading2"/>
      </w:pPr>
      <w:r w:rsidRPr="00E938E0">
        <w:t>Factors Affecting</w:t>
      </w:r>
      <w:r w:rsidR="005727A3" w:rsidRPr="00E938E0">
        <w:t xml:space="preserve"> </w:t>
      </w:r>
      <w:r w:rsidR="00EF3DF1" w:rsidRPr="00E938E0">
        <w:t xml:space="preserve">Genetic </w:t>
      </w:r>
      <w:r w:rsidRPr="00E938E0">
        <w:t>D</w:t>
      </w:r>
      <w:r w:rsidR="00EF3DF1" w:rsidRPr="00E938E0">
        <w:t>iversity</w:t>
      </w:r>
      <w:r w:rsidR="00024EDF" w:rsidRPr="00E938E0">
        <w:t xml:space="preserve"> in </w:t>
      </w:r>
      <w:r w:rsidR="00024EDF" w:rsidRPr="00E938E0">
        <w:rPr>
          <w:i/>
          <w:iCs/>
        </w:rPr>
        <w:t>P. globosa</w:t>
      </w:r>
    </w:p>
    <w:p w14:paraId="5DA7BFCA" w14:textId="35A99DC0" w:rsidR="00876F25" w:rsidRPr="00E938E0" w:rsidRDefault="00EF3DF1" w:rsidP="0082036B">
      <w:pPr>
        <w:rPr>
          <w:color w:val="000000"/>
        </w:rPr>
      </w:pPr>
      <w:r w:rsidRPr="00E938E0">
        <w:t xml:space="preserve">The first goal of the study was to measure levels of genetic diversity in </w:t>
      </w:r>
      <w:r w:rsidRPr="00E938E0">
        <w:rPr>
          <w:i/>
        </w:rPr>
        <w:t>P. globosa</w:t>
      </w:r>
      <w:r w:rsidRPr="00E938E0">
        <w:t xml:space="preserve"> and to infer whether populations show evidence of having experienced reductions in genetic diversity as the result of inbreeding, genetic bottlenecks, or genetic drift. </w:t>
      </w:r>
      <w:r w:rsidR="00024EDF" w:rsidRPr="00E938E0">
        <w:rPr>
          <w:color w:val="000000"/>
        </w:rPr>
        <w:t xml:space="preserve">On average, </w:t>
      </w:r>
      <w:r w:rsidR="00234823" w:rsidRPr="00E938E0">
        <w:rPr>
          <w:color w:val="000000"/>
        </w:rPr>
        <w:t xml:space="preserve">levels of genetic diversity in </w:t>
      </w:r>
      <w:r w:rsidR="00234823" w:rsidRPr="00E938E0">
        <w:rPr>
          <w:i/>
          <w:iCs/>
          <w:color w:val="000000"/>
        </w:rPr>
        <w:t>P. globosa</w:t>
      </w:r>
      <w:r w:rsidR="00234823" w:rsidRPr="00E938E0">
        <w:rPr>
          <w:color w:val="000000"/>
        </w:rPr>
        <w:t xml:space="preserve"> were comparable to or even greater than those found in populations of</w:t>
      </w:r>
      <w:r w:rsidR="00171368" w:rsidRPr="00E938E0">
        <w:rPr>
          <w:color w:val="000000"/>
        </w:rPr>
        <w:t xml:space="preserve"> </w:t>
      </w:r>
      <w:r w:rsidR="00234823" w:rsidRPr="00E938E0">
        <w:rPr>
          <w:i/>
          <w:iCs/>
          <w:color w:val="000000"/>
        </w:rPr>
        <w:t xml:space="preserve">P. filiformis, P. </w:t>
      </w:r>
      <w:proofErr w:type="spellStart"/>
      <w:r w:rsidR="00234823" w:rsidRPr="00E938E0">
        <w:rPr>
          <w:i/>
          <w:iCs/>
          <w:color w:val="000000"/>
        </w:rPr>
        <w:t>ouachitensis</w:t>
      </w:r>
      <w:proofErr w:type="spellEnd"/>
      <w:r w:rsidR="00024EDF" w:rsidRPr="00E938E0">
        <w:rPr>
          <w:color w:val="000000"/>
        </w:rPr>
        <w:t>,</w:t>
      </w:r>
      <w:r w:rsidR="00234823" w:rsidRPr="00E938E0">
        <w:rPr>
          <w:color w:val="000000"/>
        </w:rPr>
        <w:t xml:space="preserve"> and </w:t>
      </w:r>
      <w:r w:rsidR="00234823" w:rsidRPr="00E938E0">
        <w:rPr>
          <w:i/>
          <w:iCs/>
          <w:color w:val="000000"/>
        </w:rPr>
        <w:t xml:space="preserve">P. </w:t>
      </w:r>
      <w:proofErr w:type="spellStart"/>
      <w:r w:rsidR="00234823" w:rsidRPr="00E938E0">
        <w:rPr>
          <w:i/>
          <w:iCs/>
          <w:color w:val="000000"/>
        </w:rPr>
        <w:t>gracilis</w:t>
      </w:r>
      <w:proofErr w:type="spellEnd"/>
      <w:r w:rsidR="00234823" w:rsidRPr="00E938E0">
        <w:rPr>
          <w:color w:val="000000"/>
        </w:rPr>
        <w:t xml:space="preserve">.  For example, average </w:t>
      </w:r>
      <w:r w:rsidR="00876F25" w:rsidRPr="00E938E0">
        <w:rPr>
          <w:color w:val="000000"/>
        </w:rPr>
        <w:t xml:space="preserve">values of </w:t>
      </w:r>
      <w:r w:rsidR="00234823" w:rsidRPr="00E938E0">
        <w:rPr>
          <w:color w:val="000000"/>
        </w:rPr>
        <w:t>H</w:t>
      </w:r>
      <w:r w:rsidR="00234823" w:rsidRPr="00E938E0">
        <w:rPr>
          <w:color w:val="000000"/>
          <w:vertAlign w:val="subscript"/>
        </w:rPr>
        <w:t>O</w:t>
      </w:r>
      <w:r w:rsidR="00234823" w:rsidRPr="00E938E0">
        <w:rPr>
          <w:color w:val="000000"/>
        </w:rPr>
        <w:t xml:space="preserve"> and H</w:t>
      </w:r>
      <w:r w:rsidR="00234823" w:rsidRPr="00E938E0">
        <w:rPr>
          <w:color w:val="000000"/>
          <w:vertAlign w:val="subscript"/>
        </w:rPr>
        <w:t>E</w:t>
      </w:r>
      <w:r w:rsidR="00234823" w:rsidRPr="00E938E0">
        <w:rPr>
          <w:color w:val="000000"/>
        </w:rPr>
        <w:t xml:space="preserve"> across the three populations of </w:t>
      </w:r>
      <w:r w:rsidR="00234823" w:rsidRPr="00E938E0">
        <w:rPr>
          <w:i/>
          <w:iCs/>
          <w:color w:val="000000"/>
        </w:rPr>
        <w:t>P. filiformis</w:t>
      </w:r>
      <w:r w:rsidR="00234823" w:rsidRPr="00E938E0">
        <w:rPr>
          <w:color w:val="000000"/>
        </w:rPr>
        <w:t xml:space="preserve"> were 0.40 and 0.53, respectively, and </w:t>
      </w:r>
      <w:r w:rsidR="009546C7" w:rsidRPr="00E938E0">
        <w:rPr>
          <w:color w:val="000000"/>
        </w:rPr>
        <w:t xml:space="preserve">in </w:t>
      </w:r>
      <w:r w:rsidR="009546C7" w:rsidRPr="00E938E0">
        <w:rPr>
          <w:i/>
          <w:iCs/>
          <w:color w:val="000000"/>
        </w:rPr>
        <w:t>P. globosa</w:t>
      </w:r>
      <w:r w:rsidR="00234823" w:rsidRPr="00E938E0">
        <w:rPr>
          <w:color w:val="000000"/>
        </w:rPr>
        <w:t>, they were 0.47 and 0.51</w:t>
      </w:r>
      <w:r w:rsidR="009546C7" w:rsidRPr="00E938E0">
        <w:rPr>
          <w:color w:val="000000"/>
        </w:rPr>
        <w:t xml:space="preserve"> </w:t>
      </w:r>
      <w:r w:rsidR="00876F25" w:rsidRPr="00E938E0">
        <w:rPr>
          <w:color w:val="000000"/>
        </w:rPr>
        <w:t>(Table 3)</w:t>
      </w:r>
      <w:r w:rsidR="005C50B5" w:rsidRPr="00E938E0">
        <w:rPr>
          <w:color w:val="000000"/>
        </w:rPr>
        <w:t xml:space="preserve">. These estimates are directly comparable </w:t>
      </w:r>
      <w:r w:rsidR="00EE2B5D" w:rsidRPr="00E938E0">
        <w:rPr>
          <w:color w:val="000000"/>
        </w:rPr>
        <w:t xml:space="preserve">to each other </w:t>
      </w:r>
      <w:r w:rsidR="005C50B5" w:rsidRPr="00E938E0">
        <w:rPr>
          <w:color w:val="000000"/>
        </w:rPr>
        <w:t>with</w:t>
      </w:r>
      <w:r w:rsidR="00234823" w:rsidRPr="00E938E0">
        <w:rPr>
          <w:color w:val="000000"/>
        </w:rPr>
        <w:t xml:space="preserve"> little ascertainment bias because the microsatellite markers were developed in both species. Thus, we did not find evidence that</w:t>
      </w:r>
      <w:r w:rsidR="009546C7" w:rsidRPr="00E938E0">
        <w:rPr>
          <w:color w:val="000000"/>
        </w:rPr>
        <w:t xml:space="preserve"> </w:t>
      </w:r>
      <w:r w:rsidR="009C07AE" w:rsidRPr="00E938E0">
        <w:rPr>
          <w:i/>
          <w:iCs/>
          <w:color w:val="000000"/>
        </w:rPr>
        <w:t xml:space="preserve">P. </w:t>
      </w:r>
      <w:proofErr w:type="spellStart"/>
      <w:proofErr w:type="gramStart"/>
      <w:r w:rsidR="009C07AE" w:rsidRPr="00E938E0">
        <w:rPr>
          <w:i/>
          <w:iCs/>
          <w:color w:val="000000"/>
        </w:rPr>
        <w:t>globosa’s</w:t>
      </w:r>
      <w:proofErr w:type="spellEnd"/>
      <w:r w:rsidR="009C07AE" w:rsidRPr="00E938E0">
        <w:rPr>
          <w:color w:val="000000"/>
        </w:rPr>
        <w:t xml:space="preserve">  </w:t>
      </w:r>
      <w:r w:rsidR="00234823" w:rsidRPr="00E938E0">
        <w:rPr>
          <w:color w:val="000000"/>
        </w:rPr>
        <w:t>specific</w:t>
      </w:r>
      <w:proofErr w:type="gramEnd"/>
      <w:r w:rsidR="00234823" w:rsidRPr="00E938E0">
        <w:rPr>
          <w:color w:val="000000"/>
        </w:rPr>
        <w:t xml:space="preserve"> life-history characteristic</w:t>
      </w:r>
      <w:r w:rsidR="009C07AE" w:rsidRPr="00E938E0">
        <w:rPr>
          <w:color w:val="000000"/>
        </w:rPr>
        <w:t>s</w:t>
      </w:r>
      <w:r w:rsidR="00234823" w:rsidRPr="00E938E0">
        <w:rPr>
          <w:color w:val="000000"/>
        </w:rPr>
        <w:t xml:space="preserve"> ha</w:t>
      </w:r>
      <w:r w:rsidR="008523FD" w:rsidRPr="00E938E0">
        <w:rPr>
          <w:color w:val="000000"/>
        </w:rPr>
        <w:t>ve</w:t>
      </w:r>
      <w:r w:rsidR="00234823" w:rsidRPr="00E938E0">
        <w:rPr>
          <w:color w:val="000000"/>
        </w:rPr>
        <w:t xml:space="preserve"> led to </w:t>
      </w:r>
      <w:r w:rsidR="0025208B" w:rsidRPr="00E938E0">
        <w:rPr>
          <w:color w:val="000000"/>
        </w:rPr>
        <w:t xml:space="preserve">wholesale </w:t>
      </w:r>
      <w:r w:rsidR="00234823" w:rsidRPr="00E938E0">
        <w:rPr>
          <w:color w:val="000000"/>
        </w:rPr>
        <w:t xml:space="preserve">declines in its genetic diversity </w:t>
      </w:r>
      <w:r w:rsidR="0025208B" w:rsidRPr="00E938E0">
        <w:rPr>
          <w:color w:val="000000"/>
        </w:rPr>
        <w:t>relative to its</w:t>
      </w:r>
      <w:r w:rsidR="00234823" w:rsidRPr="00E938E0">
        <w:rPr>
          <w:color w:val="000000"/>
        </w:rPr>
        <w:t xml:space="preserve"> congeners. </w:t>
      </w:r>
    </w:p>
    <w:p w14:paraId="1379DDB2" w14:textId="51A1A812" w:rsidR="00C17612" w:rsidRPr="00E938E0" w:rsidRDefault="009546C7" w:rsidP="0082036B">
      <w:r w:rsidRPr="00E938E0">
        <w:t xml:space="preserve">Although </w:t>
      </w:r>
      <w:r w:rsidRPr="00E938E0">
        <w:rPr>
          <w:i/>
          <w:iCs/>
        </w:rPr>
        <w:t>P. globosa</w:t>
      </w:r>
      <w:r w:rsidRPr="00E938E0">
        <w:t xml:space="preserve"> </w:t>
      </w:r>
      <w:r w:rsidR="008523FD" w:rsidRPr="00E938E0">
        <w:t xml:space="preserve">overall </w:t>
      </w:r>
      <w:r w:rsidRPr="00E938E0">
        <w:t>has comparable levels of genetic diversity to it congeners, levels of genetic diversity in</w:t>
      </w:r>
      <w:r w:rsidR="008523FD" w:rsidRPr="00E938E0">
        <w:t xml:space="preserve"> populations of</w:t>
      </w:r>
      <w:r w:rsidRPr="00E938E0">
        <w:t xml:space="preserve"> </w:t>
      </w:r>
      <w:r w:rsidR="00876F25" w:rsidRPr="00E938E0">
        <w:rPr>
          <w:i/>
          <w:iCs/>
        </w:rPr>
        <w:t>P. globosa</w:t>
      </w:r>
      <w:r w:rsidR="00876F25" w:rsidRPr="00E938E0">
        <w:t xml:space="preserve"> </w:t>
      </w:r>
      <w:r w:rsidRPr="00E938E0">
        <w:t xml:space="preserve">differed across its geographic range, with </w:t>
      </w:r>
      <w:r w:rsidR="00234823" w:rsidRPr="00E938E0">
        <w:t>populations</w:t>
      </w:r>
      <w:r w:rsidRPr="00E938E0">
        <w:t xml:space="preserve"> in the southern part of its range </w:t>
      </w:r>
      <w:r w:rsidR="005C50B5" w:rsidRPr="00E938E0">
        <w:t xml:space="preserve">in TN </w:t>
      </w:r>
      <w:r w:rsidR="008523FD" w:rsidRPr="00E938E0">
        <w:t xml:space="preserve">exhibiting lower genetic diversity than those </w:t>
      </w:r>
      <w:r w:rsidR="008523FD" w:rsidRPr="00E938E0">
        <w:lastRenderedPageBreak/>
        <w:t xml:space="preserve">found </w:t>
      </w:r>
      <w:r w:rsidR="00234823" w:rsidRPr="00E938E0">
        <w:t>in the northern part of the species</w:t>
      </w:r>
      <w:r w:rsidR="00180037" w:rsidRPr="00E938E0">
        <w:t>’</w:t>
      </w:r>
      <w:r w:rsidR="00234823" w:rsidRPr="00E938E0">
        <w:t xml:space="preserve"> range </w:t>
      </w:r>
      <w:r w:rsidR="005C50B5" w:rsidRPr="00E938E0">
        <w:t xml:space="preserve">in KY and IN </w:t>
      </w:r>
      <w:r w:rsidR="008523FD" w:rsidRPr="00E938E0">
        <w:t>(average H</w:t>
      </w:r>
      <w:r w:rsidR="008523FD" w:rsidRPr="00E938E0">
        <w:rPr>
          <w:vertAlign w:val="subscript"/>
        </w:rPr>
        <w:t>O</w:t>
      </w:r>
      <w:r w:rsidR="008523FD" w:rsidRPr="00E938E0">
        <w:t xml:space="preserve"> and H</w:t>
      </w:r>
      <w:r w:rsidR="008523FD" w:rsidRPr="00E938E0">
        <w:rPr>
          <w:vertAlign w:val="subscript"/>
        </w:rPr>
        <w:t>E</w:t>
      </w:r>
      <w:r w:rsidR="008523FD" w:rsidRPr="00E938E0">
        <w:t xml:space="preserve"> of 0.40 and 0.44, respectively, in TN</w:t>
      </w:r>
      <w:r w:rsidR="00FA3E24" w:rsidRPr="00E938E0">
        <w:t>,</w:t>
      </w:r>
      <w:r w:rsidR="008523FD" w:rsidRPr="00E938E0">
        <w:t xml:space="preserve"> versus </w:t>
      </w:r>
      <w:r w:rsidR="00234823" w:rsidRPr="00E938E0">
        <w:t>0.512 and 0.55</w:t>
      </w:r>
      <w:r w:rsidR="0025208B" w:rsidRPr="00E938E0">
        <w:t>,</w:t>
      </w:r>
      <w:r w:rsidR="00234823" w:rsidRPr="00E938E0">
        <w:t xml:space="preserve"> </w:t>
      </w:r>
      <w:r w:rsidR="008523FD" w:rsidRPr="00E938E0">
        <w:t>respectively, in KY and IN</w:t>
      </w:r>
      <w:r w:rsidR="0025208B" w:rsidRPr="00E938E0">
        <w:t>)</w:t>
      </w:r>
      <w:r w:rsidR="00234823" w:rsidRPr="00E938E0">
        <w:t xml:space="preserve">. </w:t>
      </w:r>
      <w:r w:rsidR="00335A82" w:rsidRPr="00E938E0">
        <w:t xml:space="preserve">This is </w:t>
      </w:r>
      <w:r w:rsidR="005C50B5" w:rsidRPr="00E938E0">
        <w:t xml:space="preserve">the opposite of the pattern found </w:t>
      </w:r>
      <w:r w:rsidR="00335A82" w:rsidRPr="00E938E0">
        <w:t xml:space="preserve">in </w:t>
      </w:r>
      <w:r w:rsidR="005C50B5" w:rsidRPr="00E938E0">
        <w:t>an</w:t>
      </w:r>
      <w:r w:rsidR="00335A82" w:rsidRPr="00E938E0">
        <w:t xml:space="preserve">other </w:t>
      </w:r>
      <w:r w:rsidR="00722B2D" w:rsidRPr="00E938E0">
        <w:t>endangered mustard</w:t>
      </w:r>
      <w:r w:rsidR="005C50B5" w:rsidRPr="00E938E0">
        <w:t xml:space="preserve">, </w:t>
      </w:r>
      <w:proofErr w:type="spellStart"/>
      <w:r w:rsidR="00BC06C3" w:rsidRPr="00E938E0">
        <w:rPr>
          <w:i/>
          <w:iCs/>
        </w:rPr>
        <w:t>Boechera</w:t>
      </w:r>
      <w:proofErr w:type="spellEnd"/>
      <w:r w:rsidR="00BC06C3" w:rsidRPr="00E938E0">
        <w:rPr>
          <w:i/>
          <w:iCs/>
        </w:rPr>
        <w:t xml:space="preserve"> </w:t>
      </w:r>
      <w:proofErr w:type="spellStart"/>
      <w:r w:rsidR="00BC06C3" w:rsidRPr="00E938E0">
        <w:rPr>
          <w:i/>
          <w:iCs/>
        </w:rPr>
        <w:t>perste</w:t>
      </w:r>
      <w:r w:rsidR="005C50B5" w:rsidRPr="00E938E0">
        <w:rPr>
          <w:i/>
          <w:iCs/>
        </w:rPr>
        <w:t>llata</w:t>
      </w:r>
      <w:proofErr w:type="spellEnd"/>
      <w:r w:rsidR="005C50B5" w:rsidRPr="00E938E0">
        <w:t>, which</w:t>
      </w:r>
      <w:r w:rsidR="00335A82" w:rsidRPr="00E938E0">
        <w:t xml:space="preserve"> </w:t>
      </w:r>
      <w:r w:rsidR="00EE2B5D" w:rsidRPr="00E938E0">
        <w:t>occupies</w:t>
      </w:r>
      <w:r w:rsidR="00335A82" w:rsidRPr="00E938E0">
        <w:t xml:space="preserve"> a similar geographic range </w:t>
      </w:r>
      <w:r w:rsidR="00722B2D" w:rsidRPr="00E938E0">
        <w:fldChar w:fldCharType="begin"/>
      </w:r>
      <w:r w:rsidR="00061CDF">
        <w:instrText xml:space="preserve"> ADDIN EN.CITE &lt;EndNote&gt;&lt;Cite&gt;&lt;Author&gt;Baskauf&lt;/Author&gt;&lt;Year&gt;2013&lt;/Year&gt;&lt;RecNum&gt;1169&lt;/RecNum&gt;&lt;DisplayText&gt;(Baskauf&lt;style face="italic"&gt; et al.&lt;/style&gt;, 2013)&lt;/DisplayText&gt;&lt;record&gt;&lt;rec-number&gt;1169&lt;/rec-number&gt;&lt;foreign-keys&gt;&lt;key app="EN" db-id="f2fpdsstpf9er5eae2b5pfa19wxv2tf2exff" timestamp="1682869834"&gt;1169&lt;/key&gt;&lt;/foreign-keys&gt;&lt;ref-type name="Journal Article"&gt;17&lt;/ref-type&gt;&lt;contributors&gt;&lt;authors&gt;&lt;author&gt;Baskauf, Carol J.&lt;/author&gt;&lt;author&gt;Jinks, Nacole C.&lt;/author&gt;&lt;author&gt;Mandel, Jennifer R.&lt;/author&gt;&lt;author&gt;McCauley, David E.&lt;/author&gt;&lt;/authors&gt;&lt;/contributors&gt;&lt;titles&gt;&lt;title&gt;Population Genetics of Braun’s Rockcress (Boechera perstellata, Brassicaceae), an Endangered Plant with a Disjunct Distribution&lt;/title&gt;&lt;secondary-title&gt;Journal of Heredity&lt;/secondary-title&gt;&lt;/titles&gt;&lt;periodical&gt;&lt;full-title&gt;Journal of Heredity&lt;/full-title&gt;&lt;abbr-1&gt;J Hered&lt;/abbr-1&gt;&lt;abbr-2&gt;J. Hered.&lt;/abbr-2&gt;&lt;/periodical&gt;&lt;pages&gt;265-275&lt;/pages&gt;&lt;volume&gt;105&lt;/volume&gt;&lt;number&gt;2&lt;/number&gt;&lt;dates&gt;&lt;year&gt;2013&lt;/year&gt;&lt;/dates&gt;&lt;isbn&gt;0022-1503&lt;/isbn&gt;&lt;urls&gt;&lt;related-urls&gt;&lt;url&gt;https://doi.org/10.1093/jhered/est074&lt;/url&gt;&lt;/related-urls&gt;&lt;/urls&gt;&lt;electronic-resource-num&gt;10.1093/jhered/est074&lt;/electronic-resource-num&gt;&lt;access-date&gt;4/30/2023&lt;/access-date&gt;&lt;/record&gt;&lt;/Cite&gt;&lt;/EndNote&gt;</w:instrText>
      </w:r>
      <w:r w:rsidR="00722B2D" w:rsidRPr="00E938E0">
        <w:fldChar w:fldCharType="separate"/>
      </w:r>
      <w:r w:rsidR="00061CDF">
        <w:rPr>
          <w:noProof/>
        </w:rPr>
        <w:t>(Baskauf</w:t>
      </w:r>
      <w:r w:rsidR="00061CDF" w:rsidRPr="00061CDF">
        <w:rPr>
          <w:i/>
          <w:noProof/>
        </w:rPr>
        <w:t xml:space="preserve"> et al.</w:t>
      </w:r>
      <w:r w:rsidR="00061CDF">
        <w:rPr>
          <w:noProof/>
        </w:rPr>
        <w:t>, 2013)</w:t>
      </w:r>
      <w:r w:rsidR="00722B2D" w:rsidRPr="00E938E0">
        <w:fldChar w:fldCharType="end"/>
      </w:r>
      <w:r w:rsidR="00335A82" w:rsidRPr="00E938E0">
        <w:t xml:space="preserve">. </w:t>
      </w:r>
      <w:r w:rsidR="008523FD" w:rsidRPr="00E938E0">
        <w:t>T</w:t>
      </w:r>
      <w:r w:rsidR="0025208B" w:rsidRPr="00E938E0">
        <w:t xml:space="preserve">he lower genetic diversity in the southern part of </w:t>
      </w:r>
      <w:r w:rsidR="005C50B5" w:rsidRPr="00E938E0">
        <w:rPr>
          <w:i/>
          <w:iCs/>
        </w:rPr>
        <w:t xml:space="preserve">P. </w:t>
      </w:r>
      <w:proofErr w:type="spellStart"/>
      <w:r w:rsidR="005C50B5" w:rsidRPr="00E938E0">
        <w:rPr>
          <w:i/>
          <w:iCs/>
        </w:rPr>
        <w:t>globosa’s</w:t>
      </w:r>
      <w:proofErr w:type="spellEnd"/>
      <w:r w:rsidR="0025208B" w:rsidRPr="00E938E0">
        <w:t xml:space="preserve"> range </w:t>
      </w:r>
      <w:r w:rsidR="00151D2C" w:rsidRPr="00E938E0">
        <w:t>is likely</w:t>
      </w:r>
      <w:r w:rsidR="0025208B" w:rsidRPr="00E938E0">
        <w:t xml:space="preserve"> </w:t>
      </w:r>
      <w:r w:rsidR="005D1759" w:rsidRPr="00E938E0">
        <w:t xml:space="preserve">partially </w:t>
      </w:r>
      <w:r w:rsidR="005C50B5" w:rsidRPr="00E938E0">
        <w:t>due to</w:t>
      </w:r>
      <w:r w:rsidR="0025208B" w:rsidRPr="00E938E0">
        <w:t xml:space="preserve"> population-specific factors such as genetic bottlenecks</w:t>
      </w:r>
      <w:r w:rsidR="00BD5FD4" w:rsidRPr="00E938E0">
        <w:t xml:space="preserve"> or</w:t>
      </w:r>
      <w:r w:rsidR="0025208B" w:rsidRPr="00E938E0">
        <w:t xml:space="preserve"> inbreeding </w:t>
      </w:r>
      <w:r w:rsidR="005D1759" w:rsidRPr="00E938E0">
        <w:t xml:space="preserve">in specific questions </w:t>
      </w:r>
      <w:r w:rsidR="0025208B" w:rsidRPr="00E938E0">
        <w:t>(see below)</w:t>
      </w:r>
      <w:r w:rsidR="00A067F8" w:rsidRPr="00E938E0">
        <w:t xml:space="preserve">. However, </w:t>
      </w:r>
      <w:r w:rsidR="005C50B5" w:rsidRPr="00E938E0">
        <w:t>even the sites with the greatest genetic diversity in TN ha</w:t>
      </w:r>
      <w:r w:rsidR="00EE2B5D" w:rsidRPr="00E938E0">
        <w:t>d</w:t>
      </w:r>
      <w:r w:rsidR="005C50B5" w:rsidRPr="00E938E0">
        <w:t xml:space="preserve"> lower genetic diversity than almost all of th</w:t>
      </w:r>
      <w:r w:rsidR="00171368" w:rsidRPr="00E938E0">
        <w:t>ose</w:t>
      </w:r>
      <w:r w:rsidR="005C50B5" w:rsidRPr="00E938E0">
        <w:t xml:space="preserve"> in KY/IN (Table 3), suggesting that </w:t>
      </w:r>
      <w:r w:rsidR="00A067F8" w:rsidRPr="00E938E0">
        <w:t>population-specific declines in genetic diversity cannot fully explain why genetic diversity is lower in the southern part of the range.</w:t>
      </w:r>
      <w:r w:rsidR="008523FD" w:rsidRPr="00E938E0">
        <w:t xml:space="preserve"> </w:t>
      </w:r>
      <w:r w:rsidR="00A067F8" w:rsidRPr="00E938E0">
        <w:t xml:space="preserve">Another explanation </w:t>
      </w:r>
      <w:r w:rsidR="00910997" w:rsidRPr="00E938E0">
        <w:t xml:space="preserve">for why </w:t>
      </w:r>
      <w:r w:rsidR="00151D2C" w:rsidRPr="00E938E0">
        <w:t xml:space="preserve">the </w:t>
      </w:r>
      <w:r w:rsidR="00910997" w:rsidRPr="00E938E0">
        <w:t xml:space="preserve">genetic diversity in the </w:t>
      </w:r>
      <w:r w:rsidR="00151D2C" w:rsidRPr="00E938E0">
        <w:t xml:space="preserve">northern and southern </w:t>
      </w:r>
      <w:r w:rsidR="00910997" w:rsidRPr="00E938E0">
        <w:t xml:space="preserve">portions </w:t>
      </w:r>
      <w:r w:rsidR="00151D2C" w:rsidRPr="00E938E0">
        <w:t>of the species’ range</w:t>
      </w:r>
      <w:r w:rsidR="00910997" w:rsidRPr="00E938E0">
        <w:t xml:space="preserve"> </w:t>
      </w:r>
      <w:r w:rsidR="00151D2C" w:rsidRPr="00E938E0">
        <w:t>differ</w:t>
      </w:r>
      <w:r w:rsidR="00F16EAB" w:rsidRPr="00E938E0">
        <w:t>s</w:t>
      </w:r>
      <w:r w:rsidR="00504A0A" w:rsidRPr="00E938E0">
        <w:t xml:space="preserve"> </w:t>
      </w:r>
      <w:r w:rsidR="00910997" w:rsidRPr="00E938E0">
        <w:t xml:space="preserve">is because of differences </w:t>
      </w:r>
      <w:r w:rsidR="00504A0A" w:rsidRPr="00E938E0">
        <w:t>in the extent to which the</w:t>
      </w:r>
      <w:r w:rsidR="00151D2C" w:rsidRPr="00E938E0">
        <w:t>y</w:t>
      </w:r>
      <w:r w:rsidR="00504A0A" w:rsidRPr="00E938E0">
        <w:t xml:space="preserve"> </w:t>
      </w:r>
      <w:r w:rsidR="00C17612" w:rsidRPr="00E938E0">
        <w:t xml:space="preserve">have </w:t>
      </w:r>
      <w:r w:rsidR="00151D2C" w:rsidRPr="00E938E0">
        <w:t>been exposed to</w:t>
      </w:r>
      <w:r w:rsidR="00C17612" w:rsidRPr="00E938E0">
        <w:t xml:space="preserve"> long-term stressors</w:t>
      </w:r>
      <w:r w:rsidR="00910997" w:rsidRPr="00E938E0">
        <w:t>, either</w:t>
      </w:r>
      <w:r w:rsidR="00151D2C" w:rsidRPr="00E938E0">
        <w:t xml:space="preserve"> as the result of</w:t>
      </w:r>
      <w:r w:rsidR="00C17612" w:rsidRPr="00E938E0">
        <w:t xml:space="preserve"> anthropogenic activities or climate stress.</w:t>
      </w:r>
      <w:r w:rsidR="0025208B" w:rsidRPr="00E938E0">
        <w:t xml:space="preserve"> </w:t>
      </w:r>
      <w:r w:rsidR="00504A0A" w:rsidRPr="00E938E0">
        <w:t xml:space="preserve">In </w:t>
      </w:r>
      <w:r w:rsidR="005D1759" w:rsidRPr="00E938E0">
        <w:t xml:space="preserve">the KY and IN </w:t>
      </w:r>
      <w:r w:rsidR="00504A0A" w:rsidRPr="00E938E0">
        <w:t xml:space="preserve">populations, </w:t>
      </w:r>
      <w:r w:rsidR="005D1759" w:rsidRPr="00E938E0">
        <w:t>most sites</w:t>
      </w:r>
      <w:r w:rsidR="00504A0A" w:rsidRPr="00E938E0">
        <w:t xml:space="preserve"> occupied by </w:t>
      </w:r>
      <w:r w:rsidR="00504A0A" w:rsidRPr="00E938E0">
        <w:rPr>
          <w:i/>
          <w:iCs/>
        </w:rPr>
        <w:t>P. globosa</w:t>
      </w:r>
      <w:r w:rsidR="00504A0A" w:rsidRPr="00E938E0">
        <w:t xml:space="preserve"> have </w:t>
      </w:r>
      <w:r w:rsidR="00F86091" w:rsidRPr="00E938E0">
        <w:t xml:space="preserve">largely </w:t>
      </w:r>
      <w:r w:rsidR="00504A0A" w:rsidRPr="00E938E0">
        <w:t>intact habitat</w:t>
      </w:r>
      <w:r w:rsidR="00F86091" w:rsidRPr="00E938E0">
        <w:t xml:space="preserve">, whereas in the southern part of the range, </w:t>
      </w:r>
      <w:r w:rsidR="00504A0A" w:rsidRPr="00E938E0">
        <w:t xml:space="preserve">populations </w:t>
      </w:r>
      <w:r w:rsidR="00151D2C" w:rsidRPr="00E938E0">
        <w:t xml:space="preserve">overall have </w:t>
      </w:r>
      <w:r w:rsidR="00504A0A" w:rsidRPr="00E938E0">
        <w:t>experience</w:t>
      </w:r>
      <w:r w:rsidR="00151D2C" w:rsidRPr="00E938E0">
        <w:t xml:space="preserve">d </w:t>
      </w:r>
      <w:r w:rsidR="00504A0A" w:rsidRPr="00E938E0">
        <w:t>grea</w:t>
      </w:r>
      <w:r w:rsidR="00151D2C" w:rsidRPr="00E938E0">
        <w:t xml:space="preserve">ter </w:t>
      </w:r>
      <w:r w:rsidR="005D1759" w:rsidRPr="00E938E0">
        <w:t xml:space="preserve">long-term </w:t>
      </w:r>
      <w:r w:rsidR="00504A0A" w:rsidRPr="00E938E0">
        <w:t>anthropogenic p</w:t>
      </w:r>
      <w:r w:rsidR="00151D2C" w:rsidRPr="00E938E0">
        <w:t>ressures</w:t>
      </w:r>
      <w:r w:rsidR="005D1759" w:rsidRPr="00E938E0">
        <w:t>.</w:t>
      </w:r>
      <w:r w:rsidR="00151D2C" w:rsidRPr="00E938E0">
        <w:t xml:space="preserve"> </w:t>
      </w:r>
      <w:r w:rsidR="005D1759" w:rsidRPr="00E938E0">
        <w:t>F</w:t>
      </w:r>
      <w:r w:rsidR="00151D2C" w:rsidRPr="00E938E0">
        <w:t xml:space="preserve">or example, historically, </w:t>
      </w:r>
      <w:r w:rsidR="00DD476F" w:rsidRPr="00E938E0">
        <w:t xml:space="preserve">a series of locks and dams was constructed to deepen </w:t>
      </w:r>
      <w:r w:rsidR="00151D2C" w:rsidRPr="00E938E0">
        <w:t xml:space="preserve">the </w:t>
      </w:r>
      <w:r w:rsidR="00E86860" w:rsidRPr="00E938E0">
        <w:t xml:space="preserve">channel of </w:t>
      </w:r>
      <w:r w:rsidR="00171368" w:rsidRPr="00E938E0">
        <w:t>Cumberland River</w:t>
      </w:r>
      <w:r w:rsidR="00DD476F" w:rsidRPr="00E938E0">
        <w:t xml:space="preserve"> </w:t>
      </w:r>
      <w:r w:rsidR="00DD476F" w:rsidRPr="00E938E0">
        <w:fldChar w:fldCharType="begin"/>
      </w:r>
      <w:r w:rsidR="00061CDF">
        <w:instrText xml:space="preserve"> ADDIN EN.CITE &lt;EndNote&gt;&lt;Cite&gt;&lt;Author&gt;Olson&lt;/Author&gt;&lt;Year&gt;2021&lt;/Year&gt;&lt;RecNum&gt;1176&lt;/RecNum&gt;&lt;DisplayText&gt;(Olson, 2021)&lt;/DisplayText&gt;&lt;record&gt;&lt;rec-number&gt;1176&lt;/rec-number&gt;&lt;foreign-keys&gt;&lt;key app="EN" db-id="f2fpdsstpf9er5eae2b5pfa19wxv2tf2exff" timestamp="1682873580"&gt;1176&lt;/key&gt;&lt;/foreign-keys&gt;&lt;ref-type name="Journal Article"&gt;17&lt;/ref-type&gt;&lt;contributors&gt;&lt;authors&gt;&lt;author&gt;Olson, K.&lt;/author&gt;&lt;/authors&gt;&lt;/contributors&gt;&lt;titles&gt;&lt;title&gt;Cumberland River Resource Stewardship and Protection: Managing the Cumberland River and the Land Between the Lakes Landscapes. &lt;/title&gt;&lt;secondary-title&gt;Journal of Water Resource and Protection&lt;/secondary-title&gt;&lt;/titles&gt;&lt;periodical&gt;&lt;full-title&gt;Journal of Water Resource and Protection&lt;/full-title&gt;&lt;/periodical&gt;&lt;pages&gt;92-111&lt;/pages&gt;&lt;volume&gt;13,&lt;/volume&gt;&lt;dates&gt;&lt;year&gt;2021&lt;/year&gt;&lt;/dates&gt;&lt;urls&gt;&lt;/urls&gt;&lt;/record&gt;&lt;/Cite&gt;&lt;/EndNote&gt;</w:instrText>
      </w:r>
      <w:r w:rsidR="00DD476F" w:rsidRPr="00E938E0">
        <w:fldChar w:fldCharType="separate"/>
      </w:r>
      <w:r w:rsidR="00061CDF">
        <w:rPr>
          <w:noProof/>
        </w:rPr>
        <w:t>(Olson, 2021)</w:t>
      </w:r>
      <w:r w:rsidR="00DD476F" w:rsidRPr="00E938E0">
        <w:fldChar w:fldCharType="end"/>
      </w:r>
      <w:r w:rsidR="00DD476F" w:rsidRPr="00E938E0">
        <w:t xml:space="preserve">, </w:t>
      </w:r>
      <w:r w:rsidR="00F86091" w:rsidRPr="00E938E0">
        <w:t xml:space="preserve">a railroad was constructed </w:t>
      </w:r>
      <w:r w:rsidR="005D1759" w:rsidRPr="00E938E0">
        <w:t>that</w:t>
      </w:r>
      <w:r w:rsidR="00F86091" w:rsidRPr="00E938E0">
        <w:t xml:space="preserve"> once ran through </w:t>
      </w:r>
      <w:r w:rsidR="00F86091" w:rsidRPr="00E938E0">
        <w:rPr>
          <w:i/>
          <w:iCs/>
        </w:rPr>
        <w:t>P. globosa</w:t>
      </w:r>
      <w:r w:rsidR="00F86091" w:rsidRPr="00E938E0">
        <w:t xml:space="preserve"> habitat in TN</w:t>
      </w:r>
      <w:r w:rsidR="00171368" w:rsidRPr="00E938E0">
        <w:t xml:space="preserve"> </w:t>
      </w:r>
      <w:r w:rsidR="003C3206" w:rsidRPr="00E938E0">
        <w:fldChar w:fldCharType="begin"/>
      </w:r>
      <w:r w:rsidR="00061CDF">
        <w:instrText xml:space="preserve"> ADDIN EN.CITE &lt;EndNote&gt;&lt;Cite&gt;&lt;Author&gt;Hicks&lt;/Author&gt;&lt;Year&gt;2023&lt;/Year&gt;&lt;RecNum&gt;1177&lt;/RecNum&gt;&lt;DisplayText&gt;(Hicks, 2023)&lt;/DisplayText&gt;&lt;record&gt;&lt;rec-number&gt;1177&lt;/rec-number&gt;&lt;foreign-keys&gt;&lt;key app="EN" db-id="f2fpdsstpf9er5eae2b5pfa19wxv2tf2exff" timestamp="1682874159"&gt;1177&lt;/key&gt;&lt;/foreign-keys&gt;&lt;ref-type name="Web Page"&gt;12&lt;/ref-type&gt;&lt;contributors&gt;&lt;authors&gt;&lt;author&gt;Hicks, J. A.&lt;/author&gt;&lt;/authors&gt;&lt;/contributors&gt;&lt;titles&gt;&lt;title&gt;A Brief History of the Tennessee Central Railway Company&lt;/title&gt;&lt;/titles&gt;&lt;number&gt;April 30, 2023&lt;/number&gt;&lt;dates&gt;&lt;year&gt;2023&lt;/year&gt;&lt;/dates&gt;&lt;urls&gt;&lt;related-urls&gt;&lt;url&gt;https://www.tcry.org/tcry-history&lt;/url&gt;&lt;/related-urls&gt;&lt;/urls&gt;&lt;/record&gt;&lt;/Cite&gt;&lt;/EndNote&gt;</w:instrText>
      </w:r>
      <w:r w:rsidR="003C3206" w:rsidRPr="00E938E0">
        <w:fldChar w:fldCharType="separate"/>
      </w:r>
      <w:r w:rsidR="00061CDF">
        <w:rPr>
          <w:noProof/>
        </w:rPr>
        <w:t>(Hicks, 2023)</w:t>
      </w:r>
      <w:r w:rsidR="003C3206" w:rsidRPr="00E938E0">
        <w:fldChar w:fldCharType="end"/>
      </w:r>
      <w:r w:rsidR="00151D2C" w:rsidRPr="00E938E0">
        <w:t xml:space="preserve">. </w:t>
      </w:r>
      <w:r w:rsidR="00F86091" w:rsidRPr="00E938E0">
        <w:t>Currently</w:t>
      </w:r>
      <w:r w:rsidR="00151D2C" w:rsidRPr="00E938E0">
        <w:t>,</w:t>
      </w:r>
      <w:r w:rsidR="00504A0A" w:rsidRPr="00E938E0">
        <w:t xml:space="preserve"> several populations </w:t>
      </w:r>
      <w:r w:rsidR="005D1759" w:rsidRPr="00E938E0">
        <w:t xml:space="preserve">in TN </w:t>
      </w:r>
      <w:r w:rsidR="00504A0A" w:rsidRPr="00E938E0">
        <w:t xml:space="preserve">occur on roadsides that are managed </w:t>
      </w:r>
      <w:r w:rsidR="00171368" w:rsidRPr="00E938E0">
        <w:t>with</w:t>
      </w:r>
      <w:r w:rsidR="00504A0A" w:rsidRPr="00E938E0">
        <w:t xml:space="preserve"> herbicide</w:t>
      </w:r>
      <w:r w:rsidR="00171368" w:rsidRPr="00E938E0">
        <w:t>s</w:t>
      </w:r>
      <w:r w:rsidR="005D1759" w:rsidRPr="00E938E0">
        <w:t xml:space="preserve">, </w:t>
      </w:r>
      <w:r w:rsidR="00E86860" w:rsidRPr="00E938E0">
        <w:t xml:space="preserve">and </w:t>
      </w:r>
      <w:r w:rsidR="005D1759" w:rsidRPr="00E938E0">
        <w:t>some are impacted by development</w:t>
      </w:r>
      <w:r w:rsidR="00E86860" w:rsidRPr="00E938E0">
        <w:t xml:space="preserve"> or recreation </w:t>
      </w:r>
      <w:r w:rsidR="0069516C" w:rsidRPr="00E938E0">
        <w:fldChar w:fldCharType="begin"/>
      </w:r>
      <w:r w:rsidR="00061CDF">
        <w:instrText xml:space="preserve"> ADDIN EN.CITE &lt;EndNote&gt;&lt;Cite&gt;&lt;Author&gt;Long&lt;/Author&gt;&lt;Year&gt;2017&lt;/Year&gt;&lt;RecNum&gt;1174&lt;/RecNum&gt;&lt;DisplayText&gt;(Long&lt;style face="italic"&gt; et al.&lt;/style&gt;,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69516C" w:rsidRPr="00E938E0">
        <w:fldChar w:fldCharType="separate"/>
      </w:r>
      <w:r w:rsidR="00061CDF">
        <w:rPr>
          <w:noProof/>
        </w:rPr>
        <w:t>(Long</w:t>
      </w:r>
      <w:r w:rsidR="00061CDF" w:rsidRPr="00061CDF">
        <w:rPr>
          <w:i/>
          <w:noProof/>
        </w:rPr>
        <w:t xml:space="preserve"> et al.</w:t>
      </w:r>
      <w:r w:rsidR="00061CDF">
        <w:rPr>
          <w:noProof/>
        </w:rPr>
        <w:t>, 2017)</w:t>
      </w:r>
      <w:r w:rsidR="0069516C" w:rsidRPr="00E938E0">
        <w:fldChar w:fldCharType="end"/>
      </w:r>
      <w:r w:rsidR="0069516C" w:rsidRPr="00E938E0">
        <w:t xml:space="preserve">. </w:t>
      </w:r>
      <w:r w:rsidR="00E86860" w:rsidRPr="00E938E0">
        <w:t xml:space="preserve">It is possible that these long-term anthropogenic disturbances have slowly eroded genetic diversity in the southern part of </w:t>
      </w:r>
      <w:r w:rsidR="00E86860" w:rsidRPr="00E938E0">
        <w:rPr>
          <w:i/>
          <w:iCs/>
        </w:rPr>
        <w:t xml:space="preserve">P. </w:t>
      </w:r>
      <w:proofErr w:type="spellStart"/>
      <w:r w:rsidR="00E86860" w:rsidRPr="00E938E0">
        <w:rPr>
          <w:i/>
          <w:iCs/>
        </w:rPr>
        <w:t>globosa</w:t>
      </w:r>
      <w:r w:rsidR="00E86860" w:rsidRPr="00E938E0">
        <w:t>’s</w:t>
      </w:r>
      <w:proofErr w:type="spellEnd"/>
      <w:r w:rsidR="00E86860" w:rsidRPr="00E938E0">
        <w:t xml:space="preserve"> range.</w:t>
      </w:r>
      <w:r w:rsidR="00504A0A" w:rsidRPr="00E938E0">
        <w:t xml:space="preserve"> </w:t>
      </w:r>
    </w:p>
    <w:p w14:paraId="008B9FA2" w14:textId="08890287" w:rsidR="00234823" w:rsidRPr="00E938E0" w:rsidRDefault="00C17612" w:rsidP="0082036B">
      <w:r w:rsidRPr="00E938E0">
        <w:t xml:space="preserve">The lower genetic diversity in the southern part of P. </w:t>
      </w:r>
      <w:proofErr w:type="spellStart"/>
      <w:r w:rsidRPr="00E938E0">
        <w:t>globosa’s</w:t>
      </w:r>
      <w:proofErr w:type="spellEnd"/>
      <w:r w:rsidRPr="00E938E0">
        <w:t xml:space="preserve"> range is also</w:t>
      </w:r>
      <w:r w:rsidR="005C7B17" w:rsidRPr="00E938E0">
        <w:t xml:space="preserve"> consistent with the pattern expected in species experiencing </w:t>
      </w:r>
      <w:r w:rsidR="00887A31" w:rsidRPr="00E938E0">
        <w:t xml:space="preserve">leading edge/trailing edge dynamics </w:t>
      </w:r>
      <w:r w:rsidR="005C7B17" w:rsidRPr="00E938E0">
        <w:t xml:space="preserve">in </w:t>
      </w:r>
      <w:r w:rsidR="005C7B17" w:rsidRPr="00E938E0">
        <w:lastRenderedPageBreak/>
        <w:t xml:space="preserve">response to </w:t>
      </w:r>
      <w:r w:rsidR="00887A31" w:rsidRPr="00E938E0">
        <w:t>warming climates</w:t>
      </w:r>
      <w:r w:rsidR="005C7B17" w:rsidRPr="00E938E0">
        <w:t xml:space="preserve"> </w:t>
      </w:r>
      <w:r w:rsidR="00722B2D" w:rsidRPr="00E938E0">
        <w:fldChar w:fldCharType="begin"/>
      </w:r>
      <w:r w:rsidR="00061CDF">
        <w:instrText xml:space="preserve"> ADDIN EN.CITE &lt;EndNote&gt;&lt;Cite&gt;&lt;Author&gt;Hampe&lt;/Author&gt;&lt;Year&gt;2005&lt;/Year&gt;&lt;RecNum&gt;1170&lt;/RecNum&gt;&lt;DisplayText&gt;(Hampe &amp;amp; Petit, 2005)&lt;/DisplayText&gt;&lt;record&gt;&lt;rec-number&gt;1170&lt;/rec-number&gt;&lt;foreign-keys&gt;&lt;key app="EN" db-id="f2fpdsstpf9er5eae2b5pfa19wxv2tf2exff" timestamp="1682870114"&gt;1170&lt;/key&gt;&lt;/foreign-keys&gt;&lt;ref-type name="Journal Article"&gt;17&lt;/ref-type&gt;&lt;contributors&gt;&lt;authors&gt;&lt;author&gt;Hampe, Arndt&lt;/author&gt;&lt;author&gt;Petit, Rémy J.&lt;/author&gt;&lt;/authors&gt;&lt;/contributors&gt;&lt;titles&gt;&lt;title&gt;Conserving biodiversity under climate change: the rear edge matters&lt;/title&gt;&lt;secondary-title&gt;Ecology Letters&lt;/secondary-title&gt;&lt;/titles&gt;&lt;periodical&gt;&lt;full-title&gt;Ecology Letters&lt;/full-title&gt;&lt;abbr-1&gt;Ecol Lett&lt;/abbr-1&gt;&lt;abbr-2&gt;Ecol. Lett.&lt;/abbr-2&gt;&lt;/periodical&gt;&lt;pages&gt;461-467&lt;/pages&gt;&lt;volume&gt;8&lt;/volume&gt;&lt;number&gt;5&lt;/number&gt;&lt;dates&gt;&lt;year&gt;2005&lt;/year&gt;&lt;/dates&gt;&lt;isbn&gt;1461-023X&lt;/isbn&gt;&lt;urls&gt;&lt;related-urls&gt;&lt;url&gt;https://onlinelibrary.wiley.com/doi/abs/10.1111/j.1461-0248.2005.00739.x&lt;/url&gt;&lt;/related-urls&gt;&lt;/urls&gt;&lt;electronic-resource-num&gt;https://doi.org/10.1111/j.1461-0248.2005.00739.x&lt;/electronic-resource-num&gt;&lt;/record&gt;&lt;/Cite&gt;&lt;/EndNote&gt;</w:instrText>
      </w:r>
      <w:r w:rsidR="00722B2D" w:rsidRPr="00E938E0">
        <w:fldChar w:fldCharType="separate"/>
      </w:r>
      <w:r w:rsidR="00061CDF">
        <w:rPr>
          <w:noProof/>
        </w:rPr>
        <w:t>(Hampe &amp; Petit, 2005)</w:t>
      </w:r>
      <w:r w:rsidR="00722B2D" w:rsidRPr="00E938E0">
        <w:fldChar w:fldCharType="end"/>
      </w:r>
      <w:r w:rsidR="008523FD" w:rsidRPr="00E938E0">
        <w:t>.</w:t>
      </w:r>
      <w:r w:rsidR="00876F25" w:rsidRPr="00E938E0">
        <w:t xml:space="preserve"> Under this hypothesis, l</w:t>
      </w:r>
      <w:r w:rsidR="00887A31" w:rsidRPr="00E938E0">
        <w:t xml:space="preserve">eading edges </w:t>
      </w:r>
      <w:r w:rsidR="005C7B17" w:rsidRPr="00E938E0">
        <w:t xml:space="preserve">of a species’ range </w:t>
      </w:r>
      <w:r w:rsidR="009C07AE" w:rsidRPr="00E938E0">
        <w:t xml:space="preserve">(at the highest latitudes or elevations) </w:t>
      </w:r>
      <w:r w:rsidR="00887A31" w:rsidRPr="00E938E0">
        <w:t>represent areas where climate warming</w:t>
      </w:r>
      <w:r w:rsidR="00F16EAB" w:rsidRPr="00E938E0">
        <w:t xml:space="preserve"> is</w:t>
      </w:r>
      <w:r w:rsidR="00887A31" w:rsidRPr="00E938E0">
        <w:t xml:space="preserve"> </w:t>
      </w:r>
      <w:r w:rsidR="00F16EAB" w:rsidRPr="00E938E0">
        <w:t xml:space="preserve">causing </w:t>
      </w:r>
      <w:r w:rsidR="00887A31" w:rsidRPr="00E938E0">
        <w:t xml:space="preserve">population expansions </w:t>
      </w:r>
      <w:r w:rsidR="009C07AE" w:rsidRPr="00E938E0">
        <w:t>due to</w:t>
      </w:r>
      <w:r w:rsidR="00887A31" w:rsidRPr="00E938E0">
        <w:t xml:space="preserve"> </w:t>
      </w:r>
      <w:r w:rsidR="009C07AE" w:rsidRPr="00E938E0">
        <w:t>increases</w:t>
      </w:r>
      <w:r w:rsidR="00887A31" w:rsidRPr="00E938E0">
        <w:t xml:space="preserve"> in range-limiting low temperatures, whereas </w:t>
      </w:r>
      <w:r w:rsidR="009C07AE" w:rsidRPr="00E938E0">
        <w:t xml:space="preserve">trailing </w:t>
      </w:r>
      <w:r w:rsidR="00887A31" w:rsidRPr="00E938E0">
        <w:t>edges (</w:t>
      </w:r>
      <w:r w:rsidR="009C07AE" w:rsidRPr="00E938E0">
        <w:t xml:space="preserve">at the </w:t>
      </w:r>
      <w:r w:rsidR="00887A31" w:rsidRPr="00E938E0">
        <w:t xml:space="preserve">lowest elevations or latitudes) represent older areas of the species range where climate warming may impose new, range-contracting stresses </w:t>
      </w:r>
      <w:r w:rsidR="00722B2D" w:rsidRPr="00E938E0">
        <w:fldChar w:fldCharType="begin"/>
      </w:r>
      <w:r w:rsidR="00061CDF">
        <w:instrText xml:space="preserve"> ADDIN EN.CITE &lt;EndNote&gt;&lt;Cite&gt;&lt;Author&gt;Hampe&lt;/Author&gt;&lt;Year&gt;2005&lt;/Year&gt;&lt;RecNum&gt;1170&lt;/RecNum&gt;&lt;DisplayText&gt;(Hampe &amp;amp; Petit, 2005)&lt;/DisplayText&gt;&lt;record&gt;&lt;rec-number&gt;1170&lt;/rec-number&gt;&lt;foreign-keys&gt;&lt;key app="EN" db-id="f2fpdsstpf9er5eae2b5pfa19wxv2tf2exff" timestamp="1682870114"&gt;1170&lt;/key&gt;&lt;/foreign-keys&gt;&lt;ref-type name="Journal Article"&gt;17&lt;/ref-type&gt;&lt;contributors&gt;&lt;authors&gt;&lt;author&gt;Hampe, Arndt&lt;/author&gt;&lt;author&gt;Petit, Rémy J.&lt;/author&gt;&lt;/authors&gt;&lt;/contributors&gt;&lt;titles&gt;&lt;title&gt;Conserving biodiversity under climate change: the rear edge matters&lt;/title&gt;&lt;secondary-title&gt;Ecology Letters&lt;/secondary-title&gt;&lt;/titles&gt;&lt;periodical&gt;&lt;full-title&gt;Ecology Letters&lt;/full-title&gt;&lt;abbr-1&gt;Ecol Lett&lt;/abbr-1&gt;&lt;abbr-2&gt;Ecol. Lett.&lt;/abbr-2&gt;&lt;/periodical&gt;&lt;pages&gt;461-467&lt;/pages&gt;&lt;volume&gt;8&lt;/volume&gt;&lt;number&gt;5&lt;/number&gt;&lt;dates&gt;&lt;year&gt;2005&lt;/year&gt;&lt;/dates&gt;&lt;isbn&gt;1461-023X&lt;/isbn&gt;&lt;urls&gt;&lt;related-urls&gt;&lt;url&gt;https://onlinelibrary.wiley.com/doi/abs/10.1111/j.1461-0248.2005.00739.x&lt;/url&gt;&lt;/related-urls&gt;&lt;/urls&gt;&lt;electronic-resource-num&gt;https://doi.org/10.1111/j.1461-0248.2005.00739.x&lt;/electronic-resource-num&gt;&lt;/record&gt;&lt;/Cite&gt;&lt;/EndNote&gt;</w:instrText>
      </w:r>
      <w:r w:rsidR="00722B2D" w:rsidRPr="00E938E0">
        <w:fldChar w:fldCharType="separate"/>
      </w:r>
      <w:r w:rsidR="00061CDF">
        <w:rPr>
          <w:noProof/>
        </w:rPr>
        <w:t>(Hampe &amp; Petit, 2005)</w:t>
      </w:r>
      <w:r w:rsidR="00722B2D" w:rsidRPr="00E938E0">
        <w:fldChar w:fldCharType="end"/>
      </w:r>
      <w:r w:rsidR="00887A31" w:rsidRPr="00E938E0">
        <w:t xml:space="preserve">. </w:t>
      </w:r>
      <w:r w:rsidR="00E86860" w:rsidRPr="00E938E0">
        <w:t>I</w:t>
      </w:r>
      <w:r w:rsidRPr="00E938E0">
        <w:t>n</w:t>
      </w:r>
      <w:r w:rsidR="00E86860" w:rsidRPr="00E938E0">
        <w:t xml:space="preserve"> the southern part of</w:t>
      </w:r>
      <w:r w:rsidRPr="00E938E0">
        <w:t xml:space="preserve"> </w:t>
      </w:r>
      <w:r w:rsidRPr="00E938E0">
        <w:rPr>
          <w:i/>
          <w:iCs/>
        </w:rPr>
        <w:t xml:space="preserve">P. </w:t>
      </w:r>
      <w:proofErr w:type="spellStart"/>
      <w:r w:rsidRPr="00E938E0">
        <w:rPr>
          <w:i/>
          <w:iCs/>
        </w:rPr>
        <w:t>globosa</w:t>
      </w:r>
      <w:r w:rsidR="00E86860" w:rsidRPr="00E938E0">
        <w:rPr>
          <w:i/>
          <w:iCs/>
        </w:rPr>
        <w:t>’</w:t>
      </w:r>
      <w:r w:rsidR="00E86860" w:rsidRPr="00E938E0">
        <w:t>s</w:t>
      </w:r>
      <w:proofErr w:type="spellEnd"/>
      <w:r w:rsidR="00E86860" w:rsidRPr="00E938E0">
        <w:t xml:space="preserve"> range</w:t>
      </w:r>
      <w:r w:rsidR="00F16EAB" w:rsidRPr="00E938E0">
        <w:t>,</w:t>
      </w:r>
      <w:r w:rsidRPr="00E938E0">
        <w:t xml:space="preserve"> </w:t>
      </w:r>
      <w:r w:rsidR="00F16EAB" w:rsidRPr="00E938E0">
        <w:t xml:space="preserve">previous research found that </w:t>
      </w:r>
      <w:r w:rsidRPr="00E938E0">
        <w:t xml:space="preserve">populations </w:t>
      </w:r>
      <w:r w:rsidR="00E86860" w:rsidRPr="00E938E0">
        <w:t>have</w:t>
      </w:r>
      <w:r w:rsidRPr="00E938E0">
        <w:t xml:space="preserve"> experienced a greater total number of weeks of drought and droughts of considerably longer duration </w:t>
      </w:r>
      <w:r w:rsidR="00E86860" w:rsidRPr="00E938E0">
        <w:t xml:space="preserve">than </w:t>
      </w:r>
      <w:r w:rsidR="00180037" w:rsidRPr="00E938E0">
        <w:t>those</w:t>
      </w:r>
      <w:r w:rsidRPr="00E938E0">
        <w:t xml:space="preserve"> in Indiana and Kentucky</w:t>
      </w:r>
      <w:r w:rsidR="00F86091" w:rsidRPr="00E938E0">
        <w:t xml:space="preserve"> </w:t>
      </w:r>
      <w:r w:rsidR="0069516C" w:rsidRPr="00E938E0">
        <w:fldChar w:fldCharType="begin"/>
      </w:r>
      <w:r w:rsidR="00061CDF">
        <w:instrText xml:space="preserve"> ADDIN EN.CITE &lt;EndNote&gt;&lt;Cite&gt;&lt;Author&gt;Long&lt;/Author&gt;&lt;Year&gt;2017&lt;/Year&gt;&lt;RecNum&gt;1174&lt;/RecNum&gt;&lt;DisplayText&gt;(Long&lt;style face="italic"&gt; et al.&lt;/style&gt;,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69516C" w:rsidRPr="00E938E0">
        <w:fldChar w:fldCharType="separate"/>
      </w:r>
      <w:r w:rsidR="00061CDF">
        <w:rPr>
          <w:noProof/>
        </w:rPr>
        <w:t>(Long</w:t>
      </w:r>
      <w:r w:rsidR="00061CDF" w:rsidRPr="00061CDF">
        <w:rPr>
          <w:i/>
          <w:noProof/>
        </w:rPr>
        <w:t xml:space="preserve"> et al.</w:t>
      </w:r>
      <w:r w:rsidR="00061CDF">
        <w:rPr>
          <w:noProof/>
        </w:rPr>
        <w:t>, 2017)</w:t>
      </w:r>
      <w:r w:rsidR="0069516C" w:rsidRPr="00E938E0">
        <w:fldChar w:fldCharType="end"/>
      </w:r>
      <w:r w:rsidR="0069516C" w:rsidRPr="00E938E0">
        <w:t xml:space="preserve">. </w:t>
      </w:r>
      <w:r w:rsidRPr="00E938E0">
        <w:t>Furthermore,</w:t>
      </w:r>
      <w:r w:rsidR="00335A82" w:rsidRPr="00E938E0">
        <w:t xml:space="preserve"> many species of </w:t>
      </w:r>
      <w:r w:rsidR="00335A82" w:rsidRPr="00E938E0">
        <w:rPr>
          <w:i/>
          <w:iCs/>
        </w:rPr>
        <w:t>Physaria</w:t>
      </w:r>
      <w:r w:rsidR="00335A82" w:rsidRPr="00E938E0">
        <w:t xml:space="preserve"> </w:t>
      </w:r>
      <w:r w:rsidR="0069516C" w:rsidRPr="00E938E0">
        <w:t>reproduce in spring, avoiding hot summer</w:t>
      </w:r>
      <w:r w:rsidR="00335A82" w:rsidRPr="00E938E0">
        <w:t xml:space="preserve"> temperatures</w:t>
      </w:r>
      <w:r w:rsidR="00171368" w:rsidRPr="00E938E0">
        <w:t xml:space="preserve"> </w:t>
      </w:r>
      <w:r w:rsidR="00843810" w:rsidRPr="00E938E0">
        <w:fldChar w:fldCharType="begin"/>
      </w:r>
      <w:r w:rsidR="00061CDF">
        <w:instrText xml:space="preserve"> ADDIN EN.CITE &lt;EndNote&gt;&lt;Cite&gt;&lt;Author&gt;Rollins&lt;/Author&gt;&lt;Year&gt;1973&lt;/Year&gt;&lt;RecNum&gt;1175&lt;/RecNum&gt;&lt;DisplayText&gt;(Rollins &amp;amp; Shaw, 1973)&lt;/DisplayText&gt;&lt;record&gt;&lt;rec-number&gt;1175&lt;/rec-number&gt;&lt;foreign-keys&gt;&lt;key app="EN" db-id="f2fpdsstpf9er5eae2b5pfa19wxv2tf2exff" timestamp="1682872732"&gt;1175&lt;/key&gt;&lt;/foreign-keys&gt;&lt;ref-type name="Book"&gt;6&lt;/ref-type&gt;&lt;contributors&gt;&lt;authors&gt;&lt;author&gt;Rollins, Reed C&lt;/author&gt;&lt;author&gt;Shaw, Elizabeth A&lt;/author&gt;&lt;/authors&gt;&lt;/contributors&gt;&lt;titles&gt;&lt;title&gt;The genus Lesquerella (Cruciferae) in North America&lt;/title&gt;&lt;/titles&gt;&lt;dates&gt;&lt;year&gt;1973&lt;/year&gt;&lt;/dates&gt;&lt;publisher&gt;Harvard University Press&lt;/publisher&gt;&lt;isbn&gt;0674432185&lt;/isbn&gt;&lt;urls&gt;&lt;/urls&gt;&lt;/record&gt;&lt;/Cite&gt;&lt;/EndNote&gt;</w:instrText>
      </w:r>
      <w:r w:rsidR="00843810" w:rsidRPr="00E938E0">
        <w:fldChar w:fldCharType="separate"/>
      </w:r>
      <w:r w:rsidR="00061CDF">
        <w:rPr>
          <w:noProof/>
        </w:rPr>
        <w:t>(Rollins &amp; Shaw, 1973)</w:t>
      </w:r>
      <w:r w:rsidR="00843810" w:rsidRPr="00E938E0">
        <w:fldChar w:fldCharType="end"/>
      </w:r>
      <w:r w:rsidR="00171368" w:rsidRPr="00E938E0">
        <w:t>;</w:t>
      </w:r>
      <w:r w:rsidR="00335A82" w:rsidRPr="00E938E0">
        <w:t xml:space="preserve"> It is </w:t>
      </w:r>
      <w:r w:rsidR="00F16EAB" w:rsidRPr="00E938E0">
        <w:t xml:space="preserve">also </w:t>
      </w:r>
      <w:r w:rsidR="00335A82" w:rsidRPr="00E938E0">
        <w:t>possible that</w:t>
      </w:r>
      <w:r w:rsidR="00F16EAB" w:rsidRPr="00E938E0">
        <w:t xml:space="preserve"> greate</w:t>
      </w:r>
      <w:r w:rsidR="00180037" w:rsidRPr="00E938E0">
        <w:t>r</w:t>
      </w:r>
      <w:r w:rsidR="00F16EAB" w:rsidRPr="00E938E0">
        <w:t xml:space="preserve"> climate warming</w:t>
      </w:r>
      <w:r w:rsidR="00171368" w:rsidRPr="00E938E0">
        <w:t xml:space="preserve"> or shorter duration of spring</w:t>
      </w:r>
      <w:r w:rsidR="00F16EAB" w:rsidRPr="00E938E0">
        <w:t xml:space="preserve"> </w:t>
      </w:r>
      <w:r w:rsidR="00E86860" w:rsidRPr="00E938E0">
        <w:t xml:space="preserve">in the southern populations of </w:t>
      </w:r>
      <w:r w:rsidR="00E86860" w:rsidRPr="00E938E0">
        <w:rPr>
          <w:i/>
          <w:iCs/>
        </w:rPr>
        <w:t>P. globosa</w:t>
      </w:r>
      <w:r w:rsidR="00E86860" w:rsidRPr="00E938E0">
        <w:t xml:space="preserve"> </w:t>
      </w:r>
      <w:r w:rsidR="00335A82" w:rsidRPr="00E938E0">
        <w:t>ha</w:t>
      </w:r>
      <w:r w:rsidR="00E86860" w:rsidRPr="00E938E0">
        <w:t>ve</w:t>
      </w:r>
      <w:r w:rsidR="00335A82" w:rsidRPr="00E938E0">
        <w:t xml:space="preserve"> led to decreases in fecundity and genetic diversity</w:t>
      </w:r>
      <w:r w:rsidR="003C3206" w:rsidRPr="00E938E0">
        <w:t xml:space="preserve">. </w:t>
      </w:r>
      <w:r w:rsidR="003C3206" w:rsidRPr="00E938E0">
        <w:rPr>
          <w:bCs/>
        </w:rPr>
        <w:t xml:space="preserve">Additional research is needed to determine which factors are the underlying causes of these declines in </w:t>
      </w:r>
      <w:r w:rsidR="003C3206" w:rsidRPr="00E938E0">
        <w:rPr>
          <w:bCs/>
          <w:i/>
          <w:iCs/>
        </w:rPr>
        <w:t>P. globosa</w:t>
      </w:r>
      <w:r w:rsidR="003C3206" w:rsidRPr="00E938E0">
        <w:rPr>
          <w:bCs/>
        </w:rPr>
        <w:t xml:space="preserve"> so that they can be properly addressed.</w:t>
      </w:r>
      <w:r w:rsidR="00F16EAB" w:rsidRPr="00E938E0">
        <w:t xml:space="preserve"> </w:t>
      </w:r>
    </w:p>
    <w:p w14:paraId="335DF350" w14:textId="693FE8A1" w:rsidR="00341D40" w:rsidRPr="00E938E0" w:rsidRDefault="00876F25" w:rsidP="0082036B">
      <w:r w:rsidRPr="00E938E0">
        <w:t>In addition to lower genetic diversity observed in the more southern populations of P. globosa, several populations exhibited evidence for declines in genetic diversity associated with small population size. Six populations showed evidence of recent genetic bottlenecks, three each in KY and TN. One was found in an ex-situ population, population EX_02 (</w:t>
      </w:r>
      <w:r w:rsidRPr="001277F7">
        <w:t>Jessamine Creek Gorge in KY)</w:t>
      </w:r>
      <w:r w:rsidRPr="00E938E0">
        <w:t xml:space="preserve">, which is logical as it was recently seeded from population EX_03 (Private yard). The remaining bottlenecks were found in five wild populations, including populations KY_02 (Cove Spring--KY), KY_05 (Delaney Ferry Rd.--KY), TNE_01 (Hartsville--TN), TNW_02 (Jarrell Ridge Rd--TN), and TNW_01 (King and Queen’s Bluff--TN). One possible explanation for these bottlenecks is that these populations are some of the most severely impacted by the invasive </w:t>
      </w:r>
      <w:r w:rsidRPr="00E938E0">
        <w:lastRenderedPageBreak/>
        <w:t>species, bush honeysuckle (</w:t>
      </w:r>
      <w:r w:rsidRPr="00177126">
        <w:rPr>
          <w:i/>
        </w:rPr>
        <w:t xml:space="preserve">Lonicera </w:t>
      </w:r>
      <w:proofErr w:type="spellStart"/>
      <w:r w:rsidRPr="00177126">
        <w:rPr>
          <w:i/>
        </w:rPr>
        <w:t>maackii</w:t>
      </w:r>
      <w:proofErr w:type="spellEnd"/>
      <w:r w:rsidRPr="00E938E0">
        <w:t xml:space="preserve">). In heavily invaded sites, </w:t>
      </w:r>
      <w:r w:rsidRPr="00177126">
        <w:rPr>
          <w:i/>
        </w:rPr>
        <w:t xml:space="preserve">L. </w:t>
      </w:r>
      <w:proofErr w:type="spellStart"/>
      <w:r w:rsidRPr="00177126">
        <w:rPr>
          <w:i/>
        </w:rPr>
        <w:t>maackii</w:t>
      </w:r>
      <w:proofErr w:type="spellEnd"/>
      <w:r w:rsidRPr="00E938E0">
        <w:t xml:space="preserve"> forms a dense shrub layer that reduces light availability, alters soil chemistry, and dramatically decreases the growth and abundance of native plants </w:t>
      </w:r>
      <w:r w:rsidR="00B9010E" w:rsidRPr="00E938E0">
        <w:fldChar w:fldCharType="begin"/>
      </w:r>
      <w:r w:rsidR="00061CDF">
        <w:instrText xml:space="preserve"> ADDIN EN.CITE &lt;EndNote&gt;&lt;Cite&gt;&lt;Author&gt;McNeish&lt;/Author&gt;&lt;Year&gt;2016&lt;/Year&gt;&lt;RecNum&gt;1172&lt;/RecNum&gt;&lt;DisplayText&gt;(McNeish &amp;amp; McEwan, 2016)&lt;/DisplayText&gt;&lt;record&gt;&lt;rec-number&gt;1172&lt;/rec-number&gt;&lt;foreign-keys&gt;&lt;key app="EN" db-id="f2fpdsstpf9er5eae2b5pfa19wxv2tf2exff" timestamp="1682870974"&gt;1172&lt;/key&gt;&lt;/foreign-keys&gt;&lt;ref-type name="Journal Article"&gt;17&lt;/ref-type&gt;&lt;contributors&gt;&lt;authors&gt;&lt;author&gt;McNeish, Rachel E&lt;/author&gt;&lt;author&gt;McEwan, Ryan W&lt;/author&gt;&lt;/authors&gt;&lt;/contributors&gt;&lt;titles&gt;&lt;title&gt;A review on the invasion ecology of Amur honeysuckle (Lonicera maackii, Caprifoliaceae) a case study of ecological impacts at multiple scales1&lt;/title&gt;&lt;secondary-title&gt;The Journal of the Torrey Botanical Society&lt;/secondary-title&gt;&lt;/titles&gt;&lt;periodical&gt;&lt;full-title&gt;The Journal of the Torrey Botanical Society&lt;/full-title&gt;&lt;/periodical&gt;&lt;pages&gt;367-385&lt;/pages&gt;&lt;volume&gt;143&lt;/volume&gt;&lt;number&gt;4&lt;/number&gt;&lt;dates&gt;&lt;year&gt;2016&lt;/year&gt;&lt;/dates&gt;&lt;isbn&gt;1095-5674&lt;/isbn&gt;&lt;urls&gt;&lt;/urls&gt;&lt;/record&gt;&lt;/Cite&gt;&lt;/EndNote&gt;</w:instrText>
      </w:r>
      <w:r w:rsidR="00B9010E" w:rsidRPr="00E938E0">
        <w:fldChar w:fldCharType="separate"/>
      </w:r>
      <w:r w:rsidR="00061CDF">
        <w:rPr>
          <w:noProof/>
        </w:rPr>
        <w:t>(McNeish &amp; McEwan, 2016)</w:t>
      </w:r>
      <w:r w:rsidR="00B9010E" w:rsidRPr="00E938E0">
        <w:fldChar w:fldCharType="end"/>
      </w:r>
      <w:r w:rsidR="00532D55" w:rsidRPr="00E938E0">
        <w:t>.</w:t>
      </w:r>
      <w:r w:rsidRPr="00E938E0">
        <w:t xml:space="preserve"> Given </w:t>
      </w:r>
      <w:r w:rsidRPr="00177126">
        <w:rPr>
          <w:i/>
        </w:rPr>
        <w:t xml:space="preserve">P. </w:t>
      </w:r>
      <w:proofErr w:type="spellStart"/>
      <w:r w:rsidRPr="00177126">
        <w:rPr>
          <w:i/>
        </w:rPr>
        <w:t>globosa’s</w:t>
      </w:r>
      <w:proofErr w:type="spellEnd"/>
      <w:r w:rsidRPr="00E938E0">
        <w:t xml:space="preserve"> preference for sites with high light and shallow soils with frequent disturbance regimes that help maintain an open canopy </w:t>
      </w:r>
      <w:r w:rsidR="00B9010E" w:rsidRPr="00E938E0">
        <w:fldChar w:fldCharType="begin"/>
      </w:r>
      <w:r w:rsidR="00061CDF">
        <w:instrText xml:space="preserve"> ADDIN EN.CITE &lt;EndNote&gt;&lt;Cite&gt;&lt;Author&gt;Krosnick&lt;/Author&gt;&lt;Year&gt;2022&lt;/Year&gt;&lt;RecNum&gt;1171&lt;/RecNum&gt;&lt;DisplayText&gt;(Long&lt;style face="italic"&gt; et al.&lt;/style&gt;, 2017; Krosnick&lt;style face="italic"&gt; et al.&lt;/style&gt;, 2022)&lt;/DisplayText&gt;&lt;record&gt;&lt;rec-number&gt;1171&lt;/rec-number&gt;&lt;foreign-keys&gt;&lt;key app="EN" db-id="f2fpdsstpf9er5eae2b5pfa19wxv2tf2exff" timestamp="1682870861"&gt;1171&lt;/key&gt;&lt;/foreign-keys&gt;&lt;ref-type name="Journal Article"&gt;17&lt;/ref-type&gt;&lt;contributors&gt;&lt;authors&gt;&lt;author&gt;Krosnick, Shawn E&lt;/author&gt;&lt;author&gt;Thacker, James H&lt;/author&gt;&lt;author&gt;Mattingly, Hayden T&lt;/author&gt;&lt;author&gt;Call, Geoffrey P&lt;/author&gt;&lt;author&gt;Maynord, Silas C&lt;/author&gt;&lt;author&gt;Adams, Daniel S&lt;/author&gt;&lt;author&gt;Wheeler, Kit&lt;/author&gt;&lt;/authors&gt;&lt;/contributors&gt;&lt;titles&gt;&lt;title&gt;Ecological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abbr-1&gt;Castanea&lt;/abbr-1&gt;&lt;abbr-2&gt;Castanea&lt;/abbr-2&gt;&lt;/periodical&gt;&lt;pages&gt;20-38&lt;/pages&gt;&lt;volume&gt;87&lt;/volume&gt;&lt;number&gt;1&lt;/number&gt;&lt;dates&gt;&lt;year&gt;2022&lt;/year&gt;&lt;/dates&gt;&lt;isbn&gt;0008-7475&lt;/isbn&gt;&lt;urls&gt;&lt;/urls&gt;&lt;/record&gt;&lt;/Cite&gt;&lt;Cite&gt;&lt;Author&gt;Long&lt;/Author&gt;&lt;Year&gt;2017&lt;/Year&gt;&lt;RecNum&gt;1174&lt;/RecNum&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B9010E" w:rsidRPr="00E938E0">
        <w:fldChar w:fldCharType="separate"/>
      </w:r>
      <w:r w:rsidR="00061CDF">
        <w:rPr>
          <w:noProof/>
        </w:rPr>
        <w:t>(Long</w:t>
      </w:r>
      <w:r w:rsidR="00061CDF" w:rsidRPr="00061CDF">
        <w:rPr>
          <w:i/>
          <w:noProof/>
        </w:rPr>
        <w:t xml:space="preserve"> et al.</w:t>
      </w:r>
      <w:r w:rsidR="00061CDF">
        <w:rPr>
          <w:noProof/>
        </w:rPr>
        <w:t>, 2017; Krosnick</w:t>
      </w:r>
      <w:r w:rsidR="00061CDF" w:rsidRPr="00061CDF">
        <w:rPr>
          <w:i/>
          <w:noProof/>
        </w:rPr>
        <w:t xml:space="preserve"> et al.</w:t>
      </w:r>
      <w:r w:rsidR="00061CDF">
        <w:rPr>
          <w:noProof/>
        </w:rPr>
        <w:t>, 2022)</w:t>
      </w:r>
      <w:r w:rsidR="00B9010E" w:rsidRPr="00E938E0">
        <w:fldChar w:fldCharType="end"/>
      </w:r>
      <w:r w:rsidR="00B9010E" w:rsidRPr="00E938E0">
        <w:t>,</w:t>
      </w:r>
      <w:r w:rsidRPr="00E938E0">
        <w:t xml:space="preserve"> declines in habitat quality caused by the invasion of Bush honeysuckle may have led to losses in genetic diversity, possibly through declines both in fecundity and seedling recruitment. However, it appears that management may help counteract these effects; for example, </w:t>
      </w:r>
      <w:r w:rsidRPr="00177126">
        <w:t xml:space="preserve">population </w:t>
      </w:r>
      <w:r w:rsidRPr="00E938E0">
        <w:t>KY_04</w:t>
      </w:r>
      <w:r w:rsidRPr="00320C26">
        <w:t xml:space="preserve"> (Ninevah Rd.) is regularly managed with fire and removal of </w:t>
      </w:r>
      <w:r w:rsidRPr="00320C26">
        <w:rPr>
          <w:i/>
        </w:rPr>
        <w:t xml:space="preserve">Lonicera </w:t>
      </w:r>
      <w:proofErr w:type="spellStart"/>
      <w:r w:rsidRPr="00320C26">
        <w:rPr>
          <w:i/>
        </w:rPr>
        <w:t>maackii</w:t>
      </w:r>
      <w:proofErr w:type="spellEnd"/>
      <w:r w:rsidRPr="00320C26">
        <w:rPr>
          <w:i/>
        </w:rPr>
        <w:t>,</w:t>
      </w:r>
      <w:r w:rsidRPr="00320C26">
        <w:t xml:space="preserve"> and it had among the greatest genetic diversity of all populations of </w:t>
      </w:r>
      <w:r w:rsidRPr="00320C26">
        <w:rPr>
          <w:i/>
        </w:rPr>
        <w:t>P. globosa</w:t>
      </w:r>
      <w:r w:rsidRPr="00320C26">
        <w:t xml:space="preserve">, possibly via recruitment from a persistent seed bank, which is common in the genus </w:t>
      </w:r>
      <w:r w:rsidRPr="00320C26">
        <w:rPr>
          <w:i/>
        </w:rPr>
        <w:t>Physaria</w:t>
      </w:r>
      <w:r w:rsidRPr="00320C26">
        <w:t xml:space="preserve"> </w:t>
      </w:r>
      <w:r w:rsidR="00BE0752" w:rsidRPr="00E938E0">
        <w:fldChar w:fldCharType="begin"/>
      </w:r>
      <w:r w:rsidR="00061CDF">
        <w:instrText xml:space="preserve"> ADDIN EN.CITE &lt;EndNote&gt;&lt;Cite&gt;&lt;Author&gt;Elberling&lt;/Author&gt;&lt;Year&gt;2000&lt;/Year&gt;&lt;RecNum&gt;1173&lt;/RecNum&gt;&lt;DisplayText&gt;(Elberling, 2000)&lt;/DisplayText&gt;&lt;record&gt;&lt;rec-number&gt;1173&lt;/rec-number&gt;&lt;foreign-keys&gt;&lt;key app="EN" db-id="f2fpdsstpf9er5eae2b5pfa19wxv2tf2exff" timestamp="1682871168"&gt;1173&lt;/key&gt;&lt;/foreign-keys&gt;&lt;ref-type name="Journal Article"&gt;17&lt;/ref-type&gt;&lt;contributors&gt;&lt;authors&gt;&lt;author&gt;Elberling, Heidi&lt;/author&gt;&lt;/authors&gt;&lt;/contributors&gt;&lt;titles&gt;&lt;title&gt;Spatial pattern of Lesquerella arctica: effects of seed bank and desiccation cracks&lt;/title&gt;&lt;secondary-title&gt;Ecoscience&lt;/secondary-title&gt;&lt;/titles&gt;&lt;periodical&gt;&lt;full-title&gt;Ecoscience&lt;/full-title&gt;&lt;abbr-1&gt;Ecoscience&lt;/abbr-1&gt;&lt;abbr-2&gt;Ecoscience&lt;/abbr-2&gt;&lt;/periodical&gt;&lt;pages&gt;86-91&lt;/pages&gt;&lt;volume&gt;7&lt;/volume&gt;&lt;number&gt;1&lt;/number&gt;&lt;dates&gt;&lt;year&gt;2000&lt;/year&gt;&lt;/dates&gt;&lt;isbn&gt;1195-6860&lt;/isbn&gt;&lt;urls&gt;&lt;/urls&gt;&lt;/record&gt;&lt;/Cite&gt;&lt;/EndNote&gt;</w:instrText>
      </w:r>
      <w:r w:rsidR="00BE0752" w:rsidRPr="00E938E0">
        <w:fldChar w:fldCharType="separate"/>
      </w:r>
      <w:r w:rsidR="00061CDF">
        <w:rPr>
          <w:noProof/>
        </w:rPr>
        <w:t>(Elberling, 2000)</w:t>
      </w:r>
      <w:r w:rsidR="00BE0752" w:rsidRPr="00E938E0">
        <w:fldChar w:fldCharType="end"/>
      </w:r>
      <w:r w:rsidR="00B15AD4" w:rsidRPr="00E938E0">
        <w:t>.</w:t>
      </w:r>
      <w:r w:rsidRPr="00320C26">
        <w:t xml:space="preserve"> However, an experiment to investigate how genetic diversity in populations of </w:t>
      </w:r>
      <w:r w:rsidRPr="00320C26">
        <w:rPr>
          <w:i/>
        </w:rPr>
        <w:t>P. globosa</w:t>
      </w:r>
      <w:r w:rsidRPr="00320C26">
        <w:t xml:space="preserve"> changes before and after management is needed to test this hypothesis. </w:t>
      </w:r>
      <w:r w:rsidRPr="00E938E0">
        <w:t xml:space="preserve">Because </w:t>
      </w:r>
      <w:r w:rsidRPr="00320C26">
        <w:rPr>
          <w:i/>
        </w:rPr>
        <w:t xml:space="preserve">L. </w:t>
      </w:r>
      <w:proofErr w:type="spellStart"/>
      <w:r w:rsidRPr="00320C26">
        <w:rPr>
          <w:i/>
        </w:rPr>
        <w:t>maackii</w:t>
      </w:r>
      <w:proofErr w:type="spellEnd"/>
      <w:r w:rsidRPr="00E938E0">
        <w:t xml:space="preserve"> invasion represents a serious threat to the persistence of </w:t>
      </w:r>
      <w:r w:rsidRPr="00320C26">
        <w:rPr>
          <w:i/>
        </w:rPr>
        <w:t>P. globosa</w:t>
      </w:r>
      <w:r w:rsidRPr="00E938E0">
        <w:t xml:space="preserve">, management activities to remove Bush honeysuckle from </w:t>
      </w:r>
      <w:r w:rsidRPr="00320C26">
        <w:rPr>
          <w:i/>
        </w:rPr>
        <w:t>P. globosa</w:t>
      </w:r>
      <w:r w:rsidRPr="00E938E0">
        <w:t xml:space="preserve"> populations are critical to maintain population sizes and prevent losses in the genetic diversity of the species.</w:t>
      </w:r>
    </w:p>
    <w:p w14:paraId="78E48C14" w14:textId="119E909A" w:rsidR="008C7BF6" w:rsidRDefault="00F21B86" w:rsidP="0082036B">
      <w:r w:rsidRPr="00E938E0">
        <w:t xml:space="preserve">Finally, several populations of </w:t>
      </w:r>
      <w:r w:rsidRPr="00320C26">
        <w:rPr>
          <w:i/>
        </w:rPr>
        <w:t>P. globosa</w:t>
      </w:r>
      <w:r w:rsidRPr="00E938E0">
        <w:t xml:space="preserve"> exhibited greater-than-expected inbreeding coefficients, which could be of concern in this endangered species. Because </w:t>
      </w:r>
      <w:r w:rsidRPr="00320C26">
        <w:rPr>
          <w:i/>
        </w:rPr>
        <w:t>P. globosa</w:t>
      </w:r>
      <w:r w:rsidRPr="00E938E0">
        <w:t xml:space="preserve"> is thought to exhibit </w:t>
      </w:r>
      <w:proofErr w:type="spellStart"/>
      <w:r w:rsidRPr="00E938E0">
        <w:t>sporophytic</w:t>
      </w:r>
      <w:proofErr w:type="spellEnd"/>
      <w:r w:rsidRPr="00E938E0">
        <w:t xml:space="preserve"> self-incompatibility </w:t>
      </w:r>
      <w:r w:rsidR="00843810" w:rsidRPr="00E938E0">
        <w:fldChar w:fldCharType="begin"/>
      </w:r>
      <w:r w:rsidR="00061CDF">
        <w:instrText xml:space="preserve"> ADDIN EN.CITE &lt;EndNote&gt;&lt;Cite&gt;&lt;Author&gt;Long&lt;/Author&gt;&lt;Year&gt;2017&lt;/Year&gt;&lt;RecNum&gt;1174&lt;/RecNum&gt;&lt;DisplayText&gt;(Long&lt;style face="italic"&gt; et al.&lt;/style&gt;,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843810" w:rsidRPr="00E938E0">
        <w:fldChar w:fldCharType="separate"/>
      </w:r>
      <w:r w:rsidR="00061CDF">
        <w:rPr>
          <w:noProof/>
        </w:rPr>
        <w:t>(Long</w:t>
      </w:r>
      <w:r w:rsidR="00061CDF" w:rsidRPr="00061CDF">
        <w:rPr>
          <w:i/>
          <w:noProof/>
        </w:rPr>
        <w:t xml:space="preserve"> et al.</w:t>
      </w:r>
      <w:r w:rsidR="00061CDF">
        <w:rPr>
          <w:noProof/>
        </w:rPr>
        <w:t>, 2017)</w:t>
      </w:r>
      <w:r w:rsidR="00843810" w:rsidRPr="00E938E0">
        <w:fldChar w:fldCharType="end"/>
      </w:r>
      <w:r w:rsidR="008C7BF6" w:rsidRPr="00E938E0">
        <w:t>,</w:t>
      </w:r>
      <w:r w:rsidRPr="00E938E0">
        <w:t xml:space="preserve"> we expected populations to show little evidence of inbreeding. Although most populations showed inbreeding coefficients approaching zero, which is generally indicative of random mating, inbreeding coefficients were greater than expected for </w:t>
      </w:r>
      <w:r w:rsidRPr="00320C26">
        <w:t>three populations from W-TN (</w:t>
      </w:r>
      <w:r w:rsidRPr="00E938E0">
        <w:t>TNW_04</w:t>
      </w:r>
      <w:r w:rsidRPr="00320C26">
        <w:t xml:space="preserve">, McMinn’s </w:t>
      </w:r>
      <w:r w:rsidRPr="00320C26">
        <w:lastRenderedPageBreak/>
        <w:t xml:space="preserve">Bluff; </w:t>
      </w:r>
      <w:r w:rsidRPr="00E938E0">
        <w:t>TNW_03</w:t>
      </w:r>
      <w:r w:rsidRPr="00320C26">
        <w:t xml:space="preserve">, Lock B Rd.; and </w:t>
      </w:r>
      <w:r w:rsidRPr="00E938E0">
        <w:t>TNW_01</w:t>
      </w:r>
      <w:r w:rsidRPr="00320C26">
        <w:t>, King and Queen’s Bluff),</w:t>
      </w:r>
      <w:r w:rsidRPr="00E938E0">
        <w:t xml:space="preserve"> even after correction for null alleles. Generally, self-incompatibility limits inbreeding, raising the question of whether these populations could be self-compatible.  </w:t>
      </w:r>
      <w:r w:rsidRPr="00320C26">
        <w:rPr>
          <w:color w:val="212121"/>
          <w:shd w:val="clear" w:color="auto" w:fill="FFFFFF"/>
        </w:rPr>
        <w:t xml:space="preserve">However, the more important question is whether inbreeding is detrimental to these populations, which depends on the history of inbreeding in a species. Biparental inbreeding and self-fertilization increase homozygosity within a genome, increasing the likelihood of inbreeding depression, which occurs when individuals are homozygous for recessive deleterious alleles </w:t>
      </w:r>
      <w:r w:rsidR="003A3DFD" w:rsidRPr="00E938E0">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Q2hhcmxlc3dvcnRoLCAxOTg3OyBDaGFybGVzd29ydGggJmFtcDsgV2lsbGlzLCAyMDA5KTwvRGlz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</w:fldData>
        </w:fldChar>
      </w:r>
      <w:r w:rsidR="00061CDF">
        <w:rPr>
          <w:color w:val="212121"/>
          <w:shd w:val="clear" w:color="auto" w:fill="FFFFFF"/>
        </w:rPr>
        <w:instrText xml:space="preserve"> ADDIN EN.CITE </w:instrText>
      </w:r>
      <w:r w:rsidR="00061CDF">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Q2hhcmxlc3dvcnRoLCAxOTg3OyBDaGFybGVzd29ydGggJmFtcDsgV2lsbGlzLCAyMDA5KTwvRGlz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</w:fldData>
        </w:fldChar>
      </w:r>
      <w:r w:rsidR="00061CDF">
        <w:rPr>
          <w:color w:val="212121"/>
          <w:shd w:val="clear" w:color="auto" w:fill="FFFFFF"/>
        </w:rPr>
        <w:instrText xml:space="preserve"> ADDIN EN.CITE.DATA </w:instrText>
      </w:r>
      <w:r w:rsidR="00061CDF">
        <w:rPr>
          <w:color w:val="212121"/>
          <w:shd w:val="clear" w:color="auto" w:fill="FFFFFF"/>
        </w:rPr>
      </w:r>
      <w:r w:rsidR="00061CDF">
        <w:rPr>
          <w:color w:val="212121"/>
          <w:shd w:val="clear" w:color="auto" w:fill="FFFFFF"/>
        </w:rPr>
        <w:fldChar w:fldCharType="end"/>
      </w:r>
      <w:r w:rsidR="003A3DFD" w:rsidRPr="00E938E0">
        <w:rPr>
          <w:color w:val="212121"/>
          <w:shd w:val="clear" w:color="auto" w:fill="FFFFFF"/>
        </w:rPr>
      </w:r>
      <w:r w:rsidR="003A3DFD" w:rsidRPr="00E938E0">
        <w:rPr>
          <w:color w:val="212121"/>
          <w:shd w:val="clear" w:color="auto" w:fill="FFFFFF"/>
        </w:rPr>
        <w:fldChar w:fldCharType="separate"/>
      </w:r>
      <w:r w:rsidR="00061CDF">
        <w:rPr>
          <w:noProof/>
          <w:color w:val="212121"/>
          <w:shd w:val="clear" w:color="auto" w:fill="FFFFFF"/>
        </w:rPr>
        <w:t>(Charlesworth &amp; Charlesworth, 1987; Charlesworth &amp; Willis, 2009)</w:t>
      </w:r>
      <w:r w:rsidR="003A3DFD" w:rsidRPr="00E938E0">
        <w:rPr>
          <w:color w:val="212121"/>
          <w:shd w:val="clear" w:color="auto" w:fill="FFFFFF"/>
        </w:rPr>
        <w:fldChar w:fldCharType="end"/>
      </w:r>
      <w:r w:rsidR="009F2D63" w:rsidRPr="00E938E0">
        <w:rPr>
          <w:color w:val="212121"/>
          <w:shd w:val="clear" w:color="auto" w:fill="FFFFFF"/>
        </w:rPr>
        <w:t>.</w:t>
      </w:r>
      <w:r w:rsidRPr="00320C26">
        <w:rPr>
          <w:color w:val="212121"/>
          <w:shd w:val="clear" w:color="auto" w:fill="FFFFFF"/>
        </w:rPr>
        <w:t xml:space="preserve"> In species that are strongly </w:t>
      </w:r>
      <w:proofErr w:type="spellStart"/>
      <w:r w:rsidRPr="00320C26">
        <w:rPr>
          <w:color w:val="212121"/>
          <w:shd w:val="clear" w:color="auto" w:fill="FFFFFF"/>
        </w:rPr>
        <w:t>selfing</w:t>
      </w:r>
      <w:proofErr w:type="spellEnd"/>
      <w:r w:rsidRPr="00320C26">
        <w:rPr>
          <w:color w:val="212121"/>
          <w:shd w:val="clear" w:color="auto" w:fill="FFFFFF"/>
        </w:rPr>
        <w:t xml:space="preserve">, purifying selection purges these highly deleterious alleles from a population, reducing inbreeding depression </w:t>
      </w:r>
      <w:r w:rsidR="003A3DFD" w:rsidRPr="00E938E0">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Q2hhcmxlc3dvcnRoLCAxOTg3OyBDaGFybGVzd29ydGggJmFtcDsgV2lsbGlzLCAyMDA5KTwvRGlz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</w:fldData>
        </w:fldChar>
      </w:r>
      <w:r w:rsidR="00061CDF">
        <w:rPr>
          <w:color w:val="212121"/>
          <w:shd w:val="clear" w:color="auto" w:fill="FFFFFF"/>
        </w:rPr>
        <w:instrText xml:space="preserve"> ADDIN EN.CITE </w:instrText>
      </w:r>
      <w:r w:rsidR="00061CDF">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Q2hhcmxlc3dvcnRoLCAxOTg3OyBDaGFybGVzd29ydGggJmFtcDsgV2lsbGlzLCAyMDA5KTwvRGlz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</w:fldData>
        </w:fldChar>
      </w:r>
      <w:r w:rsidR="00061CDF">
        <w:rPr>
          <w:color w:val="212121"/>
          <w:shd w:val="clear" w:color="auto" w:fill="FFFFFF"/>
        </w:rPr>
        <w:instrText xml:space="preserve"> ADDIN EN.CITE.DATA </w:instrText>
      </w:r>
      <w:r w:rsidR="00061CDF">
        <w:rPr>
          <w:color w:val="212121"/>
          <w:shd w:val="clear" w:color="auto" w:fill="FFFFFF"/>
        </w:rPr>
      </w:r>
      <w:r w:rsidR="00061CDF">
        <w:rPr>
          <w:color w:val="212121"/>
          <w:shd w:val="clear" w:color="auto" w:fill="FFFFFF"/>
        </w:rPr>
        <w:fldChar w:fldCharType="end"/>
      </w:r>
      <w:r w:rsidR="003A3DFD" w:rsidRPr="00E938E0">
        <w:rPr>
          <w:color w:val="212121"/>
          <w:shd w:val="clear" w:color="auto" w:fill="FFFFFF"/>
        </w:rPr>
      </w:r>
      <w:r w:rsidR="003A3DFD" w:rsidRPr="00E938E0">
        <w:rPr>
          <w:color w:val="212121"/>
          <w:shd w:val="clear" w:color="auto" w:fill="FFFFFF"/>
        </w:rPr>
        <w:fldChar w:fldCharType="separate"/>
      </w:r>
      <w:r w:rsidR="00061CDF">
        <w:rPr>
          <w:noProof/>
          <w:color w:val="212121"/>
          <w:shd w:val="clear" w:color="auto" w:fill="FFFFFF"/>
        </w:rPr>
        <w:t>(Charlesworth &amp; Charlesworth, 1987; Charlesworth &amp; Willis, 2009)</w:t>
      </w:r>
      <w:r w:rsidR="003A3DFD" w:rsidRPr="00E938E0">
        <w:rPr>
          <w:color w:val="212121"/>
          <w:shd w:val="clear" w:color="auto" w:fill="FFFFFF"/>
        </w:rPr>
        <w:fldChar w:fldCharType="end"/>
      </w:r>
      <w:r w:rsidR="009F2D63" w:rsidRPr="00E938E0">
        <w:rPr>
          <w:color w:val="212121"/>
          <w:shd w:val="clear" w:color="auto" w:fill="FFFFFF"/>
        </w:rPr>
        <w:t>.</w:t>
      </w:r>
      <w:r w:rsidRPr="00320C26">
        <w:rPr>
          <w:color w:val="212121"/>
          <w:shd w:val="clear" w:color="auto" w:fill="FFFFFF"/>
        </w:rPr>
        <w:t xml:space="preserve"> In contrast, outcrossing species tend to maintain recessive deleterious alleles in a heterozygous state, such that inbreeding in these species is more likely produce offspring that are homozygous for these deleterious alleles and thus suffer reduced viability and fecundity </w:t>
      </w:r>
      <w:r w:rsidR="003A3DFD" w:rsidRPr="00E938E0">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Q2hhcmxlc3dvcnRoLCAxOTg3OyBDaGFybGVzd29ydGggJmFtcDsgV2lsbGlzLCAyMDA5KTwvRGlz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</w:fldData>
        </w:fldChar>
      </w:r>
      <w:r w:rsidR="00061CDF">
        <w:rPr>
          <w:color w:val="212121"/>
          <w:shd w:val="clear" w:color="auto" w:fill="FFFFFF"/>
        </w:rPr>
        <w:instrText xml:space="preserve"> ADDIN EN.CITE </w:instrText>
      </w:r>
      <w:r w:rsidR="00061CDF">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Q2hhcmxlc3dvcnRoLCAxOTg3OyBDaGFybGVzd29ydGggJmFtcDsgV2lsbGlzLCAyMDA5KTwvRGlz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</w:fldData>
        </w:fldChar>
      </w:r>
      <w:r w:rsidR="00061CDF">
        <w:rPr>
          <w:color w:val="212121"/>
          <w:shd w:val="clear" w:color="auto" w:fill="FFFFFF"/>
        </w:rPr>
        <w:instrText xml:space="preserve"> ADDIN EN.CITE.DATA </w:instrText>
      </w:r>
      <w:r w:rsidR="00061CDF">
        <w:rPr>
          <w:color w:val="212121"/>
          <w:shd w:val="clear" w:color="auto" w:fill="FFFFFF"/>
        </w:rPr>
      </w:r>
      <w:r w:rsidR="00061CDF">
        <w:rPr>
          <w:color w:val="212121"/>
          <w:shd w:val="clear" w:color="auto" w:fill="FFFFFF"/>
        </w:rPr>
        <w:fldChar w:fldCharType="end"/>
      </w:r>
      <w:r w:rsidR="003A3DFD" w:rsidRPr="00E938E0">
        <w:rPr>
          <w:color w:val="212121"/>
          <w:shd w:val="clear" w:color="auto" w:fill="FFFFFF"/>
        </w:rPr>
      </w:r>
      <w:r w:rsidR="003A3DFD" w:rsidRPr="00E938E0">
        <w:rPr>
          <w:color w:val="212121"/>
          <w:shd w:val="clear" w:color="auto" w:fill="FFFFFF"/>
        </w:rPr>
        <w:fldChar w:fldCharType="separate"/>
      </w:r>
      <w:r w:rsidR="00061CDF">
        <w:rPr>
          <w:noProof/>
          <w:color w:val="212121"/>
          <w:shd w:val="clear" w:color="auto" w:fill="FFFFFF"/>
        </w:rPr>
        <w:t>(Charlesworth &amp; Charlesworth, 1987; Charlesworth &amp; Willis, 2009)</w:t>
      </w:r>
      <w:r w:rsidR="003A3DFD" w:rsidRPr="00E938E0">
        <w:rPr>
          <w:color w:val="212121"/>
          <w:shd w:val="clear" w:color="auto" w:fill="FFFFFF"/>
        </w:rPr>
        <w:fldChar w:fldCharType="end"/>
      </w:r>
      <w:r w:rsidR="002B1515" w:rsidRPr="00E938E0">
        <w:rPr>
          <w:color w:val="212121"/>
          <w:shd w:val="clear" w:color="auto" w:fill="FFFFFF"/>
        </w:rPr>
        <w:t>.</w:t>
      </w:r>
      <w:r w:rsidRPr="00320C26">
        <w:rPr>
          <w:color w:val="212121"/>
          <w:shd w:val="clear" w:color="auto" w:fill="FFFFFF"/>
        </w:rPr>
        <w:t xml:space="preserve"> Because </w:t>
      </w:r>
      <w:r w:rsidRPr="00320C26">
        <w:rPr>
          <w:i/>
          <w:color w:val="212121"/>
          <w:shd w:val="clear" w:color="auto" w:fill="FFFFFF"/>
        </w:rPr>
        <w:t>P. globosa</w:t>
      </w:r>
      <w:r w:rsidRPr="00320C26">
        <w:rPr>
          <w:color w:val="212121"/>
          <w:shd w:val="clear" w:color="auto" w:fill="FFFFFF"/>
        </w:rPr>
        <w:t xml:space="preserve"> is self-incompatible and normally reproduces through outcrossing, inbreeding may lead to inbreeding depression in the species; however, </w:t>
      </w:r>
      <w:r w:rsidRPr="00E938E0">
        <w:t xml:space="preserve">additional research is needed to test the effects of inbreeding in </w:t>
      </w:r>
      <w:r w:rsidRPr="00320C26">
        <w:rPr>
          <w:i/>
        </w:rPr>
        <w:t>P. globosa</w:t>
      </w:r>
      <w:r w:rsidRPr="00E938E0">
        <w:t>. If inbreeding does cause inbreeding depression, then actions such as conservation augmentations or translocations may be needed to increase mate availability and reduce inbreeding depression in populations with positive inbreeding coefficients.</w:t>
      </w:r>
    </w:p>
    <w:p w14:paraId="27519D28" w14:textId="71E406C0" w:rsidR="00275C8A" w:rsidRDefault="00275C8A" w:rsidP="00275C8A">
      <w:pPr>
        <w:rPr>
          <w:rFonts w:eastAsia="MS Mincho"/>
          <w:lang w:eastAsia="en-US"/>
        </w:rPr>
      </w:pPr>
      <w:r>
        <w:rPr>
          <w:rFonts w:eastAsia="MS Mincho"/>
          <w:lang w:eastAsia="en-US"/>
        </w:rPr>
        <w:t>One limitation of using microsatellite markers in conservation management is that neutral markers cannot tell functional traits and local adaptation. You can refer:</w:t>
      </w:r>
    </w:p>
    <w:p w14:paraId="383BD902" w14:textId="4484C178" w:rsidR="00DC6510" w:rsidRDefault="00DC6510" w:rsidP="00275C8A">
      <w:pPr>
        <w:rPr>
          <w:rFonts w:eastAsia="MS Mincho"/>
          <w:lang w:eastAsia="en-US"/>
        </w:rPr>
      </w:pPr>
      <w:r>
        <w:rPr>
          <w:rFonts w:eastAsia="MS Mincho"/>
          <w:lang w:eastAsia="en-US"/>
        </w:rPr>
        <w:lastRenderedPageBreak/>
        <w:t xml:space="preserve">The inflated significance of neutral genetic diversity in conservation genetics </w:t>
      </w:r>
      <w:r>
        <w:rPr>
          <w:rFonts w:eastAsia="MS Mincho"/>
          <w:lang w:eastAsia="en-US"/>
        </w:rPr>
        <w:fldChar w:fldCharType="begin">
          <w:fldData xml:space="preserve">PEVuZE5vdGU+PENpdGU+PEF1dGhvcj5UZWl4ZWlyYTwvQXV0aG9yPjxZZWFyPjIwMjE8L1llYXI+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==
</w:fldData>
        </w:fldChar>
      </w:r>
      <w:r>
        <w:rPr>
          <w:rFonts w:eastAsia="MS Mincho"/>
          <w:lang w:eastAsia="en-US"/>
        </w:rPr>
        <w:instrText xml:space="preserve"> ADDIN EN.CITE </w:instrText>
      </w:r>
      <w:r>
        <w:rPr>
          <w:rFonts w:eastAsia="MS Mincho"/>
          <w:lang w:eastAsia="en-US"/>
        </w:rPr>
        <w:fldChar w:fldCharType="begin">
          <w:fldData xml:space="preserve">PEVuZE5vdGU+PENpdGU+PEF1dGhvcj5UZWl4ZWlyYTwvQXV0aG9yPjxZZWFyPjIwMjE8L1llYXI+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==
</w:fldData>
        </w:fldChar>
      </w:r>
      <w:r>
        <w:rPr>
          <w:rFonts w:eastAsia="MS Mincho"/>
          <w:lang w:eastAsia="en-US"/>
        </w:rPr>
        <w:instrText xml:space="preserve"> ADDIN EN.CITE.DATA </w:instrText>
      </w:r>
      <w:r>
        <w:rPr>
          <w:rFonts w:eastAsia="MS Mincho"/>
          <w:lang w:eastAsia="en-US"/>
        </w:rPr>
      </w:r>
      <w:r>
        <w:rPr>
          <w:rFonts w:eastAsia="MS Mincho"/>
          <w:lang w:eastAsia="en-US"/>
        </w:rPr>
        <w:fldChar w:fldCharType="end"/>
      </w:r>
      <w:r>
        <w:rPr>
          <w:rFonts w:eastAsia="MS Mincho"/>
          <w:lang w:eastAsia="en-US"/>
        </w:rPr>
      </w:r>
      <w:r>
        <w:rPr>
          <w:rFonts w:eastAsia="MS Mincho"/>
          <w:lang w:eastAsia="en-US"/>
        </w:rPr>
        <w:fldChar w:fldCharType="separate"/>
      </w:r>
      <w:r>
        <w:rPr>
          <w:rFonts w:eastAsia="MS Mincho"/>
          <w:noProof/>
          <w:lang w:eastAsia="en-US"/>
        </w:rPr>
        <w:t>(Teixeira &amp; Huber, 2021)</w:t>
      </w:r>
      <w:r>
        <w:rPr>
          <w:rFonts w:eastAsia="MS Mincho"/>
          <w:lang w:eastAsia="en-US"/>
        </w:rPr>
        <w:fldChar w:fldCharType="end"/>
      </w:r>
    </w:p>
    <w:p w14:paraId="335F29FD" w14:textId="17E448FF" w:rsidR="00275C8A" w:rsidRPr="00E938E0" w:rsidRDefault="00275C8A" w:rsidP="00275C8A">
      <w:r>
        <w:rPr>
          <w:rFonts w:eastAsia="MS Mincho"/>
          <w:lang w:eastAsia="en-US"/>
        </w:rPr>
        <w:t>We have an ongoing project using common garden phenotyping and whole genome resequencing data to provider higher resolution in conservation solutions.</w:t>
      </w:r>
    </w:p>
    <w:p w14:paraId="2E5F7B51" w14:textId="0490A428" w:rsidR="005436D8" w:rsidRPr="00E938E0" w:rsidRDefault="005436D8" w:rsidP="0082036B">
      <w:pPr>
        <w:pStyle w:val="Heading2"/>
      </w:pPr>
      <w:r w:rsidRPr="00E938E0">
        <w:t xml:space="preserve">Genetic structure across the range of </w:t>
      </w:r>
      <w:r w:rsidRPr="00E938E0">
        <w:rPr>
          <w:i/>
          <w:iCs/>
        </w:rPr>
        <w:t>P. globosa</w:t>
      </w:r>
    </w:p>
    <w:p w14:paraId="7D4A5C50" w14:textId="3CB5BAB0" w:rsidR="00AA33B0" w:rsidRPr="00E938E0" w:rsidRDefault="00EF3DF1" w:rsidP="0082036B">
      <w:r w:rsidRPr="00E938E0">
        <w:t xml:space="preserve">The second goal </w:t>
      </w:r>
      <w:r w:rsidR="00DC6189" w:rsidRPr="00E938E0">
        <w:t xml:space="preserve">of the study </w:t>
      </w:r>
      <w:r w:rsidRPr="00E938E0">
        <w:t xml:space="preserve">was to analyze </w:t>
      </w:r>
      <w:proofErr w:type="spellStart"/>
      <w:r w:rsidRPr="00E938E0">
        <w:t>rangewide</w:t>
      </w:r>
      <w:proofErr w:type="spellEnd"/>
      <w:r w:rsidRPr="00E938E0">
        <w:t xml:space="preserve"> patterns of genetic structure in </w:t>
      </w:r>
      <w:r w:rsidRPr="00E938E0">
        <w:rPr>
          <w:i/>
        </w:rPr>
        <w:t>P. globosa</w:t>
      </w:r>
      <w:r w:rsidRPr="00E938E0">
        <w:t xml:space="preserve"> </w:t>
      </w:r>
      <w:r w:rsidR="002A33F2" w:rsidRPr="00E938E0">
        <w:t>to understand</w:t>
      </w:r>
      <w:r w:rsidRPr="00E938E0">
        <w:t xml:space="preserve"> how it is affected by disjunctions in the species range</w:t>
      </w:r>
      <w:r w:rsidR="003F2B44" w:rsidRPr="00E938E0">
        <w:t>.</w:t>
      </w:r>
      <w:r w:rsidRPr="00E938E0">
        <w:t xml:space="preserve"> </w:t>
      </w:r>
      <w:r w:rsidR="006F38F1" w:rsidRPr="00E938E0">
        <w:t>B</w:t>
      </w:r>
      <w:r w:rsidR="004D1015" w:rsidRPr="00E938E0">
        <w:t xml:space="preserve">oth the genetic distance tree and </w:t>
      </w:r>
      <w:r w:rsidR="005E4838">
        <w:t>PCA</w:t>
      </w:r>
      <w:r w:rsidR="004D1015" w:rsidRPr="00E938E0">
        <w:t xml:space="preserve"> grouped populations into two major groups, one containing </w:t>
      </w:r>
      <w:proofErr w:type="gramStart"/>
      <w:r w:rsidR="004D1015" w:rsidRPr="00E938E0">
        <w:t>populations</w:t>
      </w:r>
      <w:proofErr w:type="gramEnd"/>
      <w:r w:rsidR="004D1015" w:rsidRPr="00E938E0">
        <w:t xml:space="preserve"> in the northern part of the species range in K</w:t>
      </w:r>
      <w:r w:rsidR="006F38F1" w:rsidRPr="00E938E0">
        <w:t>Y</w:t>
      </w:r>
      <w:r w:rsidR="004D1015" w:rsidRPr="00E938E0">
        <w:t xml:space="preserve"> and IN, and </w:t>
      </w:r>
      <w:r w:rsidR="006F38F1" w:rsidRPr="00E938E0">
        <w:t xml:space="preserve">the other </w:t>
      </w:r>
      <w:r w:rsidR="004D1015" w:rsidRPr="00E938E0">
        <w:t xml:space="preserve">containing populations from </w:t>
      </w:r>
      <w:r w:rsidR="00254DF2" w:rsidRPr="00E938E0">
        <w:t xml:space="preserve">TN, including those from </w:t>
      </w:r>
      <w:r w:rsidR="004D1015" w:rsidRPr="00E938E0">
        <w:t>both the Nashville Basin and Highland Plateau ecoregions.</w:t>
      </w:r>
      <w:r w:rsidR="00254DF2" w:rsidRPr="00E938E0">
        <w:t xml:space="preserve"> </w:t>
      </w:r>
      <w:r w:rsidR="00AA33B0" w:rsidRPr="00E938E0">
        <w:t xml:space="preserve">Within the northern and southern groups, populations were </w:t>
      </w:r>
      <w:r w:rsidR="005B7020" w:rsidRPr="00E938E0">
        <w:t xml:space="preserve">further </w:t>
      </w:r>
      <w:r w:rsidR="00AA33B0" w:rsidRPr="00E938E0">
        <w:t xml:space="preserve">divided into several distinct subgroups, indicating extensive genetic structure.  At K=11, STRUCTURE grouped the eight wild northern populations into four genetic groups and the seven TN populations into four genetic clusters. These overall strong patterns of genetic structure are likely due to barriers to gene flow, created both by the complex topological structure of the landscape occupied by </w:t>
      </w:r>
      <w:r w:rsidR="00AA33B0" w:rsidRPr="00E938E0">
        <w:rPr>
          <w:i/>
          <w:iCs/>
        </w:rPr>
        <w:t>P. globosa</w:t>
      </w:r>
      <w:r w:rsidR="00AA33B0" w:rsidRPr="00E938E0">
        <w:t xml:space="preserve"> as well as the short flight patterns of the ground</w:t>
      </w:r>
      <w:r w:rsidR="00D4593A" w:rsidRPr="00E938E0">
        <w:t>-</w:t>
      </w:r>
      <w:r w:rsidR="00AA33B0" w:rsidRPr="00E938E0">
        <w:t xml:space="preserve">nesting bees and flies that serve as pollinators of the species (Thacker, 2018).  </w:t>
      </w:r>
    </w:p>
    <w:p w14:paraId="2B38B707" w14:textId="51074854" w:rsidR="00EF3DF1" w:rsidRPr="00E938E0" w:rsidRDefault="00AA33B0" w:rsidP="0082036B">
      <w:pPr>
        <w:rPr>
          <w:color w:val="2F5496"/>
        </w:rPr>
      </w:pPr>
      <w:r w:rsidRPr="00E938E0">
        <w:t xml:space="preserve">Generally, most populations placed into the same genetic cluster were found within the same ecoregion and were geographically proximal to one another, suggesting limited migration has occurred between these proximal populations. For example, the genetic distance tree and STRUCTURE placed the geographically proximal populations TNW_04 and TNW_05 from western TN in the same genetic cluster. However, we observed three notable exceptions to </w:t>
      </w:r>
      <w:r w:rsidRPr="00E938E0">
        <w:lastRenderedPageBreak/>
        <w:t>this. The first involves the IN population, which was nested within the KY populations in the genetic distance tree, suggesting that they arose via dispersal from KY, with estimates of genetic distance placing it closest to population KY_05 (Delaney Ferry Rd—KY) and STRUCTURE placing it in a genetic cluster with population KY_01 (Camp Pleasant). In terms of timing, the fact that the IN populations have two private alleles and a slightly higher F</w:t>
      </w:r>
      <w:r w:rsidRPr="00320C26">
        <w:rPr>
          <w:vertAlign w:val="subscript"/>
        </w:rPr>
        <w:t>ST</w:t>
      </w:r>
      <w:r w:rsidRPr="00E938E0">
        <w:t xml:space="preserve"> value with the KY populations (range 0.537-0.637) relative to that found between KY populations (range 0.378-0.555) suggests that it may have dispersed many generations ago with no ongoing gene flow. Whether it was human-mediated or natural dispersal is unknown, but demographic modeling would likely provide additional resolution to clarify the source and timing of dispersal from KY to IN.</w:t>
      </w:r>
    </w:p>
    <w:p w14:paraId="5498D92C" w14:textId="59ECC7DE" w:rsidR="00EF3DF1" w:rsidRPr="00E938E0" w:rsidRDefault="00EF3DF1" w:rsidP="0082036B">
      <w:r w:rsidRPr="00E938E0">
        <w:t xml:space="preserve">The second two instances where genetically similar populations were geographically separated are two pairs of TN populations, TNE_02/TNW_03 and TNE_01/TNW_01, which occur on opposite sides of the greater Nashville metropolitan area. These geographically separated populations all occur along the Cumberland </w:t>
      </w:r>
      <w:proofErr w:type="gramStart"/>
      <w:r w:rsidRPr="00E938E0">
        <w:t>River</w:t>
      </w:r>
      <w:proofErr w:type="gramEnd"/>
      <w:r w:rsidRPr="00E938E0">
        <w:t xml:space="preserve"> and it is possible that seed dispersal has occurred naturally between these geographically distant sites through water dispersal or flooding events. It is also possible that these dispersed through small amounts being transferred on the hooves of animals, in the treads of boots, or on boats. Moreover, populations TNE_02 and TNW_03 were historically connected by the Tennessee Central Railway </w:t>
      </w:r>
      <w:r w:rsidR="003C3206" w:rsidRPr="00E938E0">
        <w:fldChar w:fldCharType="begin"/>
      </w:r>
      <w:r w:rsidR="00061CDF">
        <w:instrText xml:space="preserve"> ADDIN EN.CITE &lt;EndNote&gt;&lt;Cite&gt;&lt;Author&gt;Hicks&lt;/Author&gt;&lt;Year&gt;2023&lt;/Year&gt;&lt;RecNum&gt;1177&lt;/RecNum&gt;&lt;DisplayText&gt;(Hicks, 2023)&lt;/DisplayText&gt;&lt;record&gt;&lt;rec-number&gt;1177&lt;/rec-number&gt;&lt;foreign-keys&gt;&lt;key app="EN" db-id="f2fpdsstpf9er5eae2b5pfa19wxv2tf2exff" timestamp="1682874159"&gt;1177&lt;/key&gt;&lt;/foreign-keys&gt;&lt;ref-type name="Web Page"&gt;12&lt;/ref-type&gt;&lt;contributors&gt;&lt;authors&gt;&lt;author&gt;Hicks, J. A.&lt;/author&gt;&lt;/authors&gt;&lt;/contributors&gt;&lt;titles&gt;&lt;title&gt;A Brief History of the Tennessee Central Railway Company&lt;/title&gt;&lt;/titles&gt;&lt;number&gt;April 30, 2023&lt;/number&gt;&lt;dates&gt;&lt;year&gt;2023&lt;/year&gt;&lt;/dates&gt;&lt;urls&gt;&lt;related-urls&gt;&lt;url&gt;https://www.tcry.org/tcry-history&lt;/url&gt;&lt;/related-urls&gt;&lt;/urls&gt;&lt;/record&gt;&lt;/Cite&gt;&lt;/EndNote&gt;</w:instrText>
      </w:r>
      <w:r w:rsidR="003C3206" w:rsidRPr="00E938E0">
        <w:fldChar w:fldCharType="separate"/>
      </w:r>
      <w:r w:rsidR="00061CDF">
        <w:rPr>
          <w:noProof/>
        </w:rPr>
        <w:t>(Hicks, 2023)</w:t>
      </w:r>
      <w:r w:rsidR="003C3206" w:rsidRPr="00E938E0">
        <w:fldChar w:fldCharType="end"/>
      </w:r>
      <w:r w:rsidR="003B0DB9" w:rsidRPr="00E938E0">
        <w:t>,</w:t>
      </w:r>
      <w:r w:rsidRPr="00E938E0">
        <w:t xml:space="preserve"> which could have carried plant matter and created gene flow. Additional demographic modeling is needed to understand the timing and directionality of these dispersal events. </w:t>
      </w:r>
    </w:p>
    <w:p w14:paraId="24D540F5" w14:textId="0BE54096" w:rsidR="00EF3DF1" w:rsidRPr="00E938E0" w:rsidRDefault="00EF3DF1" w:rsidP="0082036B">
      <w:pPr>
        <w:pStyle w:val="Heading2"/>
      </w:pPr>
      <w:r w:rsidRPr="00E938E0">
        <w:lastRenderedPageBreak/>
        <w:t xml:space="preserve">Conservation recommendations </w:t>
      </w:r>
    </w:p>
    <w:p w14:paraId="237A7A89" w14:textId="2BAF0A59" w:rsidR="0099217A" w:rsidRPr="00E938E0" w:rsidRDefault="0099217A" w:rsidP="0082036B">
      <w:r w:rsidRPr="00E938E0">
        <w:t xml:space="preserve"> Because </w:t>
      </w:r>
      <w:r w:rsidRPr="00E938E0">
        <w:rPr>
          <w:i/>
          <w:iCs/>
        </w:rPr>
        <w:t>P. globosa</w:t>
      </w:r>
      <w:r w:rsidRPr="00E938E0">
        <w:t xml:space="preserve"> exhibits relative strong among-population genetic structure, </w:t>
      </w:r>
      <w:r w:rsidR="0071054F" w:rsidRPr="00E938E0">
        <w:t xml:space="preserve">it will be necessary </w:t>
      </w:r>
      <w:r w:rsidRPr="00E938E0">
        <w:t xml:space="preserve">to conserve </w:t>
      </w:r>
      <w:r w:rsidR="0071054F" w:rsidRPr="00E938E0">
        <w:t xml:space="preserve">multiple populations throughout </w:t>
      </w:r>
      <w:r w:rsidR="003B0DB9" w:rsidRPr="00E938E0">
        <w:t>its geographic</w:t>
      </w:r>
      <w:r w:rsidR="0071054F" w:rsidRPr="00E938E0">
        <w:t xml:space="preserve"> range to conserve </w:t>
      </w:r>
      <w:r w:rsidR="007555D1" w:rsidRPr="00E938E0">
        <w:t>its</w:t>
      </w:r>
      <w:r w:rsidRPr="00E938E0">
        <w:t xml:space="preserve"> genetic variation</w:t>
      </w:r>
      <w:r w:rsidR="0071054F" w:rsidRPr="00E938E0">
        <w:t>.</w:t>
      </w:r>
      <w:r w:rsidRPr="00E938E0">
        <w:t xml:space="preserve"> </w:t>
      </w:r>
      <w:r w:rsidR="007555D1" w:rsidRPr="00E938E0">
        <w:t xml:space="preserve">Ideally, this would involve public protection </w:t>
      </w:r>
      <w:r w:rsidR="0096236F" w:rsidRPr="00E938E0">
        <w:t xml:space="preserve">and habitat management </w:t>
      </w:r>
      <w:r w:rsidR="007555D1" w:rsidRPr="00E938E0">
        <w:t>of multiple populations within each ecoregion</w:t>
      </w:r>
      <w:r w:rsidR="005B7020" w:rsidRPr="00E938E0">
        <w:t xml:space="preserve">, </w:t>
      </w:r>
      <w:r w:rsidR="007555D1" w:rsidRPr="00E938E0">
        <w:t>when</w:t>
      </w:r>
      <w:r w:rsidR="005B7020" w:rsidRPr="00E938E0">
        <w:t>ever</w:t>
      </w:r>
      <w:r w:rsidR="007555D1" w:rsidRPr="00E938E0">
        <w:t xml:space="preserve"> </w:t>
      </w:r>
      <w:r w:rsidR="0096236F" w:rsidRPr="00E938E0">
        <w:t>possible</w:t>
      </w:r>
      <w:r w:rsidRPr="00E938E0">
        <w:t xml:space="preserve">. </w:t>
      </w:r>
      <w:r w:rsidR="0071054F" w:rsidRPr="00E938E0">
        <w:t xml:space="preserve">Currently, </w:t>
      </w:r>
      <w:r w:rsidR="0096236F" w:rsidRPr="00E938E0">
        <w:t xml:space="preserve">likely the only </w:t>
      </w:r>
      <w:r w:rsidR="00914A19" w:rsidRPr="00E938E0">
        <w:t>region</w:t>
      </w:r>
      <w:r w:rsidR="0096236F" w:rsidRPr="00E938E0">
        <w:t xml:space="preserve"> to meet these criteria is in IN, where the single population is protected and well managed. </w:t>
      </w:r>
      <w:r w:rsidR="00914A19" w:rsidRPr="00E938E0">
        <w:t>In eastern TN, quite a few populations that occur along the Cumb</w:t>
      </w:r>
      <w:r w:rsidR="00BC06C3" w:rsidRPr="00E938E0">
        <w:t>erland R</w:t>
      </w:r>
      <w:r w:rsidR="00914A19" w:rsidRPr="00E938E0">
        <w:t xml:space="preserve">iver are protected, and because they occur on rock faces and ledges, they are resistant to invasion by bush honeysuckle; </w:t>
      </w:r>
      <w:r w:rsidR="003B0F12" w:rsidRPr="00E938E0">
        <w:t>h</w:t>
      </w:r>
      <w:r w:rsidR="00914A19" w:rsidRPr="00E938E0">
        <w:t xml:space="preserve">owever, the genetic diversity of many of these sites is unknown because </w:t>
      </w:r>
      <w:r w:rsidR="003B0F12" w:rsidRPr="00E938E0">
        <w:t xml:space="preserve">we were unable to access </w:t>
      </w:r>
      <w:r w:rsidR="005B7020" w:rsidRPr="00E938E0">
        <w:t xml:space="preserve">many of </w:t>
      </w:r>
      <w:r w:rsidR="003B0F12" w:rsidRPr="00E938E0">
        <w:t>them during the study</w:t>
      </w:r>
      <w:r w:rsidR="00914A19" w:rsidRPr="00E938E0">
        <w:t xml:space="preserve">. </w:t>
      </w:r>
      <w:r w:rsidR="0096236F" w:rsidRPr="00E938E0">
        <w:t>M</w:t>
      </w:r>
      <w:r w:rsidR="00914A19" w:rsidRPr="00E938E0">
        <w:t>any</w:t>
      </w:r>
      <w:r w:rsidR="0096236F" w:rsidRPr="00E938E0">
        <w:t xml:space="preserve"> of the </w:t>
      </w:r>
      <w:r w:rsidR="003B0DB9" w:rsidRPr="00E938E0">
        <w:t xml:space="preserve">populations in </w:t>
      </w:r>
      <w:r w:rsidR="0096236F" w:rsidRPr="00E938E0">
        <w:t xml:space="preserve">KY </w:t>
      </w:r>
      <w:r w:rsidR="00914A19" w:rsidRPr="00E938E0">
        <w:t>and e</w:t>
      </w:r>
      <w:r w:rsidR="003B0DB9" w:rsidRPr="00E938E0">
        <w:t>a</w:t>
      </w:r>
      <w:r w:rsidR="00914A19" w:rsidRPr="00E938E0">
        <w:t xml:space="preserve">stern TN </w:t>
      </w:r>
      <w:r w:rsidR="0096236F" w:rsidRPr="00E938E0">
        <w:t>occur on private land</w:t>
      </w:r>
      <w:r w:rsidR="00744339" w:rsidRPr="00E938E0">
        <w:t>,</w:t>
      </w:r>
      <w:r w:rsidR="0096236F" w:rsidRPr="00E938E0">
        <w:t xml:space="preserve"> </w:t>
      </w:r>
      <w:r w:rsidR="003B0F12" w:rsidRPr="00E938E0">
        <w:t>need</w:t>
      </w:r>
      <w:r w:rsidR="00744339" w:rsidRPr="00E938E0">
        <w:t xml:space="preserve"> </w:t>
      </w:r>
      <w:r w:rsidR="0096236F" w:rsidRPr="00E938E0">
        <w:t>management</w:t>
      </w:r>
      <w:r w:rsidR="00914A19" w:rsidRPr="00E938E0">
        <w:t>,</w:t>
      </w:r>
      <w:r w:rsidR="003B0F12" w:rsidRPr="00E938E0">
        <w:t xml:space="preserve"> </w:t>
      </w:r>
      <w:r w:rsidR="00744339" w:rsidRPr="00E938E0">
        <w:t xml:space="preserve">and </w:t>
      </w:r>
      <w:r w:rsidR="003B0F12" w:rsidRPr="00E938E0">
        <w:t xml:space="preserve">are </w:t>
      </w:r>
      <w:r w:rsidR="00744339" w:rsidRPr="00E938E0">
        <w:t xml:space="preserve">therefore </w:t>
      </w:r>
      <w:r w:rsidR="003B0F12" w:rsidRPr="00E938E0">
        <w:t xml:space="preserve">important targets for future conservation and management efforts. </w:t>
      </w:r>
      <w:r w:rsidR="00914A19" w:rsidRPr="00E938E0">
        <w:t xml:space="preserve"> </w:t>
      </w:r>
      <w:r w:rsidR="003B0F12" w:rsidRPr="00E938E0">
        <w:t xml:space="preserve">However, it is worth nothing that </w:t>
      </w:r>
      <w:r w:rsidR="0096236F" w:rsidRPr="00E938E0">
        <w:t xml:space="preserve">management </w:t>
      </w:r>
      <w:r w:rsidR="00744339" w:rsidRPr="00E938E0">
        <w:t xml:space="preserve">of </w:t>
      </w:r>
      <w:r w:rsidR="00744339" w:rsidRPr="00E938E0">
        <w:rPr>
          <w:i/>
          <w:iCs/>
        </w:rPr>
        <w:t>P. globosa</w:t>
      </w:r>
      <w:r w:rsidR="00744339" w:rsidRPr="00E938E0">
        <w:t xml:space="preserve"> is often</w:t>
      </w:r>
      <w:r w:rsidR="0096236F" w:rsidRPr="00E938E0">
        <w:t xml:space="preserve"> complicated by the fact that plants occur on the tops of cliffs, </w:t>
      </w:r>
      <w:r w:rsidR="00914A19" w:rsidRPr="00E938E0">
        <w:t>which are difficult and dangerous to access and manage.</w:t>
      </w:r>
      <w:r w:rsidR="003B0F12" w:rsidRPr="00E938E0">
        <w:t xml:space="preserve">  </w:t>
      </w:r>
    </w:p>
    <w:p w14:paraId="3E08AD47" w14:textId="2E3E326F" w:rsidR="0003206C" w:rsidRPr="00E938E0" w:rsidRDefault="00744339" w:rsidP="0082036B">
      <w:r w:rsidRPr="00E938E0">
        <w:t xml:space="preserve">Given the lack of accessibility and difficulty managing many wild populations, another strategy that can be used to conserve the genetic diversity of </w:t>
      </w:r>
      <w:r w:rsidRPr="00320C26">
        <w:rPr>
          <w:i/>
        </w:rPr>
        <w:t>P. globosa</w:t>
      </w:r>
      <w:r w:rsidRPr="00E938E0">
        <w:t xml:space="preserve"> is ex situ conservation. For example, seeds could be harvested from hard-to access </w:t>
      </w:r>
      <w:proofErr w:type="gramStart"/>
      <w:r w:rsidRPr="00E938E0">
        <w:t>sites, and</w:t>
      </w:r>
      <w:proofErr w:type="gramEnd"/>
      <w:r w:rsidRPr="00E938E0">
        <w:t xml:space="preserve"> then used to establish new populations in more easily accessible protected areas.  One example of this is in KY population EX_01, where seeds were harvested from the difficult-to-access Cove Spring population (Population KY_02) and used to establish a population in a neighboring protected area (Population EX_01), which is more accessible and easier to manage. </w:t>
      </w:r>
      <w:r w:rsidRPr="00C277CE">
        <w:rPr>
          <w:i/>
        </w:rPr>
        <w:t>P. globosa</w:t>
      </w:r>
      <w:r w:rsidRPr="00E938E0">
        <w:t xml:space="preserve"> has successfully been introduced in several new locations, indicating that ex situ conservation </w:t>
      </w:r>
      <w:r w:rsidRPr="00E938E0">
        <w:lastRenderedPageBreak/>
        <w:t xml:space="preserve">efforts and introductions are a feasible option for conservation of </w:t>
      </w:r>
      <w:r w:rsidRPr="00023F54">
        <w:rPr>
          <w:i/>
        </w:rPr>
        <w:t>P. globosa</w:t>
      </w:r>
      <w:r w:rsidRPr="00E938E0">
        <w:t xml:space="preserve">.  However, currently, much of the source material used for the ex situ conservation efforts originated from a small number of locations (i.e., both KY EX_02 and EX_03 were sourced from a mixture of material from KY KY_04/KY_06 and TN TNW_04/TNW_05). To increase the conservation value of these introduced populations, seeds should be collected from wild populations from throughout the range of the species so that new introductions can use locally collected material to help ensure that the plants are well adapted to the local environment. This same strategy could also be used for augmentations if they are needed to help alleviate inbreeding depression. In summary, much needs to be done to help conserve and maintain genetic diversity in </w:t>
      </w:r>
      <w:r w:rsidRPr="00023F54">
        <w:rPr>
          <w:i/>
        </w:rPr>
        <w:t>P. globosa</w:t>
      </w:r>
      <w:r w:rsidRPr="00E938E0">
        <w:t>, including additional research to understand climate stress and inbreeding depression, additional management to improve habitat quality throughout the range (but particularly in TN), and both in situ and ex situ conservation of extant populations.</w:t>
      </w:r>
    </w:p>
    <w:p w14:paraId="20509250" w14:textId="77777777" w:rsidR="00636D58" w:rsidRPr="00E938E0" w:rsidRDefault="00636D58" w:rsidP="0082036B"/>
    <w:p w14:paraId="32D206DA" w14:textId="2C6817F1" w:rsidR="005B082D" w:rsidRDefault="00636D58" w:rsidP="00F312C5">
      <w:pPr>
        <w:pStyle w:val="Heading1"/>
      </w:pPr>
      <w:r w:rsidRPr="00E938E0">
        <w:t>Acknowledgements</w:t>
      </w:r>
    </w:p>
    <w:p w14:paraId="09009EEF" w14:textId="421821B5" w:rsidR="00CA2A1B" w:rsidRDefault="00636D58" w:rsidP="0082036B">
      <w:r w:rsidRPr="00E938E0">
        <w:t xml:space="preserve">Funding for this project was provided through a cooperative agreement (F19AC00621) with the US Fish and Wildlife Service. We thank Geoff Call, Tara Littlefield, Caitlin Elam, Noah Dell, Julian Campbell, </w:t>
      </w:r>
      <w:r w:rsidR="00955925">
        <w:t>Shawn Krosnick,</w:t>
      </w:r>
      <w:r w:rsidR="00191A9C">
        <w:t xml:space="preserve"> </w:t>
      </w:r>
      <w:r w:rsidR="00191A9C" w:rsidRPr="00191A9C">
        <w:t>Scott Namestnik</w:t>
      </w:r>
      <w:r w:rsidR="00191A9C">
        <w:t>, and John Malone for assistance with funding, collection permits, and sampling.</w:t>
      </w:r>
      <w:r w:rsidRPr="00E938E0">
        <w:t xml:space="preserve"> </w:t>
      </w:r>
    </w:p>
    <w:p w14:paraId="31D553B7" w14:textId="0DF428FD" w:rsidR="00DA052D" w:rsidRDefault="00DA052D" w:rsidP="00F312C5">
      <w:pPr>
        <w:pStyle w:val="Heading1"/>
      </w:pPr>
      <w:r>
        <w:t>Data availability</w:t>
      </w:r>
    </w:p>
    <w:p w14:paraId="74EF01A3" w14:textId="2A2AC06C" w:rsidR="00BE408F" w:rsidRPr="00E938E0" w:rsidRDefault="00AA6137" w:rsidP="0082036B">
      <w:r>
        <w:t xml:space="preserve">All </w:t>
      </w:r>
      <w:r w:rsidR="00352CD8">
        <w:t xml:space="preserve">raw </w:t>
      </w:r>
      <w:r>
        <w:t xml:space="preserve">data </w:t>
      </w:r>
      <w:r w:rsidR="00352CD8">
        <w:t xml:space="preserve">and analyzing scripts </w:t>
      </w:r>
      <w:r>
        <w:t>were archived at DRYAD (</w:t>
      </w:r>
      <w:r w:rsidR="00352CD8" w:rsidRPr="00352CD8">
        <w:rPr>
          <w:rFonts w:ascii="Arial" w:hAnsi="Arial" w:cs="Arial"/>
          <w:color w:val="4472C4" w:themeColor="accent1"/>
          <w:sz w:val="22"/>
          <w:szCs w:val="22"/>
        </w:rPr>
        <w:t>DOI: 10.5061/dryad.k98sf7mnw</w:t>
      </w:r>
      <w:r>
        <w:t>).</w:t>
      </w:r>
    </w:p>
    <w:p w14:paraId="6DEC64A4" w14:textId="2CA031B1" w:rsidR="00C75E3B" w:rsidRPr="00E938E0" w:rsidRDefault="00C75E3B" w:rsidP="00F312C5">
      <w:pPr>
        <w:pStyle w:val="Heading1"/>
      </w:pPr>
      <w:r w:rsidRPr="00E938E0">
        <w:lastRenderedPageBreak/>
        <w:t>Literature cited</w:t>
      </w:r>
    </w:p>
    <w:p w14:paraId="48FBB9F6" w14:textId="76E969CF" w:rsidR="00C75E3B" w:rsidRPr="00D73CD7" w:rsidRDefault="00C75E3B" w:rsidP="00D5470F">
      <w:pPr>
        <w:pStyle w:val="Style2"/>
      </w:pPr>
    </w:p>
    <w:p w14:paraId="7C19F33F" w14:textId="77777777" w:rsidR="00194C22" w:rsidRPr="00D73CD7" w:rsidRDefault="00194C22" w:rsidP="00D5470F">
      <w:pPr>
        <w:pStyle w:val="Style2"/>
      </w:pPr>
    </w:p>
    <w:p w14:paraId="0A95B2C6" w14:textId="77777777" w:rsidR="00C94B5F" w:rsidRPr="00E938E0" w:rsidRDefault="00C94B5F" w:rsidP="0082036B"/>
    <w:p w14:paraId="2BF80536" w14:textId="752AD40B" w:rsidR="00C94B5F" w:rsidRPr="00E938E0" w:rsidRDefault="005E4838" w:rsidP="005E4838">
      <w:pPr>
        <w:pStyle w:val="Heading1"/>
      </w:pPr>
      <w:r>
        <w:t>Tables</w:t>
      </w:r>
    </w:p>
    <w:p w14:paraId="404E08B8" w14:textId="77777777" w:rsidR="00061CDF" w:rsidRDefault="00061CDF" w:rsidP="0082036B"/>
    <w:p w14:paraId="0872619D" w14:textId="77777777" w:rsidR="00061CDF" w:rsidRDefault="00061CDF" w:rsidP="0082036B"/>
    <w:p w14:paraId="04B506C5" w14:textId="77777777" w:rsidR="00EF3CE0" w:rsidRPr="00EF3CE0" w:rsidRDefault="00061CDF" w:rsidP="00EF3CE0">
      <w:pPr>
        <w:pStyle w:val="EndNoteBibliography"/>
        <w:ind w:left="720" w:hanging="720"/>
        <w:rPr>
          <w:noProof/>
        </w:rPr>
      </w:pPr>
      <w:r>
        <w:fldChar w:fldCharType="begin"/>
      </w:r>
      <w:r>
        <w:instrText xml:space="preserve"> ADDIN EN.SECTION.REFLIST </w:instrText>
      </w:r>
      <w:r>
        <w:fldChar w:fldCharType="separate"/>
      </w:r>
      <w:r w:rsidR="00EF3CE0" w:rsidRPr="00EF3CE0">
        <w:rPr>
          <w:b/>
          <w:noProof/>
        </w:rPr>
        <w:t>Aguilar-Gómez D, Yuan L, Zhang Y, Ochoa A, Culver M, Fitak RR, Onorato D, Lohmueller KE, Nielsen R. 2025.</w:t>
      </w:r>
      <w:r w:rsidR="00EF3CE0" w:rsidRPr="00EF3CE0">
        <w:rPr>
          <w:noProof/>
        </w:rPr>
        <w:t xml:space="preserve"> Genetic rescue of Florida panthers reduced homozygosity but did not swamp ancestral genotypes. </w:t>
      </w:r>
      <w:r w:rsidR="00EF3CE0" w:rsidRPr="00EF3CE0">
        <w:rPr>
          <w:i/>
          <w:noProof/>
        </w:rPr>
        <w:t>Proceedings of the National Academy of Sciences</w:t>
      </w:r>
      <w:r w:rsidR="00EF3CE0" w:rsidRPr="00EF3CE0">
        <w:rPr>
          <w:noProof/>
        </w:rPr>
        <w:t xml:space="preserve"> </w:t>
      </w:r>
      <w:r w:rsidR="00EF3CE0" w:rsidRPr="00EF3CE0">
        <w:rPr>
          <w:b/>
          <w:noProof/>
        </w:rPr>
        <w:t>122</w:t>
      </w:r>
      <w:r w:rsidR="00EF3CE0" w:rsidRPr="00EF3CE0">
        <w:rPr>
          <w:noProof/>
        </w:rPr>
        <w:t>(31): e2410945122.</w:t>
      </w:r>
    </w:p>
    <w:p w14:paraId="0DE9B400" w14:textId="77777777" w:rsidR="00EF3CE0" w:rsidRPr="00EF3CE0" w:rsidRDefault="00EF3CE0" w:rsidP="00EF3CE0">
      <w:pPr>
        <w:pStyle w:val="EndNoteBibliography"/>
        <w:ind w:left="720" w:hanging="720"/>
        <w:rPr>
          <w:noProof/>
        </w:rPr>
      </w:pPr>
      <w:r w:rsidRPr="00EF3CE0">
        <w:rPr>
          <w:b/>
          <w:noProof/>
        </w:rPr>
        <w:t>Baskauf CJ, Jinks NC, Mandel JR, McCauley DE. 2013.</w:t>
      </w:r>
      <w:r w:rsidRPr="00EF3CE0">
        <w:rPr>
          <w:noProof/>
        </w:rPr>
        <w:t xml:space="preserve"> Population Genetics of Braun’s Rockcress (Boechera perstellata, Brassicaceae), an Endangered Plant with a Disjunct Distribution. </w:t>
      </w:r>
      <w:r w:rsidRPr="00EF3CE0">
        <w:rPr>
          <w:i/>
          <w:noProof/>
        </w:rPr>
        <w:t>Journal of Heredity</w:t>
      </w:r>
      <w:r w:rsidRPr="00EF3CE0">
        <w:rPr>
          <w:noProof/>
        </w:rPr>
        <w:t xml:space="preserve"> </w:t>
      </w:r>
      <w:r w:rsidRPr="00EF3CE0">
        <w:rPr>
          <w:b/>
          <w:noProof/>
        </w:rPr>
        <w:t>105</w:t>
      </w:r>
      <w:r w:rsidRPr="00EF3CE0">
        <w:rPr>
          <w:noProof/>
        </w:rPr>
        <w:t>(2): 265-275.</w:t>
      </w:r>
    </w:p>
    <w:p w14:paraId="616E203B" w14:textId="77777777" w:rsidR="00EF3CE0" w:rsidRPr="00EF3CE0" w:rsidRDefault="00EF3CE0" w:rsidP="00EF3CE0">
      <w:pPr>
        <w:pStyle w:val="EndNoteBibliography"/>
        <w:ind w:left="720" w:hanging="720"/>
        <w:rPr>
          <w:noProof/>
        </w:rPr>
      </w:pPr>
      <w:r w:rsidRPr="00EF3CE0">
        <w:rPr>
          <w:b/>
          <w:noProof/>
        </w:rPr>
        <w:t>Bucharova A. 2017.</w:t>
      </w:r>
      <w:r w:rsidRPr="00EF3CE0">
        <w:rPr>
          <w:noProof/>
        </w:rPr>
        <w:t xml:space="preserve"> Assisted migration within species range ignores biotic interactions and lacks evidence. </w:t>
      </w:r>
      <w:r w:rsidRPr="00EF3CE0">
        <w:rPr>
          <w:i/>
          <w:noProof/>
        </w:rPr>
        <w:t>Restoration Ecology</w:t>
      </w:r>
      <w:r w:rsidRPr="00EF3CE0">
        <w:rPr>
          <w:noProof/>
        </w:rPr>
        <w:t xml:space="preserve"> </w:t>
      </w:r>
      <w:r w:rsidRPr="00EF3CE0">
        <w:rPr>
          <w:b/>
          <w:noProof/>
        </w:rPr>
        <w:t>25</w:t>
      </w:r>
      <w:r w:rsidRPr="00EF3CE0">
        <w:rPr>
          <w:noProof/>
        </w:rPr>
        <w:t>(1): 14-18.</w:t>
      </w:r>
    </w:p>
    <w:p w14:paraId="6335829C" w14:textId="77777777" w:rsidR="00EF3CE0" w:rsidRPr="00EF3CE0" w:rsidRDefault="00EF3CE0" w:rsidP="00EF3CE0">
      <w:pPr>
        <w:pStyle w:val="EndNoteBibliography"/>
        <w:ind w:left="720" w:hanging="720"/>
        <w:rPr>
          <w:noProof/>
        </w:rPr>
      </w:pPr>
      <w:r w:rsidRPr="00EF3CE0">
        <w:rPr>
          <w:b/>
          <w:noProof/>
        </w:rPr>
        <w:t>Charlesworth D, Charlesworth B. 1987.</w:t>
      </w:r>
      <w:r w:rsidRPr="00EF3CE0">
        <w:rPr>
          <w:noProof/>
        </w:rPr>
        <w:t xml:space="preserve"> Inbreeding Depression and Its Evolutionary Consequences. </w:t>
      </w:r>
      <w:r w:rsidRPr="00EF3CE0">
        <w:rPr>
          <w:i/>
          <w:noProof/>
        </w:rPr>
        <w:t>Annual Review of Ecology and Systematics</w:t>
      </w:r>
      <w:r w:rsidRPr="00EF3CE0">
        <w:rPr>
          <w:noProof/>
        </w:rPr>
        <w:t xml:space="preserve"> </w:t>
      </w:r>
      <w:r w:rsidRPr="00EF3CE0">
        <w:rPr>
          <w:b/>
          <w:noProof/>
        </w:rPr>
        <w:t>18</w:t>
      </w:r>
      <w:r w:rsidRPr="00EF3CE0">
        <w:rPr>
          <w:noProof/>
        </w:rPr>
        <w:t>: 237-268.</w:t>
      </w:r>
    </w:p>
    <w:p w14:paraId="40382558" w14:textId="77777777" w:rsidR="00EF3CE0" w:rsidRPr="00EF3CE0" w:rsidRDefault="00EF3CE0" w:rsidP="00EF3CE0">
      <w:pPr>
        <w:pStyle w:val="EndNoteBibliography"/>
        <w:ind w:left="720" w:hanging="720"/>
        <w:rPr>
          <w:noProof/>
        </w:rPr>
      </w:pPr>
      <w:r w:rsidRPr="00EF3CE0">
        <w:rPr>
          <w:b/>
          <w:noProof/>
        </w:rPr>
        <w:t>Charlesworth D, Willis JH. 2009.</w:t>
      </w:r>
      <w:r w:rsidRPr="00EF3CE0">
        <w:rPr>
          <w:noProof/>
        </w:rPr>
        <w:t xml:space="preserve"> FUNDAMENTAL CONCEPTS IN GENETICS The genetics of inbreeding depression. </w:t>
      </w:r>
      <w:r w:rsidRPr="00EF3CE0">
        <w:rPr>
          <w:i/>
          <w:noProof/>
        </w:rPr>
        <w:t>Nature Reviews Genetics</w:t>
      </w:r>
      <w:r w:rsidRPr="00EF3CE0">
        <w:rPr>
          <w:noProof/>
        </w:rPr>
        <w:t xml:space="preserve"> </w:t>
      </w:r>
      <w:r w:rsidRPr="00EF3CE0">
        <w:rPr>
          <w:b/>
          <w:noProof/>
        </w:rPr>
        <w:t>10</w:t>
      </w:r>
      <w:r w:rsidRPr="00EF3CE0">
        <w:rPr>
          <w:noProof/>
        </w:rPr>
        <w:t>(11): 783-796.</w:t>
      </w:r>
    </w:p>
    <w:p w14:paraId="34D8DF15" w14:textId="77777777" w:rsidR="00EF3CE0" w:rsidRPr="00EF3CE0" w:rsidRDefault="00EF3CE0" w:rsidP="00EF3CE0">
      <w:pPr>
        <w:pStyle w:val="EndNoteBibliography"/>
        <w:ind w:left="720" w:hanging="720"/>
        <w:rPr>
          <w:noProof/>
        </w:rPr>
      </w:pPr>
      <w:r w:rsidRPr="00EF3CE0">
        <w:rPr>
          <w:b/>
          <w:noProof/>
        </w:rPr>
        <w:t>Edwards CE, Bassüner B, David AS, Dell N, Foye CJ, Herron S, Koontz S, Peterson C, Smith SA, Weekley CW, et al. 2025.</w:t>
      </w:r>
      <w:r w:rsidRPr="00EF3CE0">
        <w:rPr>
          <w:noProof/>
        </w:rPr>
        <w:t xml:space="preserve"> Parentage analysis of conservation translocations in the endangered, self-incompatible shrub Pseudoziziphus celata reveals reproductive </w:t>
      </w:r>
      <w:r w:rsidRPr="00EF3CE0">
        <w:rPr>
          <w:noProof/>
        </w:rPr>
        <w:lastRenderedPageBreak/>
        <w:t xml:space="preserve">constraints, variable survival and a case for genetics-driven conservation. </w:t>
      </w:r>
      <w:r w:rsidRPr="00EF3CE0">
        <w:rPr>
          <w:i/>
          <w:noProof/>
        </w:rPr>
        <w:t>Annals of Botany</w:t>
      </w:r>
      <w:r w:rsidRPr="00EF3CE0">
        <w:rPr>
          <w:noProof/>
        </w:rPr>
        <w:t>.</w:t>
      </w:r>
    </w:p>
    <w:p w14:paraId="6870E58B" w14:textId="77777777" w:rsidR="00EF3CE0" w:rsidRPr="00EF3CE0" w:rsidRDefault="00EF3CE0" w:rsidP="00EF3CE0">
      <w:pPr>
        <w:pStyle w:val="EndNoteBibliography"/>
        <w:ind w:left="720" w:hanging="720"/>
        <w:rPr>
          <w:noProof/>
        </w:rPr>
      </w:pPr>
      <w:r w:rsidRPr="00EF3CE0">
        <w:rPr>
          <w:b/>
          <w:noProof/>
        </w:rPr>
        <w:t>Elberling H. 2000.</w:t>
      </w:r>
      <w:r w:rsidRPr="00EF3CE0">
        <w:rPr>
          <w:noProof/>
        </w:rPr>
        <w:t xml:space="preserve"> Spatial pattern of Lesquerella arctica: effects of seed bank and desiccation cracks. </w:t>
      </w:r>
      <w:r w:rsidRPr="00EF3CE0">
        <w:rPr>
          <w:i/>
          <w:noProof/>
        </w:rPr>
        <w:t>Ecoscience</w:t>
      </w:r>
      <w:r w:rsidRPr="00EF3CE0">
        <w:rPr>
          <w:noProof/>
        </w:rPr>
        <w:t xml:space="preserve"> </w:t>
      </w:r>
      <w:r w:rsidRPr="00EF3CE0">
        <w:rPr>
          <w:b/>
          <w:noProof/>
        </w:rPr>
        <w:t>7</w:t>
      </w:r>
      <w:r w:rsidRPr="00EF3CE0">
        <w:rPr>
          <w:noProof/>
        </w:rPr>
        <w:t>(1): 86-91.</w:t>
      </w:r>
    </w:p>
    <w:p w14:paraId="3ECBF224" w14:textId="77777777" w:rsidR="00EF3CE0" w:rsidRPr="00EF3CE0" w:rsidRDefault="00EF3CE0" w:rsidP="00EF3CE0">
      <w:pPr>
        <w:pStyle w:val="EndNoteBibliography"/>
        <w:ind w:left="720" w:hanging="720"/>
        <w:rPr>
          <w:noProof/>
        </w:rPr>
      </w:pPr>
      <w:r w:rsidRPr="00EF3CE0">
        <w:rPr>
          <w:b/>
          <w:noProof/>
        </w:rPr>
        <w:t>Fraser DJ, Bernatchez L. 2001.</w:t>
      </w:r>
      <w:r w:rsidRPr="00EF3CE0">
        <w:rPr>
          <w:noProof/>
        </w:rPr>
        <w:t xml:space="preserve"> Adaptive evolutionary conservation: towards a unified concept for defining conservation units. </w:t>
      </w:r>
      <w:r w:rsidRPr="00EF3CE0">
        <w:rPr>
          <w:i/>
          <w:noProof/>
        </w:rPr>
        <w:t>Molecular Ecology</w:t>
      </w:r>
      <w:r w:rsidRPr="00EF3CE0">
        <w:rPr>
          <w:noProof/>
        </w:rPr>
        <w:t xml:space="preserve"> </w:t>
      </w:r>
      <w:r w:rsidRPr="00EF3CE0">
        <w:rPr>
          <w:b/>
          <w:noProof/>
        </w:rPr>
        <w:t>10</w:t>
      </w:r>
      <w:r w:rsidRPr="00EF3CE0">
        <w:rPr>
          <w:noProof/>
        </w:rPr>
        <w:t>(12): 2741-2752.</w:t>
      </w:r>
    </w:p>
    <w:p w14:paraId="138A9426" w14:textId="77777777" w:rsidR="00EF3CE0" w:rsidRPr="00EF3CE0" w:rsidRDefault="00EF3CE0" w:rsidP="00EF3CE0">
      <w:pPr>
        <w:pStyle w:val="EndNoteBibliography"/>
        <w:ind w:left="720" w:hanging="720"/>
        <w:rPr>
          <w:noProof/>
        </w:rPr>
      </w:pPr>
      <w:r w:rsidRPr="00EF3CE0">
        <w:rPr>
          <w:b/>
          <w:noProof/>
        </w:rPr>
        <w:t>Gaitán-Espitia JD, Hobday AJ. 2021.</w:t>
      </w:r>
      <w:r w:rsidRPr="00EF3CE0">
        <w:rPr>
          <w:noProof/>
        </w:rPr>
        <w:t xml:space="preserve"> Evolutionary principles and genetic considerations for guiding conservation interventions under climate change. </w:t>
      </w:r>
      <w:r w:rsidRPr="00EF3CE0">
        <w:rPr>
          <w:i/>
          <w:noProof/>
        </w:rPr>
        <w:t>Global Change Biology</w:t>
      </w:r>
      <w:r w:rsidRPr="00EF3CE0">
        <w:rPr>
          <w:noProof/>
        </w:rPr>
        <w:t xml:space="preserve"> </w:t>
      </w:r>
      <w:r w:rsidRPr="00EF3CE0">
        <w:rPr>
          <w:b/>
          <w:noProof/>
        </w:rPr>
        <w:t>27</w:t>
      </w:r>
      <w:r w:rsidRPr="00EF3CE0">
        <w:rPr>
          <w:noProof/>
        </w:rPr>
        <w:t>(3): 475-488.</w:t>
      </w:r>
    </w:p>
    <w:p w14:paraId="31DD12B3" w14:textId="77777777" w:rsidR="00EF3CE0" w:rsidRPr="00EF3CE0" w:rsidRDefault="00EF3CE0" w:rsidP="00EF3CE0">
      <w:pPr>
        <w:pStyle w:val="EndNoteBibliography"/>
        <w:ind w:left="720" w:hanging="720"/>
        <w:rPr>
          <w:noProof/>
        </w:rPr>
      </w:pPr>
      <w:r w:rsidRPr="00EF3CE0">
        <w:rPr>
          <w:b/>
          <w:noProof/>
        </w:rPr>
        <w:t>Hampe A, Petit RJ. 2005.</w:t>
      </w:r>
      <w:r w:rsidRPr="00EF3CE0">
        <w:rPr>
          <w:noProof/>
        </w:rPr>
        <w:t xml:space="preserve"> Conserving biodiversity under climate change: the rear edge matters. </w:t>
      </w:r>
      <w:r w:rsidRPr="00EF3CE0">
        <w:rPr>
          <w:i/>
          <w:noProof/>
        </w:rPr>
        <w:t>Ecology Letters</w:t>
      </w:r>
      <w:r w:rsidRPr="00EF3CE0">
        <w:rPr>
          <w:noProof/>
        </w:rPr>
        <w:t xml:space="preserve"> </w:t>
      </w:r>
      <w:r w:rsidRPr="00EF3CE0">
        <w:rPr>
          <w:b/>
          <w:noProof/>
        </w:rPr>
        <w:t>8</w:t>
      </w:r>
      <w:r w:rsidRPr="00EF3CE0">
        <w:rPr>
          <w:noProof/>
        </w:rPr>
        <w:t>(5): 461-467.</w:t>
      </w:r>
    </w:p>
    <w:p w14:paraId="2447F37D" w14:textId="77777777" w:rsidR="00EF3CE0" w:rsidRPr="00EF3CE0" w:rsidRDefault="00EF3CE0" w:rsidP="00EF3CE0">
      <w:pPr>
        <w:pStyle w:val="EndNoteBibliography"/>
        <w:ind w:left="720" w:hanging="720"/>
        <w:rPr>
          <w:noProof/>
        </w:rPr>
      </w:pPr>
      <w:r w:rsidRPr="00EF3CE0">
        <w:rPr>
          <w:b/>
          <w:noProof/>
        </w:rPr>
        <w:t>Hicks JA 2023</w:t>
      </w:r>
      <w:r w:rsidRPr="00EF3CE0">
        <w:rPr>
          <w:noProof/>
        </w:rPr>
        <w:t>. A Brief History of the Tennessee Central Railway Company.</w:t>
      </w:r>
    </w:p>
    <w:p w14:paraId="1E7CAC17" w14:textId="77777777" w:rsidR="00EF3CE0" w:rsidRPr="00EF3CE0" w:rsidRDefault="00EF3CE0" w:rsidP="00EF3CE0">
      <w:pPr>
        <w:pStyle w:val="EndNoteBibliography"/>
        <w:ind w:left="720" w:hanging="720"/>
        <w:rPr>
          <w:noProof/>
        </w:rPr>
      </w:pPr>
      <w:r w:rsidRPr="00EF3CE0">
        <w:rPr>
          <w:b/>
          <w:noProof/>
        </w:rPr>
        <w:t>Hoelzel AR, Bruford MW, Fleischer RC. 2019.</w:t>
      </w:r>
      <w:r w:rsidRPr="00EF3CE0">
        <w:rPr>
          <w:noProof/>
        </w:rPr>
        <w:t xml:space="preserve"> Conservation of adaptive potential and functional diversity. </w:t>
      </w:r>
      <w:r w:rsidRPr="00EF3CE0">
        <w:rPr>
          <w:i/>
          <w:noProof/>
        </w:rPr>
        <w:t>Conservation Genetics</w:t>
      </w:r>
      <w:r w:rsidRPr="00EF3CE0">
        <w:rPr>
          <w:noProof/>
        </w:rPr>
        <w:t xml:space="preserve"> </w:t>
      </w:r>
      <w:r w:rsidRPr="00EF3CE0">
        <w:rPr>
          <w:b/>
          <w:noProof/>
        </w:rPr>
        <w:t>20</w:t>
      </w:r>
      <w:r w:rsidRPr="00EF3CE0">
        <w:rPr>
          <w:noProof/>
        </w:rPr>
        <w:t>(1): 1-5.</w:t>
      </w:r>
    </w:p>
    <w:p w14:paraId="4E4CB55A" w14:textId="77777777" w:rsidR="00EF3CE0" w:rsidRPr="00EF3CE0" w:rsidRDefault="00EF3CE0" w:rsidP="00EF3CE0">
      <w:pPr>
        <w:pStyle w:val="EndNoteBibliography"/>
        <w:ind w:left="720" w:hanging="720"/>
        <w:rPr>
          <w:noProof/>
        </w:rPr>
      </w:pPr>
      <w:r w:rsidRPr="00EF3CE0">
        <w:rPr>
          <w:b/>
          <w:noProof/>
        </w:rPr>
        <w:t>Krosnick SE, Thacker JH, Mattingly HT, Call GP, Maynord SC, Adams DS, Wheeler K. 2022.</w:t>
      </w:r>
      <w:r w:rsidRPr="00EF3CE0">
        <w:rPr>
          <w:noProof/>
        </w:rPr>
        <w:t xml:space="preserve"> Ecological Correlates of Reproductive Output in a Tennessee Population of Short's Bladderpod, Physaria globosa (Brassicaceae). </w:t>
      </w:r>
      <w:r w:rsidRPr="00EF3CE0">
        <w:rPr>
          <w:i/>
          <w:noProof/>
        </w:rPr>
        <w:t>Castanea</w:t>
      </w:r>
      <w:r w:rsidRPr="00EF3CE0">
        <w:rPr>
          <w:noProof/>
        </w:rPr>
        <w:t xml:space="preserve"> </w:t>
      </w:r>
      <w:r w:rsidRPr="00EF3CE0">
        <w:rPr>
          <w:b/>
          <w:noProof/>
        </w:rPr>
        <w:t>87</w:t>
      </w:r>
      <w:r w:rsidRPr="00EF3CE0">
        <w:rPr>
          <w:noProof/>
        </w:rPr>
        <w:t>(1): 20-38.</w:t>
      </w:r>
    </w:p>
    <w:p w14:paraId="62B77B90" w14:textId="77777777" w:rsidR="00EF3CE0" w:rsidRPr="00EF3CE0" w:rsidRDefault="00EF3CE0" w:rsidP="00EF3CE0">
      <w:pPr>
        <w:pStyle w:val="EndNoteBibliography"/>
        <w:ind w:left="720" w:hanging="720"/>
        <w:rPr>
          <w:noProof/>
        </w:rPr>
      </w:pPr>
      <w:r w:rsidRPr="00EF3CE0">
        <w:rPr>
          <w:b/>
          <w:noProof/>
        </w:rPr>
        <w:t>Linan AG, Gereau RE, Sucher R, Mashimba FH, Bassuner B, Wyatt A, Edwards CE. 2024.</w:t>
      </w:r>
      <w:r w:rsidRPr="00EF3CE0">
        <w:rPr>
          <w:noProof/>
        </w:rPr>
        <w:t xml:space="preserve"> Capturing and managing genetic diversity in ex situ collections of threatened tropical trees: A case study in Karomia gigas. </w:t>
      </w:r>
      <w:r w:rsidRPr="00EF3CE0">
        <w:rPr>
          <w:i/>
          <w:noProof/>
        </w:rPr>
        <w:t>Applications in Plant Sciences</w:t>
      </w:r>
      <w:r w:rsidRPr="00EF3CE0">
        <w:rPr>
          <w:noProof/>
        </w:rPr>
        <w:t xml:space="preserve"> </w:t>
      </w:r>
      <w:r w:rsidRPr="00EF3CE0">
        <w:rPr>
          <w:b/>
          <w:noProof/>
        </w:rPr>
        <w:t>12</w:t>
      </w:r>
      <w:r w:rsidRPr="00EF3CE0">
        <w:rPr>
          <w:noProof/>
        </w:rPr>
        <w:t>(3): e11589.</w:t>
      </w:r>
    </w:p>
    <w:p w14:paraId="543C5F7F" w14:textId="77777777" w:rsidR="00EF3CE0" w:rsidRPr="00EF3CE0" w:rsidRDefault="00EF3CE0" w:rsidP="00EF3CE0">
      <w:pPr>
        <w:pStyle w:val="EndNoteBibliography"/>
        <w:ind w:left="720" w:hanging="720"/>
        <w:rPr>
          <w:noProof/>
        </w:rPr>
      </w:pPr>
      <w:r w:rsidRPr="00EF3CE0">
        <w:rPr>
          <w:b/>
          <w:noProof/>
        </w:rPr>
        <w:t>Long Q, Albrecht M, Call G. 2017.</w:t>
      </w:r>
      <w:r w:rsidRPr="00EF3CE0">
        <w:rPr>
          <w:noProof/>
        </w:rPr>
        <w:t xml:space="preserve">  Species Status Assessment Short’s Bladderpod (Physaria globosa): United States Fish and Wildlife Service.</w:t>
      </w:r>
    </w:p>
    <w:p w14:paraId="25C0CA08" w14:textId="77777777" w:rsidR="00EF3CE0" w:rsidRPr="00EF3CE0" w:rsidRDefault="00EF3CE0" w:rsidP="00EF3CE0">
      <w:pPr>
        <w:pStyle w:val="EndNoteBibliography"/>
        <w:ind w:left="720" w:hanging="720"/>
        <w:rPr>
          <w:noProof/>
        </w:rPr>
      </w:pPr>
      <w:r w:rsidRPr="00EF3CE0">
        <w:rPr>
          <w:b/>
          <w:noProof/>
        </w:rPr>
        <w:lastRenderedPageBreak/>
        <w:t>MacDonald ZG, Dupuis JR, Glasier JRN, Sissons R, Moehrenschlager A, Shaffer HB, Sperling FAH. 2025.</w:t>
      </w:r>
      <w:r w:rsidRPr="00EF3CE0">
        <w:rPr>
          <w:noProof/>
        </w:rPr>
        <w:t xml:space="preserve"> Whole-Genome Evaluation of Genetic Rescue: The Case of a Curiously Isolated and Endangered Butterfly. </w:t>
      </w:r>
      <w:r w:rsidRPr="00EF3CE0">
        <w:rPr>
          <w:i/>
          <w:noProof/>
        </w:rPr>
        <w:t>Molecular Ecology</w:t>
      </w:r>
      <w:r w:rsidRPr="00EF3CE0">
        <w:rPr>
          <w:noProof/>
        </w:rPr>
        <w:t xml:space="preserve"> </w:t>
      </w:r>
      <w:r w:rsidRPr="00EF3CE0">
        <w:rPr>
          <w:b/>
          <w:noProof/>
        </w:rPr>
        <w:t>34</w:t>
      </w:r>
      <w:r w:rsidRPr="00EF3CE0">
        <w:rPr>
          <w:noProof/>
        </w:rPr>
        <w:t>(4): e17657.</w:t>
      </w:r>
    </w:p>
    <w:p w14:paraId="15BCC514" w14:textId="77777777" w:rsidR="00EF3CE0" w:rsidRPr="00EF3CE0" w:rsidRDefault="00EF3CE0" w:rsidP="00EF3CE0">
      <w:pPr>
        <w:pStyle w:val="EndNoteBibliography"/>
        <w:ind w:left="720" w:hanging="720"/>
        <w:rPr>
          <w:noProof/>
        </w:rPr>
      </w:pPr>
      <w:r w:rsidRPr="00EF3CE0">
        <w:rPr>
          <w:b/>
          <w:noProof/>
        </w:rPr>
        <w:t>McNeish RE, McEwan RW. 2016.</w:t>
      </w:r>
      <w:r w:rsidRPr="00EF3CE0">
        <w:rPr>
          <w:noProof/>
        </w:rPr>
        <w:t xml:space="preserve"> A review on the invasion ecology of Amur honeysuckle (Lonicera maackii, Caprifoliaceae) a case study of ecological impacts at multiple scales1. </w:t>
      </w:r>
      <w:r w:rsidRPr="00EF3CE0">
        <w:rPr>
          <w:i/>
          <w:noProof/>
        </w:rPr>
        <w:t>The Journal of the Torrey Botanical Society</w:t>
      </w:r>
      <w:r w:rsidRPr="00EF3CE0">
        <w:rPr>
          <w:noProof/>
        </w:rPr>
        <w:t xml:space="preserve"> </w:t>
      </w:r>
      <w:r w:rsidRPr="00EF3CE0">
        <w:rPr>
          <w:b/>
          <w:noProof/>
        </w:rPr>
        <w:t>143</w:t>
      </w:r>
      <w:r w:rsidRPr="00EF3CE0">
        <w:rPr>
          <w:noProof/>
        </w:rPr>
        <w:t>(4): 367-385.</w:t>
      </w:r>
    </w:p>
    <w:p w14:paraId="30104C46" w14:textId="77777777" w:rsidR="00EF3CE0" w:rsidRPr="00EF3CE0" w:rsidRDefault="00EF3CE0" w:rsidP="00EF3CE0">
      <w:pPr>
        <w:pStyle w:val="EndNoteBibliography"/>
        <w:ind w:left="720" w:hanging="720"/>
        <w:rPr>
          <w:noProof/>
        </w:rPr>
      </w:pPr>
      <w:r w:rsidRPr="00EF3CE0">
        <w:rPr>
          <w:b/>
          <w:noProof/>
        </w:rPr>
        <w:t>Olson K. 2021.</w:t>
      </w:r>
      <w:r w:rsidRPr="00EF3CE0">
        <w:rPr>
          <w:noProof/>
        </w:rPr>
        <w:t xml:space="preserve"> Cumberland River Resource Stewardship and Protection: Managing the Cumberland River and the Land Between the Lakes Landscapes. . </w:t>
      </w:r>
      <w:r w:rsidRPr="00EF3CE0">
        <w:rPr>
          <w:i/>
          <w:noProof/>
        </w:rPr>
        <w:t>Journal of Water Resource and Protection</w:t>
      </w:r>
      <w:r w:rsidRPr="00EF3CE0">
        <w:rPr>
          <w:noProof/>
        </w:rPr>
        <w:t xml:space="preserve"> </w:t>
      </w:r>
      <w:r w:rsidRPr="00EF3CE0">
        <w:rPr>
          <w:b/>
          <w:noProof/>
        </w:rPr>
        <w:t>13,</w:t>
      </w:r>
      <w:r w:rsidRPr="00EF3CE0">
        <w:rPr>
          <w:noProof/>
        </w:rPr>
        <w:t>: 92-111.</w:t>
      </w:r>
    </w:p>
    <w:p w14:paraId="5E97DB73" w14:textId="77777777" w:rsidR="00EF3CE0" w:rsidRPr="00EF3CE0" w:rsidRDefault="00EF3CE0" w:rsidP="00EF3CE0">
      <w:pPr>
        <w:pStyle w:val="EndNoteBibliography"/>
        <w:ind w:left="720" w:hanging="720"/>
        <w:rPr>
          <w:noProof/>
        </w:rPr>
      </w:pPr>
      <w:r w:rsidRPr="00EF3CE0">
        <w:rPr>
          <w:b/>
          <w:noProof/>
        </w:rPr>
        <w:t>Peakall R, Smouse PE. 2012.</w:t>
      </w:r>
      <w:r w:rsidRPr="00EF3CE0">
        <w:rPr>
          <w:noProof/>
        </w:rPr>
        <w:t xml:space="preserve"> GenAlEx 6.5: genetic analysis in Excel. Population genetic software for teaching and research--an update. </w:t>
      </w:r>
      <w:r w:rsidRPr="00EF3CE0">
        <w:rPr>
          <w:i/>
          <w:noProof/>
        </w:rPr>
        <w:t>Bioinformatics</w:t>
      </w:r>
      <w:r w:rsidRPr="00EF3CE0">
        <w:rPr>
          <w:noProof/>
        </w:rPr>
        <w:t xml:space="preserve"> </w:t>
      </w:r>
      <w:r w:rsidRPr="00EF3CE0">
        <w:rPr>
          <w:b/>
          <w:noProof/>
        </w:rPr>
        <w:t>28</w:t>
      </w:r>
      <w:r w:rsidRPr="00EF3CE0">
        <w:rPr>
          <w:noProof/>
        </w:rPr>
        <w:t>(19): 2537-2539.</w:t>
      </w:r>
    </w:p>
    <w:p w14:paraId="04295251" w14:textId="77777777" w:rsidR="00EF3CE0" w:rsidRPr="00EF3CE0" w:rsidRDefault="00EF3CE0" w:rsidP="00EF3CE0">
      <w:pPr>
        <w:pStyle w:val="EndNoteBibliography"/>
        <w:ind w:left="720" w:hanging="720"/>
        <w:rPr>
          <w:noProof/>
        </w:rPr>
      </w:pPr>
      <w:r w:rsidRPr="00EF3CE0">
        <w:rPr>
          <w:b/>
          <w:noProof/>
        </w:rPr>
        <w:t>Rollins RC, Shaw EA. 1973.</w:t>
      </w:r>
      <w:r w:rsidRPr="00EF3CE0">
        <w:rPr>
          <w:noProof/>
        </w:rPr>
        <w:t xml:space="preserve"> </w:t>
      </w:r>
      <w:r w:rsidRPr="00EF3CE0">
        <w:rPr>
          <w:i/>
          <w:noProof/>
        </w:rPr>
        <w:t>The genus Lesquerella (Cruciferae) in North America</w:t>
      </w:r>
      <w:r w:rsidRPr="00EF3CE0">
        <w:rPr>
          <w:noProof/>
        </w:rPr>
        <w:t>: Harvard University Press.</w:t>
      </w:r>
    </w:p>
    <w:p w14:paraId="0067197F" w14:textId="77777777" w:rsidR="00EF3CE0" w:rsidRPr="00EF3CE0" w:rsidRDefault="00EF3CE0" w:rsidP="00EF3CE0">
      <w:pPr>
        <w:pStyle w:val="EndNoteBibliography"/>
        <w:ind w:left="720" w:hanging="720"/>
        <w:rPr>
          <w:noProof/>
        </w:rPr>
      </w:pPr>
      <w:r w:rsidRPr="00EF3CE0">
        <w:rPr>
          <w:b/>
          <w:noProof/>
        </w:rPr>
        <w:t>Shaw RE, Farquharson KA, Bruford MW, Coates DJ, Elliott CP, Mergeay J, Ottewell KM, Segelbacher G, Hoban S, Hvilsom C, et al. 2025.</w:t>
      </w:r>
      <w:r w:rsidRPr="00EF3CE0">
        <w:rPr>
          <w:noProof/>
        </w:rPr>
        <w:t xml:space="preserve"> Global meta-analysis shows action is needed to halt genetic diversity loss. </w:t>
      </w:r>
      <w:r w:rsidRPr="00EF3CE0">
        <w:rPr>
          <w:i/>
          <w:noProof/>
        </w:rPr>
        <w:t>Nature</w:t>
      </w:r>
      <w:r w:rsidRPr="00EF3CE0">
        <w:rPr>
          <w:noProof/>
        </w:rPr>
        <w:t xml:space="preserve"> </w:t>
      </w:r>
      <w:r w:rsidRPr="00EF3CE0">
        <w:rPr>
          <w:b/>
          <w:noProof/>
        </w:rPr>
        <w:t>638</w:t>
      </w:r>
      <w:r w:rsidRPr="00EF3CE0">
        <w:rPr>
          <w:noProof/>
        </w:rPr>
        <w:t>(8051): 704-710.</w:t>
      </w:r>
    </w:p>
    <w:p w14:paraId="3E8D62F6" w14:textId="77777777" w:rsidR="00EF3CE0" w:rsidRPr="00EF3CE0" w:rsidRDefault="00EF3CE0" w:rsidP="00EF3CE0">
      <w:pPr>
        <w:pStyle w:val="EndNoteBibliography"/>
        <w:ind w:left="720" w:hanging="720"/>
        <w:rPr>
          <w:noProof/>
        </w:rPr>
      </w:pPr>
      <w:r w:rsidRPr="00EF3CE0">
        <w:rPr>
          <w:b/>
          <w:noProof/>
        </w:rPr>
        <w:t>Teixeira JC, Huber CD. 2021.</w:t>
      </w:r>
      <w:r w:rsidRPr="00EF3CE0">
        <w:rPr>
          <w:noProof/>
        </w:rPr>
        <w:t xml:space="preserve"> The inflated significance of neutral genetic diversity in conservation genetics. </w:t>
      </w:r>
      <w:r w:rsidRPr="00EF3CE0">
        <w:rPr>
          <w:i/>
          <w:noProof/>
        </w:rPr>
        <w:t>Proc Natl Acad Sci U S A</w:t>
      </w:r>
      <w:r w:rsidRPr="00EF3CE0">
        <w:rPr>
          <w:noProof/>
        </w:rPr>
        <w:t xml:space="preserve"> </w:t>
      </w:r>
      <w:r w:rsidRPr="00EF3CE0">
        <w:rPr>
          <w:b/>
          <w:noProof/>
        </w:rPr>
        <w:t>118</w:t>
      </w:r>
      <w:r w:rsidRPr="00EF3CE0">
        <w:rPr>
          <w:noProof/>
        </w:rPr>
        <w:t>(10).</w:t>
      </w:r>
    </w:p>
    <w:p w14:paraId="0A94D81A" w14:textId="0E49C168" w:rsidR="00061CDF" w:rsidRDefault="00061CDF" w:rsidP="0082036B">
      <w:r>
        <w:fldChar w:fldCharType="end"/>
      </w:r>
    </w:p>
    <w:p w14:paraId="64ECB3B2" w14:textId="738D30C5" w:rsidR="00C94B5F" w:rsidRPr="00E938E0" w:rsidRDefault="00C94B5F" w:rsidP="0082036B">
      <w:pPr>
        <w:sectPr w:rsidR="00C94B5F" w:rsidRPr="00E938E0" w:rsidSect="00E938E0">
          <w:headerReference w:type="even" r:id="rId12"/>
          <w:headerReference w:type="default" r:id="rId13"/>
          <w:footerReference w:type="even" r:id="rId14"/>
          <w:footerReference w:type="default" r:id="rId15"/>
          <w:pgSz w:w="12240" w:h="15840"/>
          <w:pgMar w:top="1440" w:right="1440" w:bottom="1440" w:left="1440" w:header="720" w:footer="720" w:gutter="0"/>
          <w:lnNumType w:countBy="1" w:restart="continuous"/>
          <w:cols w:space="720"/>
          <w:docGrid w:linePitch="360"/>
        </w:sectPr>
      </w:pPr>
    </w:p>
    <w:p w14:paraId="67B68DA7" w14:textId="1CC2363A" w:rsidR="00C94B5F" w:rsidRPr="00E938E0" w:rsidRDefault="00C94B5F" w:rsidP="0082036B">
      <w:pPr>
        <w:pStyle w:val="Heading3"/>
        <w:rPr>
          <w:b/>
        </w:rPr>
      </w:pPr>
      <w:r w:rsidRPr="00E938E0">
        <w:lastRenderedPageBreak/>
        <w:t xml:space="preserve">Table 1. </w:t>
      </w:r>
      <w:r w:rsidR="002645B6" w:rsidRPr="00E938E0">
        <w:t xml:space="preserve">Information about the populations and samples of </w:t>
      </w:r>
      <w:r w:rsidR="002645B6" w:rsidRPr="00E938E0">
        <w:rPr>
          <w:i/>
        </w:rPr>
        <w:t>Physaria globosa</w:t>
      </w:r>
      <w:r w:rsidR="002645B6" w:rsidRPr="00E938E0">
        <w:t xml:space="preserve"> </w:t>
      </w:r>
      <w:r w:rsidRPr="00E938E0">
        <w:t xml:space="preserve">included in the study, including voucher number, collection locality, </w:t>
      </w:r>
      <w:r w:rsidR="00194357" w:rsidRPr="00E938E0">
        <w:t>ecoreg</w:t>
      </w:r>
      <w:r w:rsidR="00AD6614" w:rsidRPr="00E938E0">
        <w:t>ion</w:t>
      </w:r>
      <w:r w:rsidRPr="00E938E0">
        <w:t>, GPS coordinates, and number of samples collected per site.</w:t>
      </w:r>
      <w:r w:rsidRPr="00E938E0">
        <w:rPr>
          <w:b/>
        </w:rPr>
        <w:t xml:space="preserve"> </w:t>
      </w:r>
    </w:p>
    <w:tbl>
      <w:tblPr>
        <w:tblpPr w:leftFromText="187" w:rightFromText="187" w:vertAnchor="text" w:horzAnchor="page" w:tblpX="1369" w:tblpY="1"/>
        <w:tblW w:w="0" w:type="auto"/>
        <w:tblBorders>
          <w:top w:val="single" w:sz="4" w:space="0" w:color="auto"/>
          <w:bottom w:val="single" w:sz="4" w:space="0" w:color="auto"/>
        </w:tblBorders>
        <w:tblLook w:val="04A0" w:firstRow="1" w:lastRow="0" w:firstColumn="1" w:lastColumn="0" w:noHBand="0" w:noVBand="1"/>
      </w:tblPr>
      <w:tblGrid>
        <w:gridCol w:w="983"/>
        <w:gridCol w:w="1831"/>
        <w:gridCol w:w="1453"/>
        <w:gridCol w:w="3831"/>
        <w:gridCol w:w="1710"/>
        <w:gridCol w:w="1260"/>
        <w:gridCol w:w="1189"/>
        <w:gridCol w:w="1423"/>
      </w:tblGrid>
      <w:tr w:rsidR="00D65868" w:rsidRPr="00005C04" w14:paraId="6B5B8D51" w14:textId="77777777" w:rsidTr="00D73CD7">
        <w:trPr>
          <w:trHeight w:val="576"/>
        </w:trPr>
        <w:tc>
          <w:tcPr>
            <w:tcW w:w="0" w:type="auto"/>
            <w:tcBorders>
              <w:top w:val="single" w:sz="4" w:space="0" w:color="auto"/>
              <w:bottom w:val="single" w:sz="4" w:space="0" w:color="auto"/>
            </w:tcBorders>
            <w:vAlign w:val="center"/>
          </w:tcPr>
          <w:p w14:paraId="61651F46" w14:textId="3887E346" w:rsidR="00C94B5F" w:rsidRPr="00005C04" w:rsidRDefault="00636D58" w:rsidP="00D73CD7">
            <w:pPr>
              <w:pStyle w:val="Style1"/>
            </w:pPr>
            <w:r w:rsidRPr="00005C04">
              <w:t>Population</w:t>
            </w:r>
          </w:p>
        </w:tc>
        <w:tc>
          <w:tcPr>
            <w:tcW w:w="1831" w:type="dxa"/>
            <w:tcBorders>
              <w:top w:val="single" w:sz="4" w:space="0" w:color="auto"/>
              <w:bottom w:val="single" w:sz="4" w:space="0" w:color="auto"/>
            </w:tcBorders>
            <w:vAlign w:val="center"/>
          </w:tcPr>
          <w:p w14:paraId="7F6DB7F0" w14:textId="77777777" w:rsidR="00C94B5F" w:rsidRPr="00005C04" w:rsidRDefault="00C94B5F" w:rsidP="00D73CD7">
            <w:pPr>
              <w:pStyle w:val="Style1"/>
            </w:pPr>
            <w:r w:rsidRPr="00005C04">
              <w:t>Collector</w:t>
            </w:r>
          </w:p>
        </w:tc>
        <w:tc>
          <w:tcPr>
            <w:tcW w:w="1453" w:type="dxa"/>
            <w:tcBorders>
              <w:top w:val="single" w:sz="4" w:space="0" w:color="auto"/>
              <w:bottom w:val="single" w:sz="4" w:space="0" w:color="auto"/>
            </w:tcBorders>
            <w:vAlign w:val="center"/>
          </w:tcPr>
          <w:p w14:paraId="2F366787" w14:textId="57468B8E" w:rsidR="00C94B5F" w:rsidRPr="00005C04" w:rsidRDefault="00C94B5F" w:rsidP="00D73CD7">
            <w:pPr>
              <w:pStyle w:val="Style1"/>
            </w:pPr>
            <w:r w:rsidRPr="00005C04">
              <w:t>Species</w:t>
            </w:r>
          </w:p>
        </w:tc>
        <w:tc>
          <w:tcPr>
            <w:tcW w:w="3831" w:type="dxa"/>
            <w:tcBorders>
              <w:top w:val="single" w:sz="4" w:space="0" w:color="auto"/>
              <w:bottom w:val="single" w:sz="4" w:space="0" w:color="auto"/>
            </w:tcBorders>
            <w:vAlign w:val="center"/>
          </w:tcPr>
          <w:p w14:paraId="337A6316" w14:textId="77777777" w:rsidR="00E03687" w:rsidRDefault="00C94B5F" w:rsidP="00D73CD7">
            <w:pPr>
              <w:pStyle w:val="Style1"/>
            </w:pPr>
            <w:r w:rsidRPr="00005C04">
              <w:t>State, County, Locality</w:t>
            </w:r>
          </w:p>
          <w:p w14:paraId="552E6AE7" w14:textId="7842BDDB" w:rsidR="00C94B5F" w:rsidRPr="00005C04" w:rsidRDefault="00AD6614" w:rsidP="00D73CD7">
            <w:pPr>
              <w:pStyle w:val="Style1"/>
            </w:pPr>
            <w:r w:rsidRPr="00005C04">
              <w:t>(Element Occurrence number</w:t>
            </w:r>
            <w:r w:rsidR="00EF3DF1" w:rsidRPr="00005C04">
              <w:t>)</w:t>
            </w:r>
          </w:p>
        </w:tc>
        <w:tc>
          <w:tcPr>
            <w:tcW w:w="1710" w:type="dxa"/>
            <w:tcBorders>
              <w:top w:val="single" w:sz="4" w:space="0" w:color="auto"/>
              <w:bottom w:val="single" w:sz="4" w:space="0" w:color="auto"/>
            </w:tcBorders>
            <w:vAlign w:val="center"/>
          </w:tcPr>
          <w:p w14:paraId="70C7F6FB" w14:textId="6A89F53A" w:rsidR="00C94B5F" w:rsidRPr="00005C04" w:rsidRDefault="00194357" w:rsidP="00D73CD7">
            <w:pPr>
              <w:pStyle w:val="Style1"/>
            </w:pPr>
            <w:r w:rsidRPr="00005C04">
              <w:t>Eco</w:t>
            </w:r>
            <w:r w:rsidR="00004C4D" w:rsidRPr="00005C04">
              <w:t>region</w:t>
            </w:r>
          </w:p>
        </w:tc>
        <w:tc>
          <w:tcPr>
            <w:tcW w:w="1260" w:type="dxa"/>
            <w:tcBorders>
              <w:top w:val="single" w:sz="4" w:space="0" w:color="auto"/>
              <w:bottom w:val="single" w:sz="4" w:space="0" w:color="auto"/>
            </w:tcBorders>
            <w:vAlign w:val="center"/>
          </w:tcPr>
          <w:p w14:paraId="425AFDEF" w14:textId="2DC78151" w:rsidR="00C94B5F" w:rsidRPr="00005C04" w:rsidRDefault="00C94B5F" w:rsidP="00D73CD7">
            <w:pPr>
              <w:pStyle w:val="Style1"/>
            </w:pPr>
            <w:r w:rsidRPr="00005C04">
              <w:t>Lat</w:t>
            </w:r>
            <w:r w:rsidR="00BE408F">
              <w:t>itude</w:t>
            </w:r>
          </w:p>
        </w:tc>
        <w:tc>
          <w:tcPr>
            <w:tcW w:w="1189" w:type="dxa"/>
            <w:tcBorders>
              <w:top w:val="single" w:sz="4" w:space="0" w:color="auto"/>
              <w:bottom w:val="single" w:sz="4" w:space="0" w:color="auto"/>
            </w:tcBorders>
            <w:vAlign w:val="center"/>
          </w:tcPr>
          <w:p w14:paraId="37CC9251" w14:textId="252D1D1D" w:rsidR="00C94B5F" w:rsidRPr="00005C04" w:rsidRDefault="00C94B5F" w:rsidP="00D73CD7">
            <w:pPr>
              <w:pStyle w:val="Style1"/>
            </w:pPr>
            <w:r w:rsidRPr="00005C04">
              <w:t>Long</w:t>
            </w:r>
            <w:r w:rsidR="00BE408F">
              <w:t>itude</w:t>
            </w:r>
          </w:p>
        </w:tc>
        <w:tc>
          <w:tcPr>
            <w:tcW w:w="0" w:type="auto"/>
            <w:tcBorders>
              <w:top w:val="single" w:sz="4" w:space="0" w:color="auto"/>
              <w:bottom w:val="single" w:sz="4" w:space="0" w:color="auto"/>
            </w:tcBorders>
            <w:vAlign w:val="center"/>
          </w:tcPr>
          <w:p w14:paraId="3E15F4C2" w14:textId="77777777" w:rsidR="00C94B5F" w:rsidRPr="00005C04" w:rsidRDefault="00C94B5F" w:rsidP="00D73CD7">
            <w:pPr>
              <w:pStyle w:val="Style1"/>
            </w:pPr>
            <w:r w:rsidRPr="00005C04">
              <w:t>Number of samples</w:t>
            </w:r>
          </w:p>
        </w:tc>
      </w:tr>
      <w:tr w:rsidR="00D65868" w:rsidRPr="00005C04" w14:paraId="6C864B0E" w14:textId="77777777" w:rsidTr="00D73CD7">
        <w:trPr>
          <w:trHeight w:val="576"/>
        </w:trPr>
        <w:tc>
          <w:tcPr>
            <w:tcW w:w="0" w:type="auto"/>
            <w:tcBorders>
              <w:top w:val="single" w:sz="4" w:space="0" w:color="auto"/>
            </w:tcBorders>
            <w:vAlign w:val="center"/>
          </w:tcPr>
          <w:p w14:paraId="32494A46" w14:textId="14C96D35" w:rsidR="00C94B5F" w:rsidRPr="00005C04" w:rsidRDefault="00636D58" w:rsidP="00D73CD7">
            <w:pPr>
              <w:pStyle w:val="Style1"/>
            </w:pPr>
            <w:r w:rsidRPr="00005C04">
              <w:t>IN_01</w:t>
            </w:r>
          </w:p>
        </w:tc>
        <w:tc>
          <w:tcPr>
            <w:tcW w:w="1831" w:type="dxa"/>
            <w:tcBorders>
              <w:top w:val="single" w:sz="4" w:space="0" w:color="auto"/>
            </w:tcBorders>
            <w:vAlign w:val="center"/>
          </w:tcPr>
          <w:p w14:paraId="40B31DFF" w14:textId="2568C6FA" w:rsidR="00C94B5F" w:rsidRPr="00005C04" w:rsidRDefault="00C94B5F" w:rsidP="00D73CD7">
            <w:pPr>
              <w:pStyle w:val="Style1"/>
            </w:pPr>
            <w:r w:rsidRPr="00005C04">
              <w:t>Edwards and Linan</w:t>
            </w:r>
            <w:r w:rsidR="00636D58" w:rsidRPr="00005C04">
              <w:t xml:space="preserve"> 346 (MO)</w:t>
            </w:r>
          </w:p>
        </w:tc>
        <w:tc>
          <w:tcPr>
            <w:tcW w:w="1453" w:type="dxa"/>
            <w:tcBorders>
              <w:top w:val="single" w:sz="4" w:space="0" w:color="auto"/>
            </w:tcBorders>
            <w:vAlign w:val="center"/>
          </w:tcPr>
          <w:p w14:paraId="32928CD0" w14:textId="6FFFAB5A" w:rsidR="00C94B5F" w:rsidRPr="000F0413" w:rsidRDefault="00C6583B" w:rsidP="00D73CD7">
            <w:pPr>
              <w:pStyle w:val="Style1"/>
            </w:pPr>
            <w:r w:rsidRPr="000F0413">
              <w:t xml:space="preserve">P. </w:t>
            </w:r>
            <w:r w:rsidR="00C94B5F" w:rsidRPr="000F0413">
              <w:t xml:space="preserve"> globosa</w:t>
            </w:r>
          </w:p>
        </w:tc>
        <w:tc>
          <w:tcPr>
            <w:tcW w:w="3831" w:type="dxa"/>
            <w:tcBorders>
              <w:top w:val="single" w:sz="4" w:space="0" w:color="auto"/>
            </w:tcBorders>
            <w:vAlign w:val="center"/>
          </w:tcPr>
          <w:p w14:paraId="3B30E4D9" w14:textId="77777777" w:rsidR="00C94B5F" w:rsidRPr="00005C04" w:rsidRDefault="00C94B5F" w:rsidP="00D73CD7">
            <w:pPr>
              <w:pStyle w:val="Style1"/>
            </w:pPr>
            <w:r w:rsidRPr="00005C04">
              <w:t>IN, Posey, Big Cypress Slough</w:t>
            </w:r>
          </w:p>
        </w:tc>
        <w:tc>
          <w:tcPr>
            <w:tcW w:w="1710" w:type="dxa"/>
            <w:tcBorders>
              <w:top w:val="single" w:sz="4" w:space="0" w:color="auto"/>
            </w:tcBorders>
            <w:vAlign w:val="center"/>
          </w:tcPr>
          <w:p w14:paraId="5DC83824" w14:textId="77777777" w:rsidR="00C94B5F" w:rsidRPr="00005C04" w:rsidRDefault="00C94B5F" w:rsidP="00D73CD7">
            <w:pPr>
              <w:pStyle w:val="Style1"/>
            </w:pPr>
            <w:r w:rsidRPr="00005C04">
              <w:t>Shawnee Hills</w:t>
            </w:r>
          </w:p>
        </w:tc>
        <w:tc>
          <w:tcPr>
            <w:tcW w:w="1260" w:type="dxa"/>
            <w:tcBorders>
              <w:top w:val="single" w:sz="4" w:space="0" w:color="auto"/>
            </w:tcBorders>
            <w:vAlign w:val="center"/>
          </w:tcPr>
          <w:p w14:paraId="651E98B7" w14:textId="5B1CC6C6" w:rsidR="00C94B5F" w:rsidRPr="00005C04" w:rsidRDefault="00C94B5F" w:rsidP="00D73CD7">
            <w:pPr>
              <w:pStyle w:val="Style1"/>
            </w:pPr>
            <w:r w:rsidRPr="00005C04">
              <w:t>37.82</w:t>
            </w:r>
          </w:p>
        </w:tc>
        <w:tc>
          <w:tcPr>
            <w:tcW w:w="1189" w:type="dxa"/>
            <w:tcBorders>
              <w:top w:val="single" w:sz="4" w:space="0" w:color="auto"/>
            </w:tcBorders>
            <w:vAlign w:val="center"/>
          </w:tcPr>
          <w:p w14:paraId="61D583F0" w14:textId="1F9A6958" w:rsidR="00C94B5F" w:rsidRPr="00005C04" w:rsidRDefault="00C94B5F" w:rsidP="00D73CD7">
            <w:pPr>
              <w:pStyle w:val="Style1"/>
            </w:pPr>
            <w:r w:rsidRPr="00005C04">
              <w:t>-88.00</w:t>
            </w:r>
          </w:p>
        </w:tc>
        <w:tc>
          <w:tcPr>
            <w:tcW w:w="0" w:type="auto"/>
            <w:tcBorders>
              <w:top w:val="single" w:sz="4" w:space="0" w:color="auto"/>
            </w:tcBorders>
            <w:vAlign w:val="center"/>
          </w:tcPr>
          <w:p w14:paraId="573377C3" w14:textId="77777777" w:rsidR="00C94B5F" w:rsidRPr="00005C04" w:rsidRDefault="00C94B5F" w:rsidP="00D73CD7">
            <w:pPr>
              <w:pStyle w:val="Style1"/>
            </w:pPr>
            <w:r w:rsidRPr="00005C04">
              <w:t>24</w:t>
            </w:r>
          </w:p>
        </w:tc>
      </w:tr>
      <w:tr w:rsidR="00864BD1" w:rsidRPr="00005C04" w14:paraId="49B160AE" w14:textId="77777777" w:rsidTr="00D73CD7">
        <w:trPr>
          <w:trHeight w:val="576"/>
        </w:trPr>
        <w:tc>
          <w:tcPr>
            <w:tcW w:w="0" w:type="auto"/>
            <w:vAlign w:val="center"/>
          </w:tcPr>
          <w:p w14:paraId="08AD1092" w14:textId="16D072BA" w:rsidR="00864BD1" w:rsidRPr="00005C04" w:rsidRDefault="00864BD1" w:rsidP="00D73CD7">
            <w:pPr>
              <w:pStyle w:val="Style1"/>
            </w:pPr>
            <w:r w:rsidRPr="00005C04">
              <w:t>KY_01</w:t>
            </w:r>
          </w:p>
        </w:tc>
        <w:tc>
          <w:tcPr>
            <w:tcW w:w="1831" w:type="dxa"/>
            <w:vAlign w:val="center"/>
          </w:tcPr>
          <w:p w14:paraId="726169D5" w14:textId="55CDFFBE" w:rsidR="00864BD1" w:rsidRPr="00005C04" w:rsidRDefault="00864BD1" w:rsidP="00D73CD7">
            <w:pPr>
              <w:pStyle w:val="Style1"/>
            </w:pPr>
            <w:r w:rsidRPr="00005C04">
              <w:t xml:space="preserve">Edwards, Linan and Littlefield 349 (MO) </w:t>
            </w:r>
          </w:p>
        </w:tc>
        <w:tc>
          <w:tcPr>
            <w:tcW w:w="1453" w:type="dxa"/>
            <w:vAlign w:val="center"/>
          </w:tcPr>
          <w:p w14:paraId="1E260472" w14:textId="5AD90260" w:rsidR="00864BD1" w:rsidRPr="000F0413" w:rsidRDefault="00864BD1" w:rsidP="00D73CD7">
            <w:pPr>
              <w:pStyle w:val="Style1"/>
            </w:pPr>
            <w:r w:rsidRPr="000F0413">
              <w:t>P. globosa</w:t>
            </w:r>
          </w:p>
        </w:tc>
        <w:tc>
          <w:tcPr>
            <w:tcW w:w="3831" w:type="dxa"/>
            <w:vAlign w:val="center"/>
          </w:tcPr>
          <w:p w14:paraId="33854AD4" w14:textId="523CFB5C" w:rsidR="00864BD1" w:rsidRPr="00005C04" w:rsidRDefault="00864BD1" w:rsidP="00D73CD7">
            <w:pPr>
              <w:pStyle w:val="Style1"/>
            </w:pPr>
            <w:r w:rsidRPr="00005C04">
              <w:t>KY, Franklin, Near intersection of Camp Pleasant Rd. and Gregory Woods Rd. (EO23a)</w:t>
            </w:r>
          </w:p>
        </w:tc>
        <w:tc>
          <w:tcPr>
            <w:tcW w:w="1710" w:type="dxa"/>
            <w:vAlign w:val="center"/>
          </w:tcPr>
          <w:p w14:paraId="1B947073" w14:textId="0883D423" w:rsidR="00864BD1" w:rsidRPr="00005C04" w:rsidRDefault="00864BD1" w:rsidP="00D73CD7">
            <w:pPr>
              <w:pStyle w:val="Style1"/>
            </w:pPr>
            <w:r w:rsidRPr="00005C04">
              <w:t>Bluegrass</w:t>
            </w:r>
          </w:p>
        </w:tc>
        <w:tc>
          <w:tcPr>
            <w:tcW w:w="1260" w:type="dxa"/>
            <w:vAlign w:val="center"/>
          </w:tcPr>
          <w:p w14:paraId="28AA9F8E" w14:textId="446E02C7" w:rsidR="00864BD1" w:rsidRPr="00005C04" w:rsidRDefault="00864BD1" w:rsidP="00D73CD7">
            <w:pPr>
              <w:pStyle w:val="Style1"/>
            </w:pPr>
            <w:r w:rsidRPr="00005C04">
              <w:t>38.31</w:t>
            </w:r>
          </w:p>
        </w:tc>
        <w:tc>
          <w:tcPr>
            <w:tcW w:w="1189" w:type="dxa"/>
            <w:vAlign w:val="center"/>
          </w:tcPr>
          <w:p w14:paraId="34B7D1C5" w14:textId="4B6D71BF" w:rsidR="00864BD1" w:rsidRPr="00005C04" w:rsidRDefault="00864BD1" w:rsidP="00D73CD7">
            <w:pPr>
              <w:pStyle w:val="Style1"/>
            </w:pPr>
            <w:r w:rsidRPr="00005C04">
              <w:t>-84.80</w:t>
            </w:r>
          </w:p>
        </w:tc>
        <w:tc>
          <w:tcPr>
            <w:tcW w:w="0" w:type="auto"/>
            <w:vAlign w:val="center"/>
          </w:tcPr>
          <w:p w14:paraId="0AF73B7A" w14:textId="40B183FA" w:rsidR="00864BD1" w:rsidRPr="00005C04" w:rsidRDefault="00864BD1" w:rsidP="00D73CD7">
            <w:pPr>
              <w:pStyle w:val="Style1"/>
            </w:pPr>
            <w:r w:rsidRPr="00005C04">
              <w:t>24</w:t>
            </w:r>
          </w:p>
        </w:tc>
      </w:tr>
      <w:tr w:rsidR="00864BD1" w:rsidRPr="00005C04" w14:paraId="568FB7DF" w14:textId="77777777" w:rsidTr="00D73CD7">
        <w:trPr>
          <w:trHeight w:val="576"/>
        </w:trPr>
        <w:tc>
          <w:tcPr>
            <w:tcW w:w="0" w:type="auto"/>
            <w:vAlign w:val="center"/>
          </w:tcPr>
          <w:p w14:paraId="76FA4268" w14:textId="5F799154" w:rsidR="00864BD1" w:rsidRPr="00005C04" w:rsidRDefault="00864BD1" w:rsidP="00D73CD7">
            <w:pPr>
              <w:pStyle w:val="Style1"/>
            </w:pPr>
            <w:r w:rsidRPr="00005C04">
              <w:t>KY_02</w:t>
            </w:r>
          </w:p>
        </w:tc>
        <w:tc>
          <w:tcPr>
            <w:tcW w:w="1831" w:type="dxa"/>
            <w:vAlign w:val="center"/>
          </w:tcPr>
          <w:p w14:paraId="79D28664" w14:textId="360C19E3" w:rsidR="00864BD1" w:rsidRPr="00005C04" w:rsidRDefault="00864BD1" w:rsidP="00D73CD7">
            <w:pPr>
              <w:pStyle w:val="Style1"/>
            </w:pPr>
            <w:r w:rsidRPr="00005C04">
              <w:t>Edwards, Linan and Littlefield 347 (MO)</w:t>
            </w:r>
          </w:p>
        </w:tc>
        <w:tc>
          <w:tcPr>
            <w:tcW w:w="1453" w:type="dxa"/>
            <w:vAlign w:val="center"/>
          </w:tcPr>
          <w:p w14:paraId="1C7A98DA" w14:textId="598738BA" w:rsidR="00864BD1" w:rsidRPr="000F0413" w:rsidRDefault="00864BD1" w:rsidP="00D73CD7">
            <w:pPr>
              <w:pStyle w:val="Style1"/>
            </w:pPr>
            <w:r w:rsidRPr="000F0413">
              <w:t>P. globosa</w:t>
            </w:r>
          </w:p>
        </w:tc>
        <w:tc>
          <w:tcPr>
            <w:tcW w:w="3831" w:type="dxa"/>
            <w:vAlign w:val="center"/>
          </w:tcPr>
          <w:p w14:paraId="264693AD" w14:textId="77777777" w:rsidR="00864BD1" w:rsidRPr="00005C04" w:rsidRDefault="00864BD1" w:rsidP="00D73CD7">
            <w:pPr>
              <w:pStyle w:val="Style1"/>
            </w:pPr>
            <w:r w:rsidRPr="00005C04">
              <w:t>KY, Franklin, EO 18, Cove Spring, Area North of parking lot on 127, just north of its intersection with 421 (EO18)</w:t>
            </w:r>
          </w:p>
        </w:tc>
        <w:tc>
          <w:tcPr>
            <w:tcW w:w="1710" w:type="dxa"/>
            <w:vAlign w:val="center"/>
          </w:tcPr>
          <w:p w14:paraId="7C9C1B53" w14:textId="77777777" w:rsidR="00864BD1" w:rsidRPr="00005C04" w:rsidRDefault="00864BD1" w:rsidP="00D73CD7">
            <w:pPr>
              <w:pStyle w:val="Style1"/>
            </w:pPr>
            <w:r w:rsidRPr="00005C04">
              <w:t>Bluegrass</w:t>
            </w:r>
          </w:p>
        </w:tc>
        <w:tc>
          <w:tcPr>
            <w:tcW w:w="1260" w:type="dxa"/>
            <w:vAlign w:val="center"/>
          </w:tcPr>
          <w:p w14:paraId="0BD14A4C" w14:textId="01C82871" w:rsidR="00864BD1" w:rsidRPr="00005C04" w:rsidRDefault="00864BD1" w:rsidP="00D73CD7">
            <w:pPr>
              <w:pStyle w:val="Style1"/>
            </w:pPr>
            <w:r w:rsidRPr="00005C04">
              <w:t>38.22</w:t>
            </w:r>
          </w:p>
        </w:tc>
        <w:tc>
          <w:tcPr>
            <w:tcW w:w="1189" w:type="dxa"/>
            <w:vAlign w:val="center"/>
          </w:tcPr>
          <w:p w14:paraId="771C04EC" w14:textId="76C437DC" w:rsidR="00864BD1" w:rsidRPr="00005C04" w:rsidRDefault="00864BD1" w:rsidP="00D73CD7">
            <w:pPr>
              <w:pStyle w:val="Style1"/>
            </w:pPr>
            <w:r w:rsidRPr="00005C04">
              <w:t>-84.85</w:t>
            </w:r>
          </w:p>
        </w:tc>
        <w:tc>
          <w:tcPr>
            <w:tcW w:w="0" w:type="auto"/>
            <w:vAlign w:val="center"/>
          </w:tcPr>
          <w:p w14:paraId="08F5BE3C" w14:textId="77777777" w:rsidR="00864BD1" w:rsidRPr="00005C04" w:rsidRDefault="00864BD1" w:rsidP="00D73CD7">
            <w:pPr>
              <w:pStyle w:val="Style1"/>
            </w:pPr>
            <w:r w:rsidRPr="00005C04">
              <w:t>11</w:t>
            </w:r>
          </w:p>
        </w:tc>
      </w:tr>
      <w:tr w:rsidR="00864BD1" w:rsidRPr="00005C04" w14:paraId="57156623" w14:textId="77777777" w:rsidTr="00D73CD7">
        <w:trPr>
          <w:trHeight w:val="576"/>
        </w:trPr>
        <w:tc>
          <w:tcPr>
            <w:tcW w:w="0" w:type="auto"/>
            <w:vAlign w:val="center"/>
          </w:tcPr>
          <w:p w14:paraId="628DC911" w14:textId="6D34CC43" w:rsidR="00864BD1" w:rsidRPr="00005C04" w:rsidRDefault="00864BD1" w:rsidP="00D73CD7">
            <w:pPr>
              <w:pStyle w:val="Style1"/>
            </w:pPr>
            <w:r w:rsidRPr="00005C04">
              <w:t>KY_03</w:t>
            </w:r>
          </w:p>
        </w:tc>
        <w:tc>
          <w:tcPr>
            <w:tcW w:w="1831" w:type="dxa"/>
            <w:vAlign w:val="center"/>
          </w:tcPr>
          <w:p w14:paraId="74676FF5" w14:textId="1D8D1709" w:rsidR="00864BD1" w:rsidRPr="00005C04" w:rsidRDefault="00864BD1" w:rsidP="00D73CD7">
            <w:pPr>
              <w:pStyle w:val="Style1"/>
            </w:pPr>
            <w:r w:rsidRPr="00005C04">
              <w:t>Edwards, Linan and Littlefield 350 (MO)</w:t>
            </w:r>
          </w:p>
        </w:tc>
        <w:tc>
          <w:tcPr>
            <w:tcW w:w="1453" w:type="dxa"/>
            <w:vAlign w:val="center"/>
          </w:tcPr>
          <w:p w14:paraId="3F3F0197" w14:textId="48B96EF0" w:rsidR="00864BD1" w:rsidRPr="000F0413" w:rsidRDefault="00864BD1" w:rsidP="00D73CD7">
            <w:pPr>
              <w:pStyle w:val="Style1"/>
            </w:pPr>
            <w:r w:rsidRPr="000F0413">
              <w:t>P. globosa</w:t>
            </w:r>
          </w:p>
        </w:tc>
        <w:tc>
          <w:tcPr>
            <w:tcW w:w="3831" w:type="dxa"/>
            <w:vAlign w:val="center"/>
          </w:tcPr>
          <w:p w14:paraId="6F2CD3CC" w14:textId="0CE1CFA6" w:rsidR="00864BD1" w:rsidRPr="00005C04" w:rsidRDefault="00864BD1" w:rsidP="00D73CD7">
            <w:pPr>
              <w:pStyle w:val="Style1"/>
            </w:pPr>
            <w:r w:rsidRPr="00005C04">
              <w:t>KY, Franklin, Bald Knob (EO07)</w:t>
            </w:r>
          </w:p>
        </w:tc>
        <w:tc>
          <w:tcPr>
            <w:tcW w:w="1710" w:type="dxa"/>
            <w:vAlign w:val="center"/>
          </w:tcPr>
          <w:p w14:paraId="25C62010" w14:textId="4DE7BA58" w:rsidR="00864BD1" w:rsidRPr="00005C04" w:rsidRDefault="00864BD1" w:rsidP="00D73CD7">
            <w:pPr>
              <w:pStyle w:val="Style1"/>
            </w:pPr>
            <w:r w:rsidRPr="00005C04">
              <w:t>Bluegrass</w:t>
            </w:r>
          </w:p>
        </w:tc>
        <w:tc>
          <w:tcPr>
            <w:tcW w:w="1260" w:type="dxa"/>
            <w:vAlign w:val="center"/>
          </w:tcPr>
          <w:p w14:paraId="3CC8CF78" w14:textId="4DE48DCC" w:rsidR="00864BD1" w:rsidRPr="00005C04" w:rsidRDefault="00864BD1" w:rsidP="00D73CD7">
            <w:pPr>
              <w:pStyle w:val="Style1"/>
            </w:pPr>
            <w:r w:rsidRPr="00005C04">
              <w:t>38.20</w:t>
            </w:r>
          </w:p>
        </w:tc>
        <w:tc>
          <w:tcPr>
            <w:tcW w:w="1189" w:type="dxa"/>
            <w:vAlign w:val="center"/>
          </w:tcPr>
          <w:p w14:paraId="7ECBF745" w14:textId="54209E0E" w:rsidR="00864BD1" w:rsidRPr="00005C04" w:rsidRDefault="00864BD1" w:rsidP="00D73CD7">
            <w:pPr>
              <w:pStyle w:val="Style1"/>
            </w:pPr>
            <w:r w:rsidRPr="00005C04">
              <w:t>-84.88</w:t>
            </w:r>
          </w:p>
        </w:tc>
        <w:tc>
          <w:tcPr>
            <w:tcW w:w="0" w:type="auto"/>
            <w:vAlign w:val="center"/>
          </w:tcPr>
          <w:p w14:paraId="71DA199C" w14:textId="025C5BDA" w:rsidR="00864BD1" w:rsidRPr="00005C04" w:rsidRDefault="00864BD1" w:rsidP="00D73CD7">
            <w:pPr>
              <w:pStyle w:val="Style1"/>
            </w:pPr>
            <w:r w:rsidRPr="00005C04">
              <w:t>23</w:t>
            </w:r>
          </w:p>
        </w:tc>
      </w:tr>
      <w:tr w:rsidR="00864BD1" w:rsidRPr="00005C04" w14:paraId="78450D02" w14:textId="77777777" w:rsidTr="00D73CD7">
        <w:trPr>
          <w:trHeight w:val="576"/>
        </w:trPr>
        <w:tc>
          <w:tcPr>
            <w:tcW w:w="0" w:type="auto"/>
            <w:vAlign w:val="center"/>
          </w:tcPr>
          <w:p w14:paraId="6AFC3F47" w14:textId="5EB896A9" w:rsidR="00864BD1" w:rsidRPr="00005C04" w:rsidRDefault="00864BD1" w:rsidP="00D73CD7">
            <w:pPr>
              <w:pStyle w:val="Style1"/>
            </w:pPr>
            <w:r w:rsidRPr="00005C04">
              <w:t>KY_04</w:t>
            </w:r>
          </w:p>
        </w:tc>
        <w:tc>
          <w:tcPr>
            <w:tcW w:w="1831" w:type="dxa"/>
            <w:vAlign w:val="center"/>
          </w:tcPr>
          <w:p w14:paraId="6A147C94" w14:textId="6A78ADB4" w:rsidR="00864BD1" w:rsidRPr="00005C04" w:rsidRDefault="00864BD1" w:rsidP="00D73CD7">
            <w:pPr>
              <w:pStyle w:val="Style1"/>
            </w:pPr>
            <w:r w:rsidRPr="00005C04">
              <w:t>Edwards, Linan and Littlefield 351 (MO)</w:t>
            </w:r>
          </w:p>
        </w:tc>
        <w:tc>
          <w:tcPr>
            <w:tcW w:w="1453" w:type="dxa"/>
            <w:vAlign w:val="center"/>
          </w:tcPr>
          <w:p w14:paraId="2EFC2849" w14:textId="32ACCA34" w:rsidR="00864BD1" w:rsidRPr="000F0413" w:rsidRDefault="00864BD1" w:rsidP="00D73CD7">
            <w:pPr>
              <w:pStyle w:val="Style1"/>
            </w:pPr>
            <w:r w:rsidRPr="000F0413">
              <w:t>P. globosa</w:t>
            </w:r>
          </w:p>
        </w:tc>
        <w:tc>
          <w:tcPr>
            <w:tcW w:w="3831" w:type="dxa"/>
            <w:vAlign w:val="center"/>
          </w:tcPr>
          <w:p w14:paraId="1AA24F4A" w14:textId="29D5F160" w:rsidR="00864BD1" w:rsidRPr="00005C04" w:rsidRDefault="00864BD1" w:rsidP="00D73CD7">
            <w:pPr>
              <w:pStyle w:val="Style1"/>
            </w:pPr>
            <w:r w:rsidRPr="00005C04">
              <w:t>KY, Franklin, Ninevah Rd. (EO 04)</w:t>
            </w:r>
          </w:p>
        </w:tc>
        <w:tc>
          <w:tcPr>
            <w:tcW w:w="1710" w:type="dxa"/>
            <w:vAlign w:val="center"/>
          </w:tcPr>
          <w:p w14:paraId="5FC88A65" w14:textId="0F99CA77" w:rsidR="00864BD1" w:rsidRPr="00005C04" w:rsidRDefault="00864BD1" w:rsidP="00D73CD7">
            <w:pPr>
              <w:pStyle w:val="Style1"/>
            </w:pPr>
            <w:r w:rsidRPr="00005C04">
              <w:t>Bluegrass</w:t>
            </w:r>
          </w:p>
        </w:tc>
        <w:tc>
          <w:tcPr>
            <w:tcW w:w="1260" w:type="dxa"/>
            <w:vAlign w:val="center"/>
          </w:tcPr>
          <w:p w14:paraId="2B722D98" w14:textId="19F901DD" w:rsidR="00864BD1" w:rsidRPr="00005C04" w:rsidRDefault="00864BD1" w:rsidP="00D73CD7">
            <w:pPr>
              <w:pStyle w:val="Style1"/>
            </w:pPr>
            <w:r w:rsidRPr="00005C04">
              <w:t>38.11</w:t>
            </w:r>
          </w:p>
        </w:tc>
        <w:tc>
          <w:tcPr>
            <w:tcW w:w="1189" w:type="dxa"/>
            <w:vAlign w:val="center"/>
          </w:tcPr>
          <w:p w14:paraId="564BDF15" w14:textId="00C92B78" w:rsidR="00864BD1" w:rsidRPr="00005C04" w:rsidRDefault="00864BD1" w:rsidP="00D73CD7">
            <w:pPr>
              <w:pStyle w:val="Style1"/>
            </w:pPr>
            <w:r w:rsidRPr="00005C04">
              <w:t>-84.87</w:t>
            </w:r>
          </w:p>
        </w:tc>
        <w:tc>
          <w:tcPr>
            <w:tcW w:w="0" w:type="auto"/>
            <w:vAlign w:val="center"/>
          </w:tcPr>
          <w:p w14:paraId="37BA11AE" w14:textId="40954634" w:rsidR="00864BD1" w:rsidRPr="00005C04" w:rsidRDefault="00864BD1" w:rsidP="00D73CD7">
            <w:pPr>
              <w:pStyle w:val="Style1"/>
            </w:pPr>
            <w:r w:rsidRPr="00005C04">
              <w:t>24</w:t>
            </w:r>
          </w:p>
        </w:tc>
      </w:tr>
      <w:tr w:rsidR="00864BD1" w:rsidRPr="00005C04" w14:paraId="1C0944E8" w14:textId="77777777" w:rsidTr="00D73CD7">
        <w:trPr>
          <w:trHeight w:val="576"/>
        </w:trPr>
        <w:tc>
          <w:tcPr>
            <w:tcW w:w="0" w:type="auto"/>
            <w:vAlign w:val="center"/>
          </w:tcPr>
          <w:p w14:paraId="08C3A435" w14:textId="39B307CB" w:rsidR="00864BD1" w:rsidRPr="00005C04" w:rsidRDefault="00864BD1" w:rsidP="00D73CD7">
            <w:pPr>
              <w:pStyle w:val="Style1"/>
            </w:pPr>
            <w:r w:rsidRPr="00005C04">
              <w:t>KY_05</w:t>
            </w:r>
          </w:p>
        </w:tc>
        <w:tc>
          <w:tcPr>
            <w:tcW w:w="1831" w:type="dxa"/>
            <w:vAlign w:val="center"/>
          </w:tcPr>
          <w:p w14:paraId="547F4D1C" w14:textId="243EBFF4" w:rsidR="00864BD1" w:rsidRPr="00005C04" w:rsidRDefault="00864BD1" w:rsidP="00D73CD7">
            <w:pPr>
              <w:pStyle w:val="Style1"/>
            </w:pPr>
            <w:r w:rsidRPr="00005C04">
              <w:t>Edwards, Linan and Littlefield (MO)</w:t>
            </w:r>
          </w:p>
        </w:tc>
        <w:tc>
          <w:tcPr>
            <w:tcW w:w="1453" w:type="dxa"/>
            <w:vAlign w:val="center"/>
          </w:tcPr>
          <w:p w14:paraId="32BE0C6E" w14:textId="1656B8E1" w:rsidR="00864BD1" w:rsidRPr="000F0413" w:rsidRDefault="00864BD1" w:rsidP="00D73CD7">
            <w:pPr>
              <w:pStyle w:val="Style1"/>
            </w:pPr>
            <w:r w:rsidRPr="000F0413">
              <w:t>P. globosa</w:t>
            </w:r>
          </w:p>
        </w:tc>
        <w:tc>
          <w:tcPr>
            <w:tcW w:w="3831" w:type="dxa"/>
            <w:vAlign w:val="center"/>
          </w:tcPr>
          <w:p w14:paraId="3FEFA8F5" w14:textId="17FF3CEC" w:rsidR="00864BD1" w:rsidRPr="00005C04" w:rsidRDefault="00864BD1" w:rsidP="00D73CD7">
            <w:pPr>
              <w:pStyle w:val="Style1"/>
            </w:pPr>
            <w:r w:rsidRPr="00005C04">
              <w:t xml:space="preserve">KY, Woodford, off Delaney Ferry Rd (Murphy property, EO28) </w:t>
            </w:r>
          </w:p>
        </w:tc>
        <w:tc>
          <w:tcPr>
            <w:tcW w:w="1710" w:type="dxa"/>
            <w:vAlign w:val="center"/>
          </w:tcPr>
          <w:p w14:paraId="6831A667" w14:textId="35D0F184" w:rsidR="00864BD1" w:rsidRPr="00005C04" w:rsidRDefault="00864BD1" w:rsidP="00D73CD7">
            <w:pPr>
              <w:pStyle w:val="Style1"/>
            </w:pPr>
            <w:r w:rsidRPr="00005C04">
              <w:t>Bluegrass/ partially cultivated</w:t>
            </w:r>
          </w:p>
        </w:tc>
        <w:tc>
          <w:tcPr>
            <w:tcW w:w="1260" w:type="dxa"/>
            <w:vAlign w:val="center"/>
          </w:tcPr>
          <w:p w14:paraId="53C9B0BB" w14:textId="2BCE2F3E" w:rsidR="00864BD1" w:rsidRPr="00005C04" w:rsidRDefault="00864BD1" w:rsidP="00D73CD7">
            <w:pPr>
              <w:pStyle w:val="Style1"/>
            </w:pPr>
            <w:r w:rsidRPr="00005C04">
              <w:t>37.97</w:t>
            </w:r>
          </w:p>
        </w:tc>
        <w:tc>
          <w:tcPr>
            <w:tcW w:w="1189" w:type="dxa"/>
            <w:vAlign w:val="center"/>
          </w:tcPr>
          <w:p w14:paraId="7B8DE4AD" w14:textId="1FF732A5" w:rsidR="00864BD1" w:rsidRPr="00005C04" w:rsidRDefault="00864BD1" w:rsidP="00D73CD7">
            <w:pPr>
              <w:pStyle w:val="Style1"/>
            </w:pPr>
            <w:r w:rsidRPr="00005C04">
              <w:t>-84.69</w:t>
            </w:r>
          </w:p>
        </w:tc>
        <w:tc>
          <w:tcPr>
            <w:tcW w:w="0" w:type="auto"/>
            <w:vAlign w:val="center"/>
          </w:tcPr>
          <w:p w14:paraId="0D8AAC86" w14:textId="695EA49A" w:rsidR="00864BD1" w:rsidRPr="00005C04" w:rsidRDefault="00864BD1" w:rsidP="00D73CD7">
            <w:pPr>
              <w:pStyle w:val="Style1"/>
            </w:pPr>
            <w:r w:rsidRPr="00005C04">
              <w:t>24</w:t>
            </w:r>
          </w:p>
        </w:tc>
      </w:tr>
      <w:tr w:rsidR="00864BD1" w:rsidRPr="00005C04" w14:paraId="642E0436" w14:textId="77777777" w:rsidTr="00D73CD7">
        <w:trPr>
          <w:trHeight w:val="576"/>
        </w:trPr>
        <w:tc>
          <w:tcPr>
            <w:tcW w:w="0" w:type="auto"/>
            <w:vAlign w:val="center"/>
          </w:tcPr>
          <w:p w14:paraId="11EF67CD" w14:textId="713034EA" w:rsidR="00864BD1" w:rsidRPr="00005C04" w:rsidRDefault="00864BD1" w:rsidP="00D73CD7">
            <w:pPr>
              <w:pStyle w:val="Style1"/>
            </w:pPr>
            <w:r w:rsidRPr="00005C04">
              <w:t>KY_06</w:t>
            </w:r>
          </w:p>
        </w:tc>
        <w:tc>
          <w:tcPr>
            <w:tcW w:w="1831" w:type="dxa"/>
            <w:vAlign w:val="center"/>
          </w:tcPr>
          <w:p w14:paraId="286DD9DF" w14:textId="616AEC97" w:rsidR="00864BD1" w:rsidRPr="00005C04" w:rsidRDefault="00864BD1" w:rsidP="00D73CD7">
            <w:pPr>
              <w:pStyle w:val="Style1"/>
            </w:pPr>
            <w:r w:rsidRPr="00005C04">
              <w:t>Edwards, Linan and Littlefield (MO)</w:t>
            </w:r>
          </w:p>
        </w:tc>
        <w:tc>
          <w:tcPr>
            <w:tcW w:w="1453" w:type="dxa"/>
            <w:vAlign w:val="center"/>
          </w:tcPr>
          <w:p w14:paraId="194C14E8" w14:textId="5E035929" w:rsidR="00864BD1" w:rsidRPr="000F0413" w:rsidRDefault="00864BD1" w:rsidP="00D73CD7">
            <w:pPr>
              <w:pStyle w:val="Style1"/>
            </w:pPr>
            <w:r w:rsidRPr="000F0413">
              <w:t>P. globosa</w:t>
            </w:r>
          </w:p>
        </w:tc>
        <w:tc>
          <w:tcPr>
            <w:tcW w:w="3831" w:type="dxa"/>
            <w:vAlign w:val="center"/>
          </w:tcPr>
          <w:p w14:paraId="16CADA68" w14:textId="418060D9" w:rsidR="00864BD1" w:rsidRPr="00005C04" w:rsidRDefault="00864BD1" w:rsidP="00D73CD7">
            <w:pPr>
              <w:pStyle w:val="Style1"/>
            </w:pPr>
            <w:r w:rsidRPr="00005C04">
              <w:t>KY, Madison, Valley View (EO10a)</w:t>
            </w:r>
          </w:p>
        </w:tc>
        <w:tc>
          <w:tcPr>
            <w:tcW w:w="1710" w:type="dxa"/>
            <w:vAlign w:val="center"/>
          </w:tcPr>
          <w:p w14:paraId="7F297E40" w14:textId="75102E55" w:rsidR="00864BD1" w:rsidRPr="00005C04" w:rsidRDefault="00864BD1" w:rsidP="00D73CD7">
            <w:pPr>
              <w:pStyle w:val="Style1"/>
            </w:pPr>
            <w:r w:rsidRPr="00005C04">
              <w:t>Bluegrass</w:t>
            </w:r>
          </w:p>
        </w:tc>
        <w:tc>
          <w:tcPr>
            <w:tcW w:w="1260" w:type="dxa"/>
            <w:vAlign w:val="center"/>
          </w:tcPr>
          <w:p w14:paraId="75DD5F79" w14:textId="08CE7A5A" w:rsidR="00864BD1" w:rsidRPr="00005C04" w:rsidRDefault="00864BD1" w:rsidP="00D73CD7">
            <w:pPr>
              <w:pStyle w:val="Style1"/>
            </w:pPr>
            <w:r w:rsidRPr="00005C04">
              <w:t>37.84</w:t>
            </w:r>
          </w:p>
        </w:tc>
        <w:tc>
          <w:tcPr>
            <w:tcW w:w="1189" w:type="dxa"/>
            <w:vAlign w:val="center"/>
          </w:tcPr>
          <w:p w14:paraId="48A49952" w14:textId="743891C1" w:rsidR="00864BD1" w:rsidRPr="00005C04" w:rsidRDefault="00864BD1" w:rsidP="00D73CD7">
            <w:pPr>
              <w:pStyle w:val="Style1"/>
            </w:pPr>
            <w:r w:rsidRPr="00005C04">
              <w:t>-84.42</w:t>
            </w:r>
          </w:p>
        </w:tc>
        <w:tc>
          <w:tcPr>
            <w:tcW w:w="0" w:type="auto"/>
            <w:vAlign w:val="center"/>
          </w:tcPr>
          <w:p w14:paraId="6D9ABC13" w14:textId="393C88C2" w:rsidR="00864BD1" w:rsidRPr="00005C04" w:rsidRDefault="00864BD1" w:rsidP="00D73CD7">
            <w:pPr>
              <w:pStyle w:val="Style1"/>
            </w:pPr>
            <w:r w:rsidRPr="00005C04">
              <w:t>11</w:t>
            </w:r>
          </w:p>
        </w:tc>
      </w:tr>
      <w:tr w:rsidR="00864BD1" w:rsidRPr="00005C04" w14:paraId="11C1F88E" w14:textId="77777777" w:rsidTr="00D73CD7">
        <w:trPr>
          <w:trHeight w:val="576"/>
        </w:trPr>
        <w:tc>
          <w:tcPr>
            <w:tcW w:w="0" w:type="auto"/>
            <w:vAlign w:val="center"/>
          </w:tcPr>
          <w:p w14:paraId="0C110CE7" w14:textId="776DA9FD" w:rsidR="00864BD1" w:rsidRPr="00005C04" w:rsidRDefault="00864BD1" w:rsidP="00D73CD7">
            <w:pPr>
              <w:pStyle w:val="Style1"/>
            </w:pPr>
            <w:r w:rsidRPr="00005C04">
              <w:t>EX_01</w:t>
            </w:r>
          </w:p>
        </w:tc>
        <w:tc>
          <w:tcPr>
            <w:tcW w:w="1831" w:type="dxa"/>
            <w:vAlign w:val="center"/>
          </w:tcPr>
          <w:p w14:paraId="0528A11C" w14:textId="451F3D21" w:rsidR="00864BD1" w:rsidRPr="00005C04" w:rsidRDefault="00864BD1" w:rsidP="00D73CD7">
            <w:pPr>
              <w:pStyle w:val="Style1"/>
            </w:pPr>
            <w:r w:rsidRPr="00005C04">
              <w:t>Edwards, Linan and Littlefield 348 (MO)</w:t>
            </w:r>
          </w:p>
        </w:tc>
        <w:tc>
          <w:tcPr>
            <w:tcW w:w="1453" w:type="dxa"/>
            <w:vAlign w:val="center"/>
          </w:tcPr>
          <w:p w14:paraId="02B96294" w14:textId="5A78FC52" w:rsidR="00864BD1" w:rsidRPr="000F0413" w:rsidRDefault="00864BD1" w:rsidP="00D73CD7">
            <w:pPr>
              <w:pStyle w:val="Style1"/>
            </w:pPr>
            <w:r w:rsidRPr="000F0413">
              <w:t>P.  globosa</w:t>
            </w:r>
          </w:p>
        </w:tc>
        <w:tc>
          <w:tcPr>
            <w:tcW w:w="3831" w:type="dxa"/>
            <w:vAlign w:val="center"/>
          </w:tcPr>
          <w:p w14:paraId="1D076C1C" w14:textId="2825B29E" w:rsidR="00864BD1" w:rsidRPr="00005C04" w:rsidRDefault="00864BD1" w:rsidP="00D73CD7">
            <w:pPr>
              <w:pStyle w:val="Style1"/>
            </w:pPr>
            <w:r w:rsidRPr="00005C04">
              <w:t>KY, Franklin, Cove Spring reintroduction (EO30), source: KY</w:t>
            </w:r>
            <w:r w:rsidR="00011550">
              <w:t>_02 and KY_05</w:t>
            </w:r>
            <w:r w:rsidRPr="00005C04">
              <w:t xml:space="preserve"> </w:t>
            </w:r>
            <w:r w:rsidR="00011550">
              <w:t>(</w:t>
            </w:r>
            <w:r w:rsidRPr="00005C04">
              <w:t>EOs18 and 28</w:t>
            </w:r>
            <w:r w:rsidR="00011550">
              <w:t>)</w:t>
            </w:r>
          </w:p>
        </w:tc>
        <w:tc>
          <w:tcPr>
            <w:tcW w:w="1710" w:type="dxa"/>
            <w:vAlign w:val="center"/>
          </w:tcPr>
          <w:p w14:paraId="40CB2552" w14:textId="0D3AA866" w:rsidR="00864BD1" w:rsidRPr="00326069" w:rsidRDefault="00864BD1" w:rsidP="00D73CD7">
            <w:pPr>
              <w:pStyle w:val="Style1"/>
            </w:pPr>
            <w:r w:rsidRPr="00326069">
              <w:t xml:space="preserve">Ex situ </w:t>
            </w:r>
          </w:p>
        </w:tc>
        <w:tc>
          <w:tcPr>
            <w:tcW w:w="1260" w:type="dxa"/>
            <w:vAlign w:val="center"/>
          </w:tcPr>
          <w:p w14:paraId="4C639FA4" w14:textId="1E5AF818" w:rsidR="00864BD1" w:rsidRPr="00005C04" w:rsidRDefault="00864BD1" w:rsidP="00D73CD7">
            <w:pPr>
              <w:pStyle w:val="Style1"/>
            </w:pPr>
            <w:r w:rsidRPr="00005C04">
              <w:t>38.22</w:t>
            </w:r>
          </w:p>
        </w:tc>
        <w:tc>
          <w:tcPr>
            <w:tcW w:w="1189" w:type="dxa"/>
            <w:vAlign w:val="center"/>
          </w:tcPr>
          <w:p w14:paraId="24F04327" w14:textId="22EC7C8C" w:rsidR="00864BD1" w:rsidRPr="00005C04" w:rsidRDefault="00864BD1" w:rsidP="00D73CD7">
            <w:pPr>
              <w:pStyle w:val="Style1"/>
            </w:pPr>
            <w:r w:rsidRPr="00005C04">
              <w:t>-84.84</w:t>
            </w:r>
          </w:p>
        </w:tc>
        <w:tc>
          <w:tcPr>
            <w:tcW w:w="0" w:type="auto"/>
            <w:vAlign w:val="center"/>
          </w:tcPr>
          <w:p w14:paraId="304CEA36" w14:textId="6572D9CE" w:rsidR="00864BD1" w:rsidRPr="00005C04" w:rsidRDefault="00864BD1" w:rsidP="00D73CD7">
            <w:pPr>
              <w:pStyle w:val="Style1"/>
            </w:pPr>
            <w:r w:rsidRPr="00005C04">
              <w:t>24</w:t>
            </w:r>
          </w:p>
        </w:tc>
      </w:tr>
      <w:tr w:rsidR="00864BD1" w:rsidRPr="00005C04" w14:paraId="2388FD22" w14:textId="77777777" w:rsidTr="00D73CD7">
        <w:trPr>
          <w:trHeight w:val="576"/>
        </w:trPr>
        <w:tc>
          <w:tcPr>
            <w:tcW w:w="0" w:type="auto"/>
            <w:vAlign w:val="center"/>
          </w:tcPr>
          <w:p w14:paraId="59691861" w14:textId="1F353B40" w:rsidR="00864BD1" w:rsidRPr="00005C04" w:rsidRDefault="00864BD1" w:rsidP="00D73CD7">
            <w:pPr>
              <w:pStyle w:val="Style1"/>
            </w:pPr>
            <w:r w:rsidRPr="00005C04">
              <w:t>EX_02</w:t>
            </w:r>
          </w:p>
        </w:tc>
        <w:tc>
          <w:tcPr>
            <w:tcW w:w="1831" w:type="dxa"/>
            <w:vAlign w:val="center"/>
          </w:tcPr>
          <w:p w14:paraId="2FD9354E" w14:textId="582ED779" w:rsidR="00864BD1" w:rsidRPr="00005C04" w:rsidRDefault="00864BD1" w:rsidP="00D73CD7">
            <w:pPr>
              <w:pStyle w:val="Style1"/>
            </w:pPr>
            <w:r w:rsidRPr="00005C04">
              <w:t>Edwards, Linan and Littlefield (MO)</w:t>
            </w:r>
          </w:p>
        </w:tc>
        <w:tc>
          <w:tcPr>
            <w:tcW w:w="1453" w:type="dxa"/>
            <w:vAlign w:val="center"/>
          </w:tcPr>
          <w:p w14:paraId="3ADEB2AD" w14:textId="180D12E7" w:rsidR="00864BD1" w:rsidRPr="000F0413" w:rsidRDefault="00864BD1" w:rsidP="00D73CD7">
            <w:pPr>
              <w:pStyle w:val="Style1"/>
            </w:pPr>
            <w:r w:rsidRPr="000F0413">
              <w:t>P.  globosa</w:t>
            </w:r>
          </w:p>
        </w:tc>
        <w:tc>
          <w:tcPr>
            <w:tcW w:w="3831" w:type="dxa"/>
            <w:vAlign w:val="center"/>
          </w:tcPr>
          <w:p w14:paraId="0C795950" w14:textId="489AE882" w:rsidR="00864BD1" w:rsidRPr="00005C04" w:rsidRDefault="00864BD1" w:rsidP="00D73CD7">
            <w:pPr>
              <w:pStyle w:val="Style1"/>
            </w:pPr>
            <w:r w:rsidRPr="00005C04">
              <w:t>KY, Jessamine Creek Gorge Preserve source: Julian Campbell’s yard (see EX_03)</w:t>
            </w:r>
          </w:p>
        </w:tc>
        <w:tc>
          <w:tcPr>
            <w:tcW w:w="1710" w:type="dxa"/>
            <w:vAlign w:val="center"/>
          </w:tcPr>
          <w:p w14:paraId="266409F6" w14:textId="79D68CBA" w:rsidR="00864BD1" w:rsidRPr="00326069" w:rsidRDefault="00864BD1" w:rsidP="00D73CD7">
            <w:pPr>
              <w:pStyle w:val="Style1"/>
            </w:pPr>
            <w:r w:rsidRPr="00326069">
              <w:t xml:space="preserve">Ex situ </w:t>
            </w:r>
          </w:p>
        </w:tc>
        <w:tc>
          <w:tcPr>
            <w:tcW w:w="1260" w:type="dxa"/>
            <w:vAlign w:val="center"/>
          </w:tcPr>
          <w:p w14:paraId="66DEE92C" w14:textId="36E1C30B" w:rsidR="00864BD1" w:rsidRPr="00005C04" w:rsidRDefault="00864BD1" w:rsidP="00D73CD7">
            <w:pPr>
              <w:pStyle w:val="Style1"/>
            </w:pPr>
            <w:r w:rsidRPr="00005C04">
              <w:t>37.83</w:t>
            </w:r>
          </w:p>
        </w:tc>
        <w:tc>
          <w:tcPr>
            <w:tcW w:w="1189" w:type="dxa"/>
            <w:vAlign w:val="center"/>
          </w:tcPr>
          <w:p w14:paraId="10A42FC7" w14:textId="0E04400F" w:rsidR="00864BD1" w:rsidRPr="00005C04" w:rsidRDefault="00864BD1" w:rsidP="00D73CD7">
            <w:pPr>
              <w:pStyle w:val="Style1"/>
            </w:pPr>
            <w:r w:rsidRPr="00005C04">
              <w:t>-84.64</w:t>
            </w:r>
          </w:p>
        </w:tc>
        <w:tc>
          <w:tcPr>
            <w:tcW w:w="0" w:type="auto"/>
            <w:vAlign w:val="center"/>
          </w:tcPr>
          <w:p w14:paraId="05C9A343" w14:textId="541A48BA" w:rsidR="00864BD1" w:rsidRPr="00005C04" w:rsidRDefault="00864BD1" w:rsidP="00D73CD7">
            <w:pPr>
              <w:pStyle w:val="Style1"/>
            </w:pPr>
            <w:r w:rsidRPr="00005C04">
              <w:t>24</w:t>
            </w:r>
          </w:p>
        </w:tc>
      </w:tr>
      <w:tr w:rsidR="00864BD1" w:rsidRPr="00005C04" w14:paraId="10629FA6" w14:textId="77777777" w:rsidTr="00D73CD7">
        <w:trPr>
          <w:trHeight w:val="576"/>
        </w:trPr>
        <w:tc>
          <w:tcPr>
            <w:tcW w:w="0" w:type="auto"/>
            <w:vAlign w:val="center"/>
          </w:tcPr>
          <w:p w14:paraId="5963D93E" w14:textId="1431AA43" w:rsidR="00864BD1" w:rsidRPr="00005C04" w:rsidRDefault="00864BD1" w:rsidP="00D73CD7">
            <w:pPr>
              <w:pStyle w:val="Style1"/>
            </w:pPr>
            <w:r w:rsidRPr="00005C04">
              <w:t>EX_03</w:t>
            </w:r>
          </w:p>
        </w:tc>
        <w:tc>
          <w:tcPr>
            <w:tcW w:w="1831" w:type="dxa"/>
            <w:vAlign w:val="center"/>
          </w:tcPr>
          <w:p w14:paraId="6691FBD5" w14:textId="505D89DB" w:rsidR="00864BD1" w:rsidRPr="00005C04" w:rsidRDefault="00864BD1" w:rsidP="00D73CD7">
            <w:pPr>
              <w:pStyle w:val="Style1"/>
            </w:pPr>
            <w:r w:rsidRPr="00005C04">
              <w:t>Edwards, Linan and Littlefield (MO)</w:t>
            </w:r>
          </w:p>
        </w:tc>
        <w:tc>
          <w:tcPr>
            <w:tcW w:w="1453" w:type="dxa"/>
            <w:vAlign w:val="center"/>
          </w:tcPr>
          <w:p w14:paraId="09771231" w14:textId="2F7E7545" w:rsidR="00864BD1" w:rsidRPr="000F0413" w:rsidRDefault="00864BD1" w:rsidP="00D73CD7">
            <w:pPr>
              <w:pStyle w:val="Style1"/>
            </w:pPr>
            <w:r w:rsidRPr="000F0413">
              <w:t>P.  globosa</w:t>
            </w:r>
          </w:p>
        </w:tc>
        <w:tc>
          <w:tcPr>
            <w:tcW w:w="3831" w:type="dxa"/>
            <w:vAlign w:val="center"/>
          </w:tcPr>
          <w:p w14:paraId="73A9056A" w14:textId="77777777" w:rsidR="00CD4D23" w:rsidRDefault="00864BD1" w:rsidP="00D73CD7">
            <w:pPr>
              <w:pStyle w:val="Style1"/>
            </w:pPr>
            <w:r w:rsidRPr="00005C04">
              <w:t>KY—Julian Campbell's yard in Lexington</w:t>
            </w:r>
          </w:p>
          <w:p w14:paraId="3801A649" w14:textId="647E1BBC" w:rsidR="00864BD1" w:rsidRPr="00005C04" w:rsidRDefault="00CD4D23" w:rsidP="00D73CD7">
            <w:pPr>
              <w:pStyle w:val="Style1"/>
            </w:pPr>
            <w:r>
              <w:t xml:space="preserve">Human-assisted hybrid population. </w:t>
            </w:r>
            <w:r w:rsidR="00326069">
              <w:t>Parent</w:t>
            </w:r>
            <w:r w:rsidR="00864BD1" w:rsidRPr="00005C04">
              <w:t xml:space="preserve"> source: IN</w:t>
            </w:r>
            <w:r w:rsidR="00011550">
              <w:t>_01</w:t>
            </w:r>
            <w:r w:rsidR="00864BD1" w:rsidRPr="00005C04">
              <w:t xml:space="preserve">, </w:t>
            </w:r>
            <w:r w:rsidR="00FA636D">
              <w:t xml:space="preserve">near </w:t>
            </w:r>
            <w:r w:rsidR="00864BD1" w:rsidRPr="00005C04">
              <w:t>KY</w:t>
            </w:r>
            <w:r w:rsidR="00E73E6D">
              <w:t>_</w:t>
            </w:r>
            <w:r w:rsidR="00326069">
              <w:t>05?</w:t>
            </w:r>
            <w:r w:rsidR="00E73E6D">
              <w:t xml:space="preserve"> </w:t>
            </w:r>
            <w:r w:rsidR="006A00D8">
              <w:t>KY_</w:t>
            </w:r>
            <w:r w:rsidR="00E73E6D">
              <w:t>06?</w:t>
            </w:r>
            <w:r w:rsidR="00864BD1" w:rsidRPr="00005C04">
              <w:t xml:space="preserve"> (Jessamine County), TN</w:t>
            </w:r>
            <w:r w:rsidR="00033708">
              <w:t>W</w:t>
            </w:r>
            <w:r w:rsidR="00071ACD">
              <w:t>_04?</w:t>
            </w:r>
            <w:r w:rsidR="00864BD1" w:rsidRPr="00005C04">
              <w:t xml:space="preserve"> (Davidson Co)</w:t>
            </w:r>
          </w:p>
        </w:tc>
        <w:tc>
          <w:tcPr>
            <w:tcW w:w="1710" w:type="dxa"/>
            <w:vAlign w:val="center"/>
          </w:tcPr>
          <w:p w14:paraId="3255191C" w14:textId="5310FDDA" w:rsidR="00864BD1" w:rsidRPr="00326069" w:rsidRDefault="00864BD1" w:rsidP="00D73CD7">
            <w:pPr>
              <w:pStyle w:val="Style1"/>
            </w:pPr>
            <w:r w:rsidRPr="00326069">
              <w:t xml:space="preserve">Ex situ </w:t>
            </w:r>
          </w:p>
        </w:tc>
        <w:tc>
          <w:tcPr>
            <w:tcW w:w="1260" w:type="dxa"/>
            <w:vAlign w:val="center"/>
          </w:tcPr>
          <w:p w14:paraId="05B111CE" w14:textId="4DE77AC6" w:rsidR="00864BD1" w:rsidRPr="00005C04" w:rsidRDefault="00864BD1" w:rsidP="00D73CD7">
            <w:pPr>
              <w:pStyle w:val="Style1"/>
            </w:pPr>
            <w:r w:rsidRPr="00005C04">
              <w:t>37.98</w:t>
            </w:r>
          </w:p>
        </w:tc>
        <w:tc>
          <w:tcPr>
            <w:tcW w:w="1189" w:type="dxa"/>
            <w:vAlign w:val="center"/>
          </w:tcPr>
          <w:p w14:paraId="7504BC03" w14:textId="445DCAF5" w:rsidR="00864BD1" w:rsidRPr="00005C04" w:rsidRDefault="00864BD1" w:rsidP="00D73CD7">
            <w:pPr>
              <w:pStyle w:val="Style1"/>
            </w:pPr>
            <w:r w:rsidRPr="00005C04">
              <w:t>-84.49189</w:t>
            </w:r>
          </w:p>
        </w:tc>
        <w:tc>
          <w:tcPr>
            <w:tcW w:w="0" w:type="auto"/>
            <w:vAlign w:val="center"/>
          </w:tcPr>
          <w:p w14:paraId="51ADB76D" w14:textId="5D3FE85A" w:rsidR="00864BD1" w:rsidRPr="00005C04" w:rsidRDefault="00864BD1" w:rsidP="00D73CD7">
            <w:pPr>
              <w:pStyle w:val="Style1"/>
            </w:pPr>
            <w:r w:rsidRPr="00005C04">
              <w:t>26</w:t>
            </w:r>
          </w:p>
        </w:tc>
      </w:tr>
      <w:tr w:rsidR="00864BD1" w:rsidRPr="00005C04" w14:paraId="3543B4D0" w14:textId="77777777" w:rsidTr="00D73CD7">
        <w:trPr>
          <w:trHeight w:val="576"/>
        </w:trPr>
        <w:tc>
          <w:tcPr>
            <w:tcW w:w="0" w:type="auto"/>
            <w:vAlign w:val="center"/>
          </w:tcPr>
          <w:p w14:paraId="32936EFC" w14:textId="4E22F1A5" w:rsidR="00864BD1" w:rsidRPr="00005C04" w:rsidRDefault="00864BD1" w:rsidP="00D73CD7">
            <w:pPr>
              <w:pStyle w:val="Style1"/>
            </w:pPr>
            <w:r w:rsidRPr="00005C04">
              <w:t>TNE_01</w:t>
            </w:r>
          </w:p>
        </w:tc>
        <w:tc>
          <w:tcPr>
            <w:tcW w:w="1831" w:type="dxa"/>
            <w:vAlign w:val="center"/>
          </w:tcPr>
          <w:p w14:paraId="5D157E8E" w14:textId="2D9D2235" w:rsidR="00864BD1" w:rsidRPr="00005C04" w:rsidRDefault="00864BD1" w:rsidP="00D73CD7">
            <w:pPr>
              <w:pStyle w:val="Style1"/>
            </w:pPr>
            <w:r w:rsidRPr="00005C04">
              <w:t>Edwards, Albrecht, and Elam (MO)</w:t>
            </w:r>
          </w:p>
        </w:tc>
        <w:tc>
          <w:tcPr>
            <w:tcW w:w="1453" w:type="dxa"/>
            <w:vAlign w:val="center"/>
          </w:tcPr>
          <w:p w14:paraId="1CA4F297" w14:textId="003607E0" w:rsidR="00864BD1" w:rsidRPr="000F0413" w:rsidRDefault="00864BD1" w:rsidP="00D73CD7">
            <w:pPr>
              <w:pStyle w:val="Style1"/>
            </w:pPr>
            <w:r w:rsidRPr="000F0413">
              <w:t>P. globosa</w:t>
            </w:r>
          </w:p>
        </w:tc>
        <w:tc>
          <w:tcPr>
            <w:tcW w:w="3831" w:type="dxa"/>
            <w:vAlign w:val="center"/>
          </w:tcPr>
          <w:p w14:paraId="7EFB5EFF" w14:textId="33D8CDD4" w:rsidR="00864BD1" w:rsidRPr="00005C04" w:rsidRDefault="00864BD1" w:rsidP="00D73CD7">
            <w:pPr>
              <w:pStyle w:val="Style1"/>
            </w:pPr>
            <w:r w:rsidRPr="00005C04">
              <w:t xml:space="preserve">TN, </w:t>
            </w:r>
            <w:proofErr w:type="spellStart"/>
            <w:r w:rsidRPr="00005C04">
              <w:t>Troutsdale</w:t>
            </w:r>
            <w:proofErr w:type="spellEnd"/>
            <w:r w:rsidRPr="00005C04">
              <w:t>, East of Hartsville Boat Ramp (EO03)</w:t>
            </w:r>
          </w:p>
        </w:tc>
        <w:tc>
          <w:tcPr>
            <w:tcW w:w="1710" w:type="dxa"/>
            <w:vAlign w:val="center"/>
          </w:tcPr>
          <w:p w14:paraId="0C785C2B" w14:textId="1F5D135D" w:rsidR="00864BD1" w:rsidRPr="00005C04" w:rsidRDefault="00864BD1" w:rsidP="00D73CD7">
            <w:pPr>
              <w:pStyle w:val="Style1"/>
            </w:pPr>
            <w:r w:rsidRPr="00005C04">
              <w:t>Nashville Basin</w:t>
            </w:r>
          </w:p>
        </w:tc>
        <w:tc>
          <w:tcPr>
            <w:tcW w:w="1260" w:type="dxa"/>
            <w:vAlign w:val="center"/>
          </w:tcPr>
          <w:p w14:paraId="00749718" w14:textId="50BC9460" w:rsidR="00864BD1" w:rsidRPr="00005C04" w:rsidRDefault="00864BD1" w:rsidP="00D73CD7">
            <w:pPr>
              <w:pStyle w:val="Style1"/>
            </w:pPr>
            <w:r w:rsidRPr="00005C04">
              <w:t>36.3736</w:t>
            </w:r>
          </w:p>
        </w:tc>
        <w:tc>
          <w:tcPr>
            <w:tcW w:w="1189" w:type="dxa"/>
            <w:vAlign w:val="center"/>
          </w:tcPr>
          <w:p w14:paraId="13D53369" w14:textId="6D950C8D" w:rsidR="00864BD1" w:rsidRPr="00005C04" w:rsidRDefault="00864BD1" w:rsidP="00D73CD7">
            <w:pPr>
              <w:pStyle w:val="Style1"/>
            </w:pPr>
            <w:r w:rsidRPr="00005C04">
              <w:t>-86.172</w:t>
            </w:r>
          </w:p>
        </w:tc>
        <w:tc>
          <w:tcPr>
            <w:tcW w:w="0" w:type="auto"/>
            <w:vAlign w:val="center"/>
          </w:tcPr>
          <w:p w14:paraId="752205C1" w14:textId="0A0F69B9" w:rsidR="00864BD1" w:rsidRPr="00005C04" w:rsidRDefault="00864BD1" w:rsidP="00D73CD7">
            <w:pPr>
              <w:pStyle w:val="Style1"/>
            </w:pPr>
            <w:r w:rsidRPr="00005C04">
              <w:t>24</w:t>
            </w:r>
          </w:p>
        </w:tc>
      </w:tr>
      <w:tr w:rsidR="00864BD1" w:rsidRPr="00005C04" w14:paraId="60615D4E" w14:textId="77777777" w:rsidTr="00D73CD7">
        <w:trPr>
          <w:trHeight w:val="576"/>
        </w:trPr>
        <w:tc>
          <w:tcPr>
            <w:tcW w:w="0" w:type="auto"/>
            <w:vAlign w:val="center"/>
          </w:tcPr>
          <w:p w14:paraId="017C5CD1" w14:textId="08C92C24" w:rsidR="00864BD1" w:rsidRPr="00005C04" w:rsidRDefault="00864BD1" w:rsidP="00D73CD7">
            <w:pPr>
              <w:pStyle w:val="Style1"/>
            </w:pPr>
            <w:r w:rsidRPr="00005C04">
              <w:t>TNE_02</w:t>
            </w:r>
          </w:p>
        </w:tc>
        <w:tc>
          <w:tcPr>
            <w:tcW w:w="1831" w:type="dxa"/>
            <w:vAlign w:val="center"/>
          </w:tcPr>
          <w:p w14:paraId="1B017BD2" w14:textId="28AF2736" w:rsidR="00864BD1" w:rsidRPr="00005C04" w:rsidRDefault="00864BD1" w:rsidP="00D73CD7">
            <w:pPr>
              <w:pStyle w:val="Style1"/>
            </w:pPr>
            <w:r w:rsidRPr="00005C04">
              <w:t>Edwards, Albrecht, and Elam</w:t>
            </w:r>
          </w:p>
        </w:tc>
        <w:tc>
          <w:tcPr>
            <w:tcW w:w="1453" w:type="dxa"/>
            <w:vAlign w:val="center"/>
          </w:tcPr>
          <w:p w14:paraId="22F7DC1E" w14:textId="62801D0E" w:rsidR="00864BD1" w:rsidRPr="000F0413" w:rsidRDefault="00864BD1" w:rsidP="00D73CD7">
            <w:pPr>
              <w:pStyle w:val="Style1"/>
            </w:pPr>
            <w:r w:rsidRPr="000F0413">
              <w:t>P. globosa</w:t>
            </w:r>
          </w:p>
        </w:tc>
        <w:tc>
          <w:tcPr>
            <w:tcW w:w="3831" w:type="dxa"/>
            <w:vAlign w:val="center"/>
          </w:tcPr>
          <w:p w14:paraId="19C42C0D" w14:textId="67E78524" w:rsidR="00864BD1" w:rsidRPr="00005C04" w:rsidRDefault="00864BD1" w:rsidP="00D73CD7">
            <w:pPr>
              <w:pStyle w:val="Style1"/>
            </w:pPr>
            <w:r w:rsidRPr="00005C04">
              <w:t>TN, Smith, North of Cordell Hull Dam, Bluffs over Cumberland River (EO24)</w:t>
            </w:r>
          </w:p>
        </w:tc>
        <w:tc>
          <w:tcPr>
            <w:tcW w:w="1710" w:type="dxa"/>
            <w:vAlign w:val="center"/>
          </w:tcPr>
          <w:p w14:paraId="15DAB2F3" w14:textId="37EB94DD" w:rsidR="00864BD1" w:rsidRPr="00005C04" w:rsidRDefault="00864BD1" w:rsidP="00D73CD7">
            <w:pPr>
              <w:pStyle w:val="Style1"/>
            </w:pPr>
            <w:r w:rsidRPr="00005C04">
              <w:t>Nashville Basin</w:t>
            </w:r>
          </w:p>
        </w:tc>
        <w:tc>
          <w:tcPr>
            <w:tcW w:w="1260" w:type="dxa"/>
            <w:vAlign w:val="center"/>
          </w:tcPr>
          <w:p w14:paraId="020FC34D" w14:textId="63BAB381" w:rsidR="00864BD1" w:rsidRPr="00005C04" w:rsidRDefault="00864BD1" w:rsidP="00D73CD7">
            <w:pPr>
              <w:pStyle w:val="Style1"/>
            </w:pPr>
            <w:r w:rsidRPr="00005C04">
              <w:t>36.3058</w:t>
            </w:r>
          </w:p>
        </w:tc>
        <w:tc>
          <w:tcPr>
            <w:tcW w:w="1189" w:type="dxa"/>
            <w:vAlign w:val="center"/>
          </w:tcPr>
          <w:p w14:paraId="31C4007B" w14:textId="0C85582C" w:rsidR="00864BD1" w:rsidRPr="00005C04" w:rsidRDefault="00864BD1" w:rsidP="00D73CD7">
            <w:pPr>
              <w:pStyle w:val="Style1"/>
            </w:pPr>
            <w:r w:rsidRPr="00005C04">
              <w:t>-85.9404</w:t>
            </w:r>
          </w:p>
        </w:tc>
        <w:tc>
          <w:tcPr>
            <w:tcW w:w="0" w:type="auto"/>
            <w:vAlign w:val="center"/>
          </w:tcPr>
          <w:p w14:paraId="475343EB" w14:textId="72945092" w:rsidR="00864BD1" w:rsidRPr="00005C04" w:rsidRDefault="00864BD1" w:rsidP="00D73CD7">
            <w:pPr>
              <w:pStyle w:val="Style1"/>
            </w:pPr>
            <w:r w:rsidRPr="00005C04">
              <w:t>24</w:t>
            </w:r>
          </w:p>
        </w:tc>
      </w:tr>
      <w:tr w:rsidR="00864BD1" w:rsidRPr="00005C04" w14:paraId="107CE930" w14:textId="77777777" w:rsidTr="00D73CD7">
        <w:trPr>
          <w:trHeight w:val="576"/>
        </w:trPr>
        <w:tc>
          <w:tcPr>
            <w:tcW w:w="0" w:type="auto"/>
            <w:vAlign w:val="center"/>
          </w:tcPr>
          <w:p w14:paraId="12457412" w14:textId="5D098210" w:rsidR="00864BD1" w:rsidRPr="00005C04" w:rsidRDefault="00864BD1" w:rsidP="00D73CD7">
            <w:pPr>
              <w:pStyle w:val="Style1"/>
            </w:pPr>
            <w:r w:rsidRPr="00005C04">
              <w:t>TNW_01</w:t>
            </w:r>
          </w:p>
        </w:tc>
        <w:tc>
          <w:tcPr>
            <w:tcW w:w="1831" w:type="dxa"/>
            <w:vAlign w:val="center"/>
          </w:tcPr>
          <w:p w14:paraId="0D829E40" w14:textId="50CF8650" w:rsidR="00864BD1" w:rsidRPr="00005C04" w:rsidRDefault="00864BD1" w:rsidP="00D73CD7">
            <w:pPr>
              <w:pStyle w:val="Style1"/>
            </w:pPr>
            <w:r w:rsidRPr="00005C04">
              <w:t>Edwards, Linan and Dell</w:t>
            </w:r>
          </w:p>
        </w:tc>
        <w:tc>
          <w:tcPr>
            <w:tcW w:w="1453" w:type="dxa"/>
            <w:vAlign w:val="center"/>
          </w:tcPr>
          <w:p w14:paraId="66FDAA34" w14:textId="4460977C" w:rsidR="00864BD1" w:rsidRPr="000F0413" w:rsidRDefault="00864BD1" w:rsidP="00D73CD7">
            <w:pPr>
              <w:pStyle w:val="Style1"/>
            </w:pPr>
            <w:r w:rsidRPr="000F0413">
              <w:t>P.  globosa</w:t>
            </w:r>
          </w:p>
        </w:tc>
        <w:tc>
          <w:tcPr>
            <w:tcW w:w="3831" w:type="dxa"/>
            <w:vAlign w:val="center"/>
          </w:tcPr>
          <w:p w14:paraId="2C778C7F" w14:textId="48A04384" w:rsidR="00864BD1" w:rsidRPr="00005C04" w:rsidRDefault="00864BD1" w:rsidP="00D73CD7">
            <w:pPr>
              <w:pStyle w:val="Style1"/>
            </w:pPr>
            <w:r w:rsidRPr="00005C04">
              <w:t>TN, Montgomery, King and Queen's Bluff (EO 12)</w:t>
            </w:r>
          </w:p>
        </w:tc>
        <w:tc>
          <w:tcPr>
            <w:tcW w:w="1710" w:type="dxa"/>
            <w:vAlign w:val="center"/>
          </w:tcPr>
          <w:p w14:paraId="0155A46E" w14:textId="474B0621" w:rsidR="00864BD1" w:rsidRPr="00005C04" w:rsidRDefault="00864BD1" w:rsidP="00D73CD7">
            <w:pPr>
              <w:pStyle w:val="Style1"/>
            </w:pPr>
            <w:r w:rsidRPr="00005C04">
              <w:t>Highland Rim</w:t>
            </w:r>
          </w:p>
        </w:tc>
        <w:tc>
          <w:tcPr>
            <w:tcW w:w="1260" w:type="dxa"/>
            <w:vAlign w:val="center"/>
          </w:tcPr>
          <w:p w14:paraId="4D91BD97" w14:textId="2436FE66" w:rsidR="00864BD1" w:rsidRPr="00005C04" w:rsidRDefault="00864BD1" w:rsidP="00D73CD7">
            <w:pPr>
              <w:pStyle w:val="Style1"/>
            </w:pPr>
            <w:r w:rsidRPr="00005C04">
              <w:t>36.501393, -</w:t>
            </w:r>
          </w:p>
        </w:tc>
        <w:tc>
          <w:tcPr>
            <w:tcW w:w="1189" w:type="dxa"/>
            <w:vAlign w:val="center"/>
          </w:tcPr>
          <w:p w14:paraId="6B233B72" w14:textId="6CCA63CC" w:rsidR="00864BD1" w:rsidRPr="00005C04" w:rsidRDefault="00864BD1" w:rsidP="00D73CD7">
            <w:pPr>
              <w:pStyle w:val="Style1"/>
            </w:pPr>
            <w:r w:rsidRPr="00005C04">
              <w:t>-87.318045</w:t>
            </w:r>
          </w:p>
        </w:tc>
        <w:tc>
          <w:tcPr>
            <w:tcW w:w="0" w:type="auto"/>
            <w:vAlign w:val="center"/>
          </w:tcPr>
          <w:p w14:paraId="41AC77CE" w14:textId="2B6373A9" w:rsidR="00864BD1" w:rsidRPr="00005C04" w:rsidRDefault="00864BD1" w:rsidP="00D73CD7">
            <w:pPr>
              <w:pStyle w:val="Style1"/>
            </w:pPr>
            <w:r w:rsidRPr="00005C04">
              <w:t>14</w:t>
            </w:r>
          </w:p>
        </w:tc>
      </w:tr>
      <w:tr w:rsidR="00864BD1" w:rsidRPr="00005C04" w14:paraId="156EECD5" w14:textId="77777777" w:rsidTr="00D73CD7">
        <w:trPr>
          <w:trHeight w:val="576"/>
        </w:trPr>
        <w:tc>
          <w:tcPr>
            <w:tcW w:w="0" w:type="auto"/>
            <w:vAlign w:val="center"/>
          </w:tcPr>
          <w:p w14:paraId="230A97A1" w14:textId="21FB925C" w:rsidR="00864BD1" w:rsidRPr="00005C04" w:rsidRDefault="00864BD1" w:rsidP="00D73CD7">
            <w:pPr>
              <w:pStyle w:val="Style1"/>
            </w:pPr>
            <w:r w:rsidRPr="00005C04">
              <w:lastRenderedPageBreak/>
              <w:t>TNW_02</w:t>
            </w:r>
          </w:p>
        </w:tc>
        <w:tc>
          <w:tcPr>
            <w:tcW w:w="1831" w:type="dxa"/>
            <w:vAlign w:val="center"/>
          </w:tcPr>
          <w:p w14:paraId="6867B003" w14:textId="4B2A97D5" w:rsidR="00864BD1" w:rsidRPr="00005C04" w:rsidRDefault="00864BD1" w:rsidP="00D73CD7">
            <w:pPr>
              <w:pStyle w:val="Style1"/>
            </w:pPr>
            <w:r w:rsidRPr="00005C04">
              <w:t>Edwards, Linan and Dell</w:t>
            </w:r>
          </w:p>
        </w:tc>
        <w:tc>
          <w:tcPr>
            <w:tcW w:w="1453" w:type="dxa"/>
            <w:vAlign w:val="center"/>
          </w:tcPr>
          <w:p w14:paraId="6CD84997" w14:textId="3C0F9A00" w:rsidR="00864BD1" w:rsidRPr="000F0413" w:rsidRDefault="00864BD1" w:rsidP="00D73CD7">
            <w:pPr>
              <w:pStyle w:val="Style1"/>
            </w:pPr>
            <w:r w:rsidRPr="000F0413">
              <w:t>P.  globosa</w:t>
            </w:r>
          </w:p>
        </w:tc>
        <w:tc>
          <w:tcPr>
            <w:tcW w:w="3831" w:type="dxa"/>
            <w:vAlign w:val="center"/>
          </w:tcPr>
          <w:p w14:paraId="408C1247" w14:textId="3D93C0C0" w:rsidR="00864BD1" w:rsidRPr="00005C04" w:rsidRDefault="00864BD1" w:rsidP="00D73CD7">
            <w:pPr>
              <w:pStyle w:val="Style1"/>
            </w:pPr>
            <w:r w:rsidRPr="00005C04">
              <w:t>TN, Montgomery, Jarrell Ridge Road (EO28)</w:t>
            </w:r>
          </w:p>
        </w:tc>
        <w:tc>
          <w:tcPr>
            <w:tcW w:w="1710" w:type="dxa"/>
            <w:vAlign w:val="center"/>
          </w:tcPr>
          <w:p w14:paraId="58A60156" w14:textId="68565BEA" w:rsidR="00864BD1" w:rsidRPr="00005C04" w:rsidRDefault="00864BD1" w:rsidP="00D73CD7">
            <w:pPr>
              <w:pStyle w:val="Style1"/>
            </w:pPr>
            <w:r w:rsidRPr="00005C04">
              <w:t>Highland Rim</w:t>
            </w:r>
          </w:p>
        </w:tc>
        <w:tc>
          <w:tcPr>
            <w:tcW w:w="1260" w:type="dxa"/>
            <w:vAlign w:val="center"/>
          </w:tcPr>
          <w:p w14:paraId="738E2E62" w14:textId="54111BDD" w:rsidR="00864BD1" w:rsidRPr="00005C04" w:rsidRDefault="00864BD1" w:rsidP="00D73CD7">
            <w:pPr>
              <w:pStyle w:val="Style1"/>
            </w:pPr>
            <w:r w:rsidRPr="00005C04">
              <w:t>36.39425</w:t>
            </w:r>
          </w:p>
        </w:tc>
        <w:tc>
          <w:tcPr>
            <w:tcW w:w="1189" w:type="dxa"/>
            <w:vAlign w:val="center"/>
          </w:tcPr>
          <w:p w14:paraId="30966641" w14:textId="2F66D0CB" w:rsidR="00864BD1" w:rsidRPr="00005C04" w:rsidRDefault="00864BD1" w:rsidP="00D73CD7">
            <w:pPr>
              <w:pStyle w:val="Style1"/>
            </w:pPr>
            <w:r w:rsidRPr="00005C04">
              <w:t>-87.262326</w:t>
            </w:r>
          </w:p>
        </w:tc>
        <w:tc>
          <w:tcPr>
            <w:tcW w:w="0" w:type="auto"/>
            <w:vAlign w:val="center"/>
          </w:tcPr>
          <w:p w14:paraId="14DDA0CF" w14:textId="1664B79E" w:rsidR="00864BD1" w:rsidRPr="00005C04" w:rsidRDefault="00864BD1" w:rsidP="00D73CD7">
            <w:pPr>
              <w:pStyle w:val="Style1"/>
            </w:pPr>
            <w:r w:rsidRPr="00005C04">
              <w:t>9</w:t>
            </w:r>
          </w:p>
        </w:tc>
      </w:tr>
      <w:tr w:rsidR="00864BD1" w:rsidRPr="00005C04" w14:paraId="7A09B508" w14:textId="77777777" w:rsidTr="00D73CD7">
        <w:trPr>
          <w:trHeight w:val="576"/>
        </w:trPr>
        <w:tc>
          <w:tcPr>
            <w:tcW w:w="0" w:type="auto"/>
            <w:vAlign w:val="center"/>
          </w:tcPr>
          <w:p w14:paraId="5B8073BB" w14:textId="1F254DE0" w:rsidR="00864BD1" w:rsidRPr="00005C04" w:rsidRDefault="00864BD1" w:rsidP="00D73CD7">
            <w:pPr>
              <w:pStyle w:val="Style1"/>
            </w:pPr>
            <w:r w:rsidRPr="00005C04">
              <w:t>TNW_03</w:t>
            </w:r>
          </w:p>
        </w:tc>
        <w:tc>
          <w:tcPr>
            <w:tcW w:w="1831" w:type="dxa"/>
            <w:vAlign w:val="center"/>
          </w:tcPr>
          <w:p w14:paraId="69E4AA4B" w14:textId="75294617" w:rsidR="00864BD1" w:rsidRPr="00005C04" w:rsidRDefault="00864BD1" w:rsidP="00D73CD7">
            <w:pPr>
              <w:pStyle w:val="Style1"/>
            </w:pPr>
            <w:r w:rsidRPr="00005C04">
              <w:t>Edwards, Linan and Dell (MO)</w:t>
            </w:r>
          </w:p>
        </w:tc>
        <w:tc>
          <w:tcPr>
            <w:tcW w:w="1453" w:type="dxa"/>
            <w:vAlign w:val="center"/>
          </w:tcPr>
          <w:p w14:paraId="0465E587" w14:textId="4B72D7A4" w:rsidR="00864BD1" w:rsidRPr="000F0413" w:rsidRDefault="00864BD1" w:rsidP="00D73CD7">
            <w:pPr>
              <w:pStyle w:val="Style1"/>
            </w:pPr>
            <w:r w:rsidRPr="000F0413">
              <w:t>P. globosa</w:t>
            </w:r>
          </w:p>
        </w:tc>
        <w:tc>
          <w:tcPr>
            <w:tcW w:w="3831" w:type="dxa"/>
            <w:vAlign w:val="center"/>
          </w:tcPr>
          <w:p w14:paraId="54231D32" w14:textId="0FC78F04" w:rsidR="00864BD1" w:rsidRPr="00005C04" w:rsidRDefault="00864BD1" w:rsidP="00D73CD7">
            <w:pPr>
              <w:pStyle w:val="Style1"/>
            </w:pPr>
            <w:r w:rsidRPr="00005C04">
              <w:t>TN, Cheatham, Lock B Rd. near Recycle Center/train tracks (EO01)</w:t>
            </w:r>
          </w:p>
        </w:tc>
        <w:tc>
          <w:tcPr>
            <w:tcW w:w="1710" w:type="dxa"/>
            <w:vAlign w:val="center"/>
          </w:tcPr>
          <w:p w14:paraId="6223E6FF" w14:textId="75C63729" w:rsidR="00864BD1" w:rsidRPr="00005C04" w:rsidRDefault="00864BD1" w:rsidP="00D73CD7">
            <w:pPr>
              <w:pStyle w:val="Style1"/>
            </w:pPr>
            <w:r w:rsidRPr="00005C04">
              <w:t>Highland Rim</w:t>
            </w:r>
          </w:p>
        </w:tc>
        <w:tc>
          <w:tcPr>
            <w:tcW w:w="1260" w:type="dxa"/>
            <w:vAlign w:val="center"/>
          </w:tcPr>
          <w:p w14:paraId="1661AAB1" w14:textId="503F0E43" w:rsidR="00864BD1" w:rsidRPr="00005C04" w:rsidRDefault="00864BD1" w:rsidP="00D73CD7">
            <w:pPr>
              <w:pStyle w:val="Style1"/>
            </w:pPr>
            <w:r w:rsidRPr="00005C04">
              <w:t xml:space="preserve"> 36.242107 </w:t>
            </w:r>
          </w:p>
        </w:tc>
        <w:tc>
          <w:tcPr>
            <w:tcW w:w="1189" w:type="dxa"/>
            <w:vAlign w:val="center"/>
          </w:tcPr>
          <w:p w14:paraId="3BDE0AEA" w14:textId="1E130F9C" w:rsidR="00864BD1" w:rsidRPr="00005C04" w:rsidRDefault="00864BD1" w:rsidP="00D73CD7">
            <w:pPr>
              <w:pStyle w:val="Style1"/>
            </w:pPr>
            <w:r w:rsidRPr="00005C04">
              <w:t>-87.042081</w:t>
            </w:r>
          </w:p>
        </w:tc>
        <w:tc>
          <w:tcPr>
            <w:tcW w:w="0" w:type="auto"/>
            <w:vAlign w:val="center"/>
          </w:tcPr>
          <w:p w14:paraId="505578D7" w14:textId="5C4AA365" w:rsidR="00864BD1" w:rsidRPr="00005C04" w:rsidRDefault="00864BD1" w:rsidP="00D73CD7">
            <w:pPr>
              <w:pStyle w:val="Style1"/>
            </w:pPr>
            <w:r w:rsidRPr="00005C04">
              <w:t>24</w:t>
            </w:r>
          </w:p>
        </w:tc>
      </w:tr>
      <w:tr w:rsidR="00864BD1" w:rsidRPr="00005C04" w14:paraId="5703F599" w14:textId="77777777" w:rsidTr="00D73CD7">
        <w:trPr>
          <w:trHeight w:val="576"/>
        </w:trPr>
        <w:tc>
          <w:tcPr>
            <w:tcW w:w="0" w:type="auto"/>
            <w:vAlign w:val="center"/>
          </w:tcPr>
          <w:p w14:paraId="6172E772" w14:textId="5819D2C4" w:rsidR="00864BD1" w:rsidRPr="00005C04" w:rsidRDefault="00864BD1" w:rsidP="00D73CD7">
            <w:pPr>
              <w:pStyle w:val="Style1"/>
            </w:pPr>
            <w:r w:rsidRPr="00005C04">
              <w:t>TNW_04</w:t>
            </w:r>
          </w:p>
        </w:tc>
        <w:tc>
          <w:tcPr>
            <w:tcW w:w="1831" w:type="dxa"/>
            <w:vAlign w:val="center"/>
          </w:tcPr>
          <w:p w14:paraId="1025DDDA" w14:textId="7C100486" w:rsidR="00864BD1" w:rsidRPr="00005C04" w:rsidRDefault="00864BD1" w:rsidP="00D73CD7">
            <w:pPr>
              <w:pStyle w:val="Style1"/>
            </w:pPr>
            <w:r w:rsidRPr="00005C04">
              <w:t>Edwards, Linan and Dell (MO)</w:t>
            </w:r>
          </w:p>
        </w:tc>
        <w:tc>
          <w:tcPr>
            <w:tcW w:w="1453" w:type="dxa"/>
            <w:vAlign w:val="center"/>
          </w:tcPr>
          <w:p w14:paraId="17BCBB15" w14:textId="7E6E5688" w:rsidR="00864BD1" w:rsidRPr="000F0413" w:rsidRDefault="00864BD1" w:rsidP="00D73CD7">
            <w:pPr>
              <w:pStyle w:val="Style1"/>
            </w:pPr>
            <w:r w:rsidRPr="000F0413">
              <w:t>P. globosa</w:t>
            </w:r>
          </w:p>
        </w:tc>
        <w:tc>
          <w:tcPr>
            <w:tcW w:w="3831" w:type="dxa"/>
            <w:vAlign w:val="center"/>
          </w:tcPr>
          <w:p w14:paraId="3E61C1A9" w14:textId="77777777" w:rsidR="00864BD1" w:rsidRPr="00005C04" w:rsidRDefault="00864BD1" w:rsidP="00D73CD7">
            <w:pPr>
              <w:pStyle w:val="Style1"/>
            </w:pPr>
            <w:r w:rsidRPr="00005C04">
              <w:t xml:space="preserve">TN, Davidson, McMinn’s bluff #1 (EO04) </w:t>
            </w:r>
          </w:p>
        </w:tc>
        <w:tc>
          <w:tcPr>
            <w:tcW w:w="1710" w:type="dxa"/>
            <w:vAlign w:val="center"/>
          </w:tcPr>
          <w:p w14:paraId="474F509A" w14:textId="77777777" w:rsidR="00864BD1" w:rsidRPr="00005C04" w:rsidRDefault="00864BD1" w:rsidP="00D73CD7">
            <w:pPr>
              <w:pStyle w:val="Style1"/>
            </w:pPr>
            <w:r w:rsidRPr="00005C04">
              <w:t>Highland Rim</w:t>
            </w:r>
          </w:p>
        </w:tc>
        <w:tc>
          <w:tcPr>
            <w:tcW w:w="1260" w:type="dxa"/>
            <w:vAlign w:val="center"/>
          </w:tcPr>
          <w:p w14:paraId="09094AB1" w14:textId="524D3469" w:rsidR="00864BD1" w:rsidRPr="00005C04" w:rsidRDefault="00864BD1" w:rsidP="00D73CD7">
            <w:pPr>
              <w:pStyle w:val="Style1"/>
            </w:pPr>
            <w:r w:rsidRPr="00005C04">
              <w:t xml:space="preserve">36.208363 </w:t>
            </w:r>
          </w:p>
        </w:tc>
        <w:tc>
          <w:tcPr>
            <w:tcW w:w="1189" w:type="dxa"/>
            <w:vAlign w:val="center"/>
          </w:tcPr>
          <w:p w14:paraId="44833002" w14:textId="77777777" w:rsidR="00864BD1" w:rsidRPr="00005C04" w:rsidRDefault="00864BD1" w:rsidP="00D73CD7">
            <w:pPr>
              <w:pStyle w:val="Style1"/>
            </w:pPr>
            <w:r w:rsidRPr="00005C04">
              <w:t xml:space="preserve">-86.980126  </w:t>
            </w:r>
          </w:p>
        </w:tc>
        <w:tc>
          <w:tcPr>
            <w:tcW w:w="0" w:type="auto"/>
            <w:vAlign w:val="center"/>
          </w:tcPr>
          <w:p w14:paraId="77D5900B" w14:textId="77777777" w:rsidR="00864BD1" w:rsidRPr="00005C04" w:rsidRDefault="00864BD1" w:rsidP="00D73CD7">
            <w:pPr>
              <w:pStyle w:val="Style1"/>
            </w:pPr>
            <w:r w:rsidRPr="00005C04">
              <w:t>24</w:t>
            </w:r>
          </w:p>
        </w:tc>
      </w:tr>
      <w:tr w:rsidR="00864BD1" w:rsidRPr="00005C04" w14:paraId="142B5593" w14:textId="77777777" w:rsidTr="00D73CD7">
        <w:trPr>
          <w:trHeight w:val="576"/>
        </w:trPr>
        <w:tc>
          <w:tcPr>
            <w:tcW w:w="0" w:type="auto"/>
            <w:vAlign w:val="center"/>
          </w:tcPr>
          <w:p w14:paraId="4DF1D54F" w14:textId="6F7E7E21" w:rsidR="00864BD1" w:rsidRPr="00005C04" w:rsidRDefault="00864BD1" w:rsidP="00D73CD7">
            <w:pPr>
              <w:pStyle w:val="Style1"/>
            </w:pPr>
            <w:r w:rsidRPr="00005C04">
              <w:t>TNW_05</w:t>
            </w:r>
          </w:p>
        </w:tc>
        <w:tc>
          <w:tcPr>
            <w:tcW w:w="1831" w:type="dxa"/>
            <w:vAlign w:val="center"/>
          </w:tcPr>
          <w:p w14:paraId="519112A9" w14:textId="16533C32" w:rsidR="00864BD1" w:rsidRPr="00005C04" w:rsidRDefault="00864BD1" w:rsidP="00D73CD7">
            <w:pPr>
              <w:pStyle w:val="Style1"/>
            </w:pPr>
            <w:r w:rsidRPr="00005C04">
              <w:t>Edwards, Linan and Dell (MO)</w:t>
            </w:r>
          </w:p>
        </w:tc>
        <w:tc>
          <w:tcPr>
            <w:tcW w:w="1453" w:type="dxa"/>
            <w:vAlign w:val="center"/>
          </w:tcPr>
          <w:p w14:paraId="4585CADD" w14:textId="2D96EBA1" w:rsidR="00864BD1" w:rsidRPr="000F0413" w:rsidRDefault="00864BD1" w:rsidP="00D73CD7">
            <w:pPr>
              <w:pStyle w:val="Style1"/>
            </w:pPr>
            <w:r w:rsidRPr="000F0413">
              <w:t>P. globosa</w:t>
            </w:r>
          </w:p>
        </w:tc>
        <w:tc>
          <w:tcPr>
            <w:tcW w:w="3831" w:type="dxa"/>
            <w:vAlign w:val="center"/>
          </w:tcPr>
          <w:p w14:paraId="38C46896" w14:textId="6DDFEF00" w:rsidR="00864BD1" w:rsidRPr="00005C04" w:rsidRDefault="00864BD1" w:rsidP="00D73CD7">
            <w:pPr>
              <w:pStyle w:val="Style1"/>
            </w:pPr>
            <w:r w:rsidRPr="00005C04">
              <w:t>TN, Davidson/Cheatham, McMinn’s bluff #3 (EO10)</w:t>
            </w:r>
          </w:p>
        </w:tc>
        <w:tc>
          <w:tcPr>
            <w:tcW w:w="1710" w:type="dxa"/>
            <w:vAlign w:val="center"/>
          </w:tcPr>
          <w:p w14:paraId="61ED1656" w14:textId="77777777" w:rsidR="00864BD1" w:rsidRPr="00005C04" w:rsidRDefault="00864BD1" w:rsidP="00D73CD7">
            <w:pPr>
              <w:pStyle w:val="Style1"/>
            </w:pPr>
            <w:r w:rsidRPr="00005C04">
              <w:t>Highland Rim</w:t>
            </w:r>
          </w:p>
        </w:tc>
        <w:tc>
          <w:tcPr>
            <w:tcW w:w="1260" w:type="dxa"/>
            <w:vAlign w:val="center"/>
          </w:tcPr>
          <w:p w14:paraId="5F7EC4E5" w14:textId="77777777" w:rsidR="00864BD1" w:rsidRPr="00005C04" w:rsidRDefault="00864BD1" w:rsidP="00D73CD7">
            <w:pPr>
              <w:pStyle w:val="Style1"/>
            </w:pPr>
            <w:r w:rsidRPr="00005C04">
              <w:t>36.213167 </w:t>
            </w:r>
          </w:p>
        </w:tc>
        <w:tc>
          <w:tcPr>
            <w:tcW w:w="1189" w:type="dxa"/>
            <w:vAlign w:val="center"/>
          </w:tcPr>
          <w:p w14:paraId="1D54755D" w14:textId="77777777" w:rsidR="00864BD1" w:rsidRPr="00005C04" w:rsidRDefault="00864BD1" w:rsidP="00D73CD7">
            <w:pPr>
              <w:pStyle w:val="Style1"/>
            </w:pPr>
            <w:r w:rsidRPr="00005C04">
              <w:t>-86.961927</w:t>
            </w:r>
          </w:p>
        </w:tc>
        <w:tc>
          <w:tcPr>
            <w:tcW w:w="0" w:type="auto"/>
            <w:vAlign w:val="center"/>
          </w:tcPr>
          <w:p w14:paraId="4C27210A" w14:textId="77777777" w:rsidR="00864BD1" w:rsidRPr="00005C04" w:rsidRDefault="00864BD1" w:rsidP="00D73CD7">
            <w:pPr>
              <w:pStyle w:val="Style1"/>
            </w:pPr>
            <w:r w:rsidRPr="00005C04">
              <w:t>24</w:t>
            </w:r>
          </w:p>
        </w:tc>
      </w:tr>
      <w:tr w:rsidR="00864BD1" w:rsidRPr="00005C04" w14:paraId="78C32EA1" w14:textId="77777777" w:rsidTr="00D73CD7">
        <w:trPr>
          <w:trHeight w:val="576"/>
        </w:trPr>
        <w:tc>
          <w:tcPr>
            <w:tcW w:w="0" w:type="auto"/>
            <w:vAlign w:val="center"/>
          </w:tcPr>
          <w:p w14:paraId="09F31B4F" w14:textId="435BDC7B" w:rsidR="00864BD1" w:rsidRPr="00005C04" w:rsidRDefault="00864BD1" w:rsidP="00D73CD7">
            <w:pPr>
              <w:pStyle w:val="Style1"/>
            </w:pPr>
            <w:r w:rsidRPr="00005C04">
              <w:t>AR_01*</w:t>
            </w:r>
          </w:p>
        </w:tc>
        <w:tc>
          <w:tcPr>
            <w:tcW w:w="1831" w:type="dxa"/>
            <w:vAlign w:val="center"/>
          </w:tcPr>
          <w:p w14:paraId="4E6B51D5" w14:textId="2F829C83" w:rsidR="00864BD1" w:rsidRPr="00005C04" w:rsidRDefault="00864BD1" w:rsidP="00D73CD7">
            <w:pPr>
              <w:pStyle w:val="Style1"/>
            </w:pPr>
            <w:proofErr w:type="spellStart"/>
            <w:r w:rsidRPr="00005C04">
              <w:t>Yatskievych</w:t>
            </w:r>
            <w:proofErr w:type="spellEnd"/>
            <w:r w:rsidRPr="00005C04">
              <w:t xml:space="preserve"> 15-003 (MO) </w:t>
            </w:r>
          </w:p>
        </w:tc>
        <w:tc>
          <w:tcPr>
            <w:tcW w:w="1453" w:type="dxa"/>
            <w:vAlign w:val="center"/>
          </w:tcPr>
          <w:p w14:paraId="062F31B3" w14:textId="6E910434" w:rsidR="00864BD1" w:rsidRPr="000F0413" w:rsidRDefault="00864BD1" w:rsidP="00D73CD7">
            <w:pPr>
              <w:pStyle w:val="Style1"/>
            </w:pPr>
            <w:r w:rsidRPr="000F0413">
              <w:t xml:space="preserve">P. </w:t>
            </w:r>
            <w:proofErr w:type="spellStart"/>
            <w:r w:rsidRPr="000F0413">
              <w:t>ouachitensis</w:t>
            </w:r>
            <w:proofErr w:type="spellEnd"/>
            <w:r w:rsidRPr="000F0413">
              <w:t xml:space="preserve"> </w:t>
            </w:r>
          </w:p>
        </w:tc>
        <w:tc>
          <w:tcPr>
            <w:tcW w:w="3831" w:type="dxa"/>
            <w:vAlign w:val="center"/>
          </w:tcPr>
          <w:p w14:paraId="5B9240EB" w14:textId="71D4CDD7" w:rsidR="00864BD1" w:rsidRPr="00005C04" w:rsidRDefault="00864BD1" w:rsidP="00D73CD7">
            <w:pPr>
              <w:pStyle w:val="Style1"/>
            </w:pPr>
            <w:r w:rsidRPr="00005C04">
              <w:t>Garland county AR; Cedar Fourche Recreation Area</w:t>
            </w:r>
          </w:p>
        </w:tc>
        <w:tc>
          <w:tcPr>
            <w:tcW w:w="1710" w:type="dxa"/>
            <w:vAlign w:val="center"/>
          </w:tcPr>
          <w:p w14:paraId="14D16D9C" w14:textId="7B34FCE9" w:rsidR="00864BD1" w:rsidRPr="00005C04" w:rsidRDefault="00864BD1" w:rsidP="00D73CD7">
            <w:pPr>
              <w:pStyle w:val="Style1"/>
            </w:pPr>
            <w:r w:rsidRPr="00005C04">
              <w:t>Ouachita mountains</w:t>
            </w:r>
          </w:p>
        </w:tc>
        <w:tc>
          <w:tcPr>
            <w:tcW w:w="1260" w:type="dxa"/>
            <w:vAlign w:val="center"/>
          </w:tcPr>
          <w:p w14:paraId="4166C546" w14:textId="4611B412" w:rsidR="00864BD1" w:rsidRPr="00005C04" w:rsidRDefault="00864BD1" w:rsidP="00D73CD7">
            <w:pPr>
              <w:pStyle w:val="Style1"/>
            </w:pPr>
            <w:r w:rsidRPr="00005C04">
              <w:t>34.666</w:t>
            </w:r>
          </w:p>
        </w:tc>
        <w:tc>
          <w:tcPr>
            <w:tcW w:w="1189" w:type="dxa"/>
            <w:vAlign w:val="center"/>
          </w:tcPr>
          <w:p w14:paraId="1EAAF2D6" w14:textId="468F8B74" w:rsidR="00864BD1" w:rsidRPr="00005C04" w:rsidRDefault="00864BD1" w:rsidP="00D73CD7">
            <w:pPr>
              <w:pStyle w:val="Style1"/>
            </w:pPr>
            <w:r w:rsidRPr="00005C04">
              <w:t>-93.283472</w:t>
            </w:r>
          </w:p>
        </w:tc>
        <w:tc>
          <w:tcPr>
            <w:tcW w:w="0" w:type="auto"/>
            <w:vAlign w:val="center"/>
          </w:tcPr>
          <w:p w14:paraId="1F32BE81" w14:textId="0CBD4FE6" w:rsidR="00864BD1" w:rsidRPr="00005C04" w:rsidRDefault="00864BD1" w:rsidP="00D73CD7">
            <w:pPr>
              <w:pStyle w:val="Style1"/>
            </w:pPr>
            <w:r w:rsidRPr="00005C04">
              <w:t>5</w:t>
            </w:r>
          </w:p>
        </w:tc>
      </w:tr>
      <w:tr w:rsidR="00864BD1" w:rsidRPr="00005C04" w14:paraId="5BCFDB08" w14:textId="77777777" w:rsidTr="00D73CD7">
        <w:trPr>
          <w:trHeight w:val="576"/>
        </w:trPr>
        <w:tc>
          <w:tcPr>
            <w:tcW w:w="0" w:type="auto"/>
            <w:vAlign w:val="center"/>
          </w:tcPr>
          <w:p w14:paraId="59118B01" w14:textId="705B45A3" w:rsidR="00864BD1" w:rsidRPr="00005C04" w:rsidRDefault="00864BD1" w:rsidP="00D73CD7">
            <w:pPr>
              <w:pStyle w:val="Style1"/>
            </w:pPr>
            <w:r w:rsidRPr="00005C04">
              <w:t>AR_02*</w:t>
            </w:r>
          </w:p>
        </w:tc>
        <w:tc>
          <w:tcPr>
            <w:tcW w:w="1831" w:type="dxa"/>
            <w:vAlign w:val="center"/>
          </w:tcPr>
          <w:p w14:paraId="110E97C8" w14:textId="44535E13" w:rsidR="00864BD1" w:rsidRPr="00005C04" w:rsidRDefault="00864BD1" w:rsidP="00D73CD7">
            <w:pPr>
              <w:pStyle w:val="Style1"/>
            </w:pPr>
            <w:proofErr w:type="spellStart"/>
            <w:r w:rsidRPr="00005C04">
              <w:t>Yatskievych</w:t>
            </w:r>
            <w:proofErr w:type="spellEnd"/>
            <w:r w:rsidRPr="00005C04">
              <w:t xml:space="preserve"> 15-009 (MO) </w:t>
            </w:r>
          </w:p>
        </w:tc>
        <w:tc>
          <w:tcPr>
            <w:tcW w:w="1453" w:type="dxa"/>
            <w:vAlign w:val="center"/>
          </w:tcPr>
          <w:p w14:paraId="77E19524" w14:textId="58C2F3F8" w:rsidR="00864BD1" w:rsidRPr="000F0413" w:rsidRDefault="00864BD1" w:rsidP="00D73CD7">
            <w:pPr>
              <w:pStyle w:val="Style1"/>
            </w:pPr>
            <w:r w:rsidRPr="000F0413">
              <w:t xml:space="preserve">P. </w:t>
            </w:r>
            <w:proofErr w:type="spellStart"/>
            <w:r w:rsidRPr="000F0413">
              <w:t>ouachitensis</w:t>
            </w:r>
            <w:proofErr w:type="spellEnd"/>
          </w:p>
        </w:tc>
        <w:tc>
          <w:tcPr>
            <w:tcW w:w="3831" w:type="dxa"/>
            <w:vAlign w:val="center"/>
          </w:tcPr>
          <w:p w14:paraId="24237CD7" w14:textId="0B6AE19A" w:rsidR="00864BD1" w:rsidRPr="00005C04" w:rsidRDefault="00864BD1" w:rsidP="00D73CD7">
            <w:pPr>
              <w:pStyle w:val="Style1"/>
            </w:pPr>
            <w:r w:rsidRPr="00005C04">
              <w:t>Garland county AR; North side of Lake Ouachita</w:t>
            </w:r>
          </w:p>
        </w:tc>
        <w:tc>
          <w:tcPr>
            <w:tcW w:w="1710" w:type="dxa"/>
            <w:vAlign w:val="center"/>
          </w:tcPr>
          <w:p w14:paraId="00791A34" w14:textId="7CA792DA" w:rsidR="00864BD1" w:rsidRPr="00005C04" w:rsidRDefault="00864BD1" w:rsidP="00D73CD7">
            <w:pPr>
              <w:pStyle w:val="Style1"/>
            </w:pPr>
            <w:r w:rsidRPr="00005C04">
              <w:t>Ouachita mountains</w:t>
            </w:r>
          </w:p>
        </w:tc>
        <w:tc>
          <w:tcPr>
            <w:tcW w:w="1260" w:type="dxa"/>
            <w:vAlign w:val="center"/>
          </w:tcPr>
          <w:p w14:paraId="40EEE50D" w14:textId="0BE5B37E" w:rsidR="00864BD1" w:rsidRPr="00005C04" w:rsidRDefault="00864BD1" w:rsidP="00D73CD7">
            <w:pPr>
              <w:pStyle w:val="Style1"/>
            </w:pPr>
            <w:r w:rsidRPr="00005C04">
              <w:t>34.663528</w:t>
            </w:r>
          </w:p>
        </w:tc>
        <w:tc>
          <w:tcPr>
            <w:tcW w:w="1189" w:type="dxa"/>
            <w:vAlign w:val="center"/>
          </w:tcPr>
          <w:p w14:paraId="27D60B5A" w14:textId="06238DCB" w:rsidR="00864BD1" w:rsidRPr="00005C04" w:rsidRDefault="00864BD1" w:rsidP="00D73CD7">
            <w:pPr>
              <w:pStyle w:val="Style1"/>
            </w:pPr>
            <w:r w:rsidRPr="00005C04">
              <w:t>-93.268444</w:t>
            </w:r>
          </w:p>
        </w:tc>
        <w:tc>
          <w:tcPr>
            <w:tcW w:w="0" w:type="auto"/>
            <w:vAlign w:val="center"/>
          </w:tcPr>
          <w:p w14:paraId="597E42A7" w14:textId="55AEF51B" w:rsidR="00864BD1" w:rsidRPr="00005C04" w:rsidRDefault="00864BD1" w:rsidP="00D73CD7">
            <w:pPr>
              <w:pStyle w:val="Style1"/>
            </w:pPr>
            <w:r w:rsidRPr="00005C04">
              <w:t>9</w:t>
            </w:r>
          </w:p>
        </w:tc>
      </w:tr>
      <w:tr w:rsidR="00864BD1" w:rsidRPr="00005C04" w14:paraId="60FC1E4B" w14:textId="77777777" w:rsidTr="00D73CD7">
        <w:trPr>
          <w:trHeight w:val="576"/>
        </w:trPr>
        <w:tc>
          <w:tcPr>
            <w:tcW w:w="0" w:type="auto"/>
            <w:vAlign w:val="center"/>
          </w:tcPr>
          <w:p w14:paraId="0B1E0A52" w14:textId="1880D770" w:rsidR="00864BD1" w:rsidRPr="00005C04" w:rsidRDefault="00864BD1" w:rsidP="00D73CD7">
            <w:pPr>
              <w:pStyle w:val="Style1"/>
            </w:pPr>
            <w:r w:rsidRPr="00005C04">
              <w:t>AR_03*</w:t>
            </w:r>
          </w:p>
        </w:tc>
        <w:tc>
          <w:tcPr>
            <w:tcW w:w="1831" w:type="dxa"/>
            <w:vAlign w:val="center"/>
          </w:tcPr>
          <w:p w14:paraId="1A7EA9AF" w14:textId="4D4CE567" w:rsidR="00864BD1" w:rsidRPr="00005C04" w:rsidRDefault="00864BD1" w:rsidP="00D73CD7">
            <w:pPr>
              <w:pStyle w:val="Style1"/>
            </w:pPr>
            <w:proofErr w:type="spellStart"/>
            <w:r w:rsidRPr="00005C04">
              <w:t>Yatskievych</w:t>
            </w:r>
            <w:proofErr w:type="spellEnd"/>
            <w:r w:rsidRPr="00005C04">
              <w:t xml:space="preserve"> 15-012 (MO) </w:t>
            </w:r>
          </w:p>
        </w:tc>
        <w:tc>
          <w:tcPr>
            <w:tcW w:w="1453" w:type="dxa"/>
            <w:vAlign w:val="center"/>
          </w:tcPr>
          <w:p w14:paraId="08405367" w14:textId="53E3C8E4" w:rsidR="00864BD1" w:rsidRPr="000F0413" w:rsidRDefault="00864BD1" w:rsidP="00D73CD7">
            <w:pPr>
              <w:pStyle w:val="Style1"/>
            </w:pPr>
            <w:r w:rsidRPr="000F0413">
              <w:t xml:space="preserve">P. </w:t>
            </w:r>
            <w:proofErr w:type="spellStart"/>
            <w:r w:rsidRPr="000F0413">
              <w:t>ouachitensis</w:t>
            </w:r>
            <w:proofErr w:type="spellEnd"/>
          </w:p>
        </w:tc>
        <w:tc>
          <w:tcPr>
            <w:tcW w:w="3831" w:type="dxa"/>
            <w:vAlign w:val="center"/>
          </w:tcPr>
          <w:p w14:paraId="26CC4C12" w14:textId="0E3DBC0E" w:rsidR="00864BD1" w:rsidRPr="00005C04" w:rsidRDefault="00864BD1" w:rsidP="00D73CD7">
            <w:pPr>
              <w:pStyle w:val="Style1"/>
            </w:pPr>
            <w:r w:rsidRPr="00005C04">
              <w:t>Hos Spring County, AR; Ross Foundation Property</w:t>
            </w:r>
          </w:p>
        </w:tc>
        <w:tc>
          <w:tcPr>
            <w:tcW w:w="1710" w:type="dxa"/>
            <w:vAlign w:val="center"/>
          </w:tcPr>
          <w:p w14:paraId="068F041E" w14:textId="43B9B58C" w:rsidR="00864BD1" w:rsidRPr="00005C04" w:rsidRDefault="00864BD1" w:rsidP="00D73CD7">
            <w:pPr>
              <w:pStyle w:val="Style1"/>
            </w:pPr>
            <w:r w:rsidRPr="00005C04">
              <w:t>Ouachita mountains</w:t>
            </w:r>
          </w:p>
        </w:tc>
        <w:tc>
          <w:tcPr>
            <w:tcW w:w="1260" w:type="dxa"/>
            <w:vAlign w:val="center"/>
          </w:tcPr>
          <w:p w14:paraId="379DA181" w14:textId="1D034DE2" w:rsidR="00864BD1" w:rsidRPr="00005C04" w:rsidRDefault="00864BD1" w:rsidP="00D73CD7">
            <w:pPr>
              <w:pStyle w:val="Style1"/>
            </w:pPr>
            <w:r w:rsidRPr="00005C04">
              <w:t>34.350361</w:t>
            </w:r>
          </w:p>
        </w:tc>
        <w:tc>
          <w:tcPr>
            <w:tcW w:w="1189" w:type="dxa"/>
            <w:vAlign w:val="center"/>
          </w:tcPr>
          <w:p w14:paraId="3549AAF4" w14:textId="22CFA63A" w:rsidR="00864BD1" w:rsidRPr="00005C04" w:rsidRDefault="00864BD1" w:rsidP="00D73CD7">
            <w:pPr>
              <w:pStyle w:val="Style1"/>
            </w:pPr>
            <w:r w:rsidRPr="00005C04">
              <w:t>-93.067444</w:t>
            </w:r>
          </w:p>
        </w:tc>
        <w:tc>
          <w:tcPr>
            <w:tcW w:w="0" w:type="auto"/>
            <w:vAlign w:val="center"/>
          </w:tcPr>
          <w:p w14:paraId="66302B5B" w14:textId="33FE02BF" w:rsidR="00864BD1" w:rsidRPr="00005C04" w:rsidRDefault="00864BD1" w:rsidP="00D73CD7">
            <w:pPr>
              <w:pStyle w:val="Style1"/>
            </w:pPr>
            <w:r w:rsidRPr="00005C04">
              <w:t>4</w:t>
            </w:r>
          </w:p>
        </w:tc>
      </w:tr>
      <w:tr w:rsidR="00864BD1" w:rsidRPr="00005C04" w14:paraId="0AA41332" w14:textId="77777777" w:rsidTr="00D73CD7">
        <w:trPr>
          <w:trHeight w:val="576"/>
        </w:trPr>
        <w:tc>
          <w:tcPr>
            <w:tcW w:w="0" w:type="auto"/>
            <w:vAlign w:val="center"/>
          </w:tcPr>
          <w:p w14:paraId="43231417" w14:textId="1A1AB7AC" w:rsidR="00864BD1" w:rsidRPr="00005C04" w:rsidRDefault="00864BD1" w:rsidP="00D73CD7">
            <w:pPr>
              <w:pStyle w:val="Style1"/>
            </w:pPr>
            <w:r w:rsidRPr="00005C04">
              <w:t>MO_06*</w:t>
            </w:r>
          </w:p>
        </w:tc>
        <w:tc>
          <w:tcPr>
            <w:tcW w:w="1831" w:type="dxa"/>
            <w:vAlign w:val="center"/>
          </w:tcPr>
          <w:p w14:paraId="33C67EF6" w14:textId="047DB51D" w:rsidR="00864BD1" w:rsidRPr="00005C04" w:rsidRDefault="00864BD1" w:rsidP="00D73CD7">
            <w:pPr>
              <w:pStyle w:val="Style1"/>
            </w:pPr>
            <w:r w:rsidRPr="00005C04">
              <w:t xml:space="preserve">Rimer </w:t>
            </w:r>
            <w:proofErr w:type="spellStart"/>
            <w:r w:rsidRPr="00005C04">
              <w:t>s.n</w:t>
            </w:r>
            <w:proofErr w:type="spellEnd"/>
            <w:r w:rsidRPr="00005C04">
              <w:t>. (MO)</w:t>
            </w:r>
          </w:p>
        </w:tc>
        <w:tc>
          <w:tcPr>
            <w:tcW w:w="1453" w:type="dxa"/>
            <w:vAlign w:val="center"/>
          </w:tcPr>
          <w:p w14:paraId="61017D94" w14:textId="6D173AC6" w:rsidR="00864BD1" w:rsidRPr="000F0413" w:rsidRDefault="00864BD1" w:rsidP="00D73CD7">
            <w:pPr>
              <w:pStyle w:val="Style1"/>
            </w:pPr>
            <w:r w:rsidRPr="000F0413">
              <w:t>P. filiformis</w:t>
            </w:r>
          </w:p>
        </w:tc>
        <w:tc>
          <w:tcPr>
            <w:tcW w:w="3831" w:type="dxa"/>
            <w:vAlign w:val="center"/>
          </w:tcPr>
          <w:p w14:paraId="113B8B48" w14:textId="5B91B148" w:rsidR="00864BD1" w:rsidRPr="00005C04" w:rsidRDefault="00864BD1" w:rsidP="00D73CD7">
            <w:pPr>
              <w:pStyle w:val="Style1"/>
            </w:pPr>
            <w:r w:rsidRPr="00005C04">
              <w:t xml:space="preserve">Greene County, MO; </w:t>
            </w:r>
            <w:proofErr w:type="spellStart"/>
            <w:r w:rsidRPr="00005C04">
              <w:t>Seepside</w:t>
            </w:r>
            <w:proofErr w:type="spellEnd"/>
            <w:r w:rsidRPr="00005C04">
              <w:t xml:space="preserve"> Glade</w:t>
            </w:r>
          </w:p>
        </w:tc>
        <w:tc>
          <w:tcPr>
            <w:tcW w:w="1710" w:type="dxa"/>
            <w:vAlign w:val="center"/>
          </w:tcPr>
          <w:p w14:paraId="345B0DF1" w14:textId="2119BE38" w:rsidR="00864BD1" w:rsidRPr="00005C04" w:rsidRDefault="00864BD1" w:rsidP="00D73CD7">
            <w:pPr>
              <w:pStyle w:val="Style1"/>
            </w:pPr>
            <w:r w:rsidRPr="00005C04">
              <w:t>Ozark Plateau</w:t>
            </w:r>
          </w:p>
        </w:tc>
        <w:tc>
          <w:tcPr>
            <w:tcW w:w="1260" w:type="dxa"/>
            <w:vAlign w:val="center"/>
          </w:tcPr>
          <w:p w14:paraId="2432A6A7" w14:textId="31EFF0E3" w:rsidR="00864BD1" w:rsidRPr="00005C04" w:rsidRDefault="00864BD1" w:rsidP="00D73CD7">
            <w:pPr>
              <w:pStyle w:val="Style1"/>
            </w:pPr>
            <w:r w:rsidRPr="00005C04">
              <w:t>37.296224</w:t>
            </w:r>
          </w:p>
        </w:tc>
        <w:tc>
          <w:tcPr>
            <w:tcW w:w="1189" w:type="dxa"/>
            <w:vAlign w:val="center"/>
          </w:tcPr>
          <w:p w14:paraId="46300ED0" w14:textId="5D8526EB" w:rsidR="00864BD1" w:rsidRPr="00005C04" w:rsidRDefault="00864BD1" w:rsidP="00D73CD7">
            <w:pPr>
              <w:pStyle w:val="Style1"/>
            </w:pPr>
            <w:r w:rsidRPr="00005C04">
              <w:t>-93.406067</w:t>
            </w:r>
          </w:p>
        </w:tc>
        <w:tc>
          <w:tcPr>
            <w:tcW w:w="0" w:type="auto"/>
            <w:vAlign w:val="center"/>
          </w:tcPr>
          <w:p w14:paraId="3CB5199B" w14:textId="4BB84FA8" w:rsidR="00864BD1" w:rsidRPr="00005C04" w:rsidRDefault="00864BD1" w:rsidP="00D73CD7">
            <w:pPr>
              <w:pStyle w:val="Style1"/>
            </w:pPr>
            <w:r w:rsidRPr="00005C04">
              <w:t>4</w:t>
            </w:r>
          </w:p>
        </w:tc>
      </w:tr>
      <w:tr w:rsidR="00864BD1" w:rsidRPr="00005C04" w14:paraId="10255A7E" w14:textId="77777777" w:rsidTr="00D73CD7">
        <w:trPr>
          <w:trHeight w:val="576"/>
        </w:trPr>
        <w:tc>
          <w:tcPr>
            <w:tcW w:w="0" w:type="auto"/>
            <w:vAlign w:val="center"/>
          </w:tcPr>
          <w:p w14:paraId="48D0BCF3" w14:textId="73A89FD3" w:rsidR="00864BD1" w:rsidRPr="00005C04" w:rsidRDefault="00864BD1" w:rsidP="00D73CD7">
            <w:pPr>
              <w:pStyle w:val="Style1"/>
            </w:pPr>
            <w:r w:rsidRPr="00005C04">
              <w:t>MO_10*</w:t>
            </w:r>
          </w:p>
        </w:tc>
        <w:tc>
          <w:tcPr>
            <w:tcW w:w="1831" w:type="dxa"/>
            <w:vAlign w:val="center"/>
          </w:tcPr>
          <w:p w14:paraId="0AED9F1B" w14:textId="15641CFB" w:rsidR="00864BD1" w:rsidRPr="00005C04" w:rsidRDefault="00864BD1" w:rsidP="00D73CD7">
            <w:pPr>
              <w:pStyle w:val="Style1"/>
            </w:pPr>
            <w:r w:rsidRPr="00005C04">
              <w:t>Edwards 281</w:t>
            </w:r>
          </w:p>
        </w:tc>
        <w:tc>
          <w:tcPr>
            <w:tcW w:w="1453" w:type="dxa"/>
            <w:vAlign w:val="center"/>
          </w:tcPr>
          <w:p w14:paraId="58FD86B4" w14:textId="64C41D0C" w:rsidR="00864BD1" w:rsidRPr="000F0413" w:rsidRDefault="00864BD1" w:rsidP="00D73CD7">
            <w:pPr>
              <w:pStyle w:val="Style1"/>
            </w:pPr>
            <w:r w:rsidRPr="000F0413">
              <w:t>P. filiformis</w:t>
            </w:r>
          </w:p>
        </w:tc>
        <w:tc>
          <w:tcPr>
            <w:tcW w:w="3831" w:type="dxa"/>
            <w:vAlign w:val="center"/>
          </w:tcPr>
          <w:p w14:paraId="11259490" w14:textId="3C6C5D0B" w:rsidR="00864BD1" w:rsidRPr="00005C04" w:rsidRDefault="00864BD1" w:rsidP="00D73CD7">
            <w:pPr>
              <w:pStyle w:val="Style1"/>
            </w:pPr>
            <w:r w:rsidRPr="00005C04">
              <w:t>Greene County, MO; Wilsons Creek - Wire Road</w:t>
            </w:r>
          </w:p>
        </w:tc>
        <w:tc>
          <w:tcPr>
            <w:tcW w:w="1710" w:type="dxa"/>
            <w:vAlign w:val="center"/>
          </w:tcPr>
          <w:p w14:paraId="69C124BD" w14:textId="6F21C8B6" w:rsidR="00864BD1" w:rsidRPr="00005C04" w:rsidRDefault="00864BD1" w:rsidP="00D73CD7">
            <w:pPr>
              <w:pStyle w:val="Style1"/>
            </w:pPr>
            <w:r w:rsidRPr="00005C04">
              <w:t>Ozark Plateau</w:t>
            </w:r>
          </w:p>
        </w:tc>
        <w:tc>
          <w:tcPr>
            <w:tcW w:w="1260" w:type="dxa"/>
            <w:vAlign w:val="center"/>
          </w:tcPr>
          <w:p w14:paraId="31AB4AFE" w14:textId="14FFCF49" w:rsidR="00864BD1" w:rsidRPr="00005C04" w:rsidRDefault="00864BD1" w:rsidP="00D73CD7">
            <w:pPr>
              <w:pStyle w:val="Style1"/>
            </w:pPr>
            <w:r w:rsidRPr="00005C04">
              <w:t>37.092</w:t>
            </w:r>
          </w:p>
        </w:tc>
        <w:tc>
          <w:tcPr>
            <w:tcW w:w="1189" w:type="dxa"/>
            <w:vAlign w:val="center"/>
          </w:tcPr>
          <w:p w14:paraId="1368AE12" w14:textId="255AD258" w:rsidR="00864BD1" w:rsidRPr="00005C04" w:rsidRDefault="00864BD1" w:rsidP="00D73CD7">
            <w:pPr>
              <w:pStyle w:val="Style1"/>
            </w:pPr>
            <w:r w:rsidRPr="00005C04">
              <w:t>-93.415</w:t>
            </w:r>
          </w:p>
        </w:tc>
        <w:tc>
          <w:tcPr>
            <w:tcW w:w="0" w:type="auto"/>
            <w:vAlign w:val="center"/>
          </w:tcPr>
          <w:p w14:paraId="31EA9A11" w14:textId="770612DA" w:rsidR="00864BD1" w:rsidRPr="00005C04" w:rsidRDefault="00864BD1" w:rsidP="00D73CD7">
            <w:pPr>
              <w:pStyle w:val="Style1"/>
            </w:pPr>
            <w:r w:rsidRPr="00005C04">
              <w:t>6</w:t>
            </w:r>
          </w:p>
        </w:tc>
      </w:tr>
      <w:tr w:rsidR="00864BD1" w:rsidRPr="00005C04" w14:paraId="08C35641" w14:textId="77777777" w:rsidTr="00D73CD7">
        <w:trPr>
          <w:trHeight w:val="576"/>
        </w:trPr>
        <w:tc>
          <w:tcPr>
            <w:tcW w:w="0" w:type="auto"/>
            <w:vAlign w:val="center"/>
          </w:tcPr>
          <w:p w14:paraId="6A4D688D" w14:textId="047444C7" w:rsidR="00864BD1" w:rsidRPr="00005C04" w:rsidRDefault="00864BD1" w:rsidP="00D73CD7">
            <w:pPr>
              <w:pStyle w:val="Style1"/>
            </w:pPr>
            <w:r w:rsidRPr="00005C04">
              <w:t>MO_11*</w:t>
            </w:r>
          </w:p>
        </w:tc>
        <w:tc>
          <w:tcPr>
            <w:tcW w:w="1831" w:type="dxa"/>
            <w:vAlign w:val="center"/>
          </w:tcPr>
          <w:p w14:paraId="36B0E5D4" w14:textId="3CB885E0" w:rsidR="00864BD1" w:rsidRPr="00005C04" w:rsidRDefault="00864BD1" w:rsidP="00D73CD7">
            <w:pPr>
              <w:pStyle w:val="Style1"/>
            </w:pPr>
            <w:r w:rsidRPr="00005C04">
              <w:t>Edwards 282</w:t>
            </w:r>
          </w:p>
        </w:tc>
        <w:tc>
          <w:tcPr>
            <w:tcW w:w="1453" w:type="dxa"/>
            <w:vAlign w:val="center"/>
          </w:tcPr>
          <w:p w14:paraId="3B6DD27A" w14:textId="529B362A" w:rsidR="00864BD1" w:rsidRPr="000F0413" w:rsidRDefault="00864BD1" w:rsidP="00D73CD7">
            <w:pPr>
              <w:pStyle w:val="Style1"/>
            </w:pPr>
            <w:r w:rsidRPr="000F0413">
              <w:t>P. filiformis</w:t>
            </w:r>
          </w:p>
        </w:tc>
        <w:tc>
          <w:tcPr>
            <w:tcW w:w="3831" w:type="dxa"/>
            <w:vAlign w:val="center"/>
          </w:tcPr>
          <w:p w14:paraId="7F3071B3" w14:textId="243A3EDF" w:rsidR="00864BD1" w:rsidRPr="00005C04" w:rsidRDefault="00864BD1" w:rsidP="00D73CD7">
            <w:pPr>
              <w:pStyle w:val="Style1"/>
            </w:pPr>
            <w:r w:rsidRPr="00005C04">
              <w:t>Greene County, MO; Wilsons Creek - Bloody Hill</w:t>
            </w:r>
          </w:p>
        </w:tc>
        <w:tc>
          <w:tcPr>
            <w:tcW w:w="1710" w:type="dxa"/>
            <w:vAlign w:val="center"/>
          </w:tcPr>
          <w:p w14:paraId="0086E900" w14:textId="7E1DF057" w:rsidR="00864BD1" w:rsidRPr="00005C04" w:rsidRDefault="00864BD1" w:rsidP="00D73CD7">
            <w:pPr>
              <w:pStyle w:val="Style1"/>
            </w:pPr>
            <w:r w:rsidRPr="00005C04">
              <w:t>Ozark Plateau</w:t>
            </w:r>
          </w:p>
        </w:tc>
        <w:tc>
          <w:tcPr>
            <w:tcW w:w="1260" w:type="dxa"/>
            <w:vAlign w:val="center"/>
          </w:tcPr>
          <w:p w14:paraId="52A559F9" w14:textId="28443949" w:rsidR="00864BD1" w:rsidRPr="00005C04" w:rsidRDefault="00864BD1" w:rsidP="00D73CD7">
            <w:pPr>
              <w:pStyle w:val="Style1"/>
            </w:pPr>
            <w:r w:rsidRPr="00005C04">
              <w:t>37.1044</w:t>
            </w:r>
          </w:p>
        </w:tc>
        <w:tc>
          <w:tcPr>
            <w:tcW w:w="1189" w:type="dxa"/>
            <w:vAlign w:val="center"/>
          </w:tcPr>
          <w:p w14:paraId="2C798F69" w14:textId="5C566BA7" w:rsidR="00864BD1" w:rsidRPr="00005C04" w:rsidRDefault="00864BD1" w:rsidP="00D73CD7">
            <w:pPr>
              <w:pStyle w:val="Style1"/>
            </w:pPr>
            <w:r w:rsidRPr="00005C04">
              <w:t>-93.41138</w:t>
            </w:r>
          </w:p>
        </w:tc>
        <w:tc>
          <w:tcPr>
            <w:tcW w:w="0" w:type="auto"/>
            <w:vAlign w:val="center"/>
          </w:tcPr>
          <w:p w14:paraId="4E7F67F1" w14:textId="3F0E2969" w:rsidR="00864BD1" w:rsidRPr="00005C04" w:rsidRDefault="00864BD1" w:rsidP="00D73CD7">
            <w:pPr>
              <w:pStyle w:val="Style1"/>
            </w:pPr>
            <w:r w:rsidRPr="00005C04">
              <w:t>7</w:t>
            </w:r>
          </w:p>
        </w:tc>
      </w:tr>
      <w:tr w:rsidR="00864BD1" w:rsidRPr="00005C04" w14:paraId="7116A4CD" w14:textId="77777777" w:rsidTr="00D73CD7">
        <w:trPr>
          <w:trHeight w:val="576"/>
        </w:trPr>
        <w:tc>
          <w:tcPr>
            <w:tcW w:w="0" w:type="auto"/>
            <w:vAlign w:val="center"/>
          </w:tcPr>
          <w:p w14:paraId="5B3CFF46" w14:textId="5D814D96" w:rsidR="00864BD1" w:rsidRPr="00005C04" w:rsidRDefault="00864BD1" w:rsidP="00D73CD7">
            <w:pPr>
              <w:pStyle w:val="Style1"/>
            </w:pPr>
            <w:r w:rsidRPr="00005C04">
              <w:t>TX_01*</w:t>
            </w:r>
          </w:p>
        </w:tc>
        <w:tc>
          <w:tcPr>
            <w:tcW w:w="1831" w:type="dxa"/>
            <w:vAlign w:val="center"/>
          </w:tcPr>
          <w:p w14:paraId="4E19F95E" w14:textId="1C8C82C2" w:rsidR="00864BD1" w:rsidRPr="00005C04" w:rsidRDefault="00864BD1" w:rsidP="00D73CD7">
            <w:pPr>
              <w:pStyle w:val="Style1"/>
            </w:pPr>
            <w:proofErr w:type="spellStart"/>
            <w:r w:rsidRPr="00005C04">
              <w:t>Yatskievych</w:t>
            </w:r>
            <w:proofErr w:type="spellEnd"/>
            <w:r w:rsidRPr="00005C04">
              <w:t xml:space="preserve"> 16-110 (TEX)</w:t>
            </w:r>
          </w:p>
        </w:tc>
        <w:tc>
          <w:tcPr>
            <w:tcW w:w="1453" w:type="dxa"/>
            <w:vAlign w:val="center"/>
          </w:tcPr>
          <w:p w14:paraId="55807C4A" w14:textId="20EFA623" w:rsidR="00864BD1" w:rsidRPr="000F0413" w:rsidRDefault="00864BD1" w:rsidP="00D73CD7">
            <w:pPr>
              <w:pStyle w:val="Style1"/>
            </w:pPr>
            <w:r w:rsidRPr="000F0413">
              <w:t xml:space="preserve">P. </w:t>
            </w:r>
            <w:proofErr w:type="spellStart"/>
            <w:r w:rsidRPr="000F0413">
              <w:t>gracilis</w:t>
            </w:r>
            <w:proofErr w:type="spellEnd"/>
          </w:p>
        </w:tc>
        <w:tc>
          <w:tcPr>
            <w:tcW w:w="3831" w:type="dxa"/>
            <w:vAlign w:val="center"/>
          </w:tcPr>
          <w:p w14:paraId="3D2D075D" w14:textId="65963365" w:rsidR="00864BD1" w:rsidRPr="00005C04" w:rsidRDefault="00864BD1" w:rsidP="00D73CD7">
            <w:pPr>
              <w:pStyle w:val="Style1"/>
            </w:pPr>
            <w:r w:rsidRPr="00005C04">
              <w:t>Williamson county, TX; near San Gabriel River</w:t>
            </w:r>
          </w:p>
        </w:tc>
        <w:tc>
          <w:tcPr>
            <w:tcW w:w="1710" w:type="dxa"/>
            <w:vAlign w:val="center"/>
          </w:tcPr>
          <w:p w14:paraId="03804485" w14:textId="702FBB58" w:rsidR="00864BD1" w:rsidRPr="00005C04" w:rsidRDefault="00864BD1" w:rsidP="00D73CD7">
            <w:pPr>
              <w:pStyle w:val="Style1"/>
            </w:pPr>
            <w:r w:rsidRPr="00005C04">
              <w:t>Coastal Plains</w:t>
            </w:r>
          </w:p>
        </w:tc>
        <w:tc>
          <w:tcPr>
            <w:tcW w:w="1260" w:type="dxa"/>
            <w:vAlign w:val="center"/>
          </w:tcPr>
          <w:p w14:paraId="6AD14B9A" w14:textId="77000FD0" w:rsidR="00864BD1" w:rsidRPr="00005C04" w:rsidRDefault="00864BD1" w:rsidP="00D73CD7">
            <w:pPr>
              <w:pStyle w:val="Style1"/>
            </w:pPr>
            <w:r w:rsidRPr="00005C04">
              <w:t>30.656944</w:t>
            </w:r>
          </w:p>
        </w:tc>
        <w:tc>
          <w:tcPr>
            <w:tcW w:w="1189" w:type="dxa"/>
            <w:vAlign w:val="center"/>
          </w:tcPr>
          <w:p w14:paraId="7A4E3001" w14:textId="4EFB5A74" w:rsidR="00864BD1" w:rsidRPr="00005C04" w:rsidRDefault="00864BD1" w:rsidP="00D73CD7">
            <w:pPr>
              <w:pStyle w:val="Style1"/>
            </w:pPr>
            <w:r w:rsidRPr="00005C04">
              <w:t>-97.415278</w:t>
            </w:r>
          </w:p>
        </w:tc>
        <w:tc>
          <w:tcPr>
            <w:tcW w:w="0" w:type="auto"/>
            <w:vAlign w:val="center"/>
          </w:tcPr>
          <w:p w14:paraId="24948748" w14:textId="3E837953" w:rsidR="00864BD1" w:rsidRPr="00005C04" w:rsidRDefault="00864BD1" w:rsidP="00D73CD7">
            <w:pPr>
              <w:pStyle w:val="Style1"/>
            </w:pPr>
            <w:r w:rsidRPr="00005C04">
              <w:t>11</w:t>
            </w:r>
          </w:p>
        </w:tc>
      </w:tr>
    </w:tbl>
    <w:p w14:paraId="710F27F7" w14:textId="45980B76" w:rsidR="00C94B5F" w:rsidRPr="00E938E0" w:rsidRDefault="00756D78" w:rsidP="00D73CD7">
      <w:pPr>
        <w:pStyle w:val="Style1"/>
      </w:pPr>
      <w:r w:rsidRPr="00E938E0">
        <w:t>*</w:t>
      </w:r>
      <w:r w:rsidR="003166FF" w:rsidRPr="00E938E0">
        <w:t>Samples c</w:t>
      </w:r>
      <w:r w:rsidRPr="00E938E0">
        <w:t xml:space="preserve">ollected as part of a previous study on </w:t>
      </w:r>
      <w:r w:rsidRPr="00E938E0">
        <w:rPr>
          <w:i/>
          <w:iCs/>
        </w:rPr>
        <w:t>Physaria filiformis</w:t>
      </w:r>
      <w:r w:rsidRPr="00E938E0">
        <w:t xml:space="preserve"> (Edwards et al. 2021)</w:t>
      </w:r>
    </w:p>
    <w:p w14:paraId="6D7D1681" w14:textId="77777777" w:rsidR="007304D3" w:rsidRPr="00E938E0" w:rsidRDefault="007304D3" w:rsidP="0082036B">
      <w:pPr>
        <w:pStyle w:val="tablelegend"/>
      </w:pPr>
    </w:p>
    <w:p w14:paraId="6F763F11" w14:textId="4D581649" w:rsidR="00FF1191" w:rsidRPr="00E938E0" w:rsidRDefault="00FF1191" w:rsidP="0082036B">
      <w:pPr>
        <w:sectPr w:rsidR="00FF1191" w:rsidRPr="00E938E0" w:rsidSect="00D65868">
          <w:pgSz w:w="15840" w:h="12240" w:orient="landscape"/>
          <w:pgMar w:top="1440" w:right="1080" w:bottom="1440" w:left="1080" w:header="720" w:footer="720" w:gutter="0"/>
          <w:cols w:space="720"/>
          <w:docGrid w:linePitch="360"/>
        </w:sectPr>
      </w:pPr>
    </w:p>
    <w:p w14:paraId="1C6E72F7" w14:textId="2AD70586" w:rsidR="00C75E3B" w:rsidRPr="00970ADE" w:rsidRDefault="00C75E3B" w:rsidP="0082036B">
      <w:pPr>
        <w:pStyle w:val="Heading3"/>
      </w:pPr>
      <w:r w:rsidRPr="00970ADE">
        <w:lastRenderedPageBreak/>
        <w:t xml:space="preserve">Table </w:t>
      </w:r>
      <w:r w:rsidR="00946211">
        <w:t>2</w:t>
      </w:r>
      <w:r w:rsidRPr="00970ADE">
        <w:t xml:space="preserve">. AMOVA summary table </w:t>
      </w:r>
      <w:r w:rsidR="009D0DAC" w:rsidRPr="00970ADE">
        <w:t>with populations divided into groups by the</w:t>
      </w:r>
      <w:r w:rsidRPr="00970ADE">
        <w:t xml:space="preserve"> four regions</w:t>
      </w:r>
      <w:r w:rsidR="009D0DAC" w:rsidRPr="00970ADE">
        <w:t xml:space="preserve"> they occupy</w:t>
      </w:r>
      <w:r w:rsidRPr="00970ADE">
        <w:t xml:space="preserve">: </w:t>
      </w:r>
      <w:r w:rsidR="001906AF">
        <w:t>Indiana</w:t>
      </w:r>
      <w:r w:rsidR="00BC06C3" w:rsidRPr="00970ADE">
        <w:t xml:space="preserve"> (IN)</w:t>
      </w:r>
      <w:r w:rsidRPr="00970ADE">
        <w:t xml:space="preserve">, </w:t>
      </w:r>
      <w:r w:rsidR="001906AF">
        <w:t>Kentucky</w:t>
      </w:r>
      <w:r w:rsidR="00BC06C3" w:rsidRPr="00970ADE">
        <w:t xml:space="preserve"> (KY)</w:t>
      </w:r>
      <w:r w:rsidRPr="00970ADE">
        <w:t xml:space="preserve">, </w:t>
      </w:r>
      <w:r w:rsidR="001906AF">
        <w:t>Tennessee</w:t>
      </w:r>
      <w:r w:rsidR="005A6D2F">
        <w:t xml:space="preserve"> east</w:t>
      </w:r>
      <w:r w:rsidR="009807C4" w:rsidRPr="00970ADE">
        <w:t xml:space="preserve"> (TN</w:t>
      </w:r>
      <w:r w:rsidR="005A6D2F">
        <w:t>E</w:t>
      </w:r>
      <w:r w:rsidR="009807C4" w:rsidRPr="00970ADE">
        <w:t>)</w:t>
      </w:r>
      <w:r w:rsidRPr="00970ADE">
        <w:t xml:space="preserve">, and </w:t>
      </w:r>
      <w:r w:rsidR="005A6D2F">
        <w:t>Tennessee west</w:t>
      </w:r>
      <w:r w:rsidR="009807C4" w:rsidRPr="00970ADE">
        <w:t xml:space="preserve"> (TN</w:t>
      </w:r>
      <w:r w:rsidR="005A6D2F">
        <w:t>W</w:t>
      </w:r>
      <w:r w:rsidR="009807C4" w:rsidRPr="00970ADE">
        <w:t>)</w:t>
      </w:r>
    </w:p>
    <w:tbl>
      <w:tblPr>
        <w:tblW w:w="8841" w:type="dxa"/>
        <w:tblLayout w:type="fixed"/>
        <w:tblLook w:val="04A0" w:firstRow="1" w:lastRow="0" w:firstColumn="1" w:lastColumn="0" w:noHBand="0" w:noVBand="1"/>
      </w:tblPr>
      <w:tblGrid>
        <w:gridCol w:w="2896"/>
        <w:gridCol w:w="682"/>
        <w:gridCol w:w="1122"/>
        <w:gridCol w:w="1080"/>
        <w:gridCol w:w="1618"/>
        <w:gridCol w:w="1443"/>
      </w:tblGrid>
      <w:tr w:rsidR="00AB42E8" w:rsidRPr="00B738E0" w14:paraId="5703CB05" w14:textId="77777777" w:rsidTr="00AB42E8">
        <w:trPr>
          <w:trHeight w:val="320"/>
        </w:trPr>
        <w:tc>
          <w:tcPr>
            <w:tcW w:w="2896" w:type="dxa"/>
            <w:tcBorders>
              <w:top w:val="single" w:sz="4" w:space="0" w:color="auto"/>
              <w:bottom w:val="single" w:sz="4" w:space="0" w:color="auto"/>
            </w:tcBorders>
            <w:noWrap/>
            <w:vAlign w:val="bottom"/>
            <w:hideMark/>
          </w:tcPr>
          <w:p w14:paraId="33F77041" w14:textId="77777777" w:rsidR="00AB42E8" w:rsidRPr="00B738E0" w:rsidRDefault="00AB42E8" w:rsidP="00D73CD7">
            <w:pPr>
              <w:pStyle w:val="Style1"/>
            </w:pPr>
            <w:r w:rsidRPr="00B738E0">
              <w:t>Source of variation</w:t>
            </w:r>
          </w:p>
        </w:tc>
        <w:tc>
          <w:tcPr>
            <w:tcW w:w="682" w:type="dxa"/>
            <w:tcBorders>
              <w:top w:val="single" w:sz="4" w:space="0" w:color="auto"/>
              <w:bottom w:val="single" w:sz="4" w:space="0" w:color="auto"/>
            </w:tcBorders>
            <w:vAlign w:val="bottom"/>
          </w:tcPr>
          <w:p w14:paraId="543D257B" w14:textId="06A9FC33" w:rsidR="00AB42E8" w:rsidRPr="00B738E0" w:rsidRDefault="00AB42E8" w:rsidP="00D73CD7">
            <w:pPr>
              <w:pStyle w:val="Style1"/>
            </w:pPr>
            <w:proofErr w:type="spellStart"/>
            <w:r w:rsidRPr="00B738E0">
              <w:t>df</w:t>
            </w:r>
            <w:proofErr w:type="spellEnd"/>
          </w:p>
        </w:tc>
        <w:tc>
          <w:tcPr>
            <w:tcW w:w="1122" w:type="dxa"/>
            <w:tcBorders>
              <w:top w:val="single" w:sz="4" w:space="0" w:color="auto"/>
              <w:bottom w:val="single" w:sz="4" w:space="0" w:color="auto"/>
            </w:tcBorders>
            <w:noWrap/>
            <w:vAlign w:val="bottom"/>
          </w:tcPr>
          <w:p w14:paraId="48D3AF8F" w14:textId="423CD218" w:rsidR="00AB42E8" w:rsidRPr="00B738E0" w:rsidRDefault="00AB42E8" w:rsidP="00D73CD7">
            <w:pPr>
              <w:pStyle w:val="Style1"/>
            </w:pPr>
            <w:r w:rsidRPr="00B738E0">
              <w:t>SS</w:t>
            </w:r>
          </w:p>
        </w:tc>
        <w:tc>
          <w:tcPr>
            <w:tcW w:w="1080" w:type="dxa"/>
            <w:tcBorders>
              <w:top w:val="single" w:sz="4" w:space="0" w:color="auto"/>
              <w:bottom w:val="single" w:sz="4" w:space="0" w:color="auto"/>
            </w:tcBorders>
            <w:noWrap/>
            <w:vAlign w:val="bottom"/>
          </w:tcPr>
          <w:p w14:paraId="7C02CC8C" w14:textId="3254CAF2" w:rsidR="00AB42E8" w:rsidRPr="00B738E0" w:rsidRDefault="00AB42E8" w:rsidP="00D73CD7">
            <w:pPr>
              <w:pStyle w:val="Style1"/>
            </w:pPr>
            <w:r w:rsidRPr="00B738E0">
              <w:t>MS</w:t>
            </w:r>
          </w:p>
        </w:tc>
        <w:tc>
          <w:tcPr>
            <w:tcW w:w="1618" w:type="dxa"/>
            <w:tcBorders>
              <w:top w:val="single" w:sz="4" w:space="0" w:color="auto"/>
              <w:bottom w:val="single" w:sz="4" w:space="0" w:color="auto"/>
            </w:tcBorders>
            <w:noWrap/>
            <w:vAlign w:val="bottom"/>
          </w:tcPr>
          <w:p w14:paraId="126E21A1" w14:textId="59BE46BD" w:rsidR="00AB42E8" w:rsidRPr="00B738E0" w:rsidRDefault="00AB42E8" w:rsidP="00D73CD7">
            <w:pPr>
              <w:pStyle w:val="Style1"/>
            </w:pPr>
            <w:r w:rsidRPr="00B738E0">
              <w:t>Est. Var. (%)</w:t>
            </w:r>
          </w:p>
        </w:tc>
        <w:tc>
          <w:tcPr>
            <w:tcW w:w="1443" w:type="dxa"/>
            <w:tcBorders>
              <w:top w:val="single" w:sz="4" w:space="0" w:color="auto"/>
              <w:bottom w:val="single" w:sz="4" w:space="0" w:color="auto"/>
            </w:tcBorders>
            <w:vAlign w:val="bottom"/>
          </w:tcPr>
          <w:p w14:paraId="5D5A1155" w14:textId="60032DA4" w:rsidR="00AB42E8" w:rsidRPr="00B738E0" w:rsidRDefault="00AB42E8" w:rsidP="00D73CD7">
            <w:pPr>
              <w:pStyle w:val="Style1"/>
            </w:pPr>
            <w:r w:rsidRPr="00B738E0">
              <w:t>F-statistic</w:t>
            </w:r>
          </w:p>
        </w:tc>
      </w:tr>
      <w:tr w:rsidR="00AB42E8" w:rsidRPr="00B738E0" w14:paraId="25539665" w14:textId="77777777" w:rsidTr="00AB42E8">
        <w:trPr>
          <w:trHeight w:val="320"/>
        </w:trPr>
        <w:tc>
          <w:tcPr>
            <w:tcW w:w="2896" w:type="dxa"/>
            <w:tcBorders>
              <w:top w:val="single" w:sz="4" w:space="0" w:color="auto"/>
            </w:tcBorders>
            <w:noWrap/>
            <w:vAlign w:val="bottom"/>
            <w:hideMark/>
          </w:tcPr>
          <w:p w14:paraId="47905B81" w14:textId="6F114192" w:rsidR="00AB42E8" w:rsidRPr="00B738E0" w:rsidRDefault="00AB42E8" w:rsidP="00D73CD7">
            <w:pPr>
              <w:pStyle w:val="Style1"/>
            </w:pPr>
            <w:r w:rsidRPr="00B738E0">
              <w:t>Among Regions</w:t>
            </w:r>
          </w:p>
        </w:tc>
        <w:tc>
          <w:tcPr>
            <w:tcW w:w="682" w:type="dxa"/>
            <w:tcBorders>
              <w:top w:val="single" w:sz="4" w:space="0" w:color="auto"/>
            </w:tcBorders>
            <w:noWrap/>
            <w:vAlign w:val="bottom"/>
            <w:hideMark/>
          </w:tcPr>
          <w:p w14:paraId="081331CB" w14:textId="040D6931" w:rsidR="00AB42E8" w:rsidRPr="00B738E0" w:rsidRDefault="00AB42E8" w:rsidP="00D73CD7">
            <w:pPr>
              <w:pStyle w:val="Style1"/>
            </w:pPr>
            <w:r w:rsidRPr="00B738E0">
              <w:t>3</w:t>
            </w:r>
          </w:p>
        </w:tc>
        <w:tc>
          <w:tcPr>
            <w:tcW w:w="1122" w:type="dxa"/>
            <w:tcBorders>
              <w:top w:val="single" w:sz="4" w:space="0" w:color="auto"/>
            </w:tcBorders>
            <w:noWrap/>
            <w:vAlign w:val="bottom"/>
            <w:hideMark/>
          </w:tcPr>
          <w:p w14:paraId="6369E8A0" w14:textId="118926B0" w:rsidR="00AB42E8" w:rsidRPr="00B738E0" w:rsidRDefault="00AB42E8" w:rsidP="00D73CD7">
            <w:pPr>
              <w:pStyle w:val="Style1"/>
            </w:pPr>
            <w:r w:rsidRPr="00B738E0">
              <w:t>640.363</w:t>
            </w:r>
          </w:p>
        </w:tc>
        <w:tc>
          <w:tcPr>
            <w:tcW w:w="1080" w:type="dxa"/>
            <w:tcBorders>
              <w:top w:val="single" w:sz="4" w:space="0" w:color="auto"/>
            </w:tcBorders>
            <w:noWrap/>
            <w:vAlign w:val="bottom"/>
            <w:hideMark/>
          </w:tcPr>
          <w:p w14:paraId="710E1E95" w14:textId="559DF604" w:rsidR="00AB42E8" w:rsidRPr="00B738E0" w:rsidRDefault="00AB42E8" w:rsidP="00D73CD7">
            <w:pPr>
              <w:pStyle w:val="Style1"/>
            </w:pPr>
            <w:r w:rsidRPr="00B738E0">
              <w:t>213.454</w:t>
            </w:r>
          </w:p>
        </w:tc>
        <w:tc>
          <w:tcPr>
            <w:tcW w:w="1618" w:type="dxa"/>
            <w:tcBorders>
              <w:top w:val="single" w:sz="4" w:space="0" w:color="auto"/>
            </w:tcBorders>
            <w:noWrap/>
            <w:vAlign w:val="bottom"/>
            <w:hideMark/>
          </w:tcPr>
          <w:p w14:paraId="45B83FE0" w14:textId="7CDB1211" w:rsidR="00AB42E8" w:rsidRPr="00B738E0" w:rsidRDefault="00AB42E8" w:rsidP="00D73CD7">
            <w:pPr>
              <w:pStyle w:val="Style1"/>
            </w:pPr>
            <w:r w:rsidRPr="00B738E0">
              <w:t>1.084 (15%)</w:t>
            </w:r>
          </w:p>
        </w:tc>
        <w:tc>
          <w:tcPr>
            <w:tcW w:w="1443" w:type="dxa"/>
            <w:tcBorders>
              <w:top w:val="single" w:sz="4" w:space="0" w:color="auto"/>
            </w:tcBorders>
          </w:tcPr>
          <w:p w14:paraId="3A0A6F5C" w14:textId="53EF8B08" w:rsidR="00AB42E8" w:rsidRPr="00B738E0" w:rsidRDefault="00AB42E8" w:rsidP="00D73CD7">
            <w:pPr>
              <w:pStyle w:val="Style1"/>
            </w:pPr>
            <w:r w:rsidRPr="00B738E0">
              <w:t>F</w:t>
            </w:r>
            <w:r w:rsidRPr="00E52FDF">
              <w:rPr>
                <w:vertAlign w:val="subscript"/>
              </w:rPr>
              <w:t>RT</w:t>
            </w:r>
            <w:r w:rsidRPr="00B738E0">
              <w:t>=0.145</w:t>
            </w:r>
          </w:p>
        </w:tc>
      </w:tr>
      <w:tr w:rsidR="00AB42E8" w:rsidRPr="00B738E0" w14:paraId="40024929" w14:textId="77777777" w:rsidTr="00AB42E8">
        <w:trPr>
          <w:trHeight w:val="320"/>
        </w:trPr>
        <w:tc>
          <w:tcPr>
            <w:tcW w:w="2896" w:type="dxa"/>
            <w:noWrap/>
            <w:vAlign w:val="bottom"/>
            <w:hideMark/>
          </w:tcPr>
          <w:p w14:paraId="12BD6029" w14:textId="7CF256B5" w:rsidR="00AB42E8" w:rsidRPr="00B738E0" w:rsidRDefault="00AB42E8" w:rsidP="00D73CD7">
            <w:pPr>
              <w:pStyle w:val="Style1"/>
            </w:pPr>
            <w:r w:rsidRPr="00B738E0">
              <w:t>Among pops within regions</w:t>
            </w:r>
          </w:p>
        </w:tc>
        <w:tc>
          <w:tcPr>
            <w:tcW w:w="682" w:type="dxa"/>
            <w:noWrap/>
            <w:vAlign w:val="bottom"/>
            <w:hideMark/>
          </w:tcPr>
          <w:p w14:paraId="061EB29B" w14:textId="1AC09626" w:rsidR="00AB42E8" w:rsidRPr="00B738E0" w:rsidRDefault="00AB42E8" w:rsidP="00D73CD7">
            <w:pPr>
              <w:pStyle w:val="Style1"/>
            </w:pPr>
            <w:r w:rsidRPr="00B738E0">
              <w:t>10</w:t>
            </w:r>
          </w:p>
        </w:tc>
        <w:tc>
          <w:tcPr>
            <w:tcW w:w="1122" w:type="dxa"/>
            <w:noWrap/>
            <w:vAlign w:val="bottom"/>
            <w:hideMark/>
          </w:tcPr>
          <w:p w14:paraId="62B69024" w14:textId="4A751C41" w:rsidR="00AB42E8" w:rsidRPr="00B738E0" w:rsidRDefault="00AB42E8" w:rsidP="00D73CD7">
            <w:pPr>
              <w:pStyle w:val="Style1"/>
            </w:pPr>
            <w:r w:rsidRPr="00B738E0">
              <w:t>646.048</w:t>
            </w:r>
          </w:p>
        </w:tc>
        <w:tc>
          <w:tcPr>
            <w:tcW w:w="1080" w:type="dxa"/>
            <w:noWrap/>
            <w:vAlign w:val="bottom"/>
            <w:hideMark/>
          </w:tcPr>
          <w:p w14:paraId="10C498E3" w14:textId="1A622194" w:rsidR="00AB42E8" w:rsidRPr="00B738E0" w:rsidRDefault="00AB42E8" w:rsidP="00D73CD7">
            <w:pPr>
              <w:pStyle w:val="Style1"/>
            </w:pPr>
            <w:r w:rsidRPr="00B738E0">
              <w:t>64.605</w:t>
            </w:r>
          </w:p>
        </w:tc>
        <w:tc>
          <w:tcPr>
            <w:tcW w:w="1618" w:type="dxa"/>
            <w:noWrap/>
            <w:vAlign w:val="bottom"/>
            <w:hideMark/>
          </w:tcPr>
          <w:p w14:paraId="6129EDD7" w14:textId="7B510A29" w:rsidR="00AB42E8" w:rsidRPr="00B738E0" w:rsidRDefault="00AB42E8" w:rsidP="00D73CD7">
            <w:pPr>
              <w:pStyle w:val="Style1"/>
            </w:pPr>
            <w:r w:rsidRPr="00B738E0">
              <w:t>1.591 (21%)</w:t>
            </w:r>
          </w:p>
        </w:tc>
        <w:tc>
          <w:tcPr>
            <w:tcW w:w="1443" w:type="dxa"/>
          </w:tcPr>
          <w:p w14:paraId="7E794140" w14:textId="1F3917F0" w:rsidR="00AB42E8" w:rsidRPr="00B738E0" w:rsidRDefault="00AB42E8" w:rsidP="00D73CD7">
            <w:pPr>
              <w:pStyle w:val="Style1"/>
            </w:pPr>
            <w:r w:rsidRPr="00B738E0">
              <w:t>F</w:t>
            </w:r>
            <w:r w:rsidRPr="00E52FDF">
              <w:rPr>
                <w:vertAlign w:val="subscript"/>
              </w:rPr>
              <w:t>SR</w:t>
            </w:r>
            <w:r w:rsidRPr="00B738E0">
              <w:t>=0.245</w:t>
            </w:r>
          </w:p>
        </w:tc>
      </w:tr>
      <w:tr w:rsidR="00AB42E8" w:rsidRPr="00B738E0" w14:paraId="756981CC" w14:textId="77777777" w:rsidTr="00AB42E8">
        <w:trPr>
          <w:trHeight w:val="320"/>
        </w:trPr>
        <w:tc>
          <w:tcPr>
            <w:tcW w:w="2896" w:type="dxa"/>
            <w:noWrap/>
            <w:vAlign w:val="bottom"/>
            <w:hideMark/>
          </w:tcPr>
          <w:p w14:paraId="32BD6DA1" w14:textId="0C4D8959" w:rsidR="00AB42E8" w:rsidRPr="00B738E0" w:rsidRDefault="00AB42E8" w:rsidP="00D73CD7">
            <w:pPr>
              <w:pStyle w:val="Style1"/>
            </w:pPr>
            <w:r w:rsidRPr="00B738E0">
              <w:t>Within populations</w:t>
            </w:r>
          </w:p>
        </w:tc>
        <w:tc>
          <w:tcPr>
            <w:tcW w:w="682" w:type="dxa"/>
            <w:noWrap/>
            <w:vAlign w:val="bottom"/>
            <w:hideMark/>
          </w:tcPr>
          <w:p w14:paraId="28239B1F" w14:textId="7232C7E2" w:rsidR="00AB42E8" w:rsidRPr="00B738E0" w:rsidRDefault="00AB42E8" w:rsidP="00D73CD7">
            <w:pPr>
              <w:pStyle w:val="Style1"/>
            </w:pPr>
            <w:r w:rsidRPr="00B738E0">
              <w:t>540</w:t>
            </w:r>
          </w:p>
        </w:tc>
        <w:tc>
          <w:tcPr>
            <w:tcW w:w="1122" w:type="dxa"/>
            <w:noWrap/>
            <w:vAlign w:val="bottom"/>
            <w:hideMark/>
          </w:tcPr>
          <w:p w14:paraId="7902C1BC" w14:textId="0BA397B6" w:rsidR="00AB42E8" w:rsidRPr="00B738E0" w:rsidRDefault="00AB42E8" w:rsidP="00D73CD7">
            <w:pPr>
              <w:pStyle w:val="Style1"/>
            </w:pPr>
            <w:r w:rsidRPr="00B738E0">
              <w:t>2584.181</w:t>
            </w:r>
          </w:p>
        </w:tc>
        <w:tc>
          <w:tcPr>
            <w:tcW w:w="1080" w:type="dxa"/>
            <w:noWrap/>
            <w:vAlign w:val="bottom"/>
            <w:hideMark/>
          </w:tcPr>
          <w:p w14:paraId="79CF4274" w14:textId="7DC497C5" w:rsidR="00AB42E8" w:rsidRPr="00B738E0" w:rsidRDefault="00AB42E8" w:rsidP="00D73CD7">
            <w:pPr>
              <w:pStyle w:val="Style1"/>
            </w:pPr>
            <w:r w:rsidRPr="00B738E0">
              <w:t>4.786</w:t>
            </w:r>
          </w:p>
        </w:tc>
        <w:tc>
          <w:tcPr>
            <w:tcW w:w="1618" w:type="dxa"/>
            <w:noWrap/>
            <w:vAlign w:val="bottom"/>
            <w:hideMark/>
          </w:tcPr>
          <w:p w14:paraId="1F355168" w14:textId="7C9D4263" w:rsidR="00AB42E8" w:rsidRPr="00B738E0" w:rsidRDefault="00AB42E8" w:rsidP="00D73CD7">
            <w:pPr>
              <w:pStyle w:val="Style1"/>
            </w:pPr>
            <w:r w:rsidRPr="00B738E0">
              <w:t>0.825 (64%)</w:t>
            </w:r>
          </w:p>
        </w:tc>
        <w:tc>
          <w:tcPr>
            <w:tcW w:w="1443" w:type="dxa"/>
          </w:tcPr>
          <w:p w14:paraId="1DF3D7A2" w14:textId="454B47BE" w:rsidR="00AB42E8" w:rsidRPr="00B738E0" w:rsidRDefault="00AB42E8" w:rsidP="00D73CD7">
            <w:pPr>
              <w:pStyle w:val="Style1"/>
            </w:pPr>
            <w:r w:rsidRPr="00B738E0">
              <w:t>F</w:t>
            </w:r>
            <w:r w:rsidRPr="00E52FDF">
              <w:rPr>
                <w:vertAlign w:val="subscript"/>
              </w:rPr>
              <w:t>ST</w:t>
            </w:r>
            <w:r w:rsidRPr="00B738E0">
              <w:t>=0.358</w:t>
            </w:r>
          </w:p>
        </w:tc>
      </w:tr>
      <w:tr w:rsidR="00AB42E8" w:rsidRPr="00B738E0" w14:paraId="5FD20E4E" w14:textId="77777777" w:rsidTr="00AB42E8">
        <w:trPr>
          <w:trHeight w:val="320"/>
        </w:trPr>
        <w:tc>
          <w:tcPr>
            <w:tcW w:w="2896" w:type="dxa"/>
            <w:tcBorders>
              <w:bottom w:val="single" w:sz="4" w:space="0" w:color="auto"/>
            </w:tcBorders>
            <w:noWrap/>
            <w:vAlign w:val="bottom"/>
            <w:hideMark/>
          </w:tcPr>
          <w:p w14:paraId="6BA5759A" w14:textId="1066B303" w:rsidR="00AB42E8" w:rsidRPr="00B738E0" w:rsidRDefault="00AB42E8" w:rsidP="00D73CD7">
            <w:pPr>
              <w:pStyle w:val="Style1"/>
            </w:pPr>
            <w:r w:rsidRPr="00B738E0">
              <w:t>Total</w:t>
            </w:r>
          </w:p>
        </w:tc>
        <w:tc>
          <w:tcPr>
            <w:tcW w:w="682" w:type="dxa"/>
            <w:tcBorders>
              <w:bottom w:val="single" w:sz="4" w:space="0" w:color="auto"/>
            </w:tcBorders>
            <w:noWrap/>
            <w:vAlign w:val="bottom"/>
            <w:hideMark/>
          </w:tcPr>
          <w:p w14:paraId="459D96F2" w14:textId="229BE23F" w:rsidR="00AB42E8" w:rsidRPr="00B738E0" w:rsidRDefault="00AB42E8" w:rsidP="00D73CD7">
            <w:pPr>
              <w:pStyle w:val="Style1"/>
            </w:pPr>
            <w:r w:rsidRPr="00B738E0">
              <w:t>553</w:t>
            </w:r>
          </w:p>
        </w:tc>
        <w:tc>
          <w:tcPr>
            <w:tcW w:w="1122" w:type="dxa"/>
            <w:tcBorders>
              <w:bottom w:val="single" w:sz="4" w:space="0" w:color="auto"/>
            </w:tcBorders>
            <w:noWrap/>
            <w:vAlign w:val="bottom"/>
            <w:hideMark/>
          </w:tcPr>
          <w:p w14:paraId="49B4A173" w14:textId="1E17EC4D" w:rsidR="00AB42E8" w:rsidRPr="00B738E0" w:rsidRDefault="00AB42E8" w:rsidP="00D73CD7">
            <w:pPr>
              <w:pStyle w:val="Style1"/>
            </w:pPr>
            <w:r w:rsidRPr="00B738E0">
              <w:t>3870.592</w:t>
            </w:r>
          </w:p>
        </w:tc>
        <w:tc>
          <w:tcPr>
            <w:tcW w:w="1080" w:type="dxa"/>
            <w:tcBorders>
              <w:bottom w:val="single" w:sz="4" w:space="0" w:color="auto"/>
            </w:tcBorders>
            <w:noWrap/>
            <w:vAlign w:val="bottom"/>
            <w:hideMark/>
          </w:tcPr>
          <w:p w14:paraId="31A282F5" w14:textId="16D109EF" w:rsidR="00AB42E8" w:rsidRPr="00B738E0" w:rsidRDefault="00AB42E8" w:rsidP="00D73CD7">
            <w:pPr>
              <w:pStyle w:val="Style1"/>
            </w:pPr>
          </w:p>
        </w:tc>
        <w:tc>
          <w:tcPr>
            <w:tcW w:w="1618" w:type="dxa"/>
            <w:tcBorders>
              <w:bottom w:val="single" w:sz="4" w:space="0" w:color="auto"/>
            </w:tcBorders>
            <w:noWrap/>
            <w:vAlign w:val="bottom"/>
            <w:hideMark/>
          </w:tcPr>
          <w:p w14:paraId="4286C419" w14:textId="4341094D" w:rsidR="00AB42E8" w:rsidRPr="00B738E0" w:rsidRDefault="00AB42E8" w:rsidP="00D73CD7">
            <w:pPr>
              <w:pStyle w:val="Style1"/>
            </w:pPr>
            <w:r w:rsidRPr="00B738E0">
              <w:t>7.459 (100%)</w:t>
            </w:r>
          </w:p>
        </w:tc>
        <w:tc>
          <w:tcPr>
            <w:tcW w:w="1443" w:type="dxa"/>
            <w:tcBorders>
              <w:bottom w:val="single" w:sz="4" w:space="0" w:color="auto"/>
            </w:tcBorders>
          </w:tcPr>
          <w:p w14:paraId="6790EC29" w14:textId="5E81DF87" w:rsidR="00AB42E8" w:rsidRPr="00B738E0" w:rsidRDefault="00AB42E8" w:rsidP="00D73CD7">
            <w:pPr>
              <w:pStyle w:val="Style1"/>
            </w:pPr>
          </w:p>
        </w:tc>
      </w:tr>
    </w:tbl>
    <w:p w14:paraId="67C7B947" w14:textId="77777777" w:rsidR="00C75E3B" w:rsidRPr="00E938E0" w:rsidRDefault="00C75E3B" w:rsidP="0082036B"/>
    <w:p w14:paraId="40CE9AFB" w14:textId="020367A0" w:rsidR="00512259" w:rsidRDefault="00FA19CD" w:rsidP="00385590">
      <w:pPr>
        <w:ind w:firstLine="0"/>
      </w:pPr>
      <w:r>
        <w:br w:type="page"/>
      </w:r>
    </w:p>
    <w:p w14:paraId="1B4D0CDE" w14:textId="75CF2C6F" w:rsidR="0040712C" w:rsidRPr="0040712C" w:rsidRDefault="00512259" w:rsidP="0040712C">
      <w:pPr>
        <w:pStyle w:val="Heading3"/>
        <w:spacing w:line="480" w:lineRule="auto"/>
      </w:pPr>
      <w:r>
        <w:lastRenderedPageBreak/>
        <w:t xml:space="preserve">Table 3. </w:t>
      </w:r>
      <w:r w:rsidR="0040712C">
        <w:t>G</w:t>
      </w:r>
      <w:r w:rsidR="0040712C" w:rsidRPr="0040712C">
        <w:t xml:space="preserve">enetic diversity metrics for </w:t>
      </w:r>
      <w:r w:rsidR="0040712C" w:rsidRPr="0040712C">
        <w:rPr>
          <w:i/>
          <w:iCs/>
        </w:rPr>
        <w:t>Physaria globosa</w:t>
      </w:r>
      <w:r w:rsidR="0040712C" w:rsidRPr="0040712C">
        <w:t xml:space="preserve"> and related species.</w:t>
      </w:r>
    </w:p>
    <w:tbl>
      <w:tblPr>
        <w:tblW w:w="5000" w:type="pct"/>
        <w:tblBorders>
          <w:top w:val="single" w:sz="4" w:space="0" w:color="auto"/>
          <w:bottom w:val="single" w:sz="4" w:space="0" w:color="auto"/>
        </w:tblBorders>
        <w:tblLook w:val="04A0" w:firstRow="1" w:lastRow="0" w:firstColumn="1" w:lastColumn="0" w:noHBand="0" w:noVBand="1"/>
      </w:tblPr>
      <w:tblGrid>
        <w:gridCol w:w="1055"/>
        <w:gridCol w:w="832"/>
        <w:gridCol w:w="832"/>
        <w:gridCol w:w="832"/>
        <w:gridCol w:w="832"/>
        <w:gridCol w:w="831"/>
        <w:gridCol w:w="831"/>
        <w:gridCol w:w="831"/>
        <w:gridCol w:w="831"/>
        <w:gridCol w:w="831"/>
        <w:gridCol w:w="822"/>
      </w:tblGrid>
      <w:tr w:rsidR="00D73CD7" w:rsidRPr="00D73CD7" w14:paraId="3F023F06" w14:textId="77777777" w:rsidTr="0040712C">
        <w:trPr>
          <w:trHeight w:val="288"/>
        </w:trPr>
        <w:tc>
          <w:tcPr>
            <w:tcW w:w="563" w:type="pct"/>
            <w:tcBorders>
              <w:top w:val="single" w:sz="4" w:space="0" w:color="auto"/>
              <w:bottom w:val="single" w:sz="4" w:space="0" w:color="auto"/>
            </w:tcBorders>
            <w:noWrap/>
            <w:vAlign w:val="center"/>
            <w:hideMark/>
          </w:tcPr>
          <w:p w14:paraId="323BEBCE" w14:textId="77777777" w:rsidR="00A70078" w:rsidRPr="00D73CD7" w:rsidRDefault="00A70078" w:rsidP="00D73CD7">
            <w:pPr>
              <w:pStyle w:val="Style1"/>
            </w:pPr>
            <w:r w:rsidRPr="00D73CD7">
              <w:t>Population</w:t>
            </w:r>
          </w:p>
        </w:tc>
        <w:tc>
          <w:tcPr>
            <w:tcW w:w="444" w:type="pct"/>
            <w:tcBorders>
              <w:top w:val="single" w:sz="4" w:space="0" w:color="auto"/>
              <w:bottom w:val="single" w:sz="4" w:space="0" w:color="auto"/>
            </w:tcBorders>
            <w:noWrap/>
            <w:vAlign w:val="center"/>
            <w:hideMark/>
          </w:tcPr>
          <w:p w14:paraId="3FD20B50" w14:textId="77777777" w:rsidR="00A70078" w:rsidRPr="00D73CD7" w:rsidRDefault="00A70078" w:rsidP="00D73CD7">
            <w:pPr>
              <w:pStyle w:val="Style1"/>
            </w:pPr>
            <w:r w:rsidRPr="00D73CD7">
              <w:t>Region</w:t>
            </w:r>
          </w:p>
        </w:tc>
        <w:tc>
          <w:tcPr>
            <w:tcW w:w="444" w:type="pct"/>
            <w:tcBorders>
              <w:top w:val="single" w:sz="4" w:space="0" w:color="auto"/>
              <w:bottom w:val="single" w:sz="4" w:space="0" w:color="auto"/>
            </w:tcBorders>
            <w:noWrap/>
            <w:vAlign w:val="center"/>
            <w:hideMark/>
          </w:tcPr>
          <w:p w14:paraId="7808DA5B" w14:textId="77777777" w:rsidR="00A70078" w:rsidRPr="00D73CD7" w:rsidRDefault="00A70078" w:rsidP="00D73CD7">
            <w:pPr>
              <w:pStyle w:val="Style1"/>
            </w:pPr>
            <w:r w:rsidRPr="00D73CD7">
              <w:t>n</w:t>
            </w:r>
          </w:p>
        </w:tc>
        <w:tc>
          <w:tcPr>
            <w:tcW w:w="444" w:type="pct"/>
            <w:tcBorders>
              <w:top w:val="single" w:sz="4" w:space="0" w:color="auto"/>
              <w:bottom w:val="single" w:sz="4" w:space="0" w:color="auto"/>
            </w:tcBorders>
            <w:noWrap/>
            <w:vAlign w:val="center"/>
            <w:hideMark/>
          </w:tcPr>
          <w:p w14:paraId="06ADD8F0" w14:textId="77777777" w:rsidR="00A70078" w:rsidRPr="00D73CD7" w:rsidRDefault="00A70078" w:rsidP="00D73CD7">
            <w:pPr>
              <w:pStyle w:val="Style1"/>
            </w:pPr>
            <w:r w:rsidRPr="00D73CD7">
              <w:t>A</w:t>
            </w:r>
          </w:p>
        </w:tc>
        <w:tc>
          <w:tcPr>
            <w:tcW w:w="444" w:type="pct"/>
            <w:tcBorders>
              <w:top w:val="single" w:sz="4" w:space="0" w:color="auto"/>
              <w:bottom w:val="single" w:sz="4" w:space="0" w:color="auto"/>
            </w:tcBorders>
            <w:noWrap/>
            <w:vAlign w:val="center"/>
            <w:hideMark/>
          </w:tcPr>
          <w:p w14:paraId="566816AC" w14:textId="77777777" w:rsidR="00A70078" w:rsidRPr="00D73CD7" w:rsidRDefault="00A70078" w:rsidP="00D73CD7">
            <w:pPr>
              <w:pStyle w:val="Style1"/>
            </w:pPr>
            <w:r w:rsidRPr="00D73CD7">
              <w:t>A</w:t>
            </w:r>
            <w:r w:rsidRPr="00D73CD7">
              <w:rPr>
                <w:vertAlign w:val="subscript"/>
              </w:rPr>
              <w:t>R</w:t>
            </w:r>
          </w:p>
        </w:tc>
        <w:tc>
          <w:tcPr>
            <w:tcW w:w="444" w:type="pct"/>
            <w:tcBorders>
              <w:top w:val="single" w:sz="4" w:space="0" w:color="auto"/>
              <w:bottom w:val="single" w:sz="4" w:space="0" w:color="auto"/>
            </w:tcBorders>
            <w:noWrap/>
            <w:vAlign w:val="center"/>
            <w:hideMark/>
          </w:tcPr>
          <w:p w14:paraId="723ABA1E" w14:textId="77777777" w:rsidR="00A70078" w:rsidRPr="00D73CD7" w:rsidRDefault="00A70078" w:rsidP="00D73CD7">
            <w:pPr>
              <w:pStyle w:val="Style1"/>
            </w:pPr>
            <w:r w:rsidRPr="00D73CD7">
              <w:t>A</w:t>
            </w:r>
            <w:r w:rsidRPr="00D73CD7">
              <w:rPr>
                <w:vertAlign w:val="subscript"/>
              </w:rPr>
              <w:t>P</w:t>
            </w:r>
          </w:p>
        </w:tc>
        <w:tc>
          <w:tcPr>
            <w:tcW w:w="444" w:type="pct"/>
            <w:tcBorders>
              <w:top w:val="single" w:sz="4" w:space="0" w:color="auto"/>
              <w:bottom w:val="single" w:sz="4" w:space="0" w:color="auto"/>
            </w:tcBorders>
            <w:noWrap/>
            <w:vAlign w:val="center"/>
            <w:hideMark/>
          </w:tcPr>
          <w:p w14:paraId="520317D8" w14:textId="77777777" w:rsidR="00A70078" w:rsidRPr="00D73CD7" w:rsidRDefault="00A70078" w:rsidP="00D73CD7">
            <w:pPr>
              <w:pStyle w:val="Style1"/>
            </w:pPr>
            <w:r w:rsidRPr="00D73CD7">
              <w:t>Ho</w:t>
            </w:r>
          </w:p>
        </w:tc>
        <w:tc>
          <w:tcPr>
            <w:tcW w:w="444" w:type="pct"/>
            <w:tcBorders>
              <w:top w:val="single" w:sz="4" w:space="0" w:color="auto"/>
              <w:bottom w:val="single" w:sz="4" w:space="0" w:color="auto"/>
            </w:tcBorders>
            <w:noWrap/>
            <w:vAlign w:val="center"/>
            <w:hideMark/>
          </w:tcPr>
          <w:p w14:paraId="5BB6988D" w14:textId="77777777" w:rsidR="00A70078" w:rsidRPr="00D73CD7" w:rsidRDefault="00A70078" w:rsidP="00D73CD7">
            <w:pPr>
              <w:pStyle w:val="Style1"/>
            </w:pPr>
            <w:r w:rsidRPr="00D73CD7">
              <w:t>He</w:t>
            </w:r>
          </w:p>
        </w:tc>
        <w:tc>
          <w:tcPr>
            <w:tcW w:w="444" w:type="pct"/>
            <w:tcBorders>
              <w:top w:val="single" w:sz="4" w:space="0" w:color="auto"/>
              <w:bottom w:val="single" w:sz="4" w:space="0" w:color="auto"/>
            </w:tcBorders>
            <w:noWrap/>
            <w:vAlign w:val="center"/>
            <w:hideMark/>
          </w:tcPr>
          <w:p w14:paraId="07074652" w14:textId="2545F010" w:rsidR="00A70078" w:rsidRPr="00D73CD7" w:rsidRDefault="00A70078" w:rsidP="00D73CD7">
            <w:pPr>
              <w:pStyle w:val="Style1"/>
            </w:pPr>
            <w:r w:rsidRPr="00D73CD7">
              <w:t>F</w:t>
            </w:r>
            <w:r w:rsidR="003B0B7E" w:rsidRPr="003B0B7E">
              <w:rPr>
                <w:vertAlign w:val="subscript"/>
              </w:rPr>
              <w:t>IS</w:t>
            </w:r>
          </w:p>
        </w:tc>
        <w:tc>
          <w:tcPr>
            <w:tcW w:w="444" w:type="pct"/>
            <w:tcBorders>
              <w:top w:val="single" w:sz="4" w:space="0" w:color="auto"/>
              <w:bottom w:val="single" w:sz="4" w:space="0" w:color="auto"/>
            </w:tcBorders>
            <w:noWrap/>
            <w:vAlign w:val="center"/>
            <w:hideMark/>
          </w:tcPr>
          <w:p w14:paraId="3D217D40" w14:textId="77777777" w:rsidR="00A70078" w:rsidRPr="00D73CD7" w:rsidRDefault="00A70078" w:rsidP="00D73CD7">
            <w:pPr>
              <w:pStyle w:val="Style1"/>
            </w:pPr>
            <w:r w:rsidRPr="00D73CD7">
              <w:t>% null</w:t>
            </w:r>
          </w:p>
        </w:tc>
        <w:tc>
          <w:tcPr>
            <w:tcW w:w="439" w:type="pct"/>
            <w:tcBorders>
              <w:top w:val="single" w:sz="4" w:space="0" w:color="auto"/>
              <w:bottom w:val="single" w:sz="4" w:space="0" w:color="auto"/>
            </w:tcBorders>
            <w:noWrap/>
            <w:vAlign w:val="center"/>
            <w:hideMark/>
          </w:tcPr>
          <w:p w14:paraId="48CEC256" w14:textId="77777777" w:rsidR="00A70078" w:rsidRPr="00D73CD7" w:rsidRDefault="00A70078" w:rsidP="00D73CD7">
            <w:pPr>
              <w:pStyle w:val="Style1"/>
            </w:pPr>
            <w:r w:rsidRPr="00D73CD7">
              <w:t>F</w:t>
            </w:r>
            <w:r w:rsidRPr="003B0B7E">
              <w:rPr>
                <w:vertAlign w:val="superscript"/>
              </w:rPr>
              <w:t>B</w:t>
            </w:r>
          </w:p>
        </w:tc>
      </w:tr>
      <w:tr w:rsidR="00D73CD7" w:rsidRPr="00D73CD7" w14:paraId="4B3D3D9B" w14:textId="77777777" w:rsidTr="0040712C">
        <w:trPr>
          <w:trHeight w:val="288"/>
        </w:trPr>
        <w:tc>
          <w:tcPr>
            <w:tcW w:w="563" w:type="pct"/>
            <w:tcBorders>
              <w:top w:val="single" w:sz="4" w:space="0" w:color="auto"/>
              <w:bottom w:val="nil"/>
            </w:tcBorders>
            <w:noWrap/>
            <w:vAlign w:val="center"/>
            <w:hideMark/>
          </w:tcPr>
          <w:p w14:paraId="5438A497"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C0F25C6"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0C28EC8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905E6F5"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27A1388"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04C09A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01BC6F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4AD4734"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6915C5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418FAC1A" w14:textId="77777777" w:rsidR="00A70078" w:rsidRPr="00D73CD7" w:rsidRDefault="00A70078" w:rsidP="00D73CD7">
            <w:pPr>
              <w:pStyle w:val="Style1"/>
            </w:pPr>
          </w:p>
        </w:tc>
        <w:tc>
          <w:tcPr>
            <w:tcW w:w="439" w:type="pct"/>
            <w:tcBorders>
              <w:top w:val="single" w:sz="4" w:space="0" w:color="auto"/>
              <w:bottom w:val="nil"/>
            </w:tcBorders>
            <w:noWrap/>
            <w:vAlign w:val="center"/>
            <w:hideMark/>
          </w:tcPr>
          <w:p w14:paraId="3FCA3417" w14:textId="77777777" w:rsidR="00A70078" w:rsidRPr="00D73CD7" w:rsidRDefault="00A70078" w:rsidP="00D73CD7">
            <w:pPr>
              <w:pStyle w:val="Style1"/>
            </w:pPr>
          </w:p>
        </w:tc>
      </w:tr>
      <w:tr w:rsidR="00D73CD7" w:rsidRPr="00D73CD7" w14:paraId="6C4586B3" w14:textId="77777777" w:rsidTr="0040712C">
        <w:trPr>
          <w:trHeight w:val="288"/>
        </w:trPr>
        <w:tc>
          <w:tcPr>
            <w:tcW w:w="563" w:type="pct"/>
            <w:tcBorders>
              <w:top w:val="nil"/>
              <w:bottom w:val="single" w:sz="4" w:space="0" w:color="auto"/>
            </w:tcBorders>
            <w:noWrap/>
            <w:vAlign w:val="center"/>
            <w:hideMark/>
          </w:tcPr>
          <w:p w14:paraId="077148B1" w14:textId="77777777" w:rsidR="00A70078" w:rsidRPr="0040712C" w:rsidRDefault="00A70078" w:rsidP="00D73CD7">
            <w:pPr>
              <w:pStyle w:val="Style1"/>
              <w:rPr>
                <w:i/>
                <w:iCs/>
              </w:rPr>
            </w:pPr>
            <w:r w:rsidRPr="0040712C">
              <w:rPr>
                <w:i/>
                <w:iCs/>
              </w:rPr>
              <w:t>P. globosa</w:t>
            </w:r>
          </w:p>
        </w:tc>
        <w:tc>
          <w:tcPr>
            <w:tcW w:w="444" w:type="pct"/>
            <w:tcBorders>
              <w:top w:val="nil"/>
              <w:bottom w:val="single" w:sz="4" w:space="0" w:color="auto"/>
            </w:tcBorders>
            <w:noWrap/>
            <w:vAlign w:val="center"/>
            <w:hideMark/>
          </w:tcPr>
          <w:p w14:paraId="1FFE589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B9850D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D635C92"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7E313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D71B8C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ECA78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86F1AF"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F2863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212C172"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FC5E" w14:textId="77777777" w:rsidR="00A70078" w:rsidRPr="00D73CD7" w:rsidRDefault="00A70078" w:rsidP="00D73CD7">
            <w:pPr>
              <w:pStyle w:val="Style1"/>
            </w:pPr>
          </w:p>
        </w:tc>
      </w:tr>
      <w:tr w:rsidR="00D73CD7" w:rsidRPr="00D73CD7" w14:paraId="26B6A318" w14:textId="77777777" w:rsidTr="0040712C">
        <w:trPr>
          <w:trHeight w:val="288"/>
        </w:trPr>
        <w:tc>
          <w:tcPr>
            <w:tcW w:w="563" w:type="pct"/>
            <w:tcBorders>
              <w:top w:val="single" w:sz="4" w:space="0" w:color="auto"/>
            </w:tcBorders>
            <w:noWrap/>
            <w:vAlign w:val="center"/>
            <w:hideMark/>
          </w:tcPr>
          <w:p w14:paraId="424D7817" w14:textId="77777777" w:rsidR="00A70078" w:rsidRPr="00D73CD7" w:rsidRDefault="00A70078" w:rsidP="00D73CD7">
            <w:pPr>
              <w:pStyle w:val="Style1"/>
            </w:pPr>
            <w:r w:rsidRPr="00D73CD7">
              <w:t>EX_01</w:t>
            </w:r>
          </w:p>
        </w:tc>
        <w:tc>
          <w:tcPr>
            <w:tcW w:w="444" w:type="pct"/>
            <w:tcBorders>
              <w:top w:val="single" w:sz="4" w:space="0" w:color="auto"/>
            </w:tcBorders>
            <w:noWrap/>
            <w:vAlign w:val="center"/>
            <w:hideMark/>
          </w:tcPr>
          <w:p w14:paraId="3104D5F6" w14:textId="77777777" w:rsidR="00A70078" w:rsidRPr="00D73CD7" w:rsidRDefault="00A70078" w:rsidP="00D73CD7">
            <w:pPr>
              <w:pStyle w:val="Style1"/>
            </w:pPr>
            <w:r w:rsidRPr="00D73CD7">
              <w:t>EX</w:t>
            </w:r>
          </w:p>
        </w:tc>
        <w:tc>
          <w:tcPr>
            <w:tcW w:w="444" w:type="pct"/>
            <w:tcBorders>
              <w:top w:val="single" w:sz="4" w:space="0" w:color="auto"/>
            </w:tcBorders>
            <w:noWrap/>
            <w:vAlign w:val="center"/>
            <w:hideMark/>
          </w:tcPr>
          <w:p w14:paraId="2190FC69" w14:textId="77777777" w:rsidR="00A70078" w:rsidRPr="00D73CD7" w:rsidRDefault="00A70078" w:rsidP="00D73CD7">
            <w:pPr>
              <w:pStyle w:val="Style1"/>
            </w:pPr>
            <w:r w:rsidRPr="00D73CD7">
              <w:t>24</w:t>
            </w:r>
          </w:p>
        </w:tc>
        <w:tc>
          <w:tcPr>
            <w:tcW w:w="444" w:type="pct"/>
            <w:tcBorders>
              <w:top w:val="single" w:sz="4" w:space="0" w:color="auto"/>
            </w:tcBorders>
            <w:noWrap/>
            <w:vAlign w:val="center"/>
            <w:hideMark/>
          </w:tcPr>
          <w:p w14:paraId="52300AE8" w14:textId="77777777" w:rsidR="00A70078" w:rsidRPr="00D73CD7" w:rsidRDefault="00A70078" w:rsidP="00D73CD7">
            <w:pPr>
              <w:pStyle w:val="Style1"/>
            </w:pPr>
            <w:r w:rsidRPr="00D73CD7">
              <w:t>4.72</w:t>
            </w:r>
          </w:p>
        </w:tc>
        <w:tc>
          <w:tcPr>
            <w:tcW w:w="444" w:type="pct"/>
            <w:tcBorders>
              <w:top w:val="single" w:sz="4" w:space="0" w:color="auto"/>
            </w:tcBorders>
            <w:noWrap/>
            <w:vAlign w:val="center"/>
            <w:hideMark/>
          </w:tcPr>
          <w:p w14:paraId="181F3A0E" w14:textId="77777777" w:rsidR="00A70078" w:rsidRPr="00D73CD7" w:rsidRDefault="00A70078" w:rsidP="00D73CD7">
            <w:pPr>
              <w:pStyle w:val="Style1"/>
            </w:pPr>
            <w:r w:rsidRPr="00D73CD7">
              <w:t>3.73</w:t>
            </w:r>
          </w:p>
        </w:tc>
        <w:tc>
          <w:tcPr>
            <w:tcW w:w="444" w:type="pct"/>
            <w:tcBorders>
              <w:top w:val="single" w:sz="4" w:space="0" w:color="auto"/>
            </w:tcBorders>
            <w:noWrap/>
            <w:vAlign w:val="center"/>
            <w:hideMark/>
          </w:tcPr>
          <w:p w14:paraId="0102E16A" w14:textId="77777777" w:rsidR="00A70078" w:rsidRPr="00D73CD7" w:rsidRDefault="00A70078" w:rsidP="00D73CD7">
            <w:pPr>
              <w:pStyle w:val="Style1"/>
            </w:pPr>
            <w:r w:rsidRPr="00D73CD7">
              <w:t>1</w:t>
            </w:r>
          </w:p>
        </w:tc>
        <w:tc>
          <w:tcPr>
            <w:tcW w:w="444" w:type="pct"/>
            <w:tcBorders>
              <w:top w:val="single" w:sz="4" w:space="0" w:color="auto"/>
            </w:tcBorders>
            <w:noWrap/>
            <w:vAlign w:val="center"/>
            <w:hideMark/>
          </w:tcPr>
          <w:p w14:paraId="668E4711"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B4953C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47200795"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2CFB692" w14:textId="77777777" w:rsidR="00A70078" w:rsidRPr="00D73CD7" w:rsidRDefault="00A70078" w:rsidP="00D73CD7">
            <w:pPr>
              <w:pStyle w:val="Style1"/>
            </w:pPr>
            <w:r w:rsidRPr="00D73CD7">
              <w:t>0.46</w:t>
            </w:r>
          </w:p>
        </w:tc>
        <w:tc>
          <w:tcPr>
            <w:tcW w:w="439" w:type="pct"/>
            <w:tcBorders>
              <w:top w:val="single" w:sz="4" w:space="0" w:color="auto"/>
            </w:tcBorders>
            <w:noWrap/>
            <w:vAlign w:val="center"/>
            <w:hideMark/>
          </w:tcPr>
          <w:p w14:paraId="659BD7E7" w14:textId="77777777" w:rsidR="00A70078" w:rsidRPr="00D73CD7" w:rsidRDefault="00A70078" w:rsidP="00D73CD7">
            <w:pPr>
              <w:pStyle w:val="Style1"/>
            </w:pPr>
            <w:r w:rsidRPr="00D73CD7">
              <w:t>0.06</w:t>
            </w:r>
          </w:p>
        </w:tc>
      </w:tr>
      <w:tr w:rsidR="00D73CD7" w:rsidRPr="00D73CD7" w14:paraId="15CA4D5C" w14:textId="77777777" w:rsidTr="0040712C">
        <w:trPr>
          <w:trHeight w:val="288"/>
        </w:trPr>
        <w:tc>
          <w:tcPr>
            <w:tcW w:w="563" w:type="pct"/>
            <w:noWrap/>
            <w:vAlign w:val="center"/>
            <w:hideMark/>
          </w:tcPr>
          <w:p w14:paraId="479B91F5" w14:textId="77777777" w:rsidR="00A70078" w:rsidRPr="00D73CD7" w:rsidRDefault="00A70078" w:rsidP="00D73CD7">
            <w:pPr>
              <w:pStyle w:val="Style1"/>
            </w:pPr>
            <w:r w:rsidRPr="00D73CD7">
              <w:t>EX_02</w:t>
            </w:r>
          </w:p>
        </w:tc>
        <w:tc>
          <w:tcPr>
            <w:tcW w:w="444" w:type="pct"/>
            <w:noWrap/>
            <w:vAlign w:val="center"/>
            <w:hideMark/>
          </w:tcPr>
          <w:p w14:paraId="363B2D5C" w14:textId="77777777" w:rsidR="00A70078" w:rsidRPr="00D73CD7" w:rsidRDefault="00A70078" w:rsidP="00D73CD7">
            <w:pPr>
              <w:pStyle w:val="Style1"/>
            </w:pPr>
            <w:r w:rsidRPr="00D73CD7">
              <w:t>EX</w:t>
            </w:r>
          </w:p>
        </w:tc>
        <w:tc>
          <w:tcPr>
            <w:tcW w:w="444" w:type="pct"/>
            <w:noWrap/>
            <w:vAlign w:val="center"/>
            <w:hideMark/>
          </w:tcPr>
          <w:p w14:paraId="1747F598" w14:textId="77777777" w:rsidR="00A70078" w:rsidRPr="00D73CD7" w:rsidRDefault="00A70078" w:rsidP="00D73CD7">
            <w:pPr>
              <w:pStyle w:val="Style1"/>
            </w:pPr>
            <w:r w:rsidRPr="00D73CD7">
              <w:t>24</w:t>
            </w:r>
          </w:p>
        </w:tc>
        <w:tc>
          <w:tcPr>
            <w:tcW w:w="444" w:type="pct"/>
            <w:noWrap/>
            <w:vAlign w:val="center"/>
            <w:hideMark/>
          </w:tcPr>
          <w:p w14:paraId="3EA59386" w14:textId="77777777" w:rsidR="00A70078" w:rsidRPr="00D73CD7" w:rsidRDefault="00A70078" w:rsidP="00D73CD7">
            <w:pPr>
              <w:pStyle w:val="Style1"/>
            </w:pPr>
            <w:r w:rsidRPr="00D73CD7">
              <w:t>4.39</w:t>
            </w:r>
          </w:p>
        </w:tc>
        <w:tc>
          <w:tcPr>
            <w:tcW w:w="444" w:type="pct"/>
            <w:noWrap/>
            <w:vAlign w:val="center"/>
            <w:hideMark/>
          </w:tcPr>
          <w:p w14:paraId="71194435" w14:textId="77777777" w:rsidR="00A70078" w:rsidRPr="00D73CD7" w:rsidRDefault="00A70078" w:rsidP="00D73CD7">
            <w:pPr>
              <w:pStyle w:val="Style1"/>
            </w:pPr>
            <w:r w:rsidRPr="00D73CD7">
              <w:t>3.54</w:t>
            </w:r>
          </w:p>
        </w:tc>
        <w:tc>
          <w:tcPr>
            <w:tcW w:w="444" w:type="pct"/>
            <w:noWrap/>
            <w:vAlign w:val="center"/>
            <w:hideMark/>
          </w:tcPr>
          <w:p w14:paraId="715A9EDC" w14:textId="77777777" w:rsidR="00A70078" w:rsidRPr="00D73CD7" w:rsidRDefault="00A70078" w:rsidP="00D73CD7">
            <w:pPr>
              <w:pStyle w:val="Style1"/>
            </w:pPr>
            <w:r w:rsidRPr="00D73CD7">
              <w:t>1</w:t>
            </w:r>
          </w:p>
        </w:tc>
        <w:tc>
          <w:tcPr>
            <w:tcW w:w="444" w:type="pct"/>
            <w:noWrap/>
            <w:vAlign w:val="center"/>
            <w:hideMark/>
          </w:tcPr>
          <w:p w14:paraId="3C8D56A2" w14:textId="77777777" w:rsidR="00A70078" w:rsidRPr="00D73CD7" w:rsidRDefault="00A70078" w:rsidP="00D73CD7">
            <w:pPr>
              <w:pStyle w:val="Style1"/>
            </w:pPr>
            <w:r w:rsidRPr="00D73CD7">
              <w:t>0.55</w:t>
            </w:r>
          </w:p>
        </w:tc>
        <w:tc>
          <w:tcPr>
            <w:tcW w:w="444" w:type="pct"/>
            <w:noWrap/>
            <w:vAlign w:val="center"/>
            <w:hideMark/>
          </w:tcPr>
          <w:p w14:paraId="1541504F" w14:textId="77777777" w:rsidR="00A70078" w:rsidRPr="00D73CD7" w:rsidRDefault="00A70078" w:rsidP="00D73CD7">
            <w:pPr>
              <w:pStyle w:val="Style1"/>
            </w:pPr>
            <w:r w:rsidRPr="00D73CD7">
              <w:t>0.62</w:t>
            </w:r>
          </w:p>
        </w:tc>
        <w:tc>
          <w:tcPr>
            <w:tcW w:w="444" w:type="pct"/>
            <w:noWrap/>
            <w:vAlign w:val="center"/>
            <w:hideMark/>
          </w:tcPr>
          <w:p w14:paraId="05B296CF" w14:textId="77777777" w:rsidR="00A70078" w:rsidRPr="00D73CD7" w:rsidRDefault="00A70078" w:rsidP="00D73CD7">
            <w:pPr>
              <w:pStyle w:val="Style1"/>
            </w:pPr>
            <w:r w:rsidRPr="00D73CD7">
              <w:t>0.09</w:t>
            </w:r>
          </w:p>
        </w:tc>
        <w:tc>
          <w:tcPr>
            <w:tcW w:w="444" w:type="pct"/>
            <w:noWrap/>
            <w:vAlign w:val="center"/>
            <w:hideMark/>
          </w:tcPr>
          <w:p w14:paraId="2F5027D7" w14:textId="77777777" w:rsidR="00A70078" w:rsidRPr="00D73CD7" w:rsidRDefault="00A70078" w:rsidP="00D73CD7">
            <w:pPr>
              <w:pStyle w:val="Style1"/>
            </w:pPr>
            <w:r w:rsidRPr="00D73CD7">
              <w:t>0.18</w:t>
            </w:r>
          </w:p>
        </w:tc>
        <w:tc>
          <w:tcPr>
            <w:tcW w:w="439" w:type="pct"/>
            <w:noWrap/>
            <w:vAlign w:val="center"/>
            <w:hideMark/>
          </w:tcPr>
          <w:p w14:paraId="31153621" w14:textId="77777777" w:rsidR="00A70078" w:rsidRPr="00D73CD7" w:rsidRDefault="00A70078" w:rsidP="00D73CD7">
            <w:pPr>
              <w:pStyle w:val="Style1"/>
            </w:pPr>
            <w:r w:rsidRPr="00D73CD7">
              <w:t>0.07</w:t>
            </w:r>
          </w:p>
        </w:tc>
      </w:tr>
      <w:tr w:rsidR="00D73CD7" w:rsidRPr="00D73CD7" w14:paraId="7D04FA7A" w14:textId="77777777" w:rsidTr="0040712C">
        <w:trPr>
          <w:trHeight w:val="288"/>
        </w:trPr>
        <w:tc>
          <w:tcPr>
            <w:tcW w:w="563" w:type="pct"/>
            <w:noWrap/>
            <w:vAlign w:val="center"/>
            <w:hideMark/>
          </w:tcPr>
          <w:p w14:paraId="0D066CD6" w14:textId="77777777" w:rsidR="00A70078" w:rsidRPr="00D73CD7" w:rsidRDefault="00A70078" w:rsidP="00D73CD7">
            <w:pPr>
              <w:pStyle w:val="Style1"/>
            </w:pPr>
            <w:r w:rsidRPr="00D73CD7">
              <w:t>EX_03</w:t>
            </w:r>
          </w:p>
        </w:tc>
        <w:tc>
          <w:tcPr>
            <w:tcW w:w="444" w:type="pct"/>
            <w:noWrap/>
            <w:vAlign w:val="center"/>
            <w:hideMark/>
          </w:tcPr>
          <w:p w14:paraId="4A89F9E0" w14:textId="77777777" w:rsidR="00A70078" w:rsidRPr="00D73CD7" w:rsidRDefault="00A70078" w:rsidP="00D73CD7">
            <w:pPr>
              <w:pStyle w:val="Style1"/>
            </w:pPr>
            <w:r w:rsidRPr="00D73CD7">
              <w:t>EX</w:t>
            </w:r>
          </w:p>
        </w:tc>
        <w:tc>
          <w:tcPr>
            <w:tcW w:w="444" w:type="pct"/>
            <w:noWrap/>
            <w:vAlign w:val="center"/>
            <w:hideMark/>
          </w:tcPr>
          <w:p w14:paraId="2A43DFB1" w14:textId="77777777" w:rsidR="00A70078" w:rsidRPr="00D73CD7" w:rsidRDefault="00A70078" w:rsidP="00D73CD7">
            <w:pPr>
              <w:pStyle w:val="Style1"/>
            </w:pPr>
            <w:r w:rsidRPr="00D73CD7">
              <w:t>24</w:t>
            </w:r>
          </w:p>
        </w:tc>
        <w:tc>
          <w:tcPr>
            <w:tcW w:w="444" w:type="pct"/>
            <w:noWrap/>
            <w:vAlign w:val="center"/>
            <w:hideMark/>
          </w:tcPr>
          <w:p w14:paraId="08E95090" w14:textId="77777777" w:rsidR="00A70078" w:rsidRPr="00D73CD7" w:rsidRDefault="00A70078" w:rsidP="00D73CD7">
            <w:pPr>
              <w:pStyle w:val="Style1"/>
            </w:pPr>
            <w:r w:rsidRPr="00D73CD7">
              <w:t>5.11</w:t>
            </w:r>
          </w:p>
        </w:tc>
        <w:tc>
          <w:tcPr>
            <w:tcW w:w="444" w:type="pct"/>
            <w:noWrap/>
            <w:vAlign w:val="center"/>
            <w:hideMark/>
          </w:tcPr>
          <w:p w14:paraId="79C44DD2" w14:textId="77777777" w:rsidR="00A70078" w:rsidRPr="00D73CD7" w:rsidRDefault="00A70078" w:rsidP="00D73CD7">
            <w:pPr>
              <w:pStyle w:val="Style1"/>
            </w:pPr>
            <w:r w:rsidRPr="00D73CD7">
              <w:t>3.64</w:t>
            </w:r>
          </w:p>
        </w:tc>
        <w:tc>
          <w:tcPr>
            <w:tcW w:w="444" w:type="pct"/>
            <w:noWrap/>
            <w:vAlign w:val="center"/>
            <w:hideMark/>
          </w:tcPr>
          <w:p w14:paraId="7AEA6340" w14:textId="77777777" w:rsidR="00A70078" w:rsidRPr="00D73CD7" w:rsidRDefault="00A70078" w:rsidP="00D73CD7">
            <w:pPr>
              <w:pStyle w:val="Style1"/>
            </w:pPr>
            <w:r w:rsidRPr="00D73CD7">
              <w:t>3</w:t>
            </w:r>
          </w:p>
        </w:tc>
        <w:tc>
          <w:tcPr>
            <w:tcW w:w="444" w:type="pct"/>
            <w:noWrap/>
            <w:vAlign w:val="center"/>
            <w:hideMark/>
          </w:tcPr>
          <w:p w14:paraId="0CEE9918" w14:textId="77777777" w:rsidR="00A70078" w:rsidRPr="00D73CD7" w:rsidRDefault="00A70078" w:rsidP="00D73CD7">
            <w:pPr>
              <w:pStyle w:val="Style1"/>
            </w:pPr>
            <w:r w:rsidRPr="00D73CD7">
              <w:t>0.44</w:t>
            </w:r>
          </w:p>
        </w:tc>
        <w:tc>
          <w:tcPr>
            <w:tcW w:w="444" w:type="pct"/>
            <w:noWrap/>
            <w:vAlign w:val="center"/>
            <w:hideMark/>
          </w:tcPr>
          <w:p w14:paraId="3873F786" w14:textId="77777777" w:rsidR="00A70078" w:rsidRPr="00D73CD7" w:rsidRDefault="00A70078" w:rsidP="00D73CD7">
            <w:pPr>
              <w:pStyle w:val="Style1"/>
            </w:pPr>
            <w:r w:rsidRPr="00D73CD7">
              <w:t>0.53</w:t>
            </w:r>
          </w:p>
        </w:tc>
        <w:tc>
          <w:tcPr>
            <w:tcW w:w="444" w:type="pct"/>
            <w:noWrap/>
            <w:vAlign w:val="center"/>
            <w:hideMark/>
          </w:tcPr>
          <w:p w14:paraId="53EBA64C" w14:textId="77777777" w:rsidR="00A70078" w:rsidRPr="00D73CD7" w:rsidRDefault="00A70078" w:rsidP="00D73CD7">
            <w:pPr>
              <w:pStyle w:val="Style1"/>
            </w:pPr>
            <w:r w:rsidRPr="00D73CD7">
              <w:t>0.21</w:t>
            </w:r>
          </w:p>
        </w:tc>
        <w:tc>
          <w:tcPr>
            <w:tcW w:w="444" w:type="pct"/>
            <w:noWrap/>
            <w:vAlign w:val="center"/>
            <w:hideMark/>
          </w:tcPr>
          <w:p w14:paraId="12578A8D" w14:textId="77777777" w:rsidR="00A70078" w:rsidRPr="00D73CD7" w:rsidRDefault="00A70078" w:rsidP="00D73CD7">
            <w:pPr>
              <w:pStyle w:val="Style1"/>
            </w:pPr>
            <w:r w:rsidRPr="00D73CD7">
              <w:t>0.41</w:t>
            </w:r>
          </w:p>
        </w:tc>
        <w:tc>
          <w:tcPr>
            <w:tcW w:w="439" w:type="pct"/>
            <w:noWrap/>
            <w:vAlign w:val="center"/>
            <w:hideMark/>
          </w:tcPr>
          <w:p w14:paraId="436B0E00" w14:textId="77777777" w:rsidR="00A70078" w:rsidRPr="00D73CD7" w:rsidRDefault="00A70078" w:rsidP="00D73CD7">
            <w:pPr>
              <w:pStyle w:val="Style1"/>
            </w:pPr>
            <w:r w:rsidRPr="00D73CD7">
              <w:t>0.05</w:t>
            </w:r>
          </w:p>
        </w:tc>
      </w:tr>
      <w:tr w:rsidR="00D73CD7" w:rsidRPr="00D73CD7" w14:paraId="6DBD7269" w14:textId="77777777" w:rsidTr="0040712C">
        <w:trPr>
          <w:trHeight w:val="288"/>
        </w:trPr>
        <w:tc>
          <w:tcPr>
            <w:tcW w:w="563" w:type="pct"/>
            <w:noWrap/>
            <w:vAlign w:val="center"/>
            <w:hideMark/>
          </w:tcPr>
          <w:p w14:paraId="430A0A6A" w14:textId="77777777" w:rsidR="00A70078" w:rsidRPr="00D73CD7" w:rsidRDefault="00A70078" w:rsidP="00D73CD7">
            <w:pPr>
              <w:pStyle w:val="Style1"/>
            </w:pPr>
            <w:r w:rsidRPr="00D73CD7">
              <w:t>IN_01</w:t>
            </w:r>
          </w:p>
        </w:tc>
        <w:tc>
          <w:tcPr>
            <w:tcW w:w="444" w:type="pct"/>
            <w:noWrap/>
            <w:vAlign w:val="center"/>
            <w:hideMark/>
          </w:tcPr>
          <w:p w14:paraId="733E5427" w14:textId="77777777" w:rsidR="00A70078" w:rsidRPr="00D73CD7" w:rsidRDefault="00A70078" w:rsidP="00D73CD7">
            <w:pPr>
              <w:pStyle w:val="Style1"/>
            </w:pPr>
            <w:r w:rsidRPr="00D73CD7">
              <w:t>IN</w:t>
            </w:r>
          </w:p>
        </w:tc>
        <w:tc>
          <w:tcPr>
            <w:tcW w:w="444" w:type="pct"/>
            <w:noWrap/>
            <w:vAlign w:val="center"/>
            <w:hideMark/>
          </w:tcPr>
          <w:p w14:paraId="392F5F98" w14:textId="77777777" w:rsidR="00A70078" w:rsidRPr="00D73CD7" w:rsidRDefault="00A70078" w:rsidP="00D73CD7">
            <w:pPr>
              <w:pStyle w:val="Style1"/>
            </w:pPr>
            <w:r w:rsidRPr="00D73CD7">
              <w:t>24</w:t>
            </w:r>
          </w:p>
        </w:tc>
        <w:tc>
          <w:tcPr>
            <w:tcW w:w="444" w:type="pct"/>
            <w:noWrap/>
            <w:vAlign w:val="center"/>
            <w:hideMark/>
          </w:tcPr>
          <w:p w14:paraId="6973149F" w14:textId="77777777" w:rsidR="00A70078" w:rsidRPr="00D73CD7" w:rsidRDefault="00A70078" w:rsidP="00D73CD7">
            <w:pPr>
              <w:pStyle w:val="Style1"/>
            </w:pPr>
            <w:r w:rsidRPr="00D73CD7">
              <w:t>3.28</w:t>
            </w:r>
          </w:p>
        </w:tc>
        <w:tc>
          <w:tcPr>
            <w:tcW w:w="444" w:type="pct"/>
            <w:noWrap/>
            <w:vAlign w:val="center"/>
            <w:hideMark/>
          </w:tcPr>
          <w:p w14:paraId="7EEAFFC2" w14:textId="77777777" w:rsidR="00A70078" w:rsidRPr="00D73CD7" w:rsidRDefault="00A70078" w:rsidP="00D73CD7">
            <w:pPr>
              <w:pStyle w:val="Style1"/>
            </w:pPr>
            <w:r w:rsidRPr="00D73CD7">
              <w:t>2.82</w:t>
            </w:r>
          </w:p>
        </w:tc>
        <w:tc>
          <w:tcPr>
            <w:tcW w:w="444" w:type="pct"/>
            <w:noWrap/>
            <w:vAlign w:val="center"/>
            <w:hideMark/>
          </w:tcPr>
          <w:p w14:paraId="1862BA2D" w14:textId="77777777" w:rsidR="00A70078" w:rsidRPr="00D73CD7" w:rsidRDefault="00A70078" w:rsidP="00D73CD7">
            <w:pPr>
              <w:pStyle w:val="Style1"/>
            </w:pPr>
            <w:r w:rsidRPr="00D73CD7">
              <w:t>2</w:t>
            </w:r>
          </w:p>
        </w:tc>
        <w:tc>
          <w:tcPr>
            <w:tcW w:w="444" w:type="pct"/>
            <w:noWrap/>
            <w:vAlign w:val="center"/>
            <w:hideMark/>
          </w:tcPr>
          <w:p w14:paraId="1E8D1E33" w14:textId="77777777" w:rsidR="00A70078" w:rsidRPr="00D73CD7" w:rsidRDefault="00A70078" w:rsidP="00D73CD7">
            <w:pPr>
              <w:pStyle w:val="Style1"/>
            </w:pPr>
            <w:r w:rsidRPr="00D73CD7">
              <w:t>0.4</w:t>
            </w:r>
          </w:p>
        </w:tc>
        <w:tc>
          <w:tcPr>
            <w:tcW w:w="444" w:type="pct"/>
            <w:noWrap/>
            <w:vAlign w:val="center"/>
            <w:hideMark/>
          </w:tcPr>
          <w:p w14:paraId="26CC59CE" w14:textId="77777777" w:rsidR="00A70078" w:rsidRPr="00D73CD7" w:rsidRDefault="00A70078" w:rsidP="00D73CD7">
            <w:pPr>
              <w:pStyle w:val="Style1"/>
            </w:pPr>
            <w:r w:rsidRPr="00D73CD7">
              <w:t>0.45</w:t>
            </w:r>
          </w:p>
        </w:tc>
        <w:tc>
          <w:tcPr>
            <w:tcW w:w="444" w:type="pct"/>
            <w:noWrap/>
            <w:vAlign w:val="center"/>
            <w:hideMark/>
          </w:tcPr>
          <w:p w14:paraId="089DEE0F" w14:textId="77777777" w:rsidR="00A70078" w:rsidRPr="00D73CD7" w:rsidRDefault="00A70078" w:rsidP="00D73CD7">
            <w:pPr>
              <w:pStyle w:val="Style1"/>
            </w:pPr>
            <w:r w:rsidRPr="00D73CD7">
              <w:t>0.08</w:t>
            </w:r>
          </w:p>
        </w:tc>
        <w:tc>
          <w:tcPr>
            <w:tcW w:w="444" w:type="pct"/>
            <w:noWrap/>
            <w:vAlign w:val="center"/>
            <w:hideMark/>
          </w:tcPr>
          <w:p w14:paraId="2DC26E19" w14:textId="77777777" w:rsidR="00A70078" w:rsidRPr="00D73CD7" w:rsidRDefault="00A70078" w:rsidP="00D73CD7">
            <w:pPr>
              <w:pStyle w:val="Style1"/>
            </w:pPr>
            <w:r w:rsidRPr="00D73CD7">
              <w:t>0.16</w:t>
            </w:r>
          </w:p>
        </w:tc>
        <w:tc>
          <w:tcPr>
            <w:tcW w:w="439" w:type="pct"/>
            <w:noWrap/>
            <w:vAlign w:val="center"/>
            <w:hideMark/>
          </w:tcPr>
          <w:p w14:paraId="170674D9" w14:textId="77777777" w:rsidR="00A70078" w:rsidRPr="00D73CD7" w:rsidRDefault="00A70078" w:rsidP="00D73CD7">
            <w:pPr>
              <w:pStyle w:val="Style1"/>
            </w:pPr>
            <w:r w:rsidRPr="00D73CD7">
              <w:t>0</w:t>
            </w:r>
          </w:p>
        </w:tc>
      </w:tr>
      <w:tr w:rsidR="00D73CD7" w:rsidRPr="00D73CD7" w14:paraId="61A78178" w14:textId="77777777" w:rsidTr="0040712C">
        <w:trPr>
          <w:trHeight w:val="288"/>
        </w:trPr>
        <w:tc>
          <w:tcPr>
            <w:tcW w:w="563" w:type="pct"/>
            <w:noWrap/>
            <w:vAlign w:val="center"/>
            <w:hideMark/>
          </w:tcPr>
          <w:p w14:paraId="17DB0E39" w14:textId="77777777" w:rsidR="00A70078" w:rsidRPr="00D73CD7" w:rsidRDefault="00A70078" w:rsidP="00D73CD7">
            <w:pPr>
              <w:pStyle w:val="Style1"/>
            </w:pPr>
            <w:r w:rsidRPr="00D73CD7">
              <w:t>KY_01</w:t>
            </w:r>
          </w:p>
        </w:tc>
        <w:tc>
          <w:tcPr>
            <w:tcW w:w="444" w:type="pct"/>
            <w:noWrap/>
            <w:vAlign w:val="center"/>
            <w:hideMark/>
          </w:tcPr>
          <w:p w14:paraId="49BD5FB9" w14:textId="77777777" w:rsidR="00A70078" w:rsidRPr="00D73CD7" w:rsidRDefault="00A70078" w:rsidP="00D73CD7">
            <w:pPr>
              <w:pStyle w:val="Style1"/>
            </w:pPr>
            <w:r w:rsidRPr="00D73CD7">
              <w:t>KY</w:t>
            </w:r>
          </w:p>
        </w:tc>
        <w:tc>
          <w:tcPr>
            <w:tcW w:w="444" w:type="pct"/>
            <w:noWrap/>
            <w:vAlign w:val="center"/>
            <w:hideMark/>
          </w:tcPr>
          <w:p w14:paraId="010E0CD6" w14:textId="77777777" w:rsidR="00A70078" w:rsidRPr="00D73CD7" w:rsidRDefault="00A70078" w:rsidP="00D73CD7">
            <w:pPr>
              <w:pStyle w:val="Style1"/>
            </w:pPr>
            <w:r w:rsidRPr="00D73CD7">
              <w:t>22</w:t>
            </w:r>
          </w:p>
        </w:tc>
        <w:tc>
          <w:tcPr>
            <w:tcW w:w="444" w:type="pct"/>
            <w:noWrap/>
            <w:vAlign w:val="center"/>
            <w:hideMark/>
          </w:tcPr>
          <w:p w14:paraId="130F0BF1" w14:textId="77777777" w:rsidR="00A70078" w:rsidRPr="00D73CD7" w:rsidRDefault="00A70078" w:rsidP="00D73CD7">
            <w:pPr>
              <w:pStyle w:val="Style1"/>
            </w:pPr>
            <w:r w:rsidRPr="00D73CD7">
              <w:t>4.11</w:t>
            </w:r>
          </w:p>
        </w:tc>
        <w:tc>
          <w:tcPr>
            <w:tcW w:w="444" w:type="pct"/>
            <w:noWrap/>
            <w:vAlign w:val="center"/>
            <w:hideMark/>
          </w:tcPr>
          <w:p w14:paraId="4349D7BF" w14:textId="77777777" w:rsidR="00A70078" w:rsidRPr="00D73CD7" w:rsidRDefault="00A70078" w:rsidP="00D73CD7">
            <w:pPr>
              <w:pStyle w:val="Style1"/>
            </w:pPr>
            <w:r w:rsidRPr="00D73CD7">
              <w:t>3.43</w:t>
            </w:r>
          </w:p>
        </w:tc>
        <w:tc>
          <w:tcPr>
            <w:tcW w:w="444" w:type="pct"/>
            <w:noWrap/>
            <w:vAlign w:val="center"/>
            <w:hideMark/>
          </w:tcPr>
          <w:p w14:paraId="02E68C66" w14:textId="77777777" w:rsidR="00A70078" w:rsidRPr="00D73CD7" w:rsidRDefault="00A70078" w:rsidP="00D73CD7">
            <w:pPr>
              <w:pStyle w:val="Style1"/>
            </w:pPr>
            <w:r w:rsidRPr="00D73CD7">
              <w:t>7</w:t>
            </w:r>
          </w:p>
        </w:tc>
        <w:tc>
          <w:tcPr>
            <w:tcW w:w="444" w:type="pct"/>
            <w:noWrap/>
            <w:vAlign w:val="center"/>
            <w:hideMark/>
          </w:tcPr>
          <w:p w14:paraId="61A4E44B" w14:textId="77777777" w:rsidR="00A70078" w:rsidRPr="00D73CD7" w:rsidRDefault="00A70078" w:rsidP="00D73CD7">
            <w:pPr>
              <w:pStyle w:val="Style1"/>
            </w:pPr>
            <w:r w:rsidRPr="00D73CD7">
              <w:t>0.55</w:t>
            </w:r>
          </w:p>
        </w:tc>
        <w:tc>
          <w:tcPr>
            <w:tcW w:w="444" w:type="pct"/>
            <w:noWrap/>
            <w:vAlign w:val="center"/>
            <w:hideMark/>
          </w:tcPr>
          <w:p w14:paraId="0DD6F6C8" w14:textId="77777777" w:rsidR="00A70078" w:rsidRPr="00D73CD7" w:rsidRDefault="00A70078" w:rsidP="00D73CD7">
            <w:pPr>
              <w:pStyle w:val="Style1"/>
            </w:pPr>
            <w:r w:rsidRPr="00D73CD7">
              <w:t>0.56</w:t>
            </w:r>
          </w:p>
        </w:tc>
        <w:tc>
          <w:tcPr>
            <w:tcW w:w="444" w:type="pct"/>
            <w:noWrap/>
            <w:vAlign w:val="center"/>
            <w:hideMark/>
          </w:tcPr>
          <w:p w14:paraId="0AC5FF7F" w14:textId="77777777" w:rsidR="00A70078" w:rsidRPr="00D73CD7" w:rsidRDefault="00A70078" w:rsidP="00D73CD7">
            <w:pPr>
              <w:pStyle w:val="Style1"/>
            </w:pPr>
            <w:r w:rsidRPr="00D73CD7">
              <w:t>0</w:t>
            </w:r>
          </w:p>
        </w:tc>
        <w:tc>
          <w:tcPr>
            <w:tcW w:w="444" w:type="pct"/>
            <w:noWrap/>
            <w:vAlign w:val="center"/>
            <w:hideMark/>
          </w:tcPr>
          <w:p w14:paraId="68E75E63" w14:textId="77777777" w:rsidR="00A70078" w:rsidRPr="00D73CD7" w:rsidRDefault="00A70078" w:rsidP="00D73CD7">
            <w:pPr>
              <w:pStyle w:val="Style1"/>
            </w:pPr>
            <w:r w:rsidRPr="00D73CD7">
              <w:t>0.22</w:t>
            </w:r>
          </w:p>
        </w:tc>
        <w:tc>
          <w:tcPr>
            <w:tcW w:w="439" w:type="pct"/>
            <w:noWrap/>
            <w:vAlign w:val="center"/>
            <w:hideMark/>
          </w:tcPr>
          <w:p w14:paraId="0F1CDF19" w14:textId="77777777" w:rsidR="00A70078" w:rsidRPr="00D73CD7" w:rsidRDefault="00A70078" w:rsidP="00D73CD7">
            <w:pPr>
              <w:pStyle w:val="Style1"/>
            </w:pPr>
            <w:r w:rsidRPr="00D73CD7">
              <w:t>0</w:t>
            </w:r>
          </w:p>
        </w:tc>
      </w:tr>
      <w:tr w:rsidR="00D73CD7" w:rsidRPr="00D73CD7" w14:paraId="237676CB" w14:textId="77777777" w:rsidTr="0040712C">
        <w:trPr>
          <w:trHeight w:val="288"/>
        </w:trPr>
        <w:tc>
          <w:tcPr>
            <w:tcW w:w="563" w:type="pct"/>
            <w:noWrap/>
            <w:vAlign w:val="center"/>
            <w:hideMark/>
          </w:tcPr>
          <w:p w14:paraId="721ECC0E" w14:textId="77777777" w:rsidR="00A70078" w:rsidRPr="00D73CD7" w:rsidRDefault="00A70078" w:rsidP="00D73CD7">
            <w:pPr>
              <w:pStyle w:val="Style1"/>
            </w:pPr>
            <w:r w:rsidRPr="00D73CD7">
              <w:t>KY_02</w:t>
            </w:r>
          </w:p>
        </w:tc>
        <w:tc>
          <w:tcPr>
            <w:tcW w:w="444" w:type="pct"/>
            <w:noWrap/>
            <w:vAlign w:val="center"/>
            <w:hideMark/>
          </w:tcPr>
          <w:p w14:paraId="228731C5" w14:textId="77777777" w:rsidR="00A70078" w:rsidRPr="00D73CD7" w:rsidRDefault="00A70078" w:rsidP="00D73CD7">
            <w:pPr>
              <w:pStyle w:val="Style1"/>
            </w:pPr>
            <w:r w:rsidRPr="00D73CD7">
              <w:t>KY</w:t>
            </w:r>
          </w:p>
        </w:tc>
        <w:tc>
          <w:tcPr>
            <w:tcW w:w="444" w:type="pct"/>
            <w:noWrap/>
            <w:vAlign w:val="center"/>
            <w:hideMark/>
          </w:tcPr>
          <w:p w14:paraId="378D0FA2" w14:textId="77777777" w:rsidR="00A70078" w:rsidRPr="00D73CD7" w:rsidRDefault="00A70078" w:rsidP="00D73CD7">
            <w:pPr>
              <w:pStyle w:val="Style1"/>
            </w:pPr>
            <w:r w:rsidRPr="00D73CD7">
              <w:t>10</w:t>
            </w:r>
          </w:p>
        </w:tc>
        <w:tc>
          <w:tcPr>
            <w:tcW w:w="444" w:type="pct"/>
            <w:noWrap/>
            <w:vAlign w:val="center"/>
            <w:hideMark/>
          </w:tcPr>
          <w:p w14:paraId="399D951D" w14:textId="77777777" w:rsidR="00A70078" w:rsidRPr="00D73CD7" w:rsidRDefault="00A70078" w:rsidP="00D73CD7">
            <w:pPr>
              <w:pStyle w:val="Style1"/>
            </w:pPr>
            <w:r w:rsidRPr="00D73CD7">
              <w:t>4</w:t>
            </w:r>
          </w:p>
        </w:tc>
        <w:tc>
          <w:tcPr>
            <w:tcW w:w="444" w:type="pct"/>
            <w:noWrap/>
            <w:vAlign w:val="center"/>
            <w:hideMark/>
          </w:tcPr>
          <w:p w14:paraId="6D6E5C83" w14:textId="77777777" w:rsidR="00A70078" w:rsidRPr="00D73CD7" w:rsidRDefault="00A70078" w:rsidP="00D73CD7">
            <w:pPr>
              <w:pStyle w:val="Style1"/>
            </w:pPr>
            <w:r w:rsidRPr="00D73CD7">
              <w:t>3.74</w:t>
            </w:r>
          </w:p>
        </w:tc>
        <w:tc>
          <w:tcPr>
            <w:tcW w:w="444" w:type="pct"/>
            <w:noWrap/>
            <w:vAlign w:val="center"/>
            <w:hideMark/>
          </w:tcPr>
          <w:p w14:paraId="3DE00BC5" w14:textId="77777777" w:rsidR="00A70078" w:rsidRPr="00D73CD7" w:rsidRDefault="00A70078" w:rsidP="00D73CD7">
            <w:pPr>
              <w:pStyle w:val="Style1"/>
            </w:pPr>
            <w:r w:rsidRPr="00D73CD7">
              <w:t>1</w:t>
            </w:r>
          </w:p>
        </w:tc>
        <w:tc>
          <w:tcPr>
            <w:tcW w:w="444" w:type="pct"/>
            <w:noWrap/>
            <w:vAlign w:val="center"/>
            <w:hideMark/>
          </w:tcPr>
          <w:p w14:paraId="573059E9" w14:textId="77777777" w:rsidR="00A70078" w:rsidRPr="00D73CD7" w:rsidRDefault="00A70078" w:rsidP="00D73CD7">
            <w:pPr>
              <w:pStyle w:val="Style1"/>
            </w:pPr>
            <w:r w:rsidRPr="00D73CD7">
              <w:t>0.5</w:t>
            </w:r>
          </w:p>
        </w:tc>
        <w:tc>
          <w:tcPr>
            <w:tcW w:w="444" w:type="pct"/>
            <w:noWrap/>
            <w:vAlign w:val="center"/>
            <w:hideMark/>
          </w:tcPr>
          <w:p w14:paraId="74F61536" w14:textId="77777777" w:rsidR="00A70078" w:rsidRPr="00D73CD7" w:rsidRDefault="00A70078" w:rsidP="00D73CD7">
            <w:pPr>
              <w:pStyle w:val="Style1"/>
            </w:pPr>
            <w:r w:rsidRPr="00D73CD7">
              <w:t>0.51</w:t>
            </w:r>
          </w:p>
        </w:tc>
        <w:tc>
          <w:tcPr>
            <w:tcW w:w="444" w:type="pct"/>
            <w:noWrap/>
            <w:vAlign w:val="center"/>
            <w:hideMark/>
          </w:tcPr>
          <w:p w14:paraId="1F98A318" w14:textId="77777777" w:rsidR="00A70078" w:rsidRPr="00D73CD7" w:rsidRDefault="00A70078" w:rsidP="00D73CD7">
            <w:pPr>
              <w:pStyle w:val="Style1"/>
            </w:pPr>
            <w:r w:rsidRPr="00D73CD7">
              <w:t>0.05</w:t>
            </w:r>
          </w:p>
        </w:tc>
        <w:tc>
          <w:tcPr>
            <w:tcW w:w="444" w:type="pct"/>
            <w:noWrap/>
            <w:vAlign w:val="center"/>
            <w:hideMark/>
          </w:tcPr>
          <w:p w14:paraId="3DB5878A" w14:textId="77777777" w:rsidR="00A70078" w:rsidRPr="00D73CD7" w:rsidRDefault="00A70078" w:rsidP="00D73CD7">
            <w:pPr>
              <w:pStyle w:val="Style1"/>
            </w:pPr>
            <w:r w:rsidRPr="00D73CD7">
              <w:t>0.18</w:t>
            </w:r>
          </w:p>
        </w:tc>
        <w:tc>
          <w:tcPr>
            <w:tcW w:w="439" w:type="pct"/>
            <w:noWrap/>
            <w:vAlign w:val="center"/>
            <w:hideMark/>
          </w:tcPr>
          <w:p w14:paraId="781D9F55" w14:textId="77777777" w:rsidR="00A70078" w:rsidRPr="00D73CD7" w:rsidRDefault="00A70078" w:rsidP="00D73CD7">
            <w:pPr>
              <w:pStyle w:val="Style1"/>
            </w:pPr>
            <w:r w:rsidRPr="00D73CD7">
              <w:t>0</w:t>
            </w:r>
          </w:p>
        </w:tc>
      </w:tr>
      <w:tr w:rsidR="00D73CD7" w:rsidRPr="00D73CD7" w14:paraId="79614ABC" w14:textId="77777777" w:rsidTr="0040712C">
        <w:trPr>
          <w:trHeight w:val="288"/>
        </w:trPr>
        <w:tc>
          <w:tcPr>
            <w:tcW w:w="563" w:type="pct"/>
            <w:noWrap/>
            <w:vAlign w:val="center"/>
            <w:hideMark/>
          </w:tcPr>
          <w:p w14:paraId="12B8076A" w14:textId="77777777" w:rsidR="00A70078" w:rsidRPr="00D73CD7" w:rsidRDefault="00A70078" w:rsidP="00D73CD7">
            <w:pPr>
              <w:pStyle w:val="Style1"/>
            </w:pPr>
            <w:r w:rsidRPr="00D73CD7">
              <w:t>KY_03</w:t>
            </w:r>
          </w:p>
        </w:tc>
        <w:tc>
          <w:tcPr>
            <w:tcW w:w="444" w:type="pct"/>
            <w:noWrap/>
            <w:vAlign w:val="center"/>
            <w:hideMark/>
          </w:tcPr>
          <w:p w14:paraId="390133CB" w14:textId="77777777" w:rsidR="00A70078" w:rsidRPr="00D73CD7" w:rsidRDefault="00A70078" w:rsidP="00D73CD7">
            <w:pPr>
              <w:pStyle w:val="Style1"/>
            </w:pPr>
            <w:r w:rsidRPr="00D73CD7">
              <w:t>KY</w:t>
            </w:r>
          </w:p>
        </w:tc>
        <w:tc>
          <w:tcPr>
            <w:tcW w:w="444" w:type="pct"/>
            <w:noWrap/>
            <w:vAlign w:val="center"/>
            <w:hideMark/>
          </w:tcPr>
          <w:p w14:paraId="7E2CB4C1" w14:textId="77777777" w:rsidR="00A70078" w:rsidRPr="00D73CD7" w:rsidRDefault="00A70078" w:rsidP="00D73CD7">
            <w:pPr>
              <w:pStyle w:val="Style1"/>
            </w:pPr>
            <w:r w:rsidRPr="00D73CD7">
              <w:t>20</w:t>
            </w:r>
          </w:p>
        </w:tc>
        <w:tc>
          <w:tcPr>
            <w:tcW w:w="444" w:type="pct"/>
            <w:noWrap/>
            <w:vAlign w:val="center"/>
            <w:hideMark/>
          </w:tcPr>
          <w:p w14:paraId="141F514B" w14:textId="77777777" w:rsidR="00A70078" w:rsidRPr="00D73CD7" w:rsidRDefault="00A70078" w:rsidP="00D73CD7">
            <w:pPr>
              <w:pStyle w:val="Style1"/>
            </w:pPr>
            <w:r w:rsidRPr="00D73CD7">
              <w:t>5.33</w:t>
            </w:r>
          </w:p>
        </w:tc>
        <w:tc>
          <w:tcPr>
            <w:tcW w:w="444" w:type="pct"/>
            <w:noWrap/>
            <w:vAlign w:val="center"/>
            <w:hideMark/>
          </w:tcPr>
          <w:p w14:paraId="107E636B" w14:textId="77777777" w:rsidR="00A70078" w:rsidRPr="00D73CD7" w:rsidRDefault="00A70078" w:rsidP="00D73CD7">
            <w:pPr>
              <w:pStyle w:val="Style1"/>
            </w:pPr>
            <w:r w:rsidRPr="00D73CD7">
              <w:t>4.1</w:t>
            </w:r>
          </w:p>
        </w:tc>
        <w:tc>
          <w:tcPr>
            <w:tcW w:w="444" w:type="pct"/>
            <w:noWrap/>
            <w:vAlign w:val="center"/>
            <w:hideMark/>
          </w:tcPr>
          <w:p w14:paraId="5BB8CA0C" w14:textId="77777777" w:rsidR="00A70078" w:rsidRPr="00D73CD7" w:rsidRDefault="00A70078" w:rsidP="00D73CD7">
            <w:pPr>
              <w:pStyle w:val="Style1"/>
            </w:pPr>
            <w:r w:rsidRPr="00D73CD7">
              <w:t>4</w:t>
            </w:r>
          </w:p>
        </w:tc>
        <w:tc>
          <w:tcPr>
            <w:tcW w:w="444" w:type="pct"/>
            <w:noWrap/>
            <w:vAlign w:val="center"/>
            <w:hideMark/>
          </w:tcPr>
          <w:p w14:paraId="5B2C27D1" w14:textId="77777777" w:rsidR="00A70078" w:rsidRPr="00D73CD7" w:rsidRDefault="00A70078" w:rsidP="00D73CD7">
            <w:pPr>
              <w:pStyle w:val="Style1"/>
            </w:pPr>
            <w:r w:rsidRPr="00D73CD7">
              <w:t>0.56</w:t>
            </w:r>
          </w:p>
        </w:tc>
        <w:tc>
          <w:tcPr>
            <w:tcW w:w="444" w:type="pct"/>
            <w:noWrap/>
            <w:vAlign w:val="center"/>
            <w:hideMark/>
          </w:tcPr>
          <w:p w14:paraId="480067A0" w14:textId="77777777" w:rsidR="00A70078" w:rsidRPr="00D73CD7" w:rsidRDefault="00A70078" w:rsidP="00D73CD7">
            <w:pPr>
              <w:pStyle w:val="Style1"/>
            </w:pPr>
            <w:r w:rsidRPr="00D73CD7">
              <w:t>0.6</w:t>
            </w:r>
          </w:p>
        </w:tc>
        <w:tc>
          <w:tcPr>
            <w:tcW w:w="444" w:type="pct"/>
            <w:noWrap/>
            <w:vAlign w:val="center"/>
            <w:hideMark/>
          </w:tcPr>
          <w:p w14:paraId="529431C7" w14:textId="77777777" w:rsidR="00A70078" w:rsidRPr="00D73CD7" w:rsidRDefault="00A70078" w:rsidP="00D73CD7">
            <w:pPr>
              <w:pStyle w:val="Style1"/>
            </w:pPr>
            <w:r w:rsidRPr="00D73CD7">
              <w:t>0.07</w:t>
            </w:r>
          </w:p>
        </w:tc>
        <w:tc>
          <w:tcPr>
            <w:tcW w:w="444" w:type="pct"/>
            <w:noWrap/>
            <w:vAlign w:val="center"/>
            <w:hideMark/>
          </w:tcPr>
          <w:p w14:paraId="1A46722B" w14:textId="77777777" w:rsidR="00A70078" w:rsidRPr="00D73CD7" w:rsidRDefault="00A70078" w:rsidP="00D73CD7">
            <w:pPr>
              <w:pStyle w:val="Style1"/>
            </w:pPr>
            <w:r w:rsidRPr="00D73CD7">
              <w:t>0.3</w:t>
            </w:r>
          </w:p>
        </w:tc>
        <w:tc>
          <w:tcPr>
            <w:tcW w:w="439" w:type="pct"/>
            <w:noWrap/>
            <w:vAlign w:val="center"/>
            <w:hideMark/>
          </w:tcPr>
          <w:p w14:paraId="1B968B0E" w14:textId="77777777" w:rsidR="00A70078" w:rsidRPr="00D73CD7" w:rsidRDefault="00A70078" w:rsidP="00D73CD7">
            <w:pPr>
              <w:pStyle w:val="Style1"/>
            </w:pPr>
            <w:r w:rsidRPr="00D73CD7">
              <w:t>0</w:t>
            </w:r>
          </w:p>
        </w:tc>
      </w:tr>
      <w:tr w:rsidR="00D73CD7" w:rsidRPr="00D73CD7" w14:paraId="407DA41E" w14:textId="77777777" w:rsidTr="0040712C">
        <w:trPr>
          <w:trHeight w:val="288"/>
        </w:trPr>
        <w:tc>
          <w:tcPr>
            <w:tcW w:w="563" w:type="pct"/>
            <w:noWrap/>
            <w:vAlign w:val="center"/>
            <w:hideMark/>
          </w:tcPr>
          <w:p w14:paraId="247D0669" w14:textId="77777777" w:rsidR="00A70078" w:rsidRPr="00D73CD7" w:rsidRDefault="00A70078" w:rsidP="00D73CD7">
            <w:pPr>
              <w:pStyle w:val="Style1"/>
            </w:pPr>
            <w:r w:rsidRPr="00D73CD7">
              <w:t>KY_04</w:t>
            </w:r>
          </w:p>
        </w:tc>
        <w:tc>
          <w:tcPr>
            <w:tcW w:w="444" w:type="pct"/>
            <w:noWrap/>
            <w:vAlign w:val="center"/>
            <w:hideMark/>
          </w:tcPr>
          <w:p w14:paraId="6B6BA436" w14:textId="77777777" w:rsidR="00A70078" w:rsidRPr="00D73CD7" w:rsidRDefault="00A70078" w:rsidP="00D73CD7">
            <w:pPr>
              <w:pStyle w:val="Style1"/>
            </w:pPr>
            <w:r w:rsidRPr="00D73CD7">
              <w:t>KY</w:t>
            </w:r>
          </w:p>
        </w:tc>
        <w:tc>
          <w:tcPr>
            <w:tcW w:w="444" w:type="pct"/>
            <w:noWrap/>
            <w:vAlign w:val="center"/>
            <w:hideMark/>
          </w:tcPr>
          <w:p w14:paraId="1B87A30E" w14:textId="77777777" w:rsidR="00A70078" w:rsidRPr="00D73CD7" w:rsidRDefault="00A70078" w:rsidP="00D73CD7">
            <w:pPr>
              <w:pStyle w:val="Style1"/>
            </w:pPr>
            <w:r w:rsidRPr="00D73CD7">
              <w:t>24</w:t>
            </w:r>
          </w:p>
        </w:tc>
        <w:tc>
          <w:tcPr>
            <w:tcW w:w="444" w:type="pct"/>
            <w:noWrap/>
            <w:vAlign w:val="center"/>
            <w:hideMark/>
          </w:tcPr>
          <w:p w14:paraId="3D871818" w14:textId="77777777" w:rsidR="00A70078" w:rsidRPr="00D73CD7" w:rsidRDefault="00A70078" w:rsidP="00D73CD7">
            <w:pPr>
              <w:pStyle w:val="Style1"/>
            </w:pPr>
            <w:r w:rsidRPr="00D73CD7">
              <w:t>6.5</w:t>
            </w:r>
          </w:p>
        </w:tc>
        <w:tc>
          <w:tcPr>
            <w:tcW w:w="444" w:type="pct"/>
            <w:noWrap/>
            <w:vAlign w:val="center"/>
            <w:hideMark/>
          </w:tcPr>
          <w:p w14:paraId="02B4198E" w14:textId="77777777" w:rsidR="00A70078" w:rsidRPr="00D73CD7" w:rsidRDefault="00A70078" w:rsidP="00D73CD7">
            <w:pPr>
              <w:pStyle w:val="Style1"/>
            </w:pPr>
            <w:r w:rsidRPr="00D73CD7">
              <w:t>4.52</w:t>
            </w:r>
          </w:p>
        </w:tc>
        <w:tc>
          <w:tcPr>
            <w:tcW w:w="444" w:type="pct"/>
            <w:noWrap/>
            <w:vAlign w:val="center"/>
            <w:hideMark/>
          </w:tcPr>
          <w:p w14:paraId="5244FEFA" w14:textId="77777777" w:rsidR="00A70078" w:rsidRPr="00D73CD7" w:rsidRDefault="00A70078" w:rsidP="00D73CD7">
            <w:pPr>
              <w:pStyle w:val="Style1"/>
            </w:pPr>
            <w:r w:rsidRPr="00D73CD7">
              <w:t>12</w:t>
            </w:r>
          </w:p>
        </w:tc>
        <w:tc>
          <w:tcPr>
            <w:tcW w:w="444" w:type="pct"/>
            <w:noWrap/>
            <w:vAlign w:val="center"/>
            <w:hideMark/>
          </w:tcPr>
          <w:p w14:paraId="3BF6A4F9" w14:textId="77777777" w:rsidR="00A70078" w:rsidRPr="00D73CD7" w:rsidRDefault="00A70078" w:rsidP="00D73CD7">
            <w:pPr>
              <w:pStyle w:val="Style1"/>
            </w:pPr>
            <w:r w:rsidRPr="00D73CD7">
              <w:t>0.6</w:t>
            </w:r>
          </w:p>
        </w:tc>
        <w:tc>
          <w:tcPr>
            <w:tcW w:w="444" w:type="pct"/>
            <w:noWrap/>
            <w:vAlign w:val="center"/>
            <w:hideMark/>
          </w:tcPr>
          <w:p w14:paraId="0023C15F" w14:textId="77777777" w:rsidR="00A70078" w:rsidRPr="00D73CD7" w:rsidRDefault="00A70078" w:rsidP="00D73CD7">
            <w:pPr>
              <w:pStyle w:val="Style1"/>
            </w:pPr>
            <w:r w:rsidRPr="00D73CD7">
              <w:t>0.62</w:t>
            </w:r>
          </w:p>
        </w:tc>
        <w:tc>
          <w:tcPr>
            <w:tcW w:w="444" w:type="pct"/>
            <w:noWrap/>
            <w:vAlign w:val="center"/>
            <w:hideMark/>
          </w:tcPr>
          <w:p w14:paraId="76BE15FA" w14:textId="77777777" w:rsidR="00A70078" w:rsidRPr="00D73CD7" w:rsidRDefault="00A70078" w:rsidP="00D73CD7">
            <w:pPr>
              <w:pStyle w:val="Style1"/>
            </w:pPr>
            <w:r w:rsidRPr="00D73CD7">
              <w:t>0.03</w:t>
            </w:r>
          </w:p>
        </w:tc>
        <w:tc>
          <w:tcPr>
            <w:tcW w:w="444" w:type="pct"/>
            <w:noWrap/>
            <w:vAlign w:val="center"/>
            <w:hideMark/>
          </w:tcPr>
          <w:p w14:paraId="755E0810" w14:textId="77777777" w:rsidR="00A70078" w:rsidRPr="00D73CD7" w:rsidRDefault="00A70078" w:rsidP="00D73CD7">
            <w:pPr>
              <w:pStyle w:val="Style1"/>
            </w:pPr>
            <w:r w:rsidRPr="00D73CD7">
              <w:t>0.26</w:t>
            </w:r>
          </w:p>
        </w:tc>
        <w:tc>
          <w:tcPr>
            <w:tcW w:w="439" w:type="pct"/>
            <w:noWrap/>
            <w:vAlign w:val="center"/>
            <w:hideMark/>
          </w:tcPr>
          <w:p w14:paraId="336839C9" w14:textId="77777777" w:rsidR="00A70078" w:rsidRPr="00D73CD7" w:rsidRDefault="00A70078" w:rsidP="00D73CD7">
            <w:pPr>
              <w:pStyle w:val="Style1"/>
            </w:pPr>
            <w:r w:rsidRPr="00D73CD7">
              <w:t>0</w:t>
            </w:r>
          </w:p>
        </w:tc>
      </w:tr>
      <w:tr w:rsidR="00D73CD7" w:rsidRPr="00D73CD7" w14:paraId="2C02171C" w14:textId="77777777" w:rsidTr="0040712C">
        <w:trPr>
          <w:trHeight w:val="288"/>
        </w:trPr>
        <w:tc>
          <w:tcPr>
            <w:tcW w:w="563" w:type="pct"/>
            <w:noWrap/>
            <w:vAlign w:val="center"/>
            <w:hideMark/>
          </w:tcPr>
          <w:p w14:paraId="2F0DF368" w14:textId="77777777" w:rsidR="00A70078" w:rsidRPr="00D73CD7" w:rsidRDefault="00A70078" w:rsidP="00D73CD7">
            <w:pPr>
              <w:pStyle w:val="Style1"/>
            </w:pPr>
            <w:r w:rsidRPr="00D73CD7">
              <w:t>KY_05</w:t>
            </w:r>
          </w:p>
        </w:tc>
        <w:tc>
          <w:tcPr>
            <w:tcW w:w="444" w:type="pct"/>
            <w:noWrap/>
            <w:vAlign w:val="center"/>
            <w:hideMark/>
          </w:tcPr>
          <w:p w14:paraId="453FB4D2" w14:textId="77777777" w:rsidR="00A70078" w:rsidRPr="00D73CD7" w:rsidRDefault="00A70078" w:rsidP="00D73CD7">
            <w:pPr>
              <w:pStyle w:val="Style1"/>
            </w:pPr>
            <w:r w:rsidRPr="00D73CD7">
              <w:t>KY</w:t>
            </w:r>
          </w:p>
        </w:tc>
        <w:tc>
          <w:tcPr>
            <w:tcW w:w="444" w:type="pct"/>
            <w:noWrap/>
            <w:vAlign w:val="center"/>
            <w:hideMark/>
          </w:tcPr>
          <w:p w14:paraId="3808C68A" w14:textId="77777777" w:rsidR="00A70078" w:rsidRPr="00D73CD7" w:rsidRDefault="00A70078" w:rsidP="00D73CD7">
            <w:pPr>
              <w:pStyle w:val="Style1"/>
            </w:pPr>
            <w:r w:rsidRPr="00D73CD7">
              <w:t>24</w:t>
            </w:r>
          </w:p>
        </w:tc>
        <w:tc>
          <w:tcPr>
            <w:tcW w:w="444" w:type="pct"/>
            <w:noWrap/>
            <w:vAlign w:val="center"/>
            <w:hideMark/>
          </w:tcPr>
          <w:p w14:paraId="43B56556" w14:textId="77777777" w:rsidR="00A70078" w:rsidRPr="00D73CD7" w:rsidRDefault="00A70078" w:rsidP="00D73CD7">
            <w:pPr>
              <w:pStyle w:val="Style1"/>
            </w:pPr>
            <w:r w:rsidRPr="00D73CD7">
              <w:t>3.94</w:t>
            </w:r>
          </w:p>
        </w:tc>
        <w:tc>
          <w:tcPr>
            <w:tcW w:w="444" w:type="pct"/>
            <w:noWrap/>
            <w:vAlign w:val="center"/>
            <w:hideMark/>
          </w:tcPr>
          <w:p w14:paraId="20FD7FD7" w14:textId="77777777" w:rsidR="00A70078" w:rsidRPr="00D73CD7" w:rsidRDefault="00A70078" w:rsidP="00D73CD7">
            <w:pPr>
              <w:pStyle w:val="Style1"/>
            </w:pPr>
            <w:r w:rsidRPr="00D73CD7">
              <w:t>3.32</w:t>
            </w:r>
          </w:p>
        </w:tc>
        <w:tc>
          <w:tcPr>
            <w:tcW w:w="444" w:type="pct"/>
            <w:noWrap/>
            <w:vAlign w:val="center"/>
            <w:hideMark/>
          </w:tcPr>
          <w:p w14:paraId="381E2EA7" w14:textId="77777777" w:rsidR="00A70078" w:rsidRPr="00D73CD7" w:rsidRDefault="00A70078" w:rsidP="00D73CD7">
            <w:pPr>
              <w:pStyle w:val="Style1"/>
            </w:pPr>
            <w:r w:rsidRPr="00D73CD7">
              <w:t>1</w:t>
            </w:r>
          </w:p>
        </w:tc>
        <w:tc>
          <w:tcPr>
            <w:tcW w:w="444" w:type="pct"/>
            <w:noWrap/>
            <w:vAlign w:val="center"/>
            <w:hideMark/>
          </w:tcPr>
          <w:p w14:paraId="78F08472" w14:textId="77777777" w:rsidR="00A70078" w:rsidRPr="00D73CD7" w:rsidRDefault="00A70078" w:rsidP="00D73CD7">
            <w:pPr>
              <w:pStyle w:val="Style1"/>
            </w:pPr>
            <w:r w:rsidRPr="00D73CD7">
              <w:t>0.51</w:t>
            </w:r>
          </w:p>
        </w:tc>
        <w:tc>
          <w:tcPr>
            <w:tcW w:w="444" w:type="pct"/>
            <w:noWrap/>
            <w:vAlign w:val="center"/>
            <w:hideMark/>
          </w:tcPr>
          <w:p w14:paraId="3E160A11" w14:textId="77777777" w:rsidR="00A70078" w:rsidRPr="00D73CD7" w:rsidRDefault="00A70078" w:rsidP="00D73CD7">
            <w:pPr>
              <w:pStyle w:val="Style1"/>
            </w:pPr>
            <w:r w:rsidRPr="00D73CD7">
              <w:t>0.53</w:t>
            </w:r>
          </w:p>
        </w:tc>
        <w:tc>
          <w:tcPr>
            <w:tcW w:w="444" w:type="pct"/>
            <w:noWrap/>
            <w:vAlign w:val="center"/>
            <w:hideMark/>
          </w:tcPr>
          <w:p w14:paraId="6E8D035E" w14:textId="77777777" w:rsidR="00A70078" w:rsidRPr="00D73CD7" w:rsidRDefault="00A70078" w:rsidP="00D73CD7">
            <w:pPr>
              <w:pStyle w:val="Style1"/>
            </w:pPr>
            <w:r w:rsidRPr="00D73CD7">
              <w:t>0.03</w:t>
            </w:r>
          </w:p>
        </w:tc>
        <w:tc>
          <w:tcPr>
            <w:tcW w:w="444" w:type="pct"/>
            <w:noWrap/>
            <w:vAlign w:val="center"/>
            <w:hideMark/>
          </w:tcPr>
          <w:p w14:paraId="32C71B25" w14:textId="77777777" w:rsidR="00A70078" w:rsidRPr="00D73CD7" w:rsidRDefault="00A70078" w:rsidP="00D73CD7">
            <w:pPr>
              <w:pStyle w:val="Style1"/>
            </w:pPr>
            <w:r w:rsidRPr="00D73CD7">
              <w:t>0.18</w:t>
            </w:r>
          </w:p>
        </w:tc>
        <w:tc>
          <w:tcPr>
            <w:tcW w:w="439" w:type="pct"/>
            <w:noWrap/>
            <w:vAlign w:val="center"/>
            <w:hideMark/>
          </w:tcPr>
          <w:p w14:paraId="1B6926CC" w14:textId="77777777" w:rsidR="00A70078" w:rsidRPr="00D73CD7" w:rsidRDefault="00A70078" w:rsidP="00D73CD7">
            <w:pPr>
              <w:pStyle w:val="Style1"/>
            </w:pPr>
            <w:r w:rsidRPr="00D73CD7">
              <w:t>0.05</w:t>
            </w:r>
          </w:p>
        </w:tc>
      </w:tr>
      <w:tr w:rsidR="00D73CD7" w:rsidRPr="00D73CD7" w14:paraId="78D02F60" w14:textId="77777777" w:rsidTr="0040712C">
        <w:trPr>
          <w:trHeight w:val="288"/>
        </w:trPr>
        <w:tc>
          <w:tcPr>
            <w:tcW w:w="563" w:type="pct"/>
            <w:noWrap/>
            <w:vAlign w:val="center"/>
            <w:hideMark/>
          </w:tcPr>
          <w:p w14:paraId="673D4D15" w14:textId="77777777" w:rsidR="00A70078" w:rsidRPr="00D73CD7" w:rsidRDefault="00A70078" w:rsidP="00D73CD7">
            <w:pPr>
              <w:pStyle w:val="Style1"/>
            </w:pPr>
            <w:r w:rsidRPr="00D73CD7">
              <w:t>KY_06</w:t>
            </w:r>
          </w:p>
        </w:tc>
        <w:tc>
          <w:tcPr>
            <w:tcW w:w="444" w:type="pct"/>
            <w:noWrap/>
            <w:vAlign w:val="center"/>
            <w:hideMark/>
          </w:tcPr>
          <w:p w14:paraId="35C31C82" w14:textId="77777777" w:rsidR="00A70078" w:rsidRPr="00D73CD7" w:rsidRDefault="00A70078" w:rsidP="00D73CD7">
            <w:pPr>
              <w:pStyle w:val="Style1"/>
            </w:pPr>
            <w:r w:rsidRPr="00D73CD7">
              <w:t>KY</w:t>
            </w:r>
          </w:p>
        </w:tc>
        <w:tc>
          <w:tcPr>
            <w:tcW w:w="444" w:type="pct"/>
            <w:noWrap/>
            <w:vAlign w:val="center"/>
            <w:hideMark/>
          </w:tcPr>
          <w:p w14:paraId="19298710" w14:textId="77777777" w:rsidR="00A70078" w:rsidRPr="00D73CD7" w:rsidRDefault="00A70078" w:rsidP="00D73CD7">
            <w:pPr>
              <w:pStyle w:val="Style1"/>
            </w:pPr>
            <w:r w:rsidRPr="00D73CD7">
              <w:t>11</w:t>
            </w:r>
          </w:p>
        </w:tc>
        <w:tc>
          <w:tcPr>
            <w:tcW w:w="444" w:type="pct"/>
            <w:noWrap/>
            <w:vAlign w:val="center"/>
            <w:hideMark/>
          </w:tcPr>
          <w:p w14:paraId="692F3080" w14:textId="77777777" w:rsidR="00A70078" w:rsidRPr="00D73CD7" w:rsidRDefault="00A70078" w:rsidP="00D73CD7">
            <w:pPr>
              <w:pStyle w:val="Style1"/>
            </w:pPr>
            <w:r w:rsidRPr="00D73CD7">
              <w:t>4.06</w:t>
            </w:r>
          </w:p>
        </w:tc>
        <w:tc>
          <w:tcPr>
            <w:tcW w:w="444" w:type="pct"/>
            <w:noWrap/>
            <w:vAlign w:val="center"/>
            <w:hideMark/>
          </w:tcPr>
          <w:p w14:paraId="52648779" w14:textId="77777777" w:rsidR="00A70078" w:rsidRPr="00D73CD7" w:rsidRDefault="00A70078" w:rsidP="00D73CD7">
            <w:pPr>
              <w:pStyle w:val="Style1"/>
            </w:pPr>
            <w:r w:rsidRPr="00D73CD7">
              <w:t>3.7</w:t>
            </w:r>
          </w:p>
        </w:tc>
        <w:tc>
          <w:tcPr>
            <w:tcW w:w="444" w:type="pct"/>
            <w:noWrap/>
            <w:vAlign w:val="center"/>
            <w:hideMark/>
          </w:tcPr>
          <w:p w14:paraId="75AE1927" w14:textId="77777777" w:rsidR="00A70078" w:rsidRPr="00D73CD7" w:rsidRDefault="00A70078" w:rsidP="00D73CD7">
            <w:pPr>
              <w:pStyle w:val="Style1"/>
            </w:pPr>
            <w:r w:rsidRPr="00D73CD7">
              <w:t>4</w:t>
            </w:r>
          </w:p>
        </w:tc>
        <w:tc>
          <w:tcPr>
            <w:tcW w:w="444" w:type="pct"/>
            <w:noWrap/>
            <w:vAlign w:val="center"/>
            <w:hideMark/>
          </w:tcPr>
          <w:p w14:paraId="3307D219" w14:textId="77777777" w:rsidR="00A70078" w:rsidRPr="00D73CD7" w:rsidRDefault="00A70078" w:rsidP="00D73CD7">
            <w:pPr>
              <w:pStyle w:val="Style1"/>
            </w:pPr>
            <w:r w:rsidRPr="00D73CD7">
              <w:t>0.53</w:t>
            </w:r>
          </w:p>
        </w:tc>
        <w:tc>
          <w:tcPr>
            <w:tcW w:w="444" w:type="pct"/>
            <w:noWrap/>
            <w:vAlign w:val="center"/>
            <w:hideMark/>
          </w:tcPr>
          <w:p w14:paraId="4E13D655" w14:textId="77777777" w:rsidR="00A70078" w:rsidRPr="00D73CD7" w:rsidRDefault="00A70078" w:rsidP="00D73CD7">
            <w:pPr>
              <w:pStyle w:val="Style1"/>
            </w:pPr>
            <w:r w:rsidRPr="00D73CD7">
              <w:t>0.55</w:t>
            </w:r>
          </w:p>
        </w:tc>
        <w:tc>
          <w:tcPr>
            <w:tcW w:w="444" w:type="pct"/>
            <w:noWrap/>
            <w:vAlign w:val="center"/>
            <w:hideMark/>
          </w:tcPr>
          <w:p w14:paraId="6A125F21" w14:textId="77777777" w:rsidR="00A70078" w:rsidRPr="00D73CD7" w:rsidRDefault="00A70078" w:rsidP="00D73CD7">
            <w:pPr>
              <w:pStyle w:val="Style1"/>
            </w:pPr>
            <w:r w:rsidRPr="00D73CD7">
              <w:t>0.06</w:t>
            </w:r>
          </w:p>
        </w:tc>
        <w:tc>
          <w:tcPr>
            <w:tcW w:w="444" w:type="pct"/>
            <w:noWrap/>
            <w:vAlign w:val="center"/>
            <w:hideMark/>
          </w:tcPr>
          <w:p w14:paraId="5DD8768A" w14:textId="77777777" w:rsidR="00A70078" w:rsidRPr="00D73CD7" w:rsidRDefault="00A70078" w:rsidP="00D73CD7">
            <w:pPr>
              <w:pStyle w:val="Style1"/>
            </w:pPr>
            <w:r w:rsidRPr="00D73CD7">
              <w:t>0.28</w:t>
            </w:r>
          </w:p>
        </w:tc>
        <w:tc>
          <w:tcPr>
            <w:tcW w:w="439" w:type="pct"/>
            <w:noWrap/>
            <w:vAlign w:val="center"/>
            <w:hideMark/>
          </w:tcPr>
          <w:p w14:paraId="54486825" w14:textId="77777777" w:rsidR="00A70078" w:rsidRPr="00D73CD7" w:rsidRDefault="00A70078" w:rsidP="00D73CD7">
            <w:pPr>
              <w:pStyle w:val="Style1"/>
            </w:pPr>
            <w:r w:rsidRPr="00D73CD7">
              <w:t>0</w:t>
            </w:r>
          </w:p>
        </w:tc>
      </w:tr>
      <w:tr w:rsidR="00D73CD7" w:rsidRPr="00D73CD7" w14:paraId="53E23A9E" w14:textId="77777777" w:rsidTr="0040712C">
        <w:trPr>
          <w:trHeight w:val="288"/>
        </w:trPr>
        <w:tc>
          <w:tcPr>
            <w:tcW w:w="563" w:type="pct"/>
            <w:noWrap/>
            <w:vAlign w:val="center"/>
            <w:hideMark/>
          </w:tcPr>
          <w:p w14:paraId="65B67134" w14:textId="77777777" w:rsidR="00A70078" w:rsidRPr="00D73CD7" w:rsidRDefault="00A70078" w:rsidP="00D73CD7">
            <w:pPr>
              <w:pStyle w:val="Style1"/>
            </w:pPr>
            <w:r w:rsidRPr="00D73CD7">
              <w:t>TNE_01</w:t>
            </w:r>
          </w:p>
        </w:tc>
        <w:tc>
          <w:tcPr>
            <w:tcW w:w="444" w:type="pct"/>
            <w:noWrap/>
            <w:vAlign w:val="center"/>
            <w:hideMark/>
          </w:tcPr>
          <w:p w14:paraId="2321D759" w14:textId="77777777" w:rsidR="00A70078" w:rsidRPr="00D73CD7" w:rsidRDefault="00A70078" w:rsidP="00D73CD7">
            <w:pPr>
              <w:pStyle w:val="Style1"/>
            </w:pPr>
            <w:r w:rsidRPr="00D73CD7">
              <w:t>TNE</w:t>
            </w:r>
          </w:p>
        </w:tc>
        <w:tc>
          <w:tcPr>
            <w:tcW w:w="444" w:type="pct"/>
            <w:noWrap/>
            <w:vAlign w:val="center"/>
            <w:hideMark/>
          </w:tcPr>
          <w:p w14:paraId="644F23AF" w14:textId="77777777" w:rsidR="00A70078" w:rsidRPr="00D73CD7" w:rsidRDefault="00A70078" w:rsidP="00D73CD7">
            <w:pPr>
              <w:pStyle w:val="Style1"/>
            </w:pPr>
            <w:r w:rsidRPr="00D73CD7">
              <w:t>23</w:t>
            </w:r>
          </w:p>
        </w:tc>
        <w:tc>
          <w:tcPr>
            <w:tcW w:w="444" w:type="pct"/>
            <w:noWrap/>
            <w:vAlign w:val="center"/>
            <w:hideMark/>
          </w:tcPr>
          <w:p w14:paraId="4B18CCD0" w14:textId="77777777" w:rsidR="00A70078" w:rsidRPr="00D73CD7" w:rsidRDefault="00A70078" w:rsidP="00D73CD7">
            <w:pPr>
              <w:pStyle w:val="Style1"/>
            </w:pPr>
            <w:r w:rsidRPr="00D73CD7">
              <w:t>3.22</w:t>
            </w:r>
          </w:p>
        </w:tc>
        <w:tc>
          <w:tcPr>
            <w:tcW w:w="444" w:type="pct"/>
            <w:noWrap/>
            <w:vAlign w:val="center"/>
            <w:hideMark/>
          </w:tcPr>
          <w:p w14:paraId="1176120B" w14:textId="77777777" w:rsidR="00A70078" w:rsidRPr="00D73CD7" w:rsidRDefault="00A70078" w:rsidP="00D73CD7">
            <w:pPr>
              <w:pStyle w:val="Style1"/>
            </w:pPr>
            <w:r w:rsidRPr="00D73CD7">
              <w:t>2.64</w:t>
            </w:r>
          </w:p>
        </w:tc>
        <w:tc>
          <w:tcPr>
            <w:tcW w:w="444" w:type="pct"/>
            <w:noWrap/>
            <w:vAlign w:val="center"/>
            <w:hideMark/>
          </w:tcPr>
          <w:p w14:paraId="799EF899" w14:textId="77777777" w:rsidR="00A70078" w:rsidRPr="00D73CD7" w:rsidRDefault="00A70078" w:rsidP="00D73CD7">
            <w:pPr>
              <w:pStyle w:val="Style1"/>
            </w:pPr>
            <w:r w:rsidRPr="00D73CD7">
              <w:t>10</w:t>
            </w:r>
          </w:p>
        </w:tc>
        <w:tc>
          <w:tcPr>
            <w:tcW w:w="444" w:type="pct"/>
            <w:noWrap/>
            <w:vAlign w:val="center"/>
            <w:hideMark/>
          </w:tcPr>
          <w:p w14:paraId="62B40628" w14:textId="77777777" w:rsidR="00A70078" w:rsidRPr="00D73CD7" w:rsidRDefault="00A70078" w:rsidP="00D73CD7">
            <w:pPr>
              <w:pStyle w:val="Style1"/>
            </w:pPr>
            <w:r w:rsidRPr="00D73CD7">
              <w:t>0.38</w:t>
            </w:r>
          </w:p>
        </w:tc>
        <w:tc>
          <w:tcPr>
            <w:tcW w:w="444" w:type="pct"/>
            <w:noWrap/>
            <w:vAlign w:val="center"/>
            <w:hideMark/>
          </w:tcPr>
          <w:p w14:paraId="2F5D210C" w14:textId="77777777" w:rsidR="00A70078" w:rsidRPr="00D73CD7" w:rsidRDefault="00A70078" w:rsidP="00D73CD7">
            <w:pPr>
              <w:pStyle w:val="Style1"/>
            </w:pPr>
            <w:r w:rsidRPr="00D73CD7">
              <w:t>0.41</w:t>
            </w:r>
          </w:p>
        </w:tc>
        <w:tc>
          <w:tcPr>
            <w:tcW w:w="444" w:type="pct"/>
            <w:noWrap/>
            <w:vAlign w:val="center"/>
            <w:hideMark/>
          </w:tcPr>
          <w:p w14:paraId="22C98E25" w14:textId="77777777" w:rsidR="00A70078" w:rsidRPr="00D73CD7" w:rsidRDefault="00A70078" w:rsidP="00D73CD7">
            <w:pPr>
              <w:pStyle w:val="Style1"/>
            </w:pPr>
            <w:r w:rsidRPr="00D73CD7">
              <w:t>0.11</w:t>
            </w:r>
          </w:p>
        </w:tc>
        <w:tc>
          <w:tcPr>
            <w:tcW w:w="444" w:type="pct"/>
            <w:noWrap/>
            <w:vAlign w:val="center"/>
            <w:hideMark/>
          </w:tcPr>
          <w:p w14:paraId="295EF18B" w14:textId="77777777" w:rsidR="00A70078" w:rsidRPr="00D73CD7" w:rsidRDefault="00A70078" w:rsidP="00D73CD7">
            <w:pPr>
              <w:pStyle w:val="Style1"/>
            </w:pPr>
            <w:r w:rsidRPr="00D73CD7">
              <w:t>0.15</w:t>
            </w:r>
          </w:p>
        </w:tc>
        <w:tc>
          <w:tcPr>
            <w:tcW w:w="439" w:type="pct"/>
            <w:noWrap/>
            <w:vAlign w:val="center"/>
            <w:hideMark/>
          </w:tcPr>
          <w:p w14:paraId="3A651BA4" w14:textId="77777777" w:rsidR="00A70078" w:rsidRPr="00D73CD7" w:rsidRDefault="00A70078" w:rsidP="00D73CD7">
            <w:pPr>
              <w:pStyle w:val="Style1"/>
            </w:pPr>
            <w:r w:rsidRPr="00D73CD7">
              <w:t>0</w:t>
            </w:r>
          </w:p>
        </w:tc>
      </w:tr>
      <w:tr w:rsidR="00D73CD7" w:rsidRPr="00D73CD7" w14:paraId="04DD00A7" w14:textId="77777777" w:rsidTr="0040712C">
        <w:trPr>
          <w:trHeight w:val="288"/>
        </w:trPr>
        <w:tc>
          <w:tcPr>
            <w:tcW w:w="563" w:type="pct"/>
            <w:noWrap/>
            <w:vAlign w:val="center"/>
            <w:hideMark/>
          </w:tcPr>
          <w:p w14:paraId="28EFA9A6" w14:textId="77777777" w:rsidR="00A70078" w:rsidRPr="00D73CD7" w:rsidRDefault="00A70078" w:rsidP="00D73CD7">
            <w:pPr>
              <w:pStyle w:val="Style1"/>
            </w:pPr>
            <w:r w:rsidRPr="00D73CD7">
              <w:t>TNE_02</w:t>
            </w:r>
          </w:p>
        </w:tc>
        <w:tc>
          <w:tcPr>
            <w:tcW w:w="444" w:type="pct"/>
            <w:noWrap/>
            <w:vAlign w:val="center"/>
            <w:hideMark/>
          </w:tcPr>
          <w:p w14:paraId="0D4C0E83" w14:textId="77777777" w:rsidR="00A70078" w:rsidRPr="00D73CD7" w:rsidRDefault="00A70078" w:rsidP="00D73CD7">
            <w:pPr>
              <w:pStyle w:val="Style1"/>
            </w:pPr>
            <w:r w:rsidRPr="00D73CD7">
              <w:t>TNE</w:t>
            </w:r>
          </w:p>
        </w:tc>
        <w:tc>
          <w:tcPr>
            <w:tcW w:w="444" w:type="pct"/>
            <w:noWrap/>
            <w:vAlign w:val="center"/>
            <w:hideMark/>
          </w:tcPr>
          <w:p w14:paraId="39D57CD3" w14:textId="77777777" w:rsidR="00A70078" w:rsidRPr="00D73CD7" w:rsidRDefault="00A70078" w:rsidP="00D73CD7">
            <w:pPr>
              <w:pStyle w:val="Style1"/>
            </w:pPr>
            <w:r w:rsidRPr="00D73CD7">
              <w:t>24</w:t>
            </w:r>
          </w:p>
        </w:tc>
        <w:tc>
          <w:tcPr>
            <w:tcW w:w="444" w:type="pct"/>
            <w:noWrap/>
            <w:vAlign w:val="center"/>
            <w:hideMark/>
          </w:tcPr>
          <w:p w14:paraId="4E227E32" w14:textId="77777777" w:rsidR="00A70078" w:rsidRPr="00D73CD7" w:rsidRDefault="00A70078" w:rsidP="00D73CD7">
            <w:pPr>
              <w:pStyle w:val="Style1"/>
            </w:pPr>
            <w:r w:rsidRPr="00D73CD7">
              <w:t>4.17</w:t>
            </w:r>
          </w:p>
        </w:tc>
        <w:tc>
          <w:tcPr>
            <w:tcW w:w="444" w:type="pct"/>
            <w:noWrap/>
            <w:vAlign w:val="center"/>
            <w:hideMark/>
          </w:tcPr>
          <w:p w14:paraId="1C503250" w14:textId="77777777" w:rsidR="00A70078" w:rsidRPr="00D73CD7" w:rsidRDefault="00A70078" w:rsidP="00D73CD7">
            <w:pPr>
              <w:pStyle w:val="Style1"/>
            </w:pPr>
            <w:r w:rsidRPr="00D73CD7">
              <w:t>3.23</w:t>
            </w:r>
          </w:p>
        </w:tc>
        <w:tc>
          <w:tcPr>
            <w:tcW w:w="444" w:type="pct"/>
            <w:noWrap/>
            <w:vAlign w:val="center"/>
            <w:hideMark/>
          </w:tcPr>
          <w:p w14:paraId="4BA6DAFD" w14:textId="77777777" w:rsidR="00A70078" w:rsidRPr="00D73CD7" w:rsidRDefault="00A70078" w:rsidP="00D73CD7">
            <w:pPr>
              <w:pStyle w:val="Style1"/>
            </w:pPr>
            <w:r w:rsidRPr="00D73CD7">
              <w:t>9</w:t>
            </w:r>
          </w:p>
        </w:tc>
        <w:tc>
          <w:tcPr>
            <w:tcW w:w="444" w:type="pct"/>
            <w:noWrap/>
            <w:vAlign w:val="center"/>
            <w:hideMark/>
          </w:tcPr>
          <w:p w14:paraId="5B2BF107" w14:textId="77777777" w:rsidR="00A70078" w:rsidRPr="00D73CD7" w:rsidRDefault="00A70078" w:rsidP="00D73CD7">
            <w:pPr>
              <w:pStyle w:val="Style1"/>
            </w:pPr>
            <w:r w:rsidRPr="00D73CD7">
              <w:t>0.41</w:t>
            </w:r>
          </w:p>
        </w:tc>
        <w:tc>
          <w:tcPr>
            <w:tcW w:w="444" w:type="pct"/>
            <w:noWrap/>
            <w:vAlign w:val="center"/>
            <w:hideMark/>
          </w:tcPr>
          <w:p w14:paraId="3FCA8092" w14:textId="77777777" w:rsidR="00A70078" w:rsidRPr="00D73CD7" w:rsidRDefault="00A70078" w:rsidP="00D73CD7">
            <w:pPr>
              <w:pStyle w:val="Style1"/>
            </w:pPr>
            <w:r w:rsidRPr="00D73CD7">
              <w:t>0.43</w:t>
            </w:r>
          </w:p>
        </w:tc>
        <w:tc>
          <w:tcPr>
            <w:tcW w:w="444" w:type="pct"/>
            <w:noWrap/>
            <w:vAlign w:val="center"/>
            <w:hideMark/>
          </w:tcPr>
          <w:p w14:paraId="56B33183" w14:textId="77777777" w:rsidR="00A70078" w:rsidRPr="00D73CD7" w:rsidRDefault="00A70078" w:rsidP="00D73CD7">
            <w:pPr>
              <w:pStyle w:val="Style1"/>
            </w:pPr>
            <w:r w:rsidRPr="00D73CD7">
              <w:t>0.02</w:t>
            </w:r>
          </w:p>
        </w:tc>
        <w:tc>
          <w:tcPr>
            <w:tcW w:w="444" w:type="pct"/>
            <w:noWrap/>
            <w:vAlign w:val="center"/>
            <w:hideMark/>
          </w:tcPr>
          <w:p w14:paraId="337F4B94" w14:textId="77777777" w:rsidR="00A70078" w:rsidRPr="00D73CD7" w:rsidRDefault="00A70078" w:rsidP="00D73CD7">
            <w:pPr>
              <w:pStyle w:val="Style1"/>
            </w:pPr>
            <w:r w:rsidRPr="00D73CD7">
              <w:t>0.33</w:t>
            </w:r>
          </w:p>
        </w:tc>
        <w:tc>
          <w:tcPr>
            <w:tcW w:w="439" w:type="pct"/>
            <w:noWrap/>
            <w:vAlign w:val="center"/>
            <w:hideMark/>
          </w:tcPr>
          <w:p w14:paraId="35833034" w14:textId="77777777" w:rsidR="00A70078" w:rsidRPr="00D73CD7" w:rsidRDefault="00A70078" w:rsidP="00D73CD7">
            <w:pPr>
              <w:pStyle w:val="Style1"/>
            </w:pPr>
            <w:r w:rsidRPr="00D73CD7">
              <w:t>0</w:t>
            </w:r>
          </w:p>
        </w:tc>
      </w:tr>
      <w:tr w:rsidR="00D73CD7" w:rsidRPr="00D73CD7" w14:paraId="749FE8FE" w14:textId="77777777" w:rsidTr="0040712C">
        <w:trPr>
          <w:trHeight w:val="288"/>
        </w:trPr>
        <w:tc>
          <w:tcPr>
            <w:tcW w:w="563" w:type="pct"/>
            <w:noWrap/>
            <w:vAlign w:val="center"/>
            <w:hideMark/>
          </w:tcPr>
          <w:p w14:paraId="2D6EBE44" w14:textId="77777777" w:rsidR="00A70078" w:rsidRPr="00D73CD7" w:rsidRDefault="00A70078" w:rsidP="00D73CD7">
            <w:pPr>
              <w:pStyle w:val="Style1"/>
            </w:pPr>
            <w:r w:rsidRPr="00D73CD7">
              <w:t>TNW_01</w:t>
            </w:r>
          </w:p>
        </w:tc>
        <w:tc>
          <w:tcPr>
            <w:tcW w:w="444" w:type="pct"/>
            <w:noWrap/>
            <w:vAlign w:val="center"/>
            <w:hideMark/>
          </w:tcPr>
          <w:p w14:paraId="0C860801" w14:textId="77777777" w:rsidR="00A70078" w:rsidRPr="00D73CD7" w:rsidRDefault="00A70078" w:rsidP="00D73CD7">
            <w:pPr>
              <w:pStyle w:val="Style1"/>
            </w:pPr>
            <w:r w:rsidRPr="00D73CD7">
              <w:t>TNW</w:t>
            </w:r>
          </w:p>
        </w:tc>
        <w:tc>
          <w:tcPr>
            <w:tcW w:w="444" w:type="pct"/>
            <w:noWrap/>
            <w:vAlign w:val="center"/>
            <w:hideMark/>
          </w:tcPr>
          <w:p w14:paraId="0CEDC4EA" w14:textId="77777777" w:rsidR="00A70078" w:rsidRPr="00D73CD7" w:rsidRDefault="00A70078" w:rsidP="00D73CD7">
            <w:pPr>
              <w:pStyle w:val="Style1"/>
            </w:pPr>
            <w:r w:rsidRPr="00D73CD7">
              <w:t>14</w:t>
            </w:r>
          </w:p>
        </w:tc>
        <w:tc>
          <w:tcPr>
            <w:tcW w:w="444" w:type="pct"/>
            <w:noWrap/>
            <w:vAlign w:val="center"/>
            <w:hideMark/>
          </w:tcPr>
          <w:p w14:paraId="18A8017A" w14:textId="77777777" w:rsidR="00A70078" w:rsidRPr="00D73CD7" w:rsidRDefault="00A70078" w:rsidP="00D73CD7">
            <w:pPr>
              <w:pStyle w:val="Style1"/>
            </w:pPr>
            <w:r w:rsidRPr="00D73CD7">
              <w:t>2.28</w:t>
            </w:r>
          </w:p>
        </w:tc>
        <w:tc>
          <w:tcPr>
            <w:tcW w:w="444" w:type="pct"/>
            <w:noWrap/>
            <w:vAlign w:val="center"/>
            <w:hideMark/>
          </w:tcPr>
          <w:p w14:paraId="004D6F34" w14:textId="77777777" w:rsidR="00A70078" w:rsidRPr="00D73CD7" w:rsidRDefault="00A70078" w:rsidP="00D73CD7">
            <w:pPr>
              <w:pStyle w:val="Style1"/>
            </w:pPr>
            <w:r w:rsidRPr="00D73CD7">
              <w:t>2.14</w:t>
            </w:r>
          </w:p>
        </w:tc>
        <w:tc>
          <w:tcPr>
            <w:tcW w:w="444" w:type="pct"/>
            <w:noWrap/>
            <w:vAlign w:val="center"/>
            <w:hideMark/>
          </w:tcPr>
          <w:p w14:paraId="35AFD51D" w14:textId="77777777" w:rsidR="00A70078" w:rsidRPr="00D73CD7" w:rsidRDefault="00A70078" w:rsidP="00D73CD7">
            <w:pPr>
              <w:pStyle w:val="Style1"/>
            </w:pPr>
            <w:r w:rsidRPr="00D73CD7">
              <w:t>1</w:t>
            </w:r>
          </w:p>
        </w:tc>
        <w:tc>
          <w:tcPr>
            <w:tcW w:w="444" w:type="pct"/>
            <w:noWrap/>
            <w:vAlign w:val="center"/>
            <w:hideMark/>
          </w:tcPr>
          <w:p w14:paraId="358F8E5B" w14:textId="77777777" w:rsidR="00A70078" w:rsidRPr="00D73CD7" w:rsidRDefault="00A70078" w:rsidP="00D73CD7">
            <w:pPr>
              <w:pStyle w:val="Style1"/>
            </w:pPr>
            <w:r w:rsidRPr="00D73CD7">
              <w:t>0.32</w:t>
            </w:r>
          </w:p>
        </w:tc>
        <w:tc>
          <w:tcPr>
            <w:tcW w:w="444" w:type="pct"/>
            <w:noWrap/>
            <w:vAlign w:val="center"/>
            <w:hideMark/>
          </w:tcPr>
          <w:p w14:paraId="5F551299" w14:textId="77777777" w:rsidR="00A70078" w:rsidRPr="00D73CD7" w:rsidRDefault="00A70078" w:rsidP="00D73CD7">
            <w:pPr>
              <w:pStyle w:val="Style1"/>
            </w:pPr>
            <w:r w:rsidRPr="00D73CD7">
              <w:t>0.32</w:t>
            </w:r>
          </w:p>
        </w:tc>
        <w:tc>
          <w:tcPr>
            <w:tcW w:w="444" w:type="pct"/>
            <w:noWrap/>
            <w:vAlign w:val="center"/>
            <w:hideMark/>
          </w:tcPr>
          <w:p w14:paraId="5DB753BE" w14:textId="77777777" w:rsidR="00A70078" w:rsidRPr="00D73CD7" w:rsidRDefault="00A70078" w:rsidP="00D73CD7">
            <w:pPr>
              <w:pStyle w:val="Style1"/>
            </w:pPr>
            <w:r w:rsidRPr="00D73CD7">
              <w:t>0.03</w:t>
            </w:r>
          </w:p>
        </w:tc>
        <w:tc>
          <w:tcPr>
            <w:tcW w:w="444" w:type="pct"/>
            <w:noWrap/>
            <w:vAlign w:val="center"/>
            <w:hideMark/>
          </w:tcPr>
          <w:p w14:paraId="5D1489E5" w14:textId="77777777" w:rsidR="00A70078" w:rsidRPr="00D73CD7" w:rsidRDefault="00A70078" w:rsidP="00D73CD7">
            <w:pPr>
              <w:pStyle w:val="Style1"/>
            </w:pPr>
            <w:r w:rsidRPr="00D73CD7">
              <w:t>0.08</w:t>
            </w:r>
          </w:p>
        </w:tc>
        <w:tc>
          <w:tcPr>
            <w:tcW w:w="439" w:type="pct"/>
            <w:noWrap/>
            <w:vAlign w:val="center"/>
            <w:hideMark/>
          </w:tcPr>
          <w:p w14:paraId="77FB0947" w14:textId="77777777" w:rsidR="00A70078" w:rsidRPr="00D73CD7" w:rsidRDefault="00A70078" w:rsidP="00D73CD7">
            <w:pPr>
              <w:pStyle w:val="Style1"/>
            </w:pPr>
            <w:r w:rsidRPr="00D73CD7">
              <w:t>0.14</w:t>
            </w:r>
          </w:p>
        </w:tc>
      </w:tr>
      <w:tr w:rsidR="00D73CD7" w:rsidRPr="00D73CD7" w14:paraId="5810C2A6" w14:textId="77777777" w:rsidTr="0040712C">
        <w:trPr>
          <w:trHeight w:val="288"/>
        </w:trPr>
        <w:tc>
          <w:tcPr>
            <w:tcW w:w="563" w:type="pct"/>
            <w:noWrap/>
            <w:vAlign w:val="center"/>
            <w:hideMark/>
          </w:tcPr>
          <w:p w14:paraId="35BA5062" w14:textId="77777777" w:rsidR="00A70078" w:rsidRPr="00D73CD7" w:rsidRDefault="00A70078" w:rsidP="00D73CD7">
            <w:pPr>
              <w:pStyle w:val="Style1"/>
            </w:pPr>
            <w:r w:rsidRPr="00D73CD7">
              <w:t>TNW_02</w:t>
            </w:r>
          </w:p>
        </w:tc>
        <w:tc>
          <w:tcPr>
            <w:tcW w:w="444" w:type="pct"/>
            <w:noWrap/>
            <w:vAlign w:val="center"/>
            <w:hideMark/>
          </w:tcPr>
          <w:p w14:paraId="47AAA009" w14:textId="77777777" w:rsidR="00A70078" w:rsidRPr="00D73CD7" w:rsidRDefault="00A70078" w:rsidP="00D73CD7">
            <w:pPr>
              <w:pStyle w:val="Style1"/>
            </w:pPr>
            <w:r w:rsidRPr="00D73CD7">
              <w:t>TNW</w:t>
            </w:r>
          </w:p>
        </w:tc>
        <w:tc>
          <w:tcPr>
            <w:tcW w:w="444" w:type="pct"/>
            <w:noWrap/>
            <w:vAlign w:val="center"/>
            <w:hideMark/>
          </w:tcPr>
          <w:p w14:paraId="77CA4A57" w14:textId="77777777" w:rsidR="00A70078" w:rsidRPr="00D73CD7" w:rsidRDefault="00A70078" w:rsidP="00D73CD7">
            <w:pPr>
              <w:pStyle w:val="Style1"/>
            </w:pPr>
            <w:r w:rsidRPr="00D73CD7">
              <w:t>9</w:t>
            </w:r>
          </w:p>
        </w:tc>
        <w:tc>
          <w:tcPr>
            <w:tcW w:w="444" w:type="pct"/>
            <w:noWrap/>
            <w:vAlign w:val="center"/>
            <w:hideMark/>
          </w:tcPr>
          <w:p w14:paraId="2692D9FA" w14:textId="77777777" w:rsidR="00A70078" w:rsidRPr="00D73CD7" w:rsidRDefault="00A70078" w:rsidP="00D73CD7">
            <w:pPr>
              <w:pStyle w:val="Style1"/>
            </w:pPr>
            <w:r w:rsidRPr="00D73CD7">
              <w:t>2.78</w:t>
            </w:r>
          </w:p>
        </w:tc>
        <w:tc>
          <w:tcPr>
            <w:tcW w:w="444" w:type="pct"/>
            <w:noWrap/>
            <w:vAlign w:val="center"/>
            <w:hideMark/>
          </w:tcPr>
          <w:p w14:paraId="6AC114B9" w14:textId="77777777" w:rsidR="00A70078" w:rsidRPr="00D73CD7" w:rsidRDefault="00A70078" w:rsidP="00D73CD7">
            <w:pPr>
              <w:pStyle w:val="Style1"/>
            </w:pPr>
            <w:r w:rsidRPr="00D73CD7">
              <w:t>2.69</w:t>
            </w:r>
          </w:p>
        </w:tc>
        <w:tc>
          <w:tcPr>
            <w:tcW w:w="444" w:type="pct"/>
            <w:noWrap/>
            <w:vAlign w:val="center"/>
            <w:hideMark/>
          </w:tcPr>
          <w:p w14:paraId="0C44F34C" w14:textId="77777777" w:rsidR="00A70078" w:rsidRPr="00D73CD7" w:rsidRDefault="00A70078" w:rsidP="00D73CD7">
            <w:pPr>
              <w:pStyle w:val="Style1"/>
            </w:pPr>
            <w:r w:rsidRPr="00D73CD7">
              <w:t>1</w:t>
            </w:r>
          </w:p>
        </w:tc>
        <w:tc>
          <w:tcPr>
            <w:tcW w:w="444" w:type="pct"/>
            <w:noWrap/>
            <w:vAlign w:val="center"/>
            <w:hideMark/>
          </w:tcPr>
          <w:p w14:paraId="4C366846" w14:textId="77777777" w:rsidR="00A70078" w:rsidRPr="00D73CD7" w:rsidRDefault="00A70078" w:rsidP="00D73CD7">
            <w:pPr>
              <w:pStyle w:val="Style1"/>
            </w:pPr>
            <w:r w:rsidRPr="00D73CD7">
              <w:t>0.48</w:t>
            </w:r>
          </w:p>
        </w:tc>
        <w:tc>
          <w:tcPr>
            <w:tcW w:w="444" w:type="pct"/>
            <w:noWrap/>
            <w:vAlign w:val="center"/>
            <w:hideMark/>
          </w:tcPr>
          <w:p w14:paraId="5E4B3213" w14:textId="77777777" w:rsidR="00A70078" w:rsidRPr="00D73CD7" w:rsidRDefault="00A70078" w:rsidP="00D73CD7">
            <w:pPr>
              <w:pStyle w:val="Style1"/>
            </w:pPr>
            <w:r w:rsidRPr="00D73CD7">
              <w:t>0.46</w:t>
            </w:r>
          </w:p>
        </w:tc>
        <w:tc>
          <w:tcPr>
            <w:tcW w:w="444" w:type="pct"/>
            <w:noWrap/>
            <w:vAlign w:val="center"/>
            <w:hideMark/>
          </w:tcPr>
          <w:p w14:paraId="05CCEB48" w14:textId="77777777" w:rsidR="00A70078" w:rsidRPr="00D73CD7" w:rsidRDefault="00A70078" w:rsidP="00D73CD7">
            <w:pPr>
              <w:pStyle w:val="Style1"/>
            </w:pPr>
            <w:r w:rsidRPr="00D73CD7">
              <w:t>-0.04</w:t>
            </w:r>
          </w:p>
        </w:tc>
        <w:tc>
          <w:tcPr>
            <w:tcW w:w="444" w:type="pct"/>
            <w:noWrap/>
            <w:vAlign w:val="center"/>
            <w:hideMark/>
          </w:tcPr>
          <w:p w14:paraId="216ADD9C" w14:textId="77777777" w:rsidR="00A70078" w:rsidRPr="00D73CD7" w:rsidRDefault="00A70078" w:rsidP="00D73CD7">
            <w:pPr>
              <w:pStyle w:val="Style1"/>
            </w:pPr>
            <w:r w:rsidRPr="00D73CD7">
              <w:t>0.17</w:t>
            </w:r>
          </w:p>
        </w:tc>
        <w:tc>
          <w:tcPr>
            <w:tcW w:w="439" w:type="pct"/>
            <w:noWrap/>
            <w:vAlign w:val="center"/>
            <w:hideMark/>
          </w:tcPr>
          <w:p w14:paraId="1BC462D8" w14:textId="77777777" w:rsidR="00A70078" w:rsidRPr="00D73CD7" w:rsidRDefault="00A70078" w:rsidP="00D73CD7">
            <w:pPr>
              <w:pStyle w:val="Style1"/>
            </w:pPr>
            <w:r w:rsidRPr="00D73CD7">
              <w:t>0</w:t>
            </w:r>
          </w:p>
        </w:tc>
      </w:tr>
      <w:tr w:rsidR="00D73CD7" w:rsidRPr="00D73CD7" w14:paraId="211BB525" w14:textId="77777777" w:rsidTr="0040712C">
        <w:trPr>
          <w:trHeight w:val="288"/>
        </w:trPr>
        <w:tc>
          <w:tcPr>
            <w:tcW w:w="563" w:type="pct"/>
            <w:noWrap/>
            <w:vAlign w:val="center"/>
            <w:hideMark/>
          </w:tcPr>
          <w:p w14:paraId="16082D67" w14:textId="77777777" w:rsidR="00A70078" w:rsidRPr="00D73CD7" w:rsidRDefault="00A70078" w:rsidP="00D73CD7">
            <w:pPr>
              <w:pStyle w:val="Style1"/>
            </w:pPr>
            <w:r w:rsidRPr="00D73CD7">
              <w:t>TNW_03</w:t>
            </w:r>
          </w:p>
        </w:tc>
        <w:tc>
          <w:tcPr>
            <w:tcW w:w="444" w:type="pct"/>
            <w:noWrap/>
            <w:vAlign w:val="center"/>
            <w:hideMark/>
          </w:tcPr>
          <w:p w14:paraId="52C28CC0" w14:textId="77777777" w:rsidR="00A70078" w:rsidRPr="00D73CD7" w:rsidRDefault="00A70078" w:rsidP="00D73CD7">
            <w:pPr>
              <w:pStyle w:val="Style1"/>
            </w:pPr>
            <w:r w:rsidRPr="00D73CD7">
              <w:t>TNW</w:t>
            </w:r>
          </w:p>
        </w:tc>
        <w:tc>
          <w:tcPr>
            <w:tcW w:w="444" w:type="pct"/>
            <w:noWrap/>
            <w:vAlign w:val="center"/>
            <w:hideMark/>
          </w:tcPr>
          <w:p w14:paraId="0C9E94C5" w14:textId="77777777" w:rsidR="00A70078" w:rsidRPr="00D73CD7" w:rsidRDefault="00A70078" w:rsidP="00D73CD7">
            <w:pPr>
              <w:pStyle w:val="Style1"/>
            </w:pPr>
            <w:r w:rsidRPr="00D73CD7">
              <w:t>24</w:t>
            </w:r>
          </w:p>
        </w:tc>
        <w:tc>
          <w:tcPr>
            <w:tcW w:w="444" w:type="pct"/>
            <w:noWrap/>
            <w:vAlign w:val="center"/>
            <w:hideMark/>
          </w:tcPr>
          <w:p w14:paraId="3ABDF613" w14:textId="77777777" w:rsidR="00A70078" w:rsidRPr="00D73CD7" w:rsidRDefault="00A70078" w:rsidP="00D73CD7">
            <w:pPr>
              <w:pStyle w:val="Style1"/>
            </w:pPr>
            <w:r w:rsidRPr="00D73CD7">
              <w:t>3.28</w:t>
            </w:r>
          </w:p>
        </w:tc>
        <w:tc>
          <w:tcPr>
            <w:tcW w:w="444" w:type="pct"/>
            <w:noWrap/>
            <w:vAlign w:val="center"/>
            <w:hideMark/>
          </w:tcPr>
          <w:p w14:paraId="24960CB2" w14:textId="77777777" w:rsidR="00A70078" w:rsidRPr="00D73CD7" w:rsidRDefault="00A70078" w:rsidP="00D73CD7">
            <w:pPr>
              <w:pStyle w:val="Style1"/>
            </w:pPr>
            <w:r w:rsidRPr="00D73CD7">
              <w:t>2.69</w:t>
            </w:r>
          </w:p>
        </w:tc>
        <w:tc>
          <w:tcPr>
            <w:tcW w:w="444" w:type="pct"/>
            <w:noWrap/>
            <w:vAlign w:val="center"/>
            <w:hideMark/>
          </w:tcPr>
          <w:p w14:paraId="2B71E1AE" w14:textId="77777777" w:rsidR="00A70078" w:rsidRPr="00D73CD7" w:rsidRDefault="00A70078" w:rsidP="00D73CD7">
            <w:pPr>
              <w:pStyle w:val="Style1"/>
            </w:pPr>
            <w:r w:rsidRPr="00D73CD7">
              <w:t>3</w:t>
            </w:r>
          </w:p>
        </w:tc>
        <w:tc>
          <w:tcPr>
            <w:tcW w:w="444" w:type="pct"/>
            <w:noWrap/>
            <w:vAlign w:val="center"/>
            <w:hideMark/>
          </w:tcPr>
          <w:p w14:paraId="4AEBA1F5" w14:textId="77777777" w:rsidR="00A70078" w:rsidRPr="00D73CD7" w:rsidRDefault="00A70078" w:rsidP="00D73CD7">
            <w:pPr>
              <w:pStyle w:val="Style1"/>
            </w:pPr>
            <w:r w:rsidRPr="00D73CD7">
              <w:t>0.37</w:t>
            </w:r>
          </w:p>
        </w:tc>
        <w:tc>
          <w:tcPr>
            <w:tcW w:w="444" w:type="pct"/>
            <w:noWrap/>
            <w:vAlign w:val="center"/>
            <w:hideMark/>
          </w:tcPr>
          <w:p w14:paraId="4CB1145C" w14:textId="77777777" w:rsidR="00A70078" w:rsidRPr="00D73CD7" w:rsidRDefault="00A70078" w:rsidP="00D73CD7">
            <w:pPr>
              <w:pStyle w:val="Style1"/>
            </w:pPr>
            <w:r w:rsidRPr="00D73CD7">
              <w:t>0.44</w:t>
            </w:r>
          </w:p>
        </w:tc>
        <w:tc>
          <w:tcPr>
            <w:tcW w:w="444" w:type="pct"/>
            <w:noWrap/>
            <w:vAlign w:val="center"/>
            <w:hideMark/>
          </w:tcPr>
          <w:p w14:paraId="4066FDE4" w14:textId="77777777" w:rsidR="00A70078" w:rsidRPr="00D73CD7" w:rsidRDefault="00A70078" w:rsidP="00D73CD7">
            <w:pPr>
              <w:pStyle w:val="Style1"/>
            </w:pPr>
            <w:r w:rsidRPr="00D73CD7">
              <w:t>0.23</w:t>
            </w:r>
          </w:p>
        </w:tc>
        <w:tc>
          <w:tcPr>
            <w:tcW w:w="444" w:type="pct"/>
            <w:noWrap/>
            <w:vAlign w:val="center"/>
            <w:hideMark/>
          </w:tcPr>
          <w:p w14:paraId="4A26DFF4" w14:textId="77777777" w:rsidR="00A70078" w:rsidRPr="00D73CD7" w:rsidRDefault="00A70078" w:rsidP="00D73CD7">
            <w:pPr>
              <w:pStyle w:val="Style1"/>
            </w:pPr>
            <w:r w:rsidRPr="00D73CD7">
              <w:t>0.47</w:t>
            </w:r>
          </w:p>
        </w:tc>
        <w:tc>
          <w:tcPr>
            <w:tcW w:w="439" w:type="pct"/>
            <w:noWrap/>
            <w:vAlign w:val="center"/>
            <w:hideMark/>
          </w:tcPr>
          <w:p w14:paraId="506A8275" w14:textId="77777777" w:rsidR="00A70078" w:rsidRPr="00D73CD7" w:rsidRDefault="00A70078" w:rsidP="00D73CD7">
            <w:pPr>
              <w:pStyle w:val="Style1"/>
            </w:pPr>
            <w:r w:rsidRPr="00D73CD7">
              <w:t>0.11</w:t>
            </w:r>
          </w:p>
        </w:tc>
      </w:tr>
      <w:tr w:rsidR="00D73CD7" w:rsidRPr="00D73CD7" w14:paraId="2F3A5D72" w14:textId="77777777" w:rsidTr="0040712C">
        <w:trPr>
          <w:trHeight w:val="288"/>
        </w:trPr>
        <w:tc>
          <w:tcPr>
            <w:tcW w:w="563" w:type="pct"/>
            <w:tcBorders>
              <w:bottom w:val="nil"/>
            </w:tcBorders>
            <w:noWrap/>
            <w:vAlign w:val="center"/>
            <w:hideMark/>
          </w:tcPr>
          <w:p w14:paraId="3F0122D6" w14:textId="77777777" w:rsidR="00A70078" w:rsidRPr="00D73CD7" w:rsidRDefault="00A70078" w:rsidP="00D73CD7">
            <w:pPr>
              <w:pStyle w:val="Style1"/>
            </w:pPr>
            <w:r w:rsidRPr="00D73CD7">
              <w:t>TNW_04</w:t>
            </w:r>
          </w:p>
        </w:tc>
        <w:tc>
          <w:tcPr>
            <w:tcW w:w="444" w:type="pct"/>
            <w:tcBorders>
              <w:bottom w:val="nil"/>
            </w:tcBorders>
            <w:noWrap/>
            <w:vAlign w:val="center"/>
            <w:hideMark/>
          </w:tcPr>
          <w:p w14:paraId="29A22FC7" w14:textId="77777777" w:rsidR="00A70078" w:rsidRPr="00D73CD7" w:rsidRDefault="00A70078" w:rsidP="00D73CD7">
            <w:pPr>
              <w:pStyle w:val="Style1"/>
            </w:pPr>
            <w:r w:rsidRPr="00D73CD7">
              <w:t>TNW</w:t>
            </w:r>
          </w:p>
        </w:tc>
        <w:tc>
          <w:tcPr>
            <w:tcW w:w="444" w:type="pct"/>
            <w:tcBorders>
              <w:bottom w:val="nil"/>
            </w:tcBorders>
            <w:noWrap/>
            <w:vAlign w:val="center"/>
            <w:hideMark/>
          </w:tcPr>
          <w:p w14:paraId="4E0FBC6F" w14:textId="77777777" w:rsidR="00A70078" w:rsidRPr="00D73CD7" w:rsidRDefault="00A70078" w:rsidP="00D73CD7">
            <w:pPr>
              <w:pStyle w:val="Style1"/>
            </w:pPr>
            <w:r w:rsidRPr="00D73CD7">
              <w:t>24</w:t>
            </w:r>
          </w:p>
        </w:tc>
        <w:tc>
          <w:tcPr>
            <w:tcW w:w="444" w:type="pct"/>
            <w:tcBorders>
              <w:bottom w:val="nil"/>
            </w:tcBorders>
            <w:noWrap/>
            <w:vAlign w:val="center"/>
            <w:hideMark/>
          </w:tcPr>
          <w:p w14:paraId="4CBCD1AE" w14:textId="77777777" w:rsidR="00A70078" w:rsidRPr="00D73CD7" w:rsidRDefault="00A70078" w:rsidP="00D73CD7">
            <w:pPr>
              <w:pStyle w:val="Style1"/>
            </w:pPr>
            <w:r w:rsidRPr="00D73CD7">
              <w:t>4.72</w:t>
            </w:r>
          </w:p>
        </w:tc>
        <w:tc>
          <w:tcPr>
            <w:tcW w:w="444" w:type="pct"/>
            <w:tcBorders>
              <w:bottom w:val="nil"/>
            </w:tcBorders>
            <w:noWrap/>
            <w:vAlign w:val="center"/>
            <w:hideMark/>
          </w:tcPr>
          <w:p w14:paraId="02C4D482" w14:textId="77777777" w:rsidR="00A70078" w:rsidRPr="00D73CD7" w:rsidRDefault="00A70078" w:rsidP="00D73CD7">
            <w:pPr>
              <w:pStyle w:val="Style1"/>
            </w:pPr>
            <w:r w:rsidRPr="00D73CD7">
              <w:t>3.62</w:t>
            </w:r>
          </w:p>
        </w:tc>
        <w:tc>
          <w:tcPr>
            <w:tcW w:w="444" w:type="pct"/>
            <w:tcBorders>
              <w:bottom w:val="nil"/>
            </w:tcBorders>
            <w:noWrap/>
            <w:vAlign w:val="center"/>
            <w:hideMark/>
          </w:tcPr>
          <w:p w14:paraId="54193FF7" w14:textId="77777777" w:rsidR="00A70078" w:rsidRPr="00D73CD7" w:rsidRDefault="00A70078" w:rsidP="00D73CD7">
            <w:pPr>
              <w:pStyle w:val="Style1"/>
            </w:pPr>
            <w:r w:rsidRPr="00D73CD7">
              <w:t>6</w:t>
            </w:r>
          </w:p>
        </w:tc>
        <w:tc>
          <w:tcPr>
            <w:tcW w:w="444" w:type="pct"/>
            <w:tcBorders>
              <w:bottom w:val="nil"/>
            </w:tcBorders>
            <w:noWrap/>
            <w:vAlign w:val="center"/>
            <w:hideMark/>
          </w:tcPr>
          <w:p w14:paraId="67B7BE2C" w14:textId="77777777" w:rsidR="00A70078" w:rsidRPr="00D73CD7" w:rsidRDefault="00A70078" w:rsidP="00D73CD7">
            <w:pPr>
              <w:pStyle w:val="Style1"/>
            </w:pPr>
            <w:r w:rsidRPr="00D73CD7">
              <w:t>0.4</w:t>
            </w:r>
          </w:p>
        </w:tc>
        <w:tc>
          <w:tcPr>
            <w:tcW w:w="444" w:type="pct"/>
            <w:tcBorders>
              <w:bottom w:val="nil"/>
            </w:tcBorders>
            <w:noWrap/>
            <w:vAlign w:val="center"/>
            <w:hideMark/>
          </w:tcPr>
          <w:p w14:paraId="0F078DDB" w14:textId="77777777" w:rsidR="00A70078" w:rsidRPr="00D73CD7" w:rsidRDefault="00A70078" w:rsidP="00D73CD7">
            <w:pPr>
              <w:pStyle w:val="Style1"/>
            </w:pPr>
            <w:r w:rsidRPr="00D73CD7">
              <w:t>0.5</w:t>
            </w:r>
          </w:p>
        </w:tc>
        <w:tc>
          <w:tcPr>
            <w:tcW w:w="444" w:type="pct"/>
            <w:tcBorders>
              <w:bottom w:val="nil"/>
            </w:tcBorders>
            <w:noWrap/>
            <w:vAlign w:val="center"/>
            <w:hideMark/>
          </w:tcPr>
          <w:p w14:paraId="2FD9C54E" w14:textId="77777777" w:rsidR="00A70078" w:rsidRPr="00D73CD7" w:rsidRDefault="00A70078" w:rsidP="00D73CD7">
            <w:pPr>
              <w:pStyle w:val="Style1"/>
            </w:pPr>
            <w:r w:rsidRPr="00D73CD7">
              <w:t>0.16</w:t>
            </w:r>
          </w:p>
        </w:tc>
        <w:tc>
          <w:tcPr>
            <w:tcW w:w="444" w:type="pct"/>
            <w:tcBorders>
              <w:bottom w:val="nil"/>
            </w:tcBorders>
            <w:noWrap/>
            <w:vAlign w:val="center"/>
            <w:hideMark/>
          </w:tcPr>
          <w:p w14:paraId="50730465" w14:textId="77777777" w:rsidR="00A70078" w:rsidRPr="00D73CD7" w:rsidRDefault="00A70078" w:rsidP="00D73CD7">
            <w:pPr>
              <w:pStyle w:val="Style1"/>
            </w:pPr>
            <w:r w:rsidRPr="00D73CD7">
              <w:t>0.33</w:t>
            </w:r>
          </w:p>
        </w:tc>
        <w:tc>
          <w:tcPr>
            <w:tcW w:w="439" w:type="pct"/>
            <w:tcBorders>
              <w:bottom w:val="nil"/>
            </w:tcBorders>
            <w:noWrap/>
            <w:vAlign w:val="center"/>
            <w:hideMark/>
          </w:tcPr>
          <w:p w14:paraId="677C8655" w14:textId="77777777" w:rsidR="00A70078" w:rsidRPr="00D73CD7" w:rsidRDefault="00A70078" w:rsidP="00D73CD7">
            <w:pPr>
              <w:pStyle w:val="Style1"/>
            </w:pPr>
            <w:r w:rsidRPr="00D73CD7">
              <w:t>0.15</w:t>
            </w:r>
          </w:p>
        </w:tc>
      </w:tr>
      <w:tr w:rsidR="00D73CD7" w:rsidRPr="00D73CD7" w14:paraId="775602EA" w14:textId="77777777" w:rsidTr="0040712C">
        <w:trPr>
          <w:trHeight w:val="288"/>
        </w:trPr>
        <w:tc>
          <w:tcPr>
            <w:tcW w:w="563" w:type="pct"/>
            <w:tcBorders>
              <w:top w:val="nil"/>
              <w:bottom w:val="single" w:sz="4" w:space="0" w:color="auto"/>
            </w:tcBorders>
            <w:noWrap/>
            <w:vAlign w:val="center"/>
            <w:hideMark/>
          </w:tcPr>
          <w:p w14:paraId="6D1FADD6" w14:textId="77777777" w:rsidR="00A70078" w:rsidRPr="00D73CD7" w:rsidRDefault="00A70078" w:rsidP="00D73CD7">
            <w:pPr>
              <w:pStyle w:val="Style1"/>
            </w:pPr>
            <w:r w:rsidRPr="00D73CD7">
              <w:t>TNW_05</w:t>
            </w:r>
          </w:p>
        </w:tc>
        <w:tc>
          <w:tcPr>
            <w:tcW w:w="444" w:type="pct"/>
            <w:tcBorders>
              <w:top w:val="nil"/>
              <w:bottom w:val="single" w:sz="4" w:space="0" w:color="auto"/>
            </w:tcBorders>
            <w:noWrap/>
            <w:vAlign w:val="center"/>
            <w:hideMark/>
          </w:tcPr>
          <w:p w14:paraId="735CD942" w14:textId="77777777" w:rsidR="00A70078" w:rsidRPr="00D73CD7" w:rsidRDefault="00A70078" w:rsidP="00D73CD7">
            <w:pPr>
              <w:pStyle w:val="Style1"/>
            </w:pPr>
            <w:r w:rsidRPr="00D73CD7">
              <w:t>TNW</w:t>
            </w:r>
          </w:p>
        </w:tc>
        <w:tc>
          <w:tcPr>
            <w:tcW w:w="444" w:type="pct"/>
            <w:tcBorders>
              <w:top w:val="nil"/>
              <w:bottom w:val="single" w:sz="4" w:space="0" w:color="auto"/>
            </w:tcBorders>
            <w:noWrap/>
            <w:vAlign w:val="center"/>
            <w:hideMark/>
          </w:tcPr>
          <w:p w14:paraId="4C07B62E" w14:textId="77777777" w:rsidR="00A70078" w:rsidRPr="00D73CD7" w:rsidRDefault="00A70078" w:rsidP="00D73CD7">
            <w:pPr>
              <w:pStyle w:val="Style1"/>
            </w:pPr>
            <w:r w:rsidRPr="00D73CD7">
              <w:t>24</w:t>
            </w:r>
          </w:p>
        </w:tc>
        <w:tc>
          <w:tcPr>
            <w:tcW w:w="444" w:type="pct"/>
            <w:tcBorders>
              <w:top w:val="nil"/>
              <w:bottom w:val="single" w:sz="4" w:space="0" w:color="auto"/>
            </w:tcBorders>
            <w:noWrap/>
            <w:vAlign w:val="center"/>
            <w:hideMark/>
          </w:tcPr>
          <w:p w14:paraId="5EE4F0A1" w14:textId="77777777" w:rsidR="00A70078" w:rsidRPr="00D73CD7" w:rsidRDefault="00A70078" w:rsidP="00D73CD7">
            <w:pPr>
              <w:pStyle w:val="Style1"/>
            </w:pPr>
            <w:r w:rsidRPr="00D73CD7">
              <w:t>5.44</w:t>
            </w:r>
          </w:p>
        </w:tc>
        <w:tc>
          <w:tcPr>
            <w:tcW w:w="444" w:type="pct"/>
            <w:tcBorders>
              <w:top w:val="nil"/>
              <w:bottom w:val="single" w:sz="4" w:space="0" w:color="auto"/>
            </w:tcBorders>
            <w:noWrap/>
            <w:vAlign w:val="center"/>
            <w:hideMark/>
          </w:tcPr>
          <w:p w14:paraId="0FF03C3D" w14:textId="77777777" w:rsidR="00A70078" w:rsidRPr="00D73CD7" w:rsidRDefault="00A70078" w:rsidP="00D73CD7">
            <w:pPr>
              <w:pStyle w:val="Style1"/>
            </w:pPr>
            <w:r w:rsidRPr="00D73CD7">
              <w:t>3.87</w:t>
            </w:r>
          </w:p>
        </w:tc>
        <w:tc>
          <w:tcPr>
            <w:tcW w:w="444" w:type="pct"/>
            <w:tcBorders>
              <w:top w:val="nil"/>
              <w:bottom w:val="single" w:sz="4" w:space="0" w:color="auto"/>
            </w:tcBorders>
            <w:noWrap/>
            <w:vAlign w:val="center"/>
            <w:hideMark/>
          </w:tcPr>
          <w:p w14:paraId="0E43AB48" w14:textId="77777777" w:rsidR="00A70078" w:rsidRPr="00D73CD7" w:rsidRDefault="00A70078" w:rsidP="00D73CD7">
            <w:pPr>
              <w:pStyle w:val="Style1"/>
            </w:pPr>
            <w:r w:rsidRPr="00D73CD7">
              <w:t>6</w:t>
            </w:r>
          </w:p>
        </w:tc>
        <w:tc>
          <w:tcPr>
            <w:tcW w:w="444" w:type="pct"/>
            <w:tcBorders>
              <w:top w:val="nil"/>
              <w:bottom w:val="single" w:sz="4" w:space="0" w:color="auto"/>
            </w:tcBorders>
            <w:noWrap/>
            <w:vAlign w:val="center"/>
            <w:hideMark/>
          </w:tcPr>
          <w:p w14:paraId="550EA8B2"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E6A8FB4" w14:textId="77777777" w:rsidR="00A70078" w:rsidRPr="00D73CD7" w:rsidRDefault="00A70078" w:rsidP="00D73CD7">
            <w:pPr>
              <w:pStyle w:val="Style1"/>
            </w:pPr>
            <w:r w:rsidRPr="00D73CD7">
              <w:t>0.55</w:t>
            </w:r>
          </w:p>
        </w:tc>
        <w:tc>
          <w:tcPr>
            <w:tcW w:w="444" w:type="pct"/>
            <w:tcBorders>
              <w:top w:val="nil"/>
              <w:bottom w:val="single" w:sz="4" w:space="0" w:color="auto"/>
            </w:tcBorders>
            <w:noWrap/>
            <w:vAlign w:val="center"/>
            <w:hideMark/>
          </w:tcPr>
          <w:p w14:paraId="4917BA77" w14:textId="77777777" w:rsidR="00A70078" w:rsidRPr="00D73CD7" w:rsidRDefault="00A70078" w:rsidP="00D73CD7">
            <w:pPr>
              <w:pStyle w:val="Style1"/>
            </w:pPr>
            <w:r w:rsidRPr="00D73CD7">
              <w:t>0.11</w:t>
            </w:r>
          </w:p>
        </w:tc>
        <w:tc>
          <w:tcPr>
            <w:tcW w:w="444" w:type="pct"/>
            <w:tcBorders>
              <w:top w:val="nil"/>
              <w:bottom w:val="single" w:sz="4" w:space="0" w:color="auto"/>
            </w:tcBorders>
            <w:noWrap/>
            <w:vAlign w:val="center"/>
            <w:hideMark/>
          </w:tcPr>
          <w:p w14:paraId="2E594B69" w14:textId="77777777" w:rsidR="00A70078" w:rsidRPr="00D73CD7" w:rsidRDefault="00A70078" w:rsidP="00D73CD7">
            <w:pPr>
              <w:pStyle w:val="Style1"/>
            </w:pPr>
            <w:r w:rsidRPr="00D73CD7">
              <w:t>0.36</w:t>
            </w:r>
          </w:p>
        </w:tc>
        <w:tc>
          <w:tcPr>
            <w:tcW w:w="439" w:type="pct"/>
            <w:tcBorders>
              <w:top w:val="nil"/>
              <w:bottom w:val="single" w:sz="4" w:space="0" w:color="auto"/>
            </w:tcBorders>
            <w:noWrap/>
            <w:vAlign w:val="center"/>
            <w:hideMark/>
          </w:tcPr>
          <w:p w14:paraId="32AECF5D" w14:textId="77777777" w:rsidR="00A70078" w:rsidRPr="00D73CD7" w:rsidRDefault="00A70078" w:rsidP="00D73CD7">
            <w:pPr>
              <w:pStyle w:val="Style1"/>
            </w:pPr>
            <w:r w:rsidRPr="00D73CD7">
              <w:t>0.07</w:t>
            </w:r>
          </w:p>
        </w:tc>
      </w:tr>
      <w:tr w:rsidR="00D73CD7" w:rsidRPr="00D73CD7" w14:paraId="298CFCFB" w14:textId="77777777" w:rsidTr="0040712C">
        <w:trPr>
          <w:trHeight w:val="288"/>
        </w:trPr>
        <w:tc>
          <w:tcPr>
            <w:tcW w:w="1451" w:type="pct"/>
            <w:gridSpan w:val="3"/>
            <w:tcBorders>
              <w:top w:val="single" w:sz="4" w:space="0" w:color="auto"/>
            </w:tcBorders>
            <w:noWrap/>
            <w:vAlign w:val="center"/>
            <w:hideMark/>
          </w:tcPr>
          <w:p w14:paraId="39BACCEF" w14:textId="77777777" w:rsidR="00A70078" w:rsidRPr="00D73CD7" w:rsidRDefault="00A70078" w:rsidP="00D73CD7">
            <w:pPr>
              <w:pStyle w:val="Style1"/>
            </w:pPr>
            <w:r w:rsidRPr="00D73CD7">
              <w:t xml:space="preserve">Average across </w:t>
            </w:r>
            <w:r w:rsidRPr="00D73CD7">
              <w:rPr>
                <w:i/>
                <w:iCs/>
              </w:rPr>
              <w:t>P. globosa</w:t>
            </w:r>
          </w:p>
        </w:tc>
        <w:tc>
          <w:tcPr>
            <w:tcW w:w="444" w:type="pct"/>
            <w:tcBorders>
              <w:top w:val="single" w:sz="4" w:space="0" w:color="auto"/>
            </w:tcBorders>
            <w:noWrap/>
            <w:vAlign w:val="center"/>
            <w:hideMark/>
          </w:tcPr>
          <w:p w14:paraId="4E54C550"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25227BC2" w14:textId="77777777" w:rsidR="00A70078" w:rsidRPr="00D73CD7" w:rsidRDefault="00A70078" w:rsidP="00D73CD7">
            <w:pPr>
              <w:pStyle w:val="Style1"/>
            </w:pPr>
            <w:r w:rsidRPr="00D73CD7">
              <w:t>3.38</w:t>
            </w:r>
          </w:p>
        </w:tc>
        <w:tc>
          <w:tcPr>
            <w:tcW w:w="444" w:type="pct"/>
            <w:tcBorders>
              <w:top w:val="single" w:sz="4" w:space="0" w:color="auto"/>
            </w:tcBorders>
            <w:noWrap/>
            <w:vAlign w:val="center"/>
            <w:hideMark/>
          </w:tcPr>
          <w:p w14:paraId="36F29852" w14:textId="77777777" w:rsidR="00A70078" w:rsidRPr="00D73CD7" w:rsidRDefault="00A70078" w:rsidP="00D73CD7">
            <w:pPr>
              <w:pStyle w:val="Style1"/>
            </w:pPr>
            <w:r w:rsidRPr="00D73CD7">
              <w:t>4.24</w:t>
            </w:r>
          </w:p>
        </w:tc>
        <w:tc>
          <w:tcPr>
            <w:tcW w:w="444" w:type="pct"/>
            <w:tcBorders>
              <w:top w:val="single" w:sz="4" w:space="0" w:color="auto"/>
            </w:tcBorders>
            <w:noWrap/>
            <w:vAlign w:val="center"/>
            <w:hideMark/>
          </w:tcPr>
          <w:p w14:paraId="13CA4946" w14:textId="77777777" w:rsidR="00A70078" w:rsidRPr="00D73CD7" w:rsidRDefault="00A70078" w:rsidP="00D73CD7">
            <w:pPr>
              <w:pStyle w:val="Style1"/>
            </w:pPr>
            <w:r w:rsidRPr="00D73CD7">
              <w:t>0.47</w:t>
            </w:r>
          </w:p>
        </w:tc>
        <w:tc>
          <w:tcPr>
            <w:tcW w:w="444" w:type="pct"/>
            <w:tcBorders>
              <w:top w:val="single" w:sz="4" w:space="0" w:color="auto"/>
            </w:tcBorders>
            <w:noWrap/>
            <w:vAlign w:val="center"/>
            <w:hideMark/>
          </w:tcPr>
          <w:p w14:paraId="5269C0D8" w14:textId="77777777" w:rsidR="00A70078" w:rsidRPr="00D73CD7" w:rsidRDefault="00A70078" w:rsidP="00D73CD7">
            <w:pPr>
              <w:pStyle w:val="Style1"/>
            </w:pPr>
            <w:r w:rsidRPr="00D73CD7">
              <w:t>0.51</w:t>
            </w:r>
          </w:p>
        </w:tc>
        <w:tc>
          <w:tcPr>
            <w:tcW w:w="444" w:type="pct"/>
            <w:tcBorders>
              <w:top w:val="single" w:sz="4" w:space="0" w:color="auto"/>
            </w:tcBorders>
            <w:noWrap/>
            <w:vAlign w:val="center"/>
            <w:hideMark/>
          </w:tcPr>
          <w:p w14:paraId="3E180412"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A610C11" w14:textId="77777777" w:rsidR="00A70078" w:rsidRPr="00D73CD7" w:rsidRDefault="00A70078" w:rsidP="00D73CD7">
            <w:pPr>
              <w:pStyle w:val="Style1"/>
            </w:pPr>
            <w:r w:rsidRPr="00D73CD7">
              <w:t>0.26</w:t>
            </w:r>
          </w:p>
        </w:tc>
        <w:tc>
          <w:tcPr>
            <w:tcW w:w="439" w:type="pct"/>
            <w:tcBorders>
              <w:top w:val="single" w:sz="4" w:space="0" w:color="auto"/>
            </w:tcBorders>
            <w:noWrap/>
            <w:vAlign w:val="center"/>
            <w:hideMark/>
          </w:tcPr>
          <w:p w14:paraId="3818C6BC" w14:textId="77777777" w:rsidR="00A70078" w:rsidRPr="00D73CD7" w:rsidRDefault="00A70078" w:rsidP="00D73CD7">
            <w:pPr>
              <w:pStyle w:val="Style1"/>
            </w:pPr>
            <w:r w:rsidRPr="00D73CD7">
              <w:t>0.04</w:t>
            </w:r>
          </w:p>
        </w:tc>
      </w:tr>
      <w:tr w:rsidR="00D73CD7" w:rsidRPr="00D73CD7" w14:paraId="74B4D7A0" w14:textId="77777777" w:rsidTr="0040712C">
        <w:trPr>
          <w:trHeight w:val="288"/>
        </w:trPr>
        <w:tc>
          <w:tcPr>
            <w:tcW w:w="563" w:type="pct"/>
            <w:tcBorders>
              <w:bottom w:val="nil"/>
            </w:tcBorders>
            <w:noWrap/>
            <w:vAlign w:val="center"/>
            <w:hideMark/>
          </w:tcPr>
          <w:p w14:paraId="20D1E521" w14:textId="77777777" w:rsidR="00A70078" w:rsidRPr="00D73CD7" w:rsidRDefault="00A70078" w:rsidP="00D73CD7">
            <w:pPr>
              <w:pStyle w:val="Style1"/>
            </w:pPr>
          </w:p>
        </w:tc>
        <w:tc>
          <w:tcPr>
            <w:tcW w:w="444" w:type="pct"/>
            <w:tcBorders>
              <w:bottom w:val="nil"/>
            </w:tcBorders>
            <w:noWrap/>
            <w:vAlign w:val="center"/>
            <w:hideMark/>
          </w:tcPr>
          <w:p w14:paraId="2F4FE274" w14:textId="77777777" w:rsidR="00A70078" w:rsidRPr="00D73CD7" w:rsidRDefault="00A70078" w:rsidP="00D73CD7">
            <w:pPr>
              <w:pStyle w:val="Style1"/>
            </w:pPr>
          </w:p>
        </w:tc>
        <w:tc>
          <w:tcPr>
            <w:tcW w:w="444" w:type="pct"/>
            <w:tcBorders>
              <w:bottom w:val="nil"/>
            </w:tcBorders>
            <w:noWrap/>
            <w:vAlign w:val="center"/>
            <w:hideMark/>
          </w:tcPr>
          <w:p w14:paraId="26AF5036" w14:textId="77777777" w:rsidR="00A70078" w:rsidRPr="00D73CD7" w:rsidRDefault="00A70078" w:rsidP="00D73CD7">
            <w:pPr>
              <w:pStyle w:val="Style1"/>
            </w:pPr>
          </w:p>
        </w:tc>
        <w:tc>
          <w:tcPr>
            <w:tcW w:w="444" w:type="pct"/>
            <w:tcBorders>
              <w:bottom w:val="nil"/>
            </w:tcBorders>
            <w:noWrap/>
            <w:vAlign w:val="center"/>
            <w:hideMark/>
          </w:tcPr>
          <w:p w14:paraId="2EA4F9D1" w14:textId="77777777" w:rsidR="00A70078" w:rsidRPr="00D73CD7" w:rsidRDefault="00A70078" w:rsidP="00D73CD7">
            <w:pPr>
              <w:pStyle w:val="Style1"/>
            </w:pPr>
          </w:p>
        </w:tc>
        <w:tc>
          <w:tcPr>
            <w:tcW w:w="444" w:type="pct"/>
            <w:tcBorders>
              <w:bottom w:val="nil"/>
            </w:tcBorders>
            <w:noWrap/>
            <w:vAlign w:val="center"/>
            <w:hideMark/>
          </w:tcPr>
          <w:p w14:paraId="0A10845F" w14:textId="77777777" w:rsidR="00A70078" w:rsidRPr="00D73CD7" w:rsidRDefault="00A70078" w:rsidP="00D73CD7">
            <w:pPr>
              <w:pStyle w:val="Style1"/>
            </w:pPr>
          </w:p>
        </w:tc>
        <w:tc>
          <w:tcPr>
            <w:tcW w:w="444" w:type="pct"/>
            <w:tcBorders>
              <w:bottom w:val="nil"/>
            </w:tcBorders>
            <w:noWrap/>
            <w:vAlign w:val="center"/>
            <w:hideMark/>
          </w:tcPr>
          <w:p w14:paraId="36B2E1E4" w14:textId="77777777" w:rsidR="00A70078" w:rsidRPr="00D73CD7" w:rsidRDefault="00A70078" w:rsidP="00D73CD7">
            <w:pPr>
              <w:pStyle w:val="Style1"/>
            </w:pPr>
          </w:p>
        </w:tc>
        <w:tc>
          <w:tcPr>
            <w:tcW w:w="444" w:type="pct"/>
            <w:tcBorders>
              <w:bottom w:val="nil"/>
            </w:tcBorders>
            <w:noWrap/>
            <w:vAlign w:val="center"/>
            <w:hideMark/>
          </w:tcPr>
          <w:p w14:paraId="0790B635" w14:textId="77777777" w:rsidR="00A70078" w:rsidRPr="00D73CD7" w:rsidRDefault="00A70078" w:rsidP="00D73CD7">
            <w:pPr>
              <w:pStyle w:val="Style1"/>
            </w:pPr>
          </w:p>
        </w:tc>
        <w:tc>
          <w:tcPr>
            <w:tcW w:w="444" w:type="pct"/>
            <w:tcBorders>
              <w:bottom w:val="nil"/>
            </w:tcBorders>
            <w:noWrap/>
            <w:vAlign w:val="center"/>
            <w:hideMark/>
          </w:tcPr>
          <w:p w14:paraId="55AAC294" w14:textId="77777777" w:rsidR="00A70078" w:rsidRPr="00D73CD7" w:rsidRDefault="00A70078" w:rsidP="00D73CD7">
            <w:pPr>
              <w:pStyle w:val="Style1"/>
            </w:pPr>
          </w:p>
        </w:tc>
        <w:tc>
          <w:tcPr>
            <w:tcW w:w="444" w:type="pct"/>
            <w:tcBorders>
              <w:bottom w:val="nil"/>
            </w:tcBorders>
            <w:noWrap/>
            <w:vAlign w:val="center"/>
            <w:hideMark/>
          </w:tcPr>
          <w:p w14:paraId="12F791DE" w14:textId="77777777" w:rsidR="00A70078" w:rsidRPr="00D73CD7" w:rsidRDefault="00A70078" w:rsidP="00D73CD7">
            <w:pPr>
              <w:pStyle w:val="Style1"/>
            </w:pPr>
          </w:p>
        </w:tc>
        <w:tc>
          <w:tcPr>
            <w:tcW w:w="444" w:type="pct"/>
            <w:tcBorders>
              <w:bottom w:val="nil"/>
            </w:tcBorders>
            <w:noWrap/>
            <w:vAlign w:val="center"/>
            <w:hideMark/>
          </w:tcPr>
          <w:p w14:paraId="3EA3ACEB" w14:textId="77777777" w:rsidR="00A70078" w:rsidRPr="00D73CD7" w:rsidRDefault="00A70078" w:rsidP="00D73CD7">
            <w:pPr>
              <w:pStyle w:val="Style1"/>
            </w:pPr>
          </w:p>
        </w:tc>
        <w:tc>
          <w:tcPr>
            <w:tcW w:w="439" w:type="pct"/>
            <w:tcBorders>
              <w:bottom w:val="nil"/>
            </w:tcBorders>
            <w:noWrap/>
            <w:vAlign w:val="center"/>
            <w:hideMark/>
          </w:tcPr>
          <w:p w14:paraId="282D80D9" w14:textId="77777777" w:rsidR="00A70078" w:rsidRPr="00D73CD7" w:rsidRDefault="00A70078" w:rsidP="00D73CD7">
            <w:pPr>
              <w:pStyle w:val="Style1"/>
            </w:pPr>
          </w:p>
        </w:tc>
      </w:tr>
      <w:tr w:rsidR="0082036B" w:rsidRPr="00D73CD7" w14:paraId="4DDE8205" w14:textId="77777777" w:rsidTr="0040712C">
        <w:trPr>
          <w:trHeight w:val="288"/>
        </w:trPr>
        <w:tc>
          <w:tcPr>
            <w:tcW w:w="1007" w:type="pct"/>
            <w:gridSpan w:val="2"/>
            <w:tcBorders>
              <w:top w:val="nil"/>
              <w:bottom w:val="single" w:sz="4" w:space="0" w:color="auto"/>
            </w:tcBorders>
            <w:noWrap/>
            <w:vAlign w:val="center"/>
            <w:hideMark/>
          </w:tcPr>
          <w:p w14:paraId="58C10A50" w14:textId="77777777" w:rsidR="00A70078" w:rsidRPr="0040712C" w:rsidRDefault="00A70078" w:rsidP="00D73CD7">
            <w:pPr>
              <w:pStyle w:val="Style1"/>
              <w:rPr>
                <w:i/>
                <w:iCs/>
              </w:rPr>
            </w:pPr>
            <w:r w:rsidRPr="0040712C">
              <w:rPr>
                <w:i/>
                <w:iCs/>
              </w:rPr>
              <w:t xml:space="preserve">P. </w:t>
            </w:r>
            <w:proofErr w:type="spellStart"/>
            <w:r w:rsidRPr="0040712C">
              <w:rPr>
                <w:i/>
                <w:iCs/>
              </w:rPr>
              <w:t>ouachitensis</w:t>
            </w:r>
            <w:proofErr w:type="spellEnd"/>
          </w:p>
        </w:tc>
        <w:tc>
          <w:tcPr>
            <w:tcW w:w="444" w:type="pct"/>
            <w:tcBorders>
              <w:top w:val="nil"/>
              <w:bottom w:val="single" w:sz="4" w:space="0" w:color="auto"/>
            </w:tcBorders>
            <w:noWrap/>
            <w:vAlign w:val="center"/>
            <w:hideMark/>
          </w:tcPr>
          <w:p w14:paraId="00B57C34"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D6A81E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A06387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AFE48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5DDC4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7D15003"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3F77CA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74D16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317D" w14:textId="77777777" w:rsidR="00A70078" w:rsidRPr="00D73CD7" w:rsidRDefault="00A70078" w:rsidP="00D73CD7">
            <w:pPr>
              <w:pStyle w:val="Style1"/>
            </w:pPr>
          </w:p>
        </w:tc>
      </w:tr>
      <w:tr w:rsidR="00D73CD7" w:rsidRPr="00D73CD7" w14:paraId="02FD9EE9" w14:textId="77777777" w:rsidTr="0040712C">
        <w:trPr>
          <w:trHeight w:val="288"/>
        </w:trPr>
        <w:tc>
          <w:tcPr>
            <w:tcW w:w="563" w:type="pct"/>
            <w:tcBorders>
              <w:top w:val="single" w:sz="4" w:space="0" w:color="auto"/>
            </w:tcBorders>
            <w:noWrap/>
            <w:vAlign w:val="center"/>
            <w:hideMark/>
          </w:tcPr>
          <w:p w14:paraId="6C2ECC29" w14:textId="77777777" w:rsidR="00A70078" w:rsidRPr="00D73CD7" w:rsidRDefault="00A70078" w:rsidP="00D73CD7">
            <w:pPr>
              <w:pStyle w:val="Style1"/>
            </w:pPr>
            <w:r w:rsidRPr="00D73CD7">
              <w:t>AR_01</w:t>
            </w:r>
          </w:p>
        </w:tc>
        <w:tc>
          <w:tcPr>
            <w:tcW w:w="444" w:type="pct"/>
            <w:tcBorders>
              <w:top w:val="single" w:sz="4" w:space="0" w:color="auto"/>
            </w:tcBorders>
            <w:noWrap/>
            <w:vAlign w:val="center"/>
            <w:hideMark/>
          </w:tcPr>
          <w:p w14:paraId="5A5B32A2" w14:textId="77777777" w:rsidR="00A70078" w:rsidRPr="00D73CD7" w:rsidRDefault="00A70078" w:rsidP="00D73CD7">
            <w:pPr>
              <w:pStyle w:val="Style1"/>
            </w:pPr>
            <w:r w:rsidRPr="00D73CD7">
              <w:t>AR</w:t>
            </w:r>
          </w:p>
        </w:tc>
        <w:tc>
          <w:tcPr>
            <w:tcW w:w="444" w:type="pct"/>
            <w:tcBorders>
              <w:top w:val="single" w:sz="4" w:space="0" w:color="auto"/>
            </w:tcBorders>
            <w:noWrap/>
            <w:vAlign w:val="center"/>
            <w:hideMark/>
          </w:tcPr>
          <w:p w14:paraId="77B266B6"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121B499C" w14:textId="77777777" w:rsidR="00A70078" w:rsidRPr="00D73CD7" w:rsidRDefault="00A70078" w:rsidP="00D73CD7">
            <w:pPr>
              <w:pStyle w:val="Style1"/>
            </w:pPr>
            <w:r w:rsidRPr="00D73CD7">
              <w:t>1.79</w:t>
            </w:r>
          </w:p>
        </w:tc>
        <w:tc>
          <w:tcPr>
            <w:tcW w:w="444" w:type="pct"/>
            <w:tcBorders>
              <w:top w:val="single" w:sz="4" w:space="0" w:color="auto"/>
            </w:tcBorders>
            <w:noWrap/>
            <w:vAlign w:val="center"/>
            <w:hideMark/>
          </w:tcPr>
          <w:p w14:paraId="3BE391F4" w14:textId="77777777" w:rsidR="00A70078" w:rsidRPr="00D73CD7" w:rsidRDefault="00A70078" w:rsidP="00D73CD7">
            <w:pPr>
              <w:pStyle w:val="Style1"/>
            </w:pPr>
            <w:r w:rsidRPr="00D73CD7">
              <w:t>7.14</w:t>
            </w:r>
          </w:p>
        </w:tc>
        <w:tc>
          <w:tcPr>
            <w:tcW w:w="444" w:type="pct"/>
            <w:tcBorders>
              <w:top w:val="single" w:sz="4" w:space="0" w:color="auto"/>
            </w:tcBorders>
            <w:noWrap/>
            <w:vAlign w:val="center"/>
            <w:hideMark/>
          </w:tcPr>
          <w:p w14:paraId="246324E5" w14:textId="77777777" w:rsidR="00A70078" w:rsidRPr="00D73CD7" w:rsidRDefault="00A70078" w:rsidP="00D73CD7">
            <w:pPr>
              <w:pStyle w:val="Style1"/>
            </w:pPr>
            <w:r w:rsidRPr="00D73CD7">
              <w:t>3</w:t>
            </w:r>
          </w:p>
        </w:tc>
        <w:tc>
          <w:tcPr>
            <w:tcW w:w="444" w:type="pct"/>
            <w:tcBorders>
              <w:top w:val="single" w:sz="4" w:space="0" w:color="auto"/>
            </w:tcBorders>
            <w:noWrap/>
            <w:vAlign w:val="center"/>
            <w:hideMark/>
          </w:tcPr>
          <w:p w14:paraId="0A8B2436" w14:textId="77777777" w:rsidR="00A70078" w:rsidRPr="00D73CD7" w:rsidRDefault="00A70078" w:rsidP="00D73CD7">
            <w:pPr>
              <w:pStyle w:val="Style1"/>
            </w:pPr>
            <w:r w:rsidRPr="00D73CD7">
              <w:t>0.17</w:t>
            </w:r>
          </w:p>
        </w:tc>
        <w:tc>
          <w:tcPr>
            <w:tcW w:w="444" w:type="pct"/>
            <w:tcBorders>
              <w:top w:val="single" w:sz="4" w:space="0" w:color="auto"/>
            </w:tcBorders>
            <w:noWrap/>
            <w:vAlign w:val="center"/>
            <w:hideMark/>
          </w:tcPr>
          <w:p w14:paraId="16F8D5E1" w14:textId="77777777" w:rsidR="00A70078" w:rsidRPr="00D73CD7" w:rsidRDefault="00A70078" w:rsidP="00D73CD7">
            <w:pPr>
              <w:pStyle w:val="Style1"/>
            </w:pPr>
            <w:r w:rsidRPr="00D73CD7">
              <w:t>0.27</w:t>
            </w:r>
          </w:p>
        </w:tc>
        <w:tc>
          <w:tcPr>
            <w:tcW w:w="444" w:type="pct"/>
            <w:tcBorders>
              <w:top w:val="single" w:sz="4" w:space="0" w:color="auto"/>
            </w:tcBorders>
            <w:noWrap/>
            <w:vAlign w:val="center"/>
            <w:hideMark/>
          </w:tcPr>
          <w:p w14:paraId="6331DD4C" w14:textId="77777777" w:rsidR="00A70078" w:rsidRPr="00D73CD7" w:rsidRDefault="00A70078" w:rsidP="00D73CD7">
            <w:pPr>
              <w:pStyle w:val="Style1"/>
            </w:pPr>
            <w:r w:rsidRPr="00D73CD7">
              <w:t>0.37</w:t>
            </w:r>
          </w:p>
        </w:tc>
        <w:tc>
          <w:tcPr>
            <w:tcW w:w="444" w:type="pct"/>
            <w:tcBorders>
              <w:top w:val="single" w:sz="4" w:space="0" w:color="auto"/>
            </w:tcBorders>
            <w:noWrap/>
            <w:vAlign w:val="center"/>
            <w:hideMark/>
          </w:tcPr>
          <w:p w14:paraId="0B038E2B" w14:textId="77777777" w:rsidR="00A70078" w:rsidRPr="00D73CD7" w:rsidRDefault="00A70078" w:rsidP="00D73CD7">
            <w:pPr>
              <w:pStyle w:val="Style1"/>
            </w:pPr>
            <w:r w:rsidRPr="00D73CD7">
              <w:t>0.45</w:t>
            </w:r>
          </w:p>
        </w:tc>
        <w:tc>
          <w:tcPr>
            <w:tcW w:w="439" w:type="pct"/>
            <w:tcBorders>
              <w:top w:val="single" w:sz="4" w:space="0" w:color="auto"/>
            </w:tcBorders>
            <w:noWrap/>
            <w:vAlign w:val="center"/>
            <w:hideMark/>
          </w:tcPr>
          <w:p w14:paraId="2271CE21" w14:textId="77777777" w:rsidR="00A70078" w:rsidRPr="00D73CD7" w:rsidRDefault="00A70078" w:rsidP="00D73CD7">
            <w:pPr>
              <w:pStyle w:val="Style1"/>
            </w:pPr>
            <w:r w:rsidRPr="00D73CD7">
              <w:t>0</w:t>
            </w:r>
          </w:p>
        </w:tc>
      </w:tr>
      <w:tr w:rsidR="00D73CD7" w:rsidRPr="00D73CD7" w14:paraId="3921F977" w14:textId="77777777" w:rsidTr="0040712C">
        <w:trPr>
          <w:trHeight w:val="288"/>
        </w:trPr>
        <w:tc>
          <w:tcPr>
            <w:tcW w:w="563" w:type="pct"/>
            <w:tcBorders>
              <w:bottom w:val="nil"/>
            </w:tcBorders>
            <w:noWrap/>
            <w:vAlign w:val="center"/>
            <w:hideMark/>
          </w:tcPr>
          <w:p w14:paraId="56C5F8BB" w14:textId="77777777" w:rsidR="00A70078" w:rsidRPr="00D73CD7" w:rsidRDefault="00A70078" w:rsidP="00D73CD7">
            <w:pPr>
              <w:pStyle w:val="Style1"/>
            </w:pPr>
            <w:r w:rsidRPr="00D73CD7">
              <w:t>AR_02</w:t>
            </w:r>
          </w:p>
        </w:tc>
        <w:tc>
          <w:tcPr>
            <w:tcW w:w="444" w:type="pct"/>
            <w:tcBorders>
              <w:bottom w:val="nil"/>
            </w:tcBorders>
            <w:noWrap/>
            <w:vAlign w:val="center"/>
            <w:hideMark/>
          </w:tcPr>
          <w:p w14:paraId="03E3FE99" w14:textId="77777777" w:rsidR="00A70078" w:rsidRPr="00D73CD7" w:rsidRDefault="00A70078" w:rsidP="00D73CD7">
            <w:pPr>
              <w:pStyle w:val="Style1"/>
            </w:pPr>
            <w:r w:rsidRPr="00D73CD7">
              <w:t>AR</w:t>
            </w:r>
          </w:p>
        </w:tc>
        <w:tc>
          <w:tcPr>
            <w:tcW w:w="444" w:type="pct"/>
            <w:tcBorders>
              <w:bottom w:val="nil"/>
            </w:tcBorders>
            <w:noWrap/>
            <w:vAlign w:val="center"/>
            <w:hideMark/>
          </w:tcPr>
          <w:p w14:paraId="5CAAE3D6" w14:textId="77777777" w:rsidR="00A70078" w:rsidRPr="00D73CD7" w:rsidRDefault="00A70078" w:rsidP="00D73CD7">
            <w:pPr>
              <w:pStyle w:val="Style1"/>
            </w:pPr>
            <w:r w:rsidRPr="00D73CD7">
              <w:t>9</w:t>
            </w:r>
          </w:p>
        </w:tc>
        <w:tc>
          <w:tcPr>
            <w:tcW w:w="444" w:type="pct"/>
            <w:tcBorders>
              <w:bottom w:val="nil"/>
            </w:tcBorders>
            <w:noWrap/>
            <w:vAlign w:val="center"/>
            <w:hideMark/>
          </w:tcPr>
          <w:p w14:paraId="22F361AF" w14:textId="77777777" w:rsidR="00A70078" w:rsidRPr="00D73CD7" w:rsidRDefault="00A70078" w:rsidP="00D73CD7">
            <w:pPr>
              <w:pStyle w:val="Style1"/>
            </w:pPr>
            <w:r w:rsidRPr="00D73CD7">
              <w:t>2.4</w:t>
            </w:r>
          </w:p>
        </w:tc>
        <w:tc>
          <w:tcPr>
            <w:tcW w:w="444" w:type="pct"/>
            <w:tcBorders>
              <w:bottom w:val="nil"/>
            </w:tcBorders>
            <w:noWrap/>
            <w:vAlign w:val="center"/>
            <w:hideMark/>
          </w:tcPr>
          <w:p w14:paraId="6DF7415A" w14:textId="77777777" w:rsidR="00A70078" w:rsidRPr="00D73CD7" w:rsidRDefault="00A70078" w:rsidP="00D73CD7">
            <w:pPr>
              <w:pStyle w:val="Style1"/>
            </w:pPr>
            <w:r w:rsidRPr="00D73CD7">
              <w:t>5.52</w:t>
            </w:r>
          </w:p>
        </w:tc>
        <w:tc>
          <w:tcPr>
            <w:tcW w:w="444" w:type="pct"/>
            <w:tcBorders>
              <w:bottom w:val="nil"/>
            </w:tcBorders>
            <w:noWrap/>
            <w:vAlign w:val="center"/>
            <w:hideMark/>
          </w:tcPr>
          <w:p w14:paraId="4192FE2D" w14:textId="77777777" w:rsidR="00A70078" w:rsidRPr="00D73CD7" w:rsidRDefault="00A70078" w:rsidP="00D73CD7">
            <w:pPr>
              <w:pStyle w:val="Style1"/>
            </w:pPr>
            <w:r w:rsidRPr="00D73CD7">
              <w:t>2</w:t>
            </w:r>
          </w:p>
        </w:tc>
        <w:tc>
          <w:tcPr>
            <w:tcW w:w="444" w:type="pct"/>
            <w:tcBorders>
              <w:bottom w:val="nil"/>
            </w:tcBorders>
            <w:noWrap/>
            <w:vAlign w:val="center"/>
            <w:hideMark/>
          </w:tcPr>
          <w:p w14:paraId="3F2DCE27" w14:textId="77777777" w:rsidR="00A70078" w:rsidRPr="00D73CD7" w:rsidRDefault="00A70078" w:rsidP="00D73CD7">
            <w:pPr>
              <w:pStyle w:val="Style1"/>
            </w:pPr>
            <w:r w:rsidRPr="00D73CD7">
              <w:t>0.16</w:t>
            </w:r>
          </w:p>
        </w:tc>
        <w:tc>
          <w:tcPr>
            <w:tcW w:w="444" w:type="pct"/>
            <w:tcBorders>
              <w:bottom w:val="nil"/>
            </w:tcBorders>
            <w:noWrap/>
            <w:vAlign w:val="center"/>
            <w:hideMark/>
          </w:tcPr>
          <w:p w14:paraId="5B4A84C9" w14:textId="77777777" w:rsidR="00A70078" w:rsidRPr="00D73CD7" w:rsidRDefault="00A70078" w:rsidP="00D73CD7">
            <w:pPr>
              <w:pStyle w:val="Style1"/>
            </w:pPr>
            <w:r w:rsidRPr="00D73CD7">
              <w:t>0.3</w:t>
            </w:r>
          </w:p>
        </w:tc>
        <w:tc>
          <w:tcPr>
            <w:tcW w:w="444" w:type="pct"/>
            <w:tcBorders>
              <w:bottom w:val="nil"/>
            </w:tcBorders>
            <w:noWrap/>
            <w:vAlign w:val="center"/>
            <w:hideMark/>
          </w:tcPr>
          <w:p w14:paraId="54D4EBF5" w14:textId="77777777" w:rsidR="00A70078" w:rsidRPr="00D73CD7" w:rsidRDefault="00A70078" w:rsidP="00D73CD7">
            <w:pPr>
              <w:pStyle w:val="Style1"/>
            </w:pPr>
            <w:r w:rsidRPr="00D73CD7">
              <w:t>0.46</w:t>
            </w:r>
          </w:p>
        </w:tc>
        <w:tc>
          <w:tcPr>
            <w:tcW w:w="444" w:type="pct"/>
            <w:tcBorders>
              <w:bottom w:val="nil"/>
            </w:tcBorders>
            <w:noWrap/>
            <w:vAlign w:val="center"/>
            <w:hideMark/>
          </w:tcPr>
          <w:p w14:paraId="076D0726" w14:textId="77777777" w:rsidR="00A70078" w:rsidRPr="00D73CD7" w:rsidRDefault="00A70078" w:rsidP="00D73CD7">
            <w:pPr>
              <w:pStyle w:val="Style1"/>
            </w:pPr>
            <w:r w:rsidRPr="00D73CD7">
              <w:t>0.53</w:t>
            </w:r>
          </w:p>
        </w:tc>
        <w:tc>
          <w:tcPr>
            <w:tcW w:w="439" w:type="pct"/>
            <w:tcBorders>
              <w:bottom w:val="nil"/>
            </w:tcBorders>
            <w:noWrap/>
            <w:vAlign w:val="center"/>
            <w:hideMark/>
          </w:tcPr>
          <w:p w14:paraId="7CB7FAEB" w14:textId="77777777" w:rsidR="00A70078" w:rsidRPr="00D73CD7" w:rsidRDefault="00A70078" w:rsidP="00D73CD7">
            <w:pPr>
              <w:pStyle w:val="Style1"/>
            </w:pPr>
            <w:r w:rsidRPr="00D73CD7">
              <w:t>0.38</w:t>
            </w:r>
          </w:p>
        </w:tc>
      </w:tr>
      <w:tr w:rsidR="00D73CD7" w:rsidRPr="00D73CD7" w14:paraId="21570CE2" w14:textId="77777777" w:rsidTr="0040712C">
        <w:trPr>
          <w:trHeight w:val="288"/>
        </w:trPr>
        <w:tc>
          <w:tcPr>
            <w:tcW w:w="563" w:type="pct"/>
            <w:tcBorders>
              <w:top w:val="nil"/>
              <w:bottom w:val="single" w:sz="4" w:space="0" w:color="auto"/>
            </w:tcBorders>
            <w:noWrap/>
            <w:vAlign w:val="center"/>
            <w:hideMark/>
          </w:tcPr>
          <w:p w14:paraId="676C19E1" w14:textId="77777777" w:rsidR="00A70078" w:rsidRPr="00D73CD7" w:rsidRDefault="00A70078" w:rsidP="00D73CD7">
            <w:pPr>
              <w:pStyle w:val="Style1"/>
            </w:pPr>
            <w:r w:rsidRPr="00D73CD7">
              <w:t>AR_03</w:t>
            </w:r>
          </w:p>
        </w:tc>
        <w:tc>
          <w:tcPr>
            <w:tcW w:w="444" w:type="pct"/>
            <w:tcBorders>
              <w:top w:val="nil"/>
              <w:bottom w:val="single" w:sz="4" w:space="0" w:color="auto"/>
            </w:tcBorders>
            <w:noWrap/>
            <w:vAlign w:val="center"/>
            <w:hideMark/>
          </w:tcPr>
          <w:p w14:paraId="3929A9CD" w14:textId="77777777" w:rsidR="00A70078" w:rsidRPr="00D73CD7" w:rsidRDefault="00A70078" w:rsidP="00D73CD7">
            <w:pPr>
              <w:pStyle w:val="Style1"/>
            </w:pPr>
            <w:r w:rsidRPr="00D73CD7">
              <w:t>AR</w:t>
            </w:r>
          </w:p>
        </w:tc>
        <w:tc>
          <w:tcPr>
            <w:tcW w:w="444" w:type="pct"/>
            <w:tcBorders>
              <w:top w:val="nil"/>
              <w:bottom w:val="single" w:sz="4" w:space="0" w:color="auto"/>
            </w:tcBorders>
            <w:noWrap/>
            <w:vAlign w:val="center"/>
            <w:hideMark/>
          </w:tcPr>
          <w:p w14:paraId="0E63E7E1" w14:textId="77777777" w:rsidR="00A70078" w:rsidRPr="00D73CD7" w:rsidRDefault="00A70078" w:rsidP="00D73CD7">
            <w:pPr>
              <w:pStyle w:val="Style1"/>
            </w:pPr>
            <w:r w:rsidRPr="00D73CD7">
              <w:t>4</w:t>
            </w:r>
          </w:p>
        </w:tc>
        <w:tc>
          <w:tcPr>
            <w:tcW w:w="444" w:type="pct"/>
            <w:tcBorders>
              <w:top w:val="nil"/>
              <w:bottom w:val="single" w:sz="4" w:space="0" w:color="auto"/>
            </w:tcBorders>
            <w:noWrap/>
            <w:vAlign w:val="center"/>
            <w:hideMark/>
          </w:tcPr>
          <w:p w14:paraId="29C36461" w14:textId="77777777" w:rsidR="00A70078" w:rsidRPr="00D73CD7" w:rsidRDefault="00A70078" w:rsidP="00D73CD7">
            <w:pPr>
              <w:pStyle w:val="Style1"/>
            </w:pPr>
            <w:r w:rsidRPr="00D73CD7">
              <w:t>1.85</w:t>
            </w:r>
          </w:p>
        </w:tc>
        <w:tc>
          <w:tcPr>
            <w:tcW w:w="444" w:type="pct"/>
            <w:tcBorders>
              <w:top w:val="nil"/>
              <w:bottom w:val="single" w:sz="4" w:space="0" w:color="auto"/>
            </w:tcBorders>
            <w:noWrap/>
            <w:vAlign w:val="center"/>
            <w:hideMark/>
          </w:tcPr>
          <w:p w14:paraId="47EE9536" w14:textId="77777777" w:rsidR="00A70078" w:rsidRPr="00D73CD7" w:rsidRDefault="00A70078" w:rsidP="00D73CD7">
            <w:pPr>
              <w:pStyle w:val="Style1"/>
            </w:pPr>
            <w:r w:rsidRPr="00D73CD7">
              <w:t>6.37</w:t>
            </w:r>
          </w:p>
        </w:tc>
        <w:tc>
          <w:tcPr>
            <w:tcW w:w="444" w:type="pct"/>
            <w:tcBorders>
              <w:top w:val="nil"/>
              <w:bottom w:val="single" w:sz="4" w:space="0" w:color="auto"/>
            </w:tcBorders>
            <w:noWrap/>
            <w:vAlign w:val="center"/>
            <w:hideMark/>
          </w:tcPr>
          <w:p w14:paraId="26DF0665" w14:textId="77777777" w:rsidR="00A70078" w:rsidRPr="00D73CD7" w:rsidRDefault="00A70078" w:rsidP="00D73CD7">
            <w:pPr>
              <w:pStyle w:val="Style1"/>
            </w:pPr>
            <w:r w:rsidRPr="00D73CD7">
              <w:t>2</w:t>
            </w:r>
          </w:p>
        </w:tc>
        <w:tc>
          <w:tcPr>
            <w:tcW w:w="444" w:type="pct"/>
            <w:tcBorders>
              <w:top w:val="nil"/>
              <w:bottom w:val="single" w:sz="4" w:space="0" w:color="auto"/>
            </w:tcBorders>
            <w:noWrap/>
            <w:vAlign w:val="center"/>
            <w:hideMark/>
          </w:tcPr>
          <w:p w14:paraId="550518FF" w14:textId="77777777" w:rsidR="00A70078" w:rsidRPr="00D73CD7" w:rsidRDefault="00A70078" w:rsidP="00D73CD7">
            <w:pPr>
              <w:pStyle w:val="Style1"/>
            </w:pPr>
            <w:r w:rsidRPr="00D73CD7">
              <w:t>0.15</w:t>
            </w:r>
          </w:p>
        </w:tc>
        <w:tc>
          <w:tcPr>
            <w:tcW w:w="444" w:type="pct"/>
            <w:tcBorders>
              <w:top w:val="nil"/>
              <w:bottom w:val="single" w:sz="4" w:space="0" w:color="auto"/>
            </w:tcBorders>
            <w:noWrap/>
            <w:vAlign w:val="center"/>
            <w:hideMark/>
          </w:tcPr>
          <w:p w14:paraId="3F9CD357" w14:textId="77777777" w:rsidR="00A70078" w:rsidRPr="00D73CD7" w:rsidRDefault="00A70078" w:rsidP="00D73CD7">
            <w:pPr>
              <w:pStyle w:val="Style1"/>
            </w:pPr>
            <w:r w:rsidRPr="00D73CD7">
              <w:t>0.4</w:t>
            </w:r>
          </w:p>
        </w:tc>
        <w:tc>
          <w:tcPr>
            <w:tcW w:w="444" w:type="pct"/>
            <w:tcBorders>
              <w:top w:val="nil"/>
              <w:bottom w:val="single" w:sz="4" w:space="0" w:color="auto"/>
            </w:tcBorders>
            <w:noWrap/>
            <w:vAlign w:val="center"/>
            <w:hideMark/>
          </w:tcPr>
          <w:p w14:paraId="7E648F3D" w14:textId="77777777" w:rsidR="00A70078" w:rsidRPr="00D73CD7" w:rsidRDefault="00A70078" w:rsidP="00D73CD7">
            <w:pPr>
              <w:pStyle w:val="Style1"/>
            </w:pPr>
            <w:r w:rsidRPr="00D73CD7">
              <w:t>0.61</w:t>
            </w:r>
          </w:p>
        </w:tc>
        <w:tc>
          <w:tcPr>
            <w:tcW w:w="444" w:type="pct"/>
            <w:tcBorders>
              <w:top w:val="nil"/>
              <w:bottom w:val="single" w:sz="4" w:space="0" w:color="auto"/>
            </w:tcBorders>
            <w:noWrap/>
            <w:vAlign w:val="center"/>
            <w:hideMark/>
          </w:tcPr>
          <w:p w14:paraId="72D800CE" w14:textId="77777777" w:rsidR="00A70078" w:rsidRPr="00D73CD7" w:rsidRDefault="00A70078" w:rsidP="00D73CD7">
            <w:pPr>
              <w:pStyle w:val="Style1"/>
            </w:pPr>
            <w:r w:rsidRPr="00D73CD7">
              <w:t>0.57</w:t>
            </w:r>
          </w:p>
        </w:tc>
        <w:tc>
          <w:tcPr>
            <w:tcW w:w="439" w:type="pct"/>
            <w:tcBorders>
              <w:top w:val="nil"/>
              <w:bottom w:val="single" w:sz="4" w:space="0" w:color="auto"/>
            </w:tcBorders>
            <w:noWrap/>
            <w:vAlign w:val="center"/>
            <w:hideMark/>
          </w:tcPr>
          <w:p w14:paraId="63A3E362" w14:textId="77777777" w:rsidR="00A70078" w:rsidRPr="00D73CD7" w:rsidRDefault="00A70078" w:rsidP="00D73CD7">
            <w:pPr>
              <w:pStyle w:val="Style1"/>
            </w:pPr>
            <w:r w:rsidRPr="00D73CD7">
              <w:t>0</w:t>
            </w:r>
          </w:p>
        </w:tc>
      </w:tr>
      <w:tr w:rsidR="00D73CD7" w:rsidRPr="00D73CD7" w14:paraId="14245327" w14:textId="77777777" w:rsidTr="0040712C">
        <w:trPr>
          <w:trHeight w:val="288"/>
        </w:trPr>
        <w:tc>
          <w:tcPr>
            <w:tcW w:w="1451" w:type="pct"/>
            <w:gridSpan w:val="3"/>
            <w:tcBorders>
              <w:top w:val="single" w:sz="4" w:space="0" w:color="auto"/>
            </w:tcBorders>
            <w:noWrap/>
            <w:vAlign w:val="center"/>
            <w:hideMark/>
          </w:tcPr>
          <w:p w14:paraId="2395EB42" w14:textId="77777777" w:rsidR="00A70078" w:rsidRPr="00D73CD7" w:rsidRDefault="00A70078" w:rsidP="00D73CD7">
            <w:pPr>
              <w:pStyle w:val="Style1"/>
            </w:pPr>
            <w:r w:rsidRPr="00D73CD7">
              <w:t xml:space="preserve">Average across </w:t>
            </w:r>
            <w:r w:rsidRPr="00D73CD7">
              <w:rPr>
                <w:i/>
                <w:iCs/>
              </w:rPr>
              <w:t xml:space="preserve">P. </w:t>
            </w:r>
            <w:proofErr w:type="spellStart"/>
            <w:r w:rsidRPr="00D73CD7">
              <w:rPr>
                <w:i/>
                <w:iCs/>
              </w:rPr>
              <w:t>ouachitensis</w:t>
            </w:r>
            <w:proofErr w:type="spellEnd"/>
          </w:p>
        </w:tc>
        <w:tc>
          <w:tcPr>
            <w:tcW w:w="444" w:type="pct"/>
            <w:tcBorders>
              <w:top w:val="single" w:sz="4" w:space="0" w:color="auto"/>
            </w:tcBorders>
            <w:noWrap/>
            <w:vAlign w:val="center"/>
            <w:hideMark/>
          </w:tcPr>
          <w:p w14:paraId="496EFC72" w14:textId="77777777" w:rsidR="00A70078" w:rsidRPr="00D73CD7" w:rsidRDefault="00A70078" w:rsidP="00D73CD7">
            <w:pPr>
              <w:pStyle w:val="Style1"/>
            </w:pPr>
            <w:r w:rsidRPr="00D73CD7">
              <w:t>2.01</w:t>
            </w:r>
          </w:p>
        </w:tc>
        <w:tc>
          <w:tcPr>
            <w:tcW w:w="444" w:type="pct"/>
            <w:tcBorders>
              <w:top w:val="single" w:sz="4" w:space="0" w:color="auto"/>
            </w:tcBorders>
            <w:noWrap/>
            <w:vAlign w:val="center"/>
            <w:hideMark/>
          </w:tcPr>
          <w:p w14:paraId="41D78777" w14:textId="77777777" w:rsidR="00A70078" w:rsidRPr="00D73CD7" w:rsidRDefault="00A70078" w:rsidP="00D73CD7">
            <w:pPr>
              <w:pStyle w:val="Style1"/>
            </w:pPr>
            <w:r w:rsidRPr="00D73CD7">
              <w:t>6.34</w:t>
            </w:r>
          </w:p>
        </w:tc>
        <w:tc>
          <w:tcPr>
            <w:tcW w:w="444" w:type="pct"/>
            <w:tcBorders>
              <w:top w:val="single" w:sz="4" w:space="0" w:color="auto"/>
            </w:tcBorders>
            <w:noWrap/>
            <w:vAlign w:val="center"/>
            <w:hideMark/>
          </w:tcPr>
          <w:p w14:paraId="0474C935" w14:textId="77777777" w:rsidR="00A70078" w:rsidRPr="00D73CD7" w:rsidRDefault="00A70078" w:rsidP="00D73CD7">
            <w:pPr>
              <w:pStyle w:val="Style1"/>
            </w:pPr>
            <w:r w:rsidRPr="00D73CD7">
              <w:t>2.33</w:t>
            </w:r>
          </w:p>
        </w:tc>
        <w:tc>
          <w:tcPr>
            <w:tcW w:w="444" w:type="pct"/>
            <w:tcBorders>
              <w:top w:val="single" w:sz="4" w:space="0" w:color="auto"/>
            </w:tcBorders>
            <w:noWrap/>
            <w:vAlign w:val="center"/>
            <w:hideMark/>
          </w:tcPr>
          <w:p w14:paraId="0F57BC17" w14:textId="77777777" w:rsidR="00A70078" w:rsidRPr="00D73CD7" w:rsidRDefault="00A70078" w:rsidP="00D73CD7">
            <w:pPr>
              <w:pStyle w:val="Style1"/>
            </w:pPr>
            <w:r w:rsidRPr="00D73CD7">
              <w:t>0.16</w:t>
            </w:r>
          </w:p>
        </w:tc>
        <w:tc>
          <w:tcPr>
            <w:tcW w:w="444" w:type="pct"/>
            <w:tcBorders>
              <w:top w:val="single" w:sz="4" w:space="0" w:color="auto"/>
            </w:tcBorders>
            <w:noWrap/>
            <w:vAlign w:val="center"/>
            <w:hideMark/>
          </w:tcPr>
          <w:p w14:paraId="33D77CEC" w14:textId="77777777" w:rsidR="00A70078" w:rsidRPr="00D73CD7" w:rsidRDefault="00A70078" w:rsidP="00D73CD7">
            <w:pPr>
              <w:pStyle w:val="Style1"/>
            </w:pPr>
            <w:r w:rsidRPr="00D73CD7">
              <w:t>0.32</w:t>
            </w:r>
          </w:p>
        </w:tc>
        <w:tc>
          <w:tcPr>
            <w:tcW w:w="444" w:type="pct"/>
            <w:tcBorders>
              <w:top w:val="single" w:sz="4" w:space="0" w:color="auto"/>
            </w:tcBorders>
            <w:noWrap/>
            <w:vAlign w:val="center"/>
            <w:hideMark/>
          </w:tcPr>
          <w:p w14:paraId="6CE036E8"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0A765ED" w14:textId="77777777" w:rsidR="00A70078" w:rsidRPr="00D73CD7" w:rsidRDefault="00A70078" w:rsidP="00D73CD7">
            <w:pPr>
              <w:pStyle w:val="Style1"/>
            </w:pPr>
            <w:r w:rsidRPr="00D73CD7">
              <w:t>0.52</w:t>
            </w:r>
          </w:p>
        </w:tc>
        <w:tc>
          <w:tcPr>
            <w:tcW w:w="439" w:type="pct"/>
            <w:tcBorders>
              <w:top w:val="single" w:sz="4" w:space="0" w:color="auto"/>
            </w:tcBorders>
            <w:noWrap/>
            <w:vAlign w:val="center"/>
            <w:hideMark/>
          </w:tcPr>
          <w:p w14:paraId="60FE3AD8" w14:textId="77777777" w:rsidR="00A70078" w:rsidRPr="00D73CD7" w:rsidRDefault="00A70078" w:rsidP="00D73CD7">
            <w:pPr>
              <w:pStyle w:val="Style1"/>
            </w:pPr>
            <w:r w:rsidRPr="00D73CD7">
              <w:t>0.13</w:t>
            </w:r>
          </w:p>
        </w:tc>
      </w:tr>
      <w:tr w:rsidR="00D73CD7" w:rsidRPr="00D73CD7" w14:paraId="5BE1B90C" w14:textId="77777777" w:rsidTr="0040712C">
        <w:trPr>
          <w:trHeight w:val="288"/>
        </w:trPr>
        <w:tc>
          <w:tcPr>
            <w:tcW w:w="563" w:type="pct"/>
            <w:tcBorders>
              <w:bottom w:val="nil"/>
            </w:tcBorders>
            <w:noWrap/>
            <w:vAlign w:val="center"/>
            <w:hideMark/>
          </w:tcPr>
          <w:p w14:paraId="5096BB1C" w14:textId="77777777" w:rsidR="00A70078" w:rsidRPr="00D73CD7" w:rsidRDefault="00A70078" w:rsidP="00D73CD7">
            <w:pPr>
              <w:pStyle w:val="Style1"/>
            </w:pPr>
          </w:p>
        </w:tc>
        <w:tc>
          <w:tcPr>
            <w:tcW w:w="444" w:type="pct"/>
            <w:tcBorders>
              <w:bottom w:val="nil"/>
            </w:tcBorders>
            <w:noWrap/>
            <w:vAlign w:val="center"/>
            <w:hideMark/>
          </w:tcPr>
          <w:p w14:paraId="41950700" w14:textId="77777777" w:rsidR="00A70078" w:rsidRPr="00D73CD7" w:rsidRDefault="00A70078" w:rsidP="00D73CD7">
            <w:pPr>
              <w:pStyle w:val="Style1"/>
            </w:pPr>
          </w:p>
        </w:tc>
        <w:tc>
          <w:tcPr>
            <w:tcW w:w="444" w:type="pct"/>
            <w:tcBorders>
              <w:bottom w:val="nil"/>
            </w:tcBorders>
            <w:noWrap/>
            <w:vAlign w:val="center"/>
            <w:hideMark/>
          </w:tcPr>
          <w:p w14:paraId="0D3A5F13" w14:textId="77777777" w:rsidR="00A70078" w:rsidRPr="00D73CD7" w:rsidRDefault="00A70078" w:rsidP="00D73CD7">
            <w:pPr>
              <w:pStyle w:val="Style1"/>
            </w:pPr>
          </w:p>
        </w:tc>
        <w:tc>
          <w:tcPr>
            <w:tcW w:w="444" w:type="pct"/>
            <w:tcBorders>
              <w:bottom w:val="nil"/>
            </w:tcBorders>
            <w:noWrap/>
            <w:vAlign w:val="center"/>
            <w:hideMark/>
          </w:tcPr>
          <w:p w14:paraId="135E07BD" w14:textId="77777777" w:rsidR="00A70078" w:rsidRPr="00D73CD7" w:rsidRDefault="00A70078" w:rsidP="00D73CD7">
            <w:pPr>
              <w:pStyle w:val="Style1"/>
            </w:pPr>
          </w:p>
        </w:tc>
        <w:tc>
          <w:tcPr>
            <w:tcW w:w="444" w:type="pct"/>
            <w:tcBorders>
              <w:bottom w:val="nil"/>
            </w:tcBorders>
            <w:noWrap/>
            <w:vAlign w:val="center"/>
            <w:hideMark/>
          </w:tcPr>
          <w:p w14:paraId="195B9B1B" w14:textId="77777777" w:rsidR="00A70078" w:rsidRPr="00D73CD7" w:rsidRDefault="00A70078" w:rsidP="00D73CD7">
            <w:pPr>
              <w:pStyle w:val="Style1"/>
            </w:pPr>
          </w:p>
        </w:tc>
        <w:tc>
          <w:tcPr>
            <w:tcW w:w="444" w:type="pct"/>
            <w:tcBorders>
              <w:bottom w:val="nil"/>
            </w:tcBorders>
            <w:noWrap/>
            <w:vAlign w:val="center"/>
            <w:hideMark/>
          </w:tcPr>
          <w:p w14:paraId="6A5A0C2F" w14:textId="77777777" w:rsidR="00A70078" w:rsidRPr="00D73CD7" w:rsidRDefault="00A70078" w:rsidP="00D73CD7">
            <w:pPr>
              <w:pStyle w:val="Style1"/>
            </w:pPr>
          </w:p>
        </w:tc>
        <w:tc>
          <w:tcPr>
            <w:tcW w:w="444" w:type="pct"/>
            <w:tcBorders>
              <w:bottom w:val="nil"/>
            </w:tcBorders>
            <w:noWrap/>
            <w:vAlign w:val="center"/>
            <w:hideMark/>
          </w:tcPr>
          <w:p w14:paraId="1B925BD1" w14:textId="77777777" w:rsidR="00A70078" w:rsidRPr="00D73CD7" w:rsidRDefault="00A70078" w:rsidP="00D73CD7">
            <w:pPr>
              <w:pStyle w:val="Style1"/>
            </w:pPr>
          </w:p>
        </w:tc>
        <w:tc>
          <w:tcPr>
            <w:tcW w:w="444" w:type="pct"/>
            <w:tcBorders>
              <w:bottom w:val="nil"/>
            </w:tcBorders>
            <w:noWrap/>
            <w:vAlign w:val="center"/>
            <w:hideMark/>
          </w:tcPr>
          <w:p w14:paraId="58D91440" w14:textId="77777777" w:rsidR="00A70078" w:rsidRPr="00D73CD7" w:rsidRDefault="00A70078" w:rsidP="00D73CD7">
            <w:pPr>
              <w:pStyle w:val="Style1"/>
            </w:pPr>
          </w:p>
        </w:tc>
        <w:tc>
          <w:tcPr>
            <w:tcW w:w="444" w:type="pct"/>
            <w:tcBorders>
              <w:bottom w:val="nil"/>
            </w:tcBorders>
            <w:noWrap/>
            <w:vAlign w:val="center"/>
            <w:hideMark/>
          </w:tcPr>
          <w:p w14:paraId="1AEAC55A" w14:textId="77777777" w:rsidR="00A70078" w:rsidRPr="00D73CD7" w:rsidRDefault="00A70078" w:rsidP="00D73CD7">
            <w:pPr>
              <w:pStyle w:val="Style1"/>
            </w:pPr>
          </w:p>
        </w:tc>
        <w:tc>
          <w:tcPr>
            <w:tcW w:w="444" w:type="pct"/>
            <w:tcBorders>
              <w:bottom w:val="nil"/>
            </w:tcBorders>
            <w:noWrap/>
            <w:vAlign w:val="center"/>
            <w:hideMark/>
          </w:tcPr>
          <w:p w14:paraId="3BA1C8F7" w14:textId="77777777" w:rsidR="00A70078" w:rsidRPr="00D73CD7" w:rsidRDefault="00A70078" w:rsidP="00D73CD7">
            <w:pPr>
              <w:pStyle w:val="Style1"/>
            </w:pPr>
          </w:p>
        </w:tc>
        <w:tc>
          <w:tcPr>
            <w:tcW w:w="439" w:type="pct"/>
            <w:tcBorders>
              <w:bottom w:val="nil"/>
            </w:tcBorders>
            <w:noWrap/>
            <w:vAlign w:val="center"/>
            <w:hideMark/>
          </w:tcPr>
          <w:p w14:paraId="48A77935" w14:textId="77777777" w:rsidR="00A70078" w:rsidRPr="00D73CD7" w:rsidRDefault="00A70078" w:rsidP="00D73CD7">
            <w:pPr>
              <w:pStyle w:val="Style1"/>
            </w:pPr>
          </w:p>
        </w:tc>
      </w:tr>
      <w:tr w:rsidR="00D73CD7" w:rsidRPr="00D73CD7" w14:paraId="15234E14" w14:textId="77777777" w:rsidTr="0040712C">
        <w:trPr>
          <w:trHeight w:val="288"/>
        </w:trPr>
        <w:tc>
          <w:tcPr>
            <w:tcW w:w="563" w:type="pct"/>
            <w:tcBorders>
              <w:top w:val="nil"/>
              <w:bottom w:val="single" w:sz="4" w:space="0" w:color="auto"/>
            </w:tcBorders>
            <w:noWrap/>
            <w:vAlign w:val="center"/>
            <w:hideMark/>
          </w:tcPr>
          <w:p w14:paraId="7D84F68B" w14:textId="77777777" w:rsidR="00A70078" w:rsidRPr="0040712C" w:rsidRDefault="00A70078" w:rsidP="00D73CD7">
            <w:pPr>
              <w:pStyle w:val="Style1"/>
              <w:rPr>
                <w:i/>
                <w:iCs/>
              </w:rPr>
            </w:pPr>
            <w:r w:rsidRPr="0040712C">
              <w:rPr>
                <w:i/>
                <w:iCs/>
              </w:rPr>
              <w:t>P. filiformis</w:t>
            </w:r>
          </w:p>
        </w:tc>
        <w:tc>
          <w:tcPr>
            <w:tcW w:w="444" w:type="pct"/>
            <w:tcBorders>
              <w:top w:val="nil"/>
              <w:bottom w:val="single" w:sz="4" w:space="0" w:color="auto"/>
            </w:tcBorders>
            <w:noWrap/>
            <w:vAlign w:val="center"/>
            <w:hideMark/>
          </w:tcPr>
          <w:p w14:paraId="70F335F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6B491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7DF95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77923C8"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5E762A"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BE8002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E5B8CC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9354ED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D1E7B0C"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45637F9C" w14:textId="77777777" w:rsidR="00A70078" w:rsidRPr="00D73CD7" w:rsidRDefault="00A70078" w:rsidP="00D73CD7">
            <w:pPr>
              <w:pStyle w:val="Style1"/>
            </w:pPr>
          </w:p>
        </w:tc>
      </w:tr>
      <w:tr w:rsidR="00D73CD7" w:rsidRPr="00D73CD7" w14:paraId="040D865F" w14:textId="77777777" w:rsidTr="0040712C">
        <w:trPr>
          <w:trHeight w:val="288"/>
        </w:trPr>
        <w:tc>
          <w:tcPr>
            <w:tcW w:w="563" w:type="pct"/>
            <w:tcBorders>
              <w:top w:val="single" w:sz="4" w:space="0" w:color="auto"/>
            </w:tcBorders>
            <w:noWrap/>
            <w:vAlign w:val="center"/>
            <w:hideMark/>
          </w:tcPr>
          <w:p w14:paraId="067716E8" w14:textId="77777777" w:rsidR="00A70078" w:rsidRPr="00D73CD7" w:rsidRDefault="00A70078" w:rsidP="00D73CD7">
            <w:pPr>
              <w:pStyle w:val="Style1"/>
            </w:pPr>
            <w:r w:rsidRPr="00D73CD7">
              <w:t>MO_06</w:t>
            </w:r>
          </w:p>
        </w:tc>
        <w:tc>
          <w:tcPr>
            <w:tcW w:w="444" w:type="pct"/>
            <w:tcBorders>
              <w:top w:val="single" w:sz="4" w:space="0" w:color="auto"/>
            </w:tcBorders>
            <w:noWrap/>
            <w:vAlign w:val="center"/>
            <w:hideMark/>
          </w:tcPr>
          <w:p w14:paraId="21B67A41" w14:textId="77777777" w:rsidR="00A70078" w:rsidRPr="00D73CD7" w:rsidRDefault="00A70078" w:rsidP="00D73CD7">
            <w:pPr>
              <w:pStyle w:val="Style1"/>
            </w:pPr>
            <w:r w:rsidRPr="00D73CD7">
              <w:t>MO</w:t>
            </w:r>
          </w:p>
        </w:tc>
        <w:tc>
          <w:tcPr>
            <w:tcW w:w="444" w:type="pct"/>
            <w:tcBorders>
              <w:top w:val="single" w:sz="4" w:space="0" w:color="auto"/>
            </w:tcBorders>
            <w:noWrap/>
            <w:vAlign w:val="center"/>
            <w:hideMark/>
          </w:tcPr>
          <w:p w14:paraId="707CDD63"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01460DA3" w14:textId="77777777" w:rsidR="00A70078" w:rsidRPr="00D73CD7" w:rsidRDefault="00A70078" w:rsidP="00D73CD7">
            <w:pPr>
              <w:pStyle w:val="Style1"/>
            </w:pPr>
            <w:r w:rsidRPr="00D73CD7">
              <w:t>2.53</w:t>
            </w:r>
          </w:p>
        </w:tc>
        <w:tc>
          <w:tcPr>
            <w:tcW w:w="444" w:type="pct"/>
            <w:tcBorders>
              <w:top w:val="single" w:sz="4" w:space="0" w:color="auto"/>
            </w:tcBorders>
            <w:noWrap/>
            <w:vAlign w:val="center"/>
            <w:hideMark/>
          </w:tcPr>
          <w:p w14:paraId="7785E4A1" w14:textId="77777777" w:rsidR="00A70078" w:rsidRPr="00D73CD7" w:rsidRDefault="00A70078" w:rsidP="00D73CD7">
            <w:pPr>
              <w:pStyle w:val="Style1"/>
            </w:pPr>
            <w:r w:rsidRPr="00D73CD7">
              <w:t>5.95</w:t>
            </w:r>
          </w:p>
        </w:tc>
        <w:tc>
          <w:tcPr>
            <w:tcW w:w="444" w:type="pct"/>
            <w:tcBorders>
              <w:top w:val="single" w:sz="4" w:space="0" w:color="auto"/>
            </w:tcBorders>
            <w:noWrap/>
            <w:vAlign w:val="center"/>
            <w:hideMark/>
          </w:tcPr>
          <w:p w14:paraId="66A0DA17"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43DB956C" w14:textId="77777777" w:rsidR="00A70078" w:rsidRPr="00D73CD7" w:rsidRDefault="00A70078" w:rsidP="00D73CD7">
            <w:pPr>
              <w:pStyle w:val="Style1"/>
            </w:pPr>
            <w:r w:rsidRPr="00D73CD7">
              <w:t>0.45</w:t>
            </w:r>
          </w:p>
        </w:tc>
        <w:tc>
          <w:tcPr>
            <w:tcW w:w="444" w:type="pct"/>
            <w:tcBorders>
              <w:top w:val="single" w:sz="4" w:space="0" w:color="auto"/>
            </w:tcBorders>
            <w:noWrap/>
            <w:vAlign w:val="center"/>
            <w:hideMark/>
          </w:tcPr>
          <w:p w14:paraId="5A002DBE" w14:textId="77777777" w:rsidR="00A70078" w:rsidRPr="00D73CD7" w:rsidRDefault="00A70078" w:rsidP="00D73CD7">
            <w:pPr>
              <w:pStyle w:val="Style1"/>
            </w:pPr>
            <w:r w:rsidRPr="00D73CD7">
              <w:t>0.49</w:t>
            </w:r>
          </w:p>
        </w:tc>
        <w:tc>
          <w:tcPr>
            <w:tcW w:w="444" w:type="pct"/>
            <w:tcBorders>
              <w:top w:val="single" w:sz="4" w:space="0" w:color="auto"/>
            </w:tcBorders>
            <w:noWrap/>
            <w:vAlign w:val="center"/>
            <w:hideMark/>
          </w:tcPr>
          <w:p w14:paraId="53E7C63C"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7DACE16E" w14:textId="77777777" w:rsidR="00A70078" w:rsidRPr="00D73CD7" w:rsidRDefault="00A70078" w:rsidP="00D73CD7">
            <w:pPr>
              <w:pStyle w:val="Style1"/>
            </w:pPr>
            <w:r w:rsidRPr="00D73CD7">
              <w:t>0.24</w:t>
            </w:r>
          </w:p>
        </w:tc>
        <w:tc>
          <w:tcPr>
            <w:tcW w:w="439" w:type="pct"/>
            <w:tcBorders>
              <w:top w:val="single" w:sz="4" w:space="0" w:color="auto"/>
            </w:tcBorders>
            <w:noWrap/>
            <w:vAlign w:val="center"/>
            <w:hideMark/>
          </w:tcPr>
          <w:p w14:paraId="6C513FE8" w14:textId="77777777" w:rsidR="00A70078" w:rsidRPr="00D73CD7" w:rsidRDefault="00A70078" w:rsidP="00D73CD7">
            <w:pPr>
              <w:pStyle w:val="Style1"/>
            </w:pPr>
            <w:r w:rsidRPr="00D73CD7">
              <w:t>0</w:t>
            </w:r>
          </w:p>
        </w:tc>
      </w:tr>
      <w:tr w:rsidR="00D73CD7" w:rsidRPr="00D73CD7" w14:paraId="564DDB38" w14:textId="77777777" w:rsidTr="0040712C">
        <w:trPr>
          <w:trHeight w:val="288"/>
        </w:trPr>
        <w:tc>
          <w:tcPr>
            <w:tcW w:w="563" w:type="pct"/>
            <w:tcBorders>
              <w:bottom w:val="nil"/>
            </w:tcBorders>
            <w:noWrap/>
            <w:vAlign w:val="center"/>
            <w:hideMark/>
          </w:tcPr>
          <w:p w14:paraId="15E88AF5" w14:textId="77777777" w:rsidR="00A70078" w:rsidRPr="00D73CD7" w:rsidRDefault="00A70078" w:rsidP="00D73CD7">
            <w:pPr>
              <w:pStyle w:val="Style1"/>
            </w:pPr>
            <w:r w:rsidRPr="00D73CD7">
              <w:t>MO_10</w:t>
            </w:r>
          </w:p>
        </w:tc>
        <w:tc>
          <w:tcPr>
            <w:tcW w:w="444" w:type="pct"/>
            <w:tcBorders>
              <w:bottom w:val="nil"/>
            </w:tcBorders>
            <w:noWrap/>
            <w:vAlign w:val="center"/>
            <w:hideMark/>
          </w:tcPr>
          <w:p w14:paraId="1527A56F" w14:textId="77777777" w:rsidR="00A70078" w:rsidRPr="00D73CD7" w:rsidRDefault="00A70078" w:rsidP="00D73CD7">
            <w:pPr>
              <w:pStyle w:val="Style1"/>
            </w:pPr>
            <w:r w:rsidRPr="00D73CD7">
              <w:t>MO</w:t>
            </w:r>
          </w:p>
        </w:tc>
        <w:tc>
          <w:tcPr>
            <w:tcW w:w="444" w:type="pct"/>
            <w:tcBorders>
              <w:bottom w:val="nil"/>
            </w:tcBorders>
            <w:noWrap/>
            <w:vAlign w:val="center"/>
            <w:hideMark/>
          </w:tcPr>
          <w:p w14:paraId="2D02514B" w14:textId="77777777" w:rsidR="00A70078" w:rsidRPr="00D73CD7" w:rsidRDefault="00A70078" w:rsidP="00D73CD7">
            <w:pPr>
              <w:pStyle w:val="Style1"/>
            </w:pPr>
            <w:r w:rsidRPr="00D73CD7">
              <w:t>6</w:t>
            </w:r>
          </w:p>
        </w:tc>
        <w:tc>
          <w:tcPr>
            <w:tcW w:w="444" w:type="pct"/>
            <w:tcBorders>
              <w:bottom w:val="nil"/>
            </w:tcBorders>
            <w:noWrap/>
            <w:vAlign w:val="center"/>
            <w:hideMark/>
          </w:tcPr>
          <w:p w14:paraId="4CF5660A" w14:textId="77777777" w:rsidR="00A70078" w:rsidRPr="00D73CD7" w:rsidRDefault="00A70078" w:rsidP="00D73CD7">
            <w:pPr>
              <w:pStyle w:val="Style1"/>
            </w:pPr>
            <w:r w:rsidRPr="00D73CD7">
              <w:t>3.18</w:t>
            </w:r>
          </w:p>
        </w:tc>
        <w:tc>
          <w:tcPr>
            <w:tcW w:w="444" w:type="pct"/>
            <w:tcBorders>
              <w:bottom w:val="nil"/>
            </w:tcBorders>
            <w:noWrap/>
            <w:vAlign w:val="center"/>
            <w:hideMark/>
          </w:tcPr>
          <w:p w14:paraId="7D586585" w14:textId="77777777" w:rsidR="00A70078" w:rsidRPr="00D73CD7" w:rsidRDefault="00A70078" w:rsidP="00D73CD7">
            <w:pPr>
              <w:pStyle w:val="Style1"/>
            </w:pPr>
            <w:r w:rsidRPr="00D73CD7">
              <w:t>4.38</w:t>
            </w:r>
          </w:p>
        </w:tc>
        <w:tc>
          <w:tcPr>
            <w:tcW w:w="444" w:type="pct"/>
            <w:tcBorders>
              <w:bottom w:val="nil"/>
            </w:tcBorders>
            <w:noWrap/>
            <w:vAlign w:val="center"/>
            <w:hideMark/>
          </w:tcPr>
          <w:p w14:paraId="433BA1FE" w14:textId="77777777" w:rsidR="00A70078" w:rsidRPr="00D73CD7" w:rsidRDefault="00A70078" w:rsidP="00D73CD7">
            <w:pPr>
              <w:pStyle w:val="Style1"/>
            </w:pPr>
            <w:r w:rsidRPr="00D73CD7">
              <w:t>8</w:t>
            </w:r>
          </w:p>
        </w:tc>
        <w:tc>
          <w:tcPr>
            <w:tcW w:w="444" w:type="pct"/>
            <w:tcBorders>
              <w:bottom w:val="nil"/>
            </w:tcBorders>
            <w:noWrap/>
            <w:vAlign w:val="center"/>
            <w:hideMark/>
          </w:tcPr>
          <w:p w14:paraId="61C25EB8" w14:textId="77777777" w:rsidR="00A70078" w:rsidRPr="00D73CD7" w:rsidRDefault="00A70078" w:rsidP="00D73CD7">
            <w:pPr>
              <w:pStyle w:val="Style1"/>
            </w:pPr>
            <w:r w:rsidRPr="00D73CD7">
              <w:t>0.42</w:t>
            </w:r>
          </w:p>
        </w:tc>
        <w:tc>
          <w:tcPr>
            <w:tcW w:w="444" w:type="pct"/>
            <w:tcBorders>
              <w:bottom w:val="nil"/>
            </w:tcBorders>
            <w:noWrap/>
            <w:vAlign w:val="center"/>
            <w:hideMark/>
          </w:tcPr>
          <w:p w14:paraId="78B8A3B0" w14:textId="77777777" w:rsidR="00A70078" w:rsidRPr="00D73CD7" w:rsidRDefault="00A70078" w:rsidP="00D73CD7">
            <w:pPr>
              <w:pStyle w:val="Style1"/>
            </w:pPr>
            <w:r w:rsidRPr="00D73CD7">
              <w:t>0.61</w:t>
            </w:r>
          </w:p>
        </w:tc>
        <w:tc>
          <w:tcPr>
            <w:tcW w:w="444" w:type="pct"/>
            <w:tcBorders>
              <w:bottom w:val="nil"/>
            </w:tcBorders>
            <w:noWrap/>
            <w:vAlign w:val="center"/>
            <w:hideMark/>
          </w:tcPr>
          <w:p w14:paraId="5E6C97E3" w14:textId="77777777" w:rsidR="00A70078" w:rsidRPr="00D73CD7" w:rsidRDefault="00A70078" w:rsidP="00D73CD7">
            <w:pPr>
              <w:pStyle w:val="Style1"/>
            </w:pPr>
            <w:r w:rsidRPr="00D73CD7">
              <w:t>0.32</w:t>
            </w:r>
          </w:p>
        </w:tc>
        <w:tc>
          <w:tcPr>
            <w:tcW w:w="444" w:type="pct"/>
            <w:tcBorders>
              <w:bottom w:val="nil"/>
            </w:tcBorders>
            <w:noWrap/>
            <w:vAlign w:val="center"/>
            <w:hideMark/>
          </w:tcPr>
          <w:p w14:paraId="070BD089" w14:textId="77777777" w:rsidR="00A70078" w:rsidRPr="00D73CD7" w:rsidRDefault="00A70078" w:rsidP="00D73CD7">
            <w:pPr>
              <w:pStyle w:val="Style1"/>
            </w:pPr>
            <w:r w:rsidRPr="00D73CD7">
              <w:t>0.54</w:t>
            </w:r>
          </w:p>
        </w:tc>
        <w:tc>
          <w:tcPr>
            <w:tcW w:w="439" w:type="pct"/>
            <w:tcBorders>
              <w:bottom w:val="nil"/>
            </w:tcBorders>
            <w:noWrap/>
            <w:vAlign w:val="center"/>
            <w:hideMark/>
          </w:tcPr>
          <w:p w14:paraId="6B4BCEEA" w14:textId="77777777" w:rsidR="00A70078" w:rsidRPr="00D73CD7" w:rsidRDefault="00A70078" w:rsidP="00D73CD7">
            <w:pPr>
              <w:pStyle w:val="Style1"/>
            </w:pPr>
            <w:r w:rsidRPr="00D73CD7">
              <w:t>0</w:t>
            </w:r>
          </w:p>
        </w:tc>
      </w:tr>
      <w:tr w:rsidR="00D73CD7" w:rsidRPr="00D73CD7" w14:paraId="73269C0E" w14:textId="77777777" w:rsidTr="0040712C">
        <w:trPr>
          <w:trHeight w:val="288"/>
        </w:trPr>
        <w:tc>
          <w:tcPr>
            <w:tcW w:w="563" w:type="pct"/>
            <w:tcBorders>
              <w:top w:val="nil"/>
              <w:bottom w:val="single" w:sz="4" w:space="0" w:color="auto"/>
            </w:tcBorders>
            <w:noWrap/>
            <w:vAlign w:val="center"/>
            <w:hideMark/>
          </w:tcPr>
          <w:p w14:paraId="03DFE90F" w14:textId="77777777" w:rsidR="00A70078" w:rsidRPr="00D73CD7" w:rsidRDefault="00A70078" w:rsidP="00D73CD7">
            <w:pPr>
              <w:pStyle w:val="Style1"/>
            </w:pPr>
            <w:r w:rsidRPr="00D73CD7">
              <w:t>MO_11</w:t>
            </w:r>
          </w:p>
        </w:tc>
        <w:tc>
          <w:tcPr>
            <w:tcW w:w="444" w:type="pct"/>
            <w:tcBorders>
              <w:top w:val="nil"/>
              <w:bottom w:val="single" w:sz="4" w:space="0" w:color="auto"/>
            </w:tcBorders>
            <w:noWrap/>
            <w:vAlign w:val="center"/>
            <w:hideMark/>
          </w:tcPr>
          <w:p w14:paraId="3FFCA5A3" w14:textId="77777777" w:rsidR="00A70078" w:rsidRPr="00D73CD7" w:rsidRDefault="00A70078" w:rsidP="00D73CD7">
            <w:pPr>
              <w:pStyle w:val="Style1"/>
            </w:pPr>
            <w:r w:rsidRPr="00D73CD7">
              <w:t>MO</w:t>
            </w:r>
          </w:p>
        </w:tc>
        <w:tc>
          <w:tcPr>
            <w:tcW w:w="444" w:type="pct"/>
            <w:tcBorders>
              <w:top w:val="nil"/>
              <w:bottom w:val="single" w:sz="4" w:space="0" w:color="auto"/>
            </w:tcBorders>
            <w:noWrap/>
            <w:vAlign w:val="center"/>
            <w:hideMark/>
          </w:tcPr>
          <w:p w14:paraId="5A6B391A" w14:textId="77777777" w:rsidR="00A70078" w:rsidRPr="00D73CD7" w:rsidRDefault="00A70078" w:rsidP="00D73CD7">
            <w:pPr>
              <w:pStyle w:val="Style1"/>
            </w:pPr>
            <w:r w:rsidRPr="00D73CD7">
              <w:t>7</w:t>
            </w:r>
          </w:p>
        </w:tc>
        <w:tc>
          <w:tcPr>
            <w:tcW w:w="444" w:type="pct"/>
            <w:tcBorders>
              <w:top w:val="nil"/>
              <w:bottom w:val="single" w:sz="4" w:space="0" w:color="auto"/>
            </w:tcBorders>
            <w:noWrap/>
            <w:vAlign w:val="center"/>
            <w:hideMark/>
          </w:tcPr>
          <w:p w14:paraId="5E7A80F2" w14:textId="77777777" w:rsidR="00A70078" w:rsidRPr="00D73CD7" w:rsidRDefault="00A70078" w:rsidP="00D73CD7">
            <w:pPr>
              <w:pStyle w:val="Style1"/>
            </w:pPr>
            <w:r w:rsidRPr="00D73CD7">
              <w:t>2.81</w:t>
            </w:r>
          </w:p>
        </w:tc>
        <w:tc>
          <w:tcPr>
            <w:tcW w:w="444" w:type="pct"/>
            <w:tcBorders>
              <w:top w:val="nil"/>
              <w:bottom w:val="single" w:sz="4" w:space="0" w:color="auto"/>
            </w:tcBorders>
            <w:noWrap/>
            <w:vAlign w:val="center"/>
            <w:hideMark/>
          </w:tcPr>
          <w:p w14:paraId="1CB1B056" w14:textId="77777777" w:rsidR="00A70078" w:rsidRPr="00D73CD7" w:rsidRDefault="00A70078" w:rsidP="00D73CD7">
            <w:pPr>
              <w:pStyle w:val="Style1"/>
            </w:pPr>
            <w:r w:rsidRPr="00D73CD7">
              <w:t>4.25</w:t>
            </w:r>
          </w:p>
        </w:tc>
        <w:tc>
          <w:tcPr>
            <w:tcW w:w="444" w:type="pct"/>
            <w:tcBorders>
              <w:top w:val="nil"/>
              <w:bottom w:val="single" w:sz="4" w:space="0" w:color="auto"/>
            </w:tcBorders>
            <w:noWrap/>
            <w:vAlign w:val="center"/>
            <w:hideMark/>
          </w:tcPr>
          <w:p w14:paraId="67C6A6B6" w14:textId="77777777" w:rsidR="00A70078" w:rsidRPr="00D73CD7" w:rsidRDefault="00A70078" w:rsidP="00D73CD7">
            <w:pPr>
              <w:pStyle w:val="Style1"/>
            </w:pPr>
            <w:r w:rsidRPr="00D73CD7">
              <w:t>5</w:t>
            </w:r>
          </w:p>
        </w:tc>
        <w:tc>
          <w:tcPr>
            <w:tcW w:w="444" w:type="pct"/>
            <w:tcBorders>
              <w:top w:val="nil"/>
              <w:bottom w:val="single" w:sz="4" w:space="0" w:color="auto"/>
            </w:tcBorders>
            <w:noWrap/>
            <w:vAlign w:val="center"/>
            <w:hideMark/>
          </w:tcPr>
          <w:p w14:paraId="4AF67B4B" w14:textId="77777777" w:rsidR="00A70078" w:rsidRPr="00D73CD7" w:rsidRDefault="00A70078" w:rsidP="00D73CD7">
            <w:pPr>
              <w:pStyle w:val="Style1"/>
            </w:pPr>
            <w:r w:rsidRPr="00D73CD7">
              <w:t>0.35</w:t>
            </w:r>
          </w:p>
        </w:tc>
        <w:tc>
          <w:tcPr>
            <w:tcW w:w="444" w:type="pct"/>
            <w:tcBorders>
              <w:top w:val="nil"/>
              <w:bottom w:val="single" w:sz="4" w:space="0" w:color="auto"/>
            </w:tcBorders>
            <w:noWrap/>
            <w:vAlign w:val="center"/>
            <w:hideMark/>
          </w:tcPr>
          <w:p w14:paraId="6CE4CAA7"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03F63C7" w14:textId="77777777" w:rsidR="00A70078" w:rsidRPr="00D73CD7" w:rsidRDefault="00A70078" w:rsidP="00D73CD7">
            <w:pPr>
              <w:pStyle w:val="Style1"/>
            </w:pPr>
            <w:r w:rsidRPr="00D73CD7">
              <w:t>0.29</w:t>
            </w:r>
          </w:p>
        </w:tc>
        <w:tc>
          <w:tcPr>
            <w:tcW w:w="444" w:type="pct"/>
            <w:tcBorders>
              <w:top w:val="nil"/>
              <w:bottom w:val="single" w:sz="4" w:space="0" w:color="auto"/>
            </w:tcBorders>
            <w:noWrap/>
            <w:vAlign w:val="center"/>
            <w:hideMark/>
          </w:tcPr>
          <w:p w14:paraId="3AE38D8E" w14:textId="77777777" w:rsidR="00A70078" w:rsidRPr="00D73CD7" w:rsidRDefault="00A70078" w:rsidP="00D73CD7">
            <w:pPr>
              <w:pStyle w:val="Style1"/>
            </w:pPr>
            <w:r w:rsidRPr="00D73CD7">
              <w:t>0.42</w:t>
            </w:r>
          </w:p>
        </w:tc>
        <w:tc>
          <w:tcPr>
            <w:tcW w:w="439" w:type="pct"/>
            <w:tcBorders>
              <w:top w:val="nil"/>
              <w:bottom w:val="single" w:sz="4" w:space="0" w:color="auto"/>
            </w:tcBorders>
            <w:noWrap/>
            <w:vAlign w:val="center"/>
            <w:hideMark/>
          </w:tcPr>
          <w:p w14:paraId="46BA4645" w14:textId="77777777" w:rsidR="00A70078" w:rsidRPr="00D73CD7" w:rsidRDefault="00A70078" w:rsidP="00D73CD7">
            <w:pPr>
              <w:pStyle w:val="Style1"/>
            </w:pPr>
            <w:r w:rsidRPr="00D73CD7">
              <w:t>0</w:t>
            </w:r>
          </w:p>
        </w:tc>
      </w:tr>
      <w:tr w:rsidR="00D73CD7" w:rsidRPr="00D73CD7" w14:paraId="120433DB" w14:textId="77777777" w:rsidTr="0040712C">
        <w:trPr>
          <w:trHeight w:val="288"/>
        </w:trPr>
        <w:tc>
          <w:tcPr>
            <w:tcW w:w="1451" w:type="pct"/>
            <w:gridSpan w:val="3"/>
            <w:tcBorders>
              <w:top w:val="single" w:sz="4" w:space="0" w:color="auto"/>
            </w:tcBorders>
            <w:noWrap/>
            <w:vAlign w:val="center"/>
            <w:hideMark/>
          </w:tcPr>
          <w:p w14:paraId="2B3DC0DE" w14:textId="77777777" w:rsidR="00A70078" w:rsidRPr="00D73CD7" w:rsidRDefault="00A70078" w:rsidP="00D73CD7">
            <w:pPr>
              <w:pStyle w:val="Style1"/>
            </w:pPr>
            <w:r w:rsidRPr="00D73CD7">
              <w:t xml:space="preserve">Average across </w:t>
            </w:r>
            <w:r w:rsidRPr="00D73CD7">
              <w:rPr>
                <w:i/>
                <w:iCs/>
              </w:rPr>
              <w:t>P. filiformis</w:t>
            </w:r>
          </w:p>
        </w:tc>
        <w:tc>
          <w:tcPr>
            <w:tcW w:w="444" w:type="pct"/>
            <w:tcBorders>
              <w:top w:val="single" w:sz="4" w:space="0" w:color="auto"/>
            </w:tcBorders>
            <w:noWrap/>
            <w:vAlign w:val="center"/>
            <w:hideMark/>
          </w:tcPr>
          <w:p w14:paraId="7B1CE12E" w14:textId="77777777" w:rsidR="00A70078" w:rsidRPr="00D73CD7" w:rsidRDefault="00A70078" w:rsidP="00D73CD7">
            <w:pPr>
              <w:pStyle w:val="Style1"/>
            </w:pPr>
            <w:r w:rsidRPr="00D73CD7">
              <w:t>2.84</w:t>
            </w:r>
          </w:p>
        </w:tc>
        <w:tc>
          <w:tcPr>
            <w:tcW w:w="444" w:type="pct"/>
            <w:tcBorders>
              <w:top w:val="single" w:sz="4" w:space="0" w:color="auto"/>
            </w:tcBorders>
            <w:noWrap/>
            <w:vAlign w:val="center"/>
            <w:hideMark/>
          </w:tcPr>
          <w:p w14:paraId="1DF7AE6E" w14:textId="77777777" w:rsidR="00A70078" w:rsidRPr="00D73CD7" w:rsidRDefault="00A70078" w:rsidP="00D73CD7">
            <w:pPr>
              <w:pStyle w:val="Style1"/>
            </w:pPr>
            <w:r w:rsidRPr="00D73CD7">
              <w:t>4.86</w:t>
            </w:r>
          </w:p>
        </w:tc>
        <w:tc>
          <w:tcPr>
            <w:tcW w:w="444" w:type="pct"/>
            <w:tcBorders>
              <w:top w:val="single" w:sz="4" w:space="0" w:color="auto"/>
            </w:tcBorders>
            <w:noWrap/>
            <w:vAlign w:val="center"/>
            <w:hideMark/>
          </w:tcPr>
          <w:p w14:paraId="41EB6A15" w14:textId="77777777" w:rsidR="00A70078" w:rsidRPr="00D73CD7" w:rsidRDefault="00A70078" w:rsidP="00D73CD7">
            <w:pPr>
              <w:pStyle w:val="Style1"/>
            </w:pPr>
            <w:r w:rsidRPr="00D73CD7">
              <w:t>5.67</w:t>
            </w:r>
          </w:p>
        </w:tc>
        <w:tc>
          <w:tcPr>
            <w:tcW w:w="444" w:type="pct"/>
            <w:tcBorders>
              <w:top w:val="single" w:sz="4" w:space="0" w:color="auto"/>
            </w:tcBorders>
            <w:noWrap/>
            <w:vAlign w:val="center"/>
            <w:hideMark/>
          </w:tcPr>
          <w:p w14:paraId="7F518356" w14:textId="77777777" w:rsidR="00A70078" w:rsidRPr="00D73CD7" w:rsidRDefault="00A70078" w:rsidP="00D73CD7">
            <w:pPr>
              <w:pStyle w:val="Style1"/>
            </w:pPr>
            <w:r w:rsidRPr="00D73CD7">
              <w:t>0.4</w:t>
            </w:r>
          </w:p>
        </w:tc>
        <w:tc>
          <w:tcPr>
            <w:tcW w:w="444" w:type="pct"/>
            <w:tcBorders>
              <w:top w:val="single" w:sz="4" w:space="0" w:color="auto"/>
            </w:tcBorders>
            <w:noWrap/>
            <w:vAlign w:val="center"/>
            <w:hideMark/>
          </w:tcPr>
          <w:p w14:paraId="7528870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2ED1236F" w14:textId="77777777" w:rsidR="00A70078" w:rsidRPr="00D73CD7" w:rsidRDefault="00A70078" w:rsidP="00D73CD7">
            <w:pPr>
              <w:pStyle w:val="Style1"/>
            </w:pPr>
            <w:r w:rsidRPr="00D73CD7">
              <w:t>0.23</w:t>
            </w:r>
          </w:p>
        </w:tc>
        <w:tc>
          <w:tcPr>
            <w:tcW w:w="444" w:type="pct"/>
            <w:tcBorders>
              <w:top w:val="single" w:sz="4" w:space="0" w:color="auto"/>
            </w:tcBorders>
            <w:noWrap/>
            <w:vAlign w:val="center"/>
            <w:hideMark/>
          </w:tcPr>
          <w:p w14:paraId="284937F6" w14:textId="77777777" w:rsidR="00A70078" w:rsidRPr="00D73CD7" w:rsidRDefault="00A70078" w:rsidP="00D73CD7">
            <w:pPr>
              <w:pStyle w:val="Style1"/>
            </w:pPr>
            <w:r w:rsidRPr="00D73CD7">
              <w:t>0.4</w:t>
            </w:r>
          </w:p>
        </w:tc>
        <w:tc>
          <w:tcPr>
            <w:tcW w:w="439" w:type="pct"/>
            <w:tcBorders>
              <w:top w:val="single" w:sz="4" w:space="0" w:color="auto"/>
            </w:tcBorders>
            <w:noWrap/>
            <w:vAlign w:val="center"/>
            <w:hideMark/>
          </w:tcPr>
          <w:p w14:paraId="1BF49BA8" w14:textId="77777777" w:rsidR="00A70078" w:rsidRPr="00D73CD7" w:rsidRDefault="00A70078" w:rsidP="00D73CD7">
            <w:pPr>
              <w:pStyle w:val="Style1"/>
            </w:pPr>
            <w:r w:rsidRPr="00D73CD7">
              <w:t>0</w:t>
            </w:r>
          </w:p>
        </w:tc>
      </w:tr>
      <w:tr w:rsidR="00D73CD7" w:rsidRPr="00D73CD7" w14:paraId="1A7FD94C" w14:textId="77777777" w:rsidTr="0040712C">
        <w:trPr>
          <w:trHeight w:val="288"/>
        </w:trPr>
        <w:tc>
          <w:tcPr>
            <w:tcW w:w="563" w:type="pct"/>
            <w:tcBorders>
              <w:bottom w:val="nil"/>
            </w:tcBorders>
            <w:noWrap/>
            <w:vAlign w:val="center"/>
            <w:hideMark/>
          </w:tcPr>
          <w:p w14:paraId="46461866" w14:textId="77777777" w:rsidR="00A70078" w:rsidRPr="00D73CD7" w:rsidRDefault="00A70078" w:rsidP="00D73CD7">
            <w:pPr>
              <w:pStyle w:val="Style1"/>
            </w:pPr>
          </w:p>
        </w:tc>
        <w:tc>
          <w:tcPr>
            <w:tcW w:w="444" w:type="pct"/>
            <w:tcBorders>
              <w:bottom w:val="nil"/>
            </w:tcBorders>
            <w:noWrap/>
            <w:vAlign w:val="center"/>
            <w:hideMark/>
          </w:tcPr>
          <w:p w14:paraId="0A22D19B" w14:textId="77777777" w:rsidR="00A70078" w:rsidRPr="00D73CD7" w:rsidRDefault="00A70078" w:rsidP="00D73CD7">
            <w:pPr>
              <w:pStyle w:val="Style1"/>
            </w:pPr>
          </w:p>
        </w:tc>
        <w:tc>
          <w:tcPr>
            <w:tcW w:w="444" w:type="pct"/>
            <w:tcBorders>
              <w:bottom w:val="nil"/>
            </w:tcBorders>
            <w:noWrap/>
            <w:vAlign w:val="center"/>
            <w:hideMark/>
          </w:tcPr>
          <w:p w14:paraId="74CFE4E6" w14:textId="77777777" w:rsidR="00A70078" w:rsidRPr="00D73CD7" w:rsidRDefault="00A70078" w:rsidP="00D73CD7">
            <w:pPr>
              <w:pStyle w:val="Style1"/>
            </w:pPr>
          </w:p>
        </w:tc>
        <w:tc>
          <w:tcPr>
            <w:tcW w:w="444" w:type="pct"/>
            <w:tcBorders>
              <w:bottom w:val="nil"/>
            </w:tcBorders>
            <w:noWrap/>
            <w:vAlign w:val="center"/>
            <w:hideMark/>
          </w:tcPr>
          <w:p w14:paraId="668D313B" w14:textId="77777777" w:rsidR="00A70078" w:rsidRPr="00D73CD7" w:rsidRDefault="00A70078" w:rsidP="00D73CD7">
            <w:pPr>
              <w:pStyle w:val="Style1"/>
            </w:pPr>
          </w:p>
        </w:tc>
        <w:tc>
          <w:tcPr>
            <w:tcW w:w="444" w:type="pct"/>
            <w:tcBorders>
              <w:bottom w:val="nil"/>
            </w:tcBorders>
            <w:noWrap/>
            <w:vAlign w:val="center"/>
            <w:hideMark/>
          </w:tcPr>
          <w:p w14:paraId="51A69101" w14:textId="77777777" w:rsidR="00A70078" w:rsidRPr="00D73CD7" w:rsidRDefault="00A70078" w:rsidP="00D73CD7">
            <w:pPr>
              <w:pStyle w:val="Style1"/>
            </w:pPr>
          </w:p>
        </w:tc>
        <w:tc>
          <w:tcPr>
            <w:tcW w:w="444" w:type="pct"/>
            <w:tcBorders>
              <w:bottom w:val="nil"/>
            </w:tcBorders>
            <w:noWrap/>
            <w:vAlign w:val="center"/>
            <w:hideMark/>
          </w:tcPr>
          <w:p w14:paraId="7E15B4C4" w14:textId="77777777" w:rsidR="00A70078" w:rsidRPr="00D73CD7" w:rsidRDefault="00A70078" w:rsidP="00D73CD7">
            <w:pPr>
              <w:pStyle w:val="Style1"/>
            </w:pPr>
          </w:p>
        </w:tc>
        <w:tc>
          <w:tcPr>
            <w:tcW w:w="444" w:type="pct"/>
            <w:tcBorders>
              <w:bottom w:val="nil"/>
            </w:tcBorders>
            <w:noWrap/>
            <w:vAlign w:val="center"/>
            <w:hideMark/>
          </w:tcPr>
          <w:p w14:paraId="21C4C881" w14:textId="77777777" w:rsidR="00A70078" w:rsidRPr="00D73CD7" w:rsidRDefault="00A70078" w:rsidP="00D73CD7">
            <w:pPr>
              <w:pStyle w:val="Style1"/>
            </w:pPr>
          </w:p>
        </w:tc>
        <w:tc>
          <w:tcPr>
            <w:tcW w:w="444" w:type="pct"/>
            <w:tcBorders>
              <w:bottom w:val="nil"/>
            </w:tcBorders>
            <w:noWrap/>
            <w:vAlign w:val="center"/>
            <w:hideMark/>
          </w:tcPr>
          <w:p w14:paraId="154CB5BD" w14:textId="77777777" w:rsidR="00A70078" w:rsidRPr="00D73CD7" w:rsidRDefault="00A70078" w:rsidP="00D73CD7">
            <w:pPr>
              <w:pStyle w:val="Style1"/>
            </w:pPr>
          </w:p>
        </w:tc>
        <w:tc>
          <w:tcPr>
            <w:tcW w:w="444" w:type="pct"/>
            <w:tcBorders>
              <w:bottom w:val="nil"/>
            </w:tcBorders>
            <w:noWrap/>
            <w:vAlign w:val="center"/>
            <w:hideMark/>
          </w:tcPr>
          <w:p w14:paraId="3AE4C1F7" w14:textId="77777777" w:rsidR="00A70078" w:rsidRPr="00D73CD7" w:rsidRDefault="00A70078" w:rsidP="00D73CD7">
            <w:pPr>
              <w:pStyle w:val="Style1"/>
            </w:pPr>
          </w:p>
        </w:tc>
        <w:tc>
          <w:tcPr>
            <w:tcW w:w="444" w:type="pct"/>
            <w:tcBorders>
              <w:bottom w:val="nil"/>
            </w:tcBorders>
            <w:noWrap/>
            <w:vAlign w:val="center"/>
            <w:hideMark/>
          </w:tcPr>
          <w:p w14:paraId="74F2044F" w14:textId="77777777" w:rsidR="00A70078" w:rsidRPr="00D73CD7" w:rsidRDefault="00A70078" w:rsidP="00D73CD7">
            <w:pPr>
              <w:pStyle w:val="Style1"/>
            </w:pPr>
          </w:p>
        </w:tc>
        <w:tc>
          <w:tcPr>
            <w:tcW w:w="439" w:type="pct"/>
            <w:tcBorders>
              <w:bottom w:val="nil"/>
            </w:tcBorders>
            <w:noWrap/>
            <w:vAlign w:val="center"/>
            <w:hideMark/>
          </w:tcPr>
          <w:p w14:paraId="039C33E7" w14:textId="77777777" w:rsidR="00A70078" w:rsidRPr="00D73CD7" w:rsidRDefault="00A70078" w:rsidP="00D73CD7">
            <w:pPr>
              <w:pStyle w:val="Style1"/>
            </w:pPr>
          </w:p>
        </w:tc>
      </w:tr>
      <w:tr w:rsidR="00D73CD7" w:rsidRPr="00D73CD7" w14:paraId="0FA13B10" w14:textId="77777777" w:rsidTr="0040712C">
        <w:trPr>
          <w:trHeight w:val="288"/>
        </w:trPr>
        <w:tc>
          <w:tcPr>
            <w:tcW w:w="563" w:type="pct"/>
            <w:tcBorders>
              <w:top w:val="nil"/>
              <w:bottom w:val="single" w:sz="4" w:space="0" w:color="auto"/>
            </w:tcBorders>
            <w:noWrap/>
            <w:vAlign w:val="center"/>
            <w:hideMark/>
          </w:tcPr>
          <w:p w14:paraId="35BFEAD0" w14:textId="77777777" w:rsidR="00A70078" w:rsidRPr="0040712C" w:rsidRDefault="00A70078" w:rsidP="00D73CD7">
            <w:pPr>
              <w:pStyle w:val="Style1"/>
              <w:rPr>
                <w:i/>
                <w:iCs/>
              </w:rPr>
            </w:pPr>
            <w:r w:rsidRPr="0040712C">
              <w:rPr>
                <w:i/>
                <w:iCs/>
              </w:rPr>
              <w:t xml:space="preserve">P. </w:t>
            </w:r>
            <w:proofErr w:type="spellStart"/>
            <w:r w:rsidRPr="0040712C">
              <w:rPr>
                <w:i/>
                <w:iCs/>
              </w:rPr>
              <w:t>gracilis</w:t>
            </w:r>
            <w:proofErr w:type="spellEnd"/>
          </w:p>
        </w:tc>
        <w:tc>
          <w:tcPr>
            <w:tcW w:w="444" w:type="pct"/>
            <w:tcBorders>
              <w:top w:val="nil"/>
              <w:bottom w:val="single" w:sz="4" w:space="0" w:color="auto"/>
            </w:tcBorders>
            <w:noWrap/>
            <w:vAlign w:val="center"/>
            <w:hideMark/>
          </w:tcPr>
          <w:p w14:paraId="1E9FFBD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A8E200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96EB49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712997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F961BD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CB69DA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4CB29B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10C631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3415A3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5D2FD8E9" w14:textId="77777777" w:rsidR="00A70078" w:rsidRPr="00D73CD7" w:rsidRDefault="00A70078" w:rsidP="00D73CD7">
            <w:pPr>
              <w:pStyle w:val="Style1"/>
            </w:pPr>
          </w:p>
        </w:tc>
      </w:tr>
      <w:tr w:rsidR="00D73CD7" w:rsidRPr="00D73CD7" w14:paraId="4DC829DE" w14:textId="77777777" w:rsidTr="0040712C">
        <w:trPr>
          <w:trHeight w:val="288"/>
        </w:trPr>
        <w:tc>
          <w:tcPr>
            <w:tcW w:w="563" w:type="pct"/>
            <w:tcBorders>
              <w:top w:val="single" w:sz="4" w:space="0" w:color="auto"/>
            </w:tcBorders>
            <w:noWrap/>
            <w:vAlign w:val="center"/>
            <w:hideMark/>
          </w:tcPr>
          <w:p w14:paraId="3763952D" w14:textId="77777777" w:rsidR="00A70078" w:rsidRPr="00D73CD7" w:rsidRDefault="00A70078" w:rsidP="00D73CD7">
            <w:pPr>
              <w:pStyle w:val="Style1"/>
            </w:pPr>
            <w:r w:rsidRPr="00D73CD7">
              <w:t>TX_01</w:t>
            </w:r>
          </w:p>
        </w:tc>
        <w:tc>
          <w:tcPr>
            <w:tcW w:w="444" w:type="pct"/>
            <w:tcBorders>
              <w:top w:val="single" w:sz="4" w:space="0" w:color="auto"/>
            </w:tcBorders>
            <w:noWrap/>
            <w:vAlign w:val="center"/>
            <w:hideMark/>
          </w:tcPr>
          <w:p w14:paraId="025EBA51" w14:textId="77777777" w:rsidR="00A70078" w:rsidRPr="00D73CD7" w:rsidRDefault="00A70078" w:rsidP="00D73CD7">
            <w:pPr>
              <w:pStyle w:val="Style1"/>
            </w:pPr>
            <w:r w:rsidRPr="00D73CD7">
              <w:t>TX</w:t>
            </w:r>
          </w:p>
        </w:tc>
        <w:tc>
          <w:tcPr>
            <w:tcW w:w="444" w:type="pct"/>
            <w:tcBorders>
              <w:top w:val="single" w:sz="4" w:space="0" w:color="auto"/>
            </w:tcBorders>
            <w:noWrap/>
            <w:vAlign w:val="center"/>
            <w:hideMark/>
          </w:tcPr>
          <w:p w14:paraId="071E562C" w14:textId="77777777" w:rsidR="00A70078" w:rsidRPr="00D73CD7" w:rsidRDefault="00A70078" w:rsidP="00D73CD7">
            <w:pPr>
              <w:pStyle w:val="Style1"/>
            </w:pPr>
            <w:r w:rsidRPr="00D73CD7">
              <w:t>11</w:t>
            </w:r>
          </w:p>
        </w:tc>
        <w:tc>
          <w:tcPr>
            <w:tcW w:w="444" w:type="pct"/>
            <w:tcBorders>
              <w:top w:val="single" w:sz="4" w:space="0" w:color="auto"/>
            </w:tcBorders>
            <w:noWrap/>
            <w:vAlign w:val="center"/>
            <w:hideMark/>
          </w:tcPr>
          <w:p w14:paraId="31DC97ED"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76BD2392" w14:textId="77777777" w:rsidR="00A70078" w:rsidRPr="00D73CD7" w:rsidRDefault="00A70078" w:rsidP="00D73CD7">
            <w:pPr>
              <w:pStyle w:val="Style1"/>
            </w:pPr>
            <w:r w:rsidRPr="00D73CD7">
              <w:t>8.42</w:t>
            </w:r>
          </w:p>
        </w:tc>
        <w:tc>
          <w:tcPr>
            <w:tcW w:w="444" w:type="pct"/>
            <w:tcBorders>
              <w:top w:val="single" w:sz="4" w:space="0" w:color="auto"/>
            </w:tcBorders>
            <w:noWrap/>
            <w:vAlign w:val="center"/>
            <w:hideMark/>
          </w:tcPr>
          <w:p w14:paraId="510A89BE"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1C531D43" w14:textId="77777777" w:rsidR="00A70078" w:rsidRPr="00D73CD7" w:rsidRDefault="00A70078" w:rsidP="00D73CD7">
            <w:pPr>
              <w:pStyle w:val="Style1"/>
            </w:pPr>
            <w:r w:rsidRPr="00D73CD7">
              <w:t>0.534</w:t>
            </w:r>
          </w:p>
        </w:tc>
        <w:tc>
          <w:tcPr>
            <w:tcW w:w="444" w:type="pct"/>
            <w:tcBorders>
              <w:top w:val="single" w:sz="4" w:space="0" w:color="auto"/>
            </w:tcBorders>
            <w:noWrap/>
            <w:vAlign w:val="center"/>
            <w:hideMark/>
          </w:tcPr>
          <w:p w14:paraId="3B9641A5" w14:textId="77777777" w:rsidR="00A70078" w:rsidRPr="00D73CD7" w:rsidRDefault="00A70078" w:rsidP="00D73CD7">
            <w:pPr>
              <w:pStyle w:val="Style1"/>
            </w:pPr>
            <w:r w:rsidRPr="00D73CD7">
              <w:t>0.711</w:t>
            </w:r>
          </w:p>
        </w:tc>
        <w:tc>
          <w:tcPr>
            <w:tcW w:w="444" w:type="pct"/>
            <w:tcBorders>
              <w:top w:val="single" w:sz="4" w:space="0" w:color="auto"/>
            </w:tcBorders>
            <w:noWrap/>
            <w:vAlign w:val="center"/>
            <w:hideMark/>
          </w:tcPr>
          <w:p w14:paraId="0E613A86" w14:textId="77777777" w:rsidR="00A70078" w:rsidRPr="00D73CD7" w:rsidRDefault="00A70078" w:rsidP="00D73CD7">
            <w:pPr>
              <w:pStyle w:val="Style1"/>
            </w:pPr>
            <w:r w:rsidRPr="00D73CD7">
              <w:t>0.249</w:t>
            </w:r>
          </w:p>
        </w:tc>
        <w:tc>
          <w:tcPr>
            <w:tcW w:w="444" w:type="pct"/>
            <w:tcBorders>
              <w:top w:val="single" w:sz="4" w:space="0" w:color="auto"/>
            </w:tcBorders>
            <w:noWrap/>
            <w:vAlign w:val="center"/>
            <w:hideMark/>
          </w:tcPr>
          <w:p w14:paraId="430EE984" w14:textId="77777777" w:rsidR="00A70078" w:rsidRPr="00D73CD7" w:rsidRDefault="00A70078" w:rsidP="00D73CD7">
            <w:pPr>
              <w:pStyle w:val="Style1"/>
            </w:pPr>
            <w:r w:rsidRPr="00D73CD7">
              <w:t>0.77</w:t>
            </w:r>
          </w:p>
        </w:tc>
        <w:tc>
          <w:tcPr>
            <w:tcW w:w="439" w:type="pct"/>
            <w:tcBorders>
              <w:top w:val="single" w:sz="4" w:space="0" w:color="auto"/>
            </w:tcBorders>
            <w:noWrap/>
            <w:vAlign w:val="center"/>
            <w:hideMark/>
          </w:tcPr>
          <w:p w14:paraId="2E2147B1" w14:textId="77777777" w:rsidR="00A70078" w:rsidRPr="00D73CD7" w:rsidRDefault="00A70078" w:rsidP="00D73CD7">
            <w:pPr>
              <w:pStyle w:val="Style1"/>
            </w:pPr>
            <w:r w:rsidRPr="00D73CD7">
              <w:t>0</w:t>
            </w:r>
          </w:p>
        </w:tc>
      </w:tr>
    </w:tbl>
    <w:p w14:paraId="7B18221D" w14:textId="77777777" w:rsidR="005E4838" w:rsidRDefault="00126AF9" w:rsidP="00D73CD7">
      <w:pPr>
        <w:pStyle w:val="Style1"/>
      </w:pPr>
      <w:r w:rsidRPr="00126AF9">
        <w:t>Column definitions: n=number of individuals; A=average alleles per locus; A</w:t>
      </w:r>
      <w:r w:rsidRPr="00126AF9">
        <w:rPr>
          <w:vertAlign w:val="subscript"/>
        </w:rPr>
        <w:t>R</w:t>
      </w:r>
      <w:r w:rsidRPr="00126AF9">
        <w:t>=allelic richness; A</w:t>
      </w:r>
      <w:r w:rsidRPr="00126AF9">
        <w:rPr>
          <w:vertAlign w:val="subscript"/>
        </w:rPr>
        <w:t>P</w:t>
      </w:r>
      <w:r w:rsidRPr="00126AF9">
        <w:t>=private alleles per</w:t>
      </w:r>
      <w:r w:rsidR="00D072D1">
        <w:t xml:space="preserve"> population; </w:t>
      </w:r>
      <w:r w:rsidR="00D072D1" w:rsidRPr="00D072D1">
        <w:t>H</w:t>
      </w:r>
      <w:r w:rsidR="00D072D1" w:rsidRPr="00D072D1">
        <w:rPr>
          <w:vertAlign w:val="subscript"/>
        </w:rPr>
        <w:t>O</w:t>
      </w:r>
      <w:r w:rsidR="00D072D1" w:rsidRPr="00D072D1">
        <w:t>=observed heterozygosity; H</w:t>
      </w:r>
      <w:r w:rsidR="00D072D1" w:rsidRPr="00D072D1">
        <w:rPr>
          <w:vertAlign w:val="subscript"/>
        </w:rPr>
        <w:t>E</w:t>
      </w:r>
      <w:r w:rsidR="00D072D1" w:rsidRPr="00D072D1">
        <w:t>=expected heterozygosity; F=fixation index; % null=percentage of null alleles; F</w:t>
      </w:r>
      <w:r w:rsidR="00D072D1" w:rsidRPr="00D072D1">
        <w:rPr>
          <w:vertAlign w:val="subscript"/>
        </w:rPr>
        <w:t>B</w:t>
      </w:r>
      <w:r w:rsidR="00D072D1" w:rsidRPr="00D072D1">
        <w:t>=fixation index adjusted for null alleles</w:t>
      </w:r>
      <w:r w:rsidR="00D072D1">
        <w:t>.</w:t>
      </w:r>
    </w:p>
    <w:p w14:paraId="58DAAB19" w14:textId="77777777" w:rsidR="005E4838" w:rsidRDefault="005E4838" w:rsidP="00D73CD7">
      <w:pPr>
        <w:pStyle w:val="Style1"/>
      </w:pPr>
    </w:p>
    <w:p w14:paraId="5010F10D" w14:textId="31A42C33" w:rsidR="00512259" w:rsidRDefault="005E4838" w:rsidP="005E4838">
      <w:pPr>
        <w:pStyle w:val="Heading1"/>
      </w:pPr>
      <w:r>
        <w:t>Figures</w:t>
      </w:r>
      <w:r w:rsidR="00512259">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0"/>
        <w:gridCol w:w="3095"/>
        <w:gridCol w:w="3175"/>
      </w:tblGrid>
      <w:tr w:rsidR="00BD54B7" w14:paraId="50408894" w14:textId="77777777" w:rsidTr="000F53E4">
        <w:tc>
          <w:tcPr>
            <w:tcW w:w="3090" w:type="dxa"/>
          </w:tcPr>
          <w:p w14:paraId="483480F6" w14:textId="77777777" w:rsidR="00BD54B7" w:rsidRDefault="00BD54B7" w:rsidP="0082036B">
            <w:r>
              <w:lastRenderedPageBreak/>
              <w:t>A</w:t>
            </w:r>
          </w:p>
          <w:p w14:paraId="21443ACE" w14:textId="77777777" w:rsidR="00BD54B7" w:rsidRDefault="00BD54B7" w:rsidP="0082036B">
            <w:r>
              <w:rPr>
                <w:noProof/>
              </w:rPr>
              <w:drawing>
                <wp:inline distT="0" distB="0" distL="0" distR="0" wp14:anchorId="461DEEDF" wp14:editId="0561AC3E">
                  <wp:extent cx="2637772" cy="1828799"/>
                  <wp:effectExtent l="0" t="1905" r="2540" b="2540"/>
                  <wp:docPr id="542809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9052" name="Picture 542809052"/>
                          <pic:cNvPicPr/>
                        </pic:nvPicPr>
                        <pic:blipFill rotWithShape="1">
                          <a:blip r:embed="rId16"/>
                          <a:srcRect r="5849" b="12965"/>
                          <a:stretch>
                            <a:fillRect/>
                          </a:stretch>
                        </pic:blipFill>
                        <pic:spPr bwMode="auto">
                          <a:xfrm rot="5400000">
                            <a:off x="0" y="0"/>
                            <a:ext cx="2637774"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3095" w:type="dxa"/>
          </w:tcPr>
          <w:p w14:paraId="5190B7B8" w14:textId="77777777" w:rsidR="00BD54B7" w:rsidRDefault="00BD54B7" w:rsidP="0082036B">
            <w:r>
              <w:t>B</w:t>
            </w:r>
          </w:p>
          <w:p w14:paraId="37E4E13D" w14:textId="77777777" w:rsidR="00BD54B7" w:rsidRDefault="00BD54B7" w:rsidP="0082036B">
            <w:r>
              <w:rPr>
                <w:noProof/>
              </w:rPr>
              <w:drawing>
                <wp:inline distT="0" distB="0" distL="0" distR="0" wp14:anchorId="0F198817" wp14:editId="61868B5B">
                  <wp:extent cx="2651918" cy="1828800"/>
                  <wp:effectExtent l="5080" t="0" r="0" b="0"/>
                  <wp:docPr id="772039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39459" name="Picture 772039459"/>
                          <pic:cNvPicPr/>
                        </pic:nvPicPr>
                        <pic:blipFill rotWithShape="1">
                          <a:blip r:embed="rId17"/>
                          <a:srcRect t="8051"/>
                          <a:stretch>
                            <a:fillRect/>
                          </a:stretch>
                        </pic:blipFill>
                        <pic:spPr bwMode="auto">
                          <a:xfrm rot="5400000">
                            <a:off x="0" y="0"/>
                            <a:ext cx="2651918"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3175" w:type="dxa"/>
          </w:tcPr>
          <w:p w14:paraId="62A1C15E" w14:textId="77777777" w:rsidR="00BD54B7" w:rsidRDefault="00BD54B7" w:rsidP="0082036B">
            <w:r>
              <w:t>C</w:t>
            </w:r>
          </w:p>
          <w:p w14:paraId="728415AD" w14:textId="77777777" w:rsidR="00BD54B7" w:rsidRDefault="00BD54B7" w:rsidP="0082036B">
            <w:r>
              <w:rPr>
                <w:noProof/>
              </w:rPr>
              <w:drawing>
                <wp:inline distT="0" distB="0" distL="0" distR="0" wp14:anchorId="019D1A53" wp14:editId="030783B9">
                  <wp:extent cx="2712584" cy="1895005"/>
                  <wp:effectExtent l="2223" t="0" r="0" b="0"/>
                  <wp:docPr id="1684546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46155" name="Picture 1684546155"/>
                          <pic:cNvPicPr/>
                        </pic:nvPicPr>
                        <pic:blipFill rotWithShape="1">
                          <a:blip r:embed="rId18"/>
                          <a:srcRect r="19700" b="15854"/>
                          <a:stretch>
                            <a:fillRect/>
                          </a:stretch>
                        </pic:blipFill>
                        <pic:spPr bwMode="auto">
                          <a:xfrm rot="16200000">
                            <a:off x="0" y="0"/>
                            <a:ext cx="2723702" cy="1902772"/>
                          </a:xfrm>
                          <a:prstGeom prst="rect">
                            <a:avLst/>
                          </a:prstGeom>
                          <a:ln>
                            <a:noFill/>
                          </a:ln>
                          <a:extLst>
                            <a:ext uri="{53640926-AAD7-44D8-BBD7-CCE9431645EC}">
                              <a14:shadowObscured xmlns:a14="http://schemas.microsoft.com/office/drawing/2010/main"/>
                            </a:ext>
                          </a:extLst>
                        </pic:spPr>
                      </pic:pic>
                    </a:graphicData>
                  </a:graphic>
                </wp:inline>
              </w:drawing>
            </w:r>
          </w:p>
        </w:tc>
      </w:tr>
    </w:tbl>
    <w:p w14:paraId="56C483D6" w14:textId="316B453D" w:rsidR="00BD54B7" w:rsidRDefault="00BD54B7" w:rsidP="0082036B">
      <w:pPr>
        <w:pStyle w:val="Heading3"/>
      </w:pPr>
      <w:r w:rsidRPr="00970ADE">
        <w:t xml:space="preserve">Figure </w:t>
      </w:r>
      <w:r>
        <w:t>1</w:t>
      </w:r>
      <w:r w:rsidRPr="00970ADE">
        <w:t xml:space="preserve">. </w:t>
      </w:r>
      <w:r>
        <w:t xml:space="preserve">Photos of </w:t>
      </w:r>
      <w:r w:rsidRPr="00BD54B7">
        <w:rPr>
          <w:i/>
          <w:iCs/>
        </w:rPr>
        <w:t>Physaria globosa</w:t>
      </w:r>
      <w:r>
        <w:t xml:space="preserve"> and g</w:t>
      </w:r>
      <w:r w:rsidRPr="00970ADE">
        <w:t>enetic distance tree</w:t>
      </w:r>
      <w:r>
        <w:t>.</w:t>
      </w:r>
    </w:p>
    <w:p w14:paraId="165E4B0E" w14:textId="407E7090" w:rsidR="00BD54B7" w:rsidRDefault="00BD54B7" w:rsidP="00891D31">
      <w:pPr>
        <w:ind w:firstLine="0"/>
      </w:pPr>
      <w:r>
        <w:t>(</w:t>
      </w:r>
      <w:r w:rsidRPr="00AF760E">
        <w:rPr>
          <w:b/>
          <w:bCs/>
          <w:color w:val="4472C4" w:themeColor="accent1"/>
        </w:rPr>
        <w:t>A</w:t>
      </w:r>
      <w:r>
        <w:t>), Native habitat. (</w:t>
      </w:r>
      <w:r w:rsidRPr="00AF760E">
        <w:rPr>
          <w:b/>
          <w:bCs/>
          <w:color w:val="4472C4" w:themeColor="accent1"/>
        </w:rPr>
        <w:t>B</w:t>
      </w:r>
      <w:r>
        <w:t xml:space="preserve">), </w:t>
      </w:r>
      <w:r w:rsidRPr="00845618">
        <w:rPr>
          <w:i/>
          <w:iCs/>
        </w:rPr>
        <w:t>Ex situ</w:t>
      </w:r>
      <w:r>
        <w:t xml:space="preserve"> site </w:t>
      </w:r>
      <w:r w:rsidR="00AF59A6">
        <w:t>(EX_03).</w:t>
      </w:r>
      <w:r>
        <w:t xml:space="preserve"> (</w:t>
      </w:r>
      <w:r w:rsidRPr="00AF760E">
        <w:rPr>
          <w:b/>
          <w:bCs/>
          <w:color w:val="4472C4" w:themeColor="accent1"/>
        </w:rPr>
        <w:t>C</w:t>
      </w:r>
      <w:r>
        <w:t xml:space="preserve">), </w:t>
      </w:r>
      <w:r w:rsidR="00845618">
        <w:t>Neighbor-Joining</w:t>
      </w:r>
      <w:r w:rsidR="00DB2E08">
        <w:t xml:space="preserve"> tree</w:t>
      </w:r>
      <w:r w:rsidRPr="00970ADE">
        <w:t xml:space="preserve"> based on Nei’s genetic distances.</w:t>
      </w:r>
      <w:r w:rsidR="00AF760E">
        <w:t xml:space="preserve"> The tree was rooted at </w:t>
      </w:r>
      <w:r w:rsidR="00AF760E" w:rsidRPr="009022E2">
        <w:rPr>
          <w:i/>
          <w:iCs/>
        </w:rPr>
        <w:t xml:space="preserve">P. </w:t>
      </w:r>
      <w:proofErr w:type="spellStart"/>
      <w:r w:rsidR="00AF760E" w:rsidRPr="009022E2">
        <w:rPr>
          <w:i/>
          <w:iCs/>
        </w:rPr>
        <w:t>gra</w:t>
      </w:r>
      <w:r w:rsidR="009022E2" w:rsidRPr="009022E2">
        <w:rPr>
          <w:i/>
          <w:iCs/>
        </w:rPr>
        <w:t>cilis</w:t>
      </w:r>
      <w:proofErr w:type="spellEnd"/>
      <w:r w:rsidR="009022E2">
        <w:t>.</w:t>
      </w:r>
    </w:p>
    <w:p w14:paraId="3FA2875E" w14:textId="77777777" w:rsidR="005E4838" w:rsidRDefault="005E4838" w:rsidP="0082036B"/>
    <w:p w14:paraId="2C8FD446" w14:textId="6AD22970" w:rsidR="00BD54B7" w:rsidRDefault="00BD54B7" w:rsidP="005E4838">
      <w:pPr>
        <w:pStyle w:val="Heading1"/>
        <w:rPr>
          <w:sz w:val="12"/>
          <w:szCs w:val="12"/>
        </w:rPr>
      </w:pPr>
      <w:r>
        <w:br w:type="page"/>
      </w:r>
    </w:p>
    <w:p w14:paraId="6B43C199" w14:textId="24CF4B63" w:rsidR="00C75E3B" w:rsidRPr="00E938E0" w:rsidRDefault="007E7C4D" w:rsidP="00B4720B">
      <w:pPr>
        <w:ind w:firstLine="0"/>
      </w:pPr>
      <w:r>
        <w:rPr>
          <w:noProof/>
        </w:rPr>
        <w:lastRenderedPageBreak/>
        <w:drawing>
          <wp:inline distT="0" distB="0" distL="0" distR="0" wp14:anchorId="20FB7F2D" wp14:editId="3BFC989B">
            <wp:extent cx="5943600" cy="4754880"/>
            <wp:effectExtent l="0" t="0" r="0" b="0"/>
            <wp:docPr id="1035208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08118" name="Picture 1035208118"/>
                    <pic:cNvPicPr/>
                  </pic:nvPicPr>
                  <pic:blipFill>
                    <a:blip r:embed="rId19"/>
                    <a:stretch>
                      <a:fillRect/>
                    </a:stretch>
                  </pic:blipFill>
                  <pic:spPr>
                    <a:xfrm>
                      <a:off x="0" y="0"/>
                      <a:ext cx="5943600" cy="4754880"/>
                    </a:xfrm>
                    <a:prstGeom prst="rect">
                      <a:avLst/>
                    </a:prstGeom>
                  </pic:spPr>
                </pic:pic>
              </a:graphicData>
            </a:graphic>
          </wp:inline>
        </w:drawing>
      </w:r>
    </w:p>
    <w:p w14:paraId="5FC8B7EB" w14:textId="346106E1" w:rsidR="00DB2E08" w:rsidRDefault="00C75E3B" w:rsidP="0082036B">
      <w:pPr>
        <w:pStyle w:val="Heading3"/>
      </w:pPr>
      <w:r w:rsidRPr="00970ADE">
        <w:t xml:space="preserve">Figure </w:t>
      </w:r>
      <w:r w:rsidR="00BD54B7">
        <w:t>2</w:t>
      </w:r>
      <w:r w:rsidRPr="00970ADE">
        <w:t xml:space="preserve">. Map of </w:t>
      </w:r>
      <w:r w:rsidRPr="00970ADE">
        <w:rPr>
          <w:i/>
          <w:iCs/>
        </w:rPr>
        <w:t>P. globosa</w:t>
      </w:r>
      <w:r w:rsidRPr="00970ADE">
        <w:t xml:space="preserve"> collection localities</w:t>
      </w:r>
      <w:r w:rsidR="009807C4" w:rsidRPr="00970ADE">
        <w:t xml:space="preserve">, with </w:t>
      </w:r>
      <w:r w:rsidR="00BF62E1">
        <w:t>population structure K = 3 shown in pie charts</w:t>
      </w:r>
      <w:r w:rsidR="009807C4" w:rsidRPr="00970ADE">
        <w:t xml:space="preserve">.  </w:t>
      </w:r>
    </w:p>
    <w:p w14:paraId="19964C9E" w14:textId="254D3816" w:rsidR="00845618" w:rsidRPr="00BF62E1" w:rsidRDefault="005C7636" w:rsidP="00B4720B">
      <w:pPr>
        <w:ind w:firstLine="0"/>
      </w:pPr>
      <w:r>
        <w:t xml:space="preserve">The size of the pie chart reflects the sampling size per population.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 xml:space="preserve">for </w:t>
      </w:r>
      <w:r w:rsidR="00B4720B">
        <w:t>detailed information</w:t>
      </w:r>
      <w:r w:rsidR="00845618">
        <w:t>.</w:t>
      </w:r>
    </w:p>
    <w:p w14:paraId="09718EA2" w14:textId="77777777" w:rsidR="00C75E3B" w:rsidRPr="00970ADE" w:rsidRDefault="00C75E3B" w:rsidP="0082036B">
      <w:r w:rsidRPr="00970ADE">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6"/>
        <w:gridCol w:w="4804"/>
      </w:tblGrid>
      <w:tr w:rsidR="003C5668" w14:paraId="64AA4C8E" w14:textId="77777777" w:rsidTr="00B4720B">
        <w:tc>
          <w:tcPr>
            <w:tcW w:w="9360" w:type="dxa"/>
            <w:gridSpan w:val="2"/>
          </w:tcPr>
          <w:p w14:paraId="0A943911" w14:textId="77777777" w:rsidR="003C5668" w:rsidRDefault="003C5668" w:rsidP="00B4720B">
            <w:pPr>
              <w:pStyle w:val="Style1"/>
            </w:pPr>
            <w:r>
              <w:lastRenderedPageBreak/>
              <w:t>A</w:t>
            </w:r>
          </w:p>
          <w:p w14:paraId="51C3EEBB" w14:textId="6EE91E8C" w:rsidR="003C5668" w:rsidRDefault="001516C3" w:rsidP="00B4720B">
            <w:pPr>
              <w:pStyle w:val="Style1"/>
            </w:pPr>
            <w:r>
              <w:rPr>
                <w:noProof/>
              </w:rPr>
              <w:drawing>
                <wp:inline distT="0" distB="0" distL="0" distR="0" wp14:anchorId="0045DCDF" wp14:editId="79A279E1">
                  <wp:extent cx="5823958" cy="3213218"/>
                  <wp:effectExtent l="0" t="0" r="5715" b="0"/>
                  <wp:docPr id="395783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83090" name="Picture 3"/>
                          <pic:cNvPicPr/>
                        </pic:nvPicPr>
                        <pic:blipFill>
                          <a:blip r:embed="rId20"/>
                          <a:stretch>
                            <a:fillRect/>
                          </a:stretch>
                        </pic:blipFill>
                        <pic:spPr>
                          <a:xfrm>
                            <a:off x="0" y="0"/>
                            <a:ext cx="5869047" cy="3238095"/>
                          </a:xfrm>
                          <a:prstGeom prst="rect">
                            <a:avLst/>
                          </a:prstGeom>
                        </pic:spPr>
                      </pic:pic>
                    </a:graphicData>
                  </a:graphic>
                </wp:inline>
              </w:drawing>
            </w:r>
          </w:p>
        </w:tc>
      </w:tr>
      <w:tr w:rsidR="003C5668" w14:paraId="450B0F87" w14:textId="77777777" w:rsidTr="00B4720B">
        <w:tc>
          <w:tcPr>
            <w:tcW w:w="4556" w:type="dxa"/>
          </w:tcPr>
          <w:p w14:paraId="6D0BE2B7" w14:textId="77777777" w:rsidR="003C5668" w:rsidRDefault="0047071C" w:rsidP="00B4720B">
            <w:pPr>
              <w:pStyle w:val="Style1"/>
            </w:pPr>
            <w:r>
              <w:t>B</w:t>
            </w:r>
          </w:p>
          <w:p w14:paraId="7447CE81" w14:textId="33B52518" w:rsidR="00A16B1D" w:rsidRDefault="001A5991" w:rsidP="00B4720B">
            <w:pPr>
              <w:pStyle w:val="Style1"/>
            </w:pPr>
            <w:r>
              <w:rPr>
                <w:noProof/>
              </w:rPr>
              <w:drawing>
                <wp:inline distT="0" distB="0" distL="0" distR="0" wp14:anchorId="475CC72A" wp14:editId="18535AF8">
                  <wp:extent cx="2834640" cy="2834640"/>
                  <wp:effectExtent l="0" t="0" r="0" b="0"/>
                  <wp:docPr id="542330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30331" name="Picture 542330331"/>
                          <pic:cNvPicPr/>
                        </pic:nvPicPr>
                        <pic:blipFill>
                          <a:blip r:embed="rId21"/>
                          <a:stretch>
                            <a:fillRect/>
                          </a:stretch>
                        </pic:blipFill>
                        <pic:spPr>
                          <a:xfrm>
                            <a:off x="0" y="0"/>
                            <a:ext cx="2834640" cy="2834640"/>
                          </a:xfrm>
                          <a:prstGeom prst="rect">
                            <a:avLst/>
                          </a:prstGeom>
                        </pic:spPr>
                      </pic:pic>
                    </a:graphicData>
                  </a:graphic>
                </wp:inline>
              </w:drawing>
            </w:r>
          </w:p>
        </w:tc>
        <w:tc>
          <w:tcPr>
            <w:tcW w:w="4804" w:type="dxa"/>
          </w:tcPr>
          <w:p w14:paraId="78D0B2FB" w14:textId="77777777" w:rsidR="003C5668" w:rsidRDefault="0047071C" w:rsidP="00B4720B">
            <w:pPr>
              <w:pStyle w:val="Style1"/>
            </w:pPr>
            <w:r>
              <w:t>C</w:t>
            </w:r>
          </w:p>
          <w:p w14:paraId="01CA32CA" w14:textId="66C90EF0" w:rsidR="00A16B1D" w:rsidRDefault="00A4309E" w:rsidP="00B4720B">
            <w:pPr>
              <w:pStyle w:val="Style1"/>
            </w:pPr>
            <w:r>
              <w:rPr>
                <w:noProof/>
              </w:rPr>
              <w:drawing>
                <wp:inline distT="0" distB="0" distL="0" distR="0" wp14:anchorId="4A4F017A" wp14:editId="4C95DCE9">
                  <wp:extent cx="2992120" cy="2834640"/>
                  <wp:effectExtent l="0" t="0" r="5080" b="0"/>
                  <wp:docPr id="247426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26945" name="Picture 247426945"/>
                          <pic:cNvPicPr/>
                        </pic:nvPicPr>
                        <pic:blipFill>
                          <a:blip r:embed="rId22"/>
                          <a:stretch>
                            <a:fillRect/>
                          </a:stretch>
                        </pic:blipFill>
                        <pic:spPr>
                          <a:xfrm>
                            <a:off x="0" y="0"/>
                            <a:ext cx="2998954" cy="2841114"/>
                          </a:xfrm>
                          <a:prstGeom prst="rect">
                            <a:avLst/>
                          </a:prstGeom>
                        </pic:spPr>
                      </pic:pic>
                    </a:graphicData>
                  </a:graphic>
                </wp:inline>
              </w:drawing>
            </w:r>
          </w:p>
        </w:tc>
      </w:tr>
    </w:tbl>
    <w:p w14:paraId="689BEDEF" w14:textId="715F71C7" w:rsidR="00BB42F2" w:rsidRDefault="00BB42F2" w:rsidP="0082036B">
      <w:pPr>
        <w:pStyle w:val="Heading3"/>
      </w:pPr>
      <w:r w:rsidRPr="00970ADE">
        <w:t xml:space="preserve">Figure 3. PCA of all wild </w:t>
      </w:r>
      <w:r w:rsidRPr="00970ADE">
        <w:rPr>
          <w:i/>
          <w:iCs/>
        </w:rPr>
        <w:t>P. globosa</w:t>
      </w:r>
      <w:r w:rsidRPr="00970ADE">
        <w:t xml:space="preserve"> populations, </w:t>
      </w:r>
      <w:r>
        <w:t xml:space="preserve">with location and species indicated. </w:t>
      </w:r>
      <w:r w:rsidR="00825E2B">
        <w:tab/>
      </w:r>
    </w:p>
    <w:p w14:paraId="2C921705" w14:textId="5B74C2CE" w:rsidR="00845618" w:rsidRPr="00BF62E1" w:rsidRDefault="008F1F62" w:rsidP="003263CD">
      <w:pPr>
        <w:ind w:firstLine="0"/>
      </w:pPr>
      <w:r>
        <w:t>(A) STURCTURE analysis result (K = 2-5)</w:t>
      </w:r>
      <w:r w:rsidR="004E41BA">
        <w:t xml:space="preserve">. (B) PCA plot. The </w:t>
      </w:r>
      <w:r w:rsidR="00BF151C">
        <w:t xml:space="preserve">big points </w:t>
      </w:r>
      <w:r w:rsidR="00DD0B2E">
        <w:t xml:space="preserve">with </w:t>
      </w:r>
      <w:r w:rsidR="00BF151C">
        <w:t xml:space="preserve">black stroke outline are </w:t>
      </w:r>
      <w:r w:rsidR="00D568B3">
        <w:t>population means. The small points</w:t>
      </w:r>
      <w:r w:rsidR="00DD0B2E">
        <w:t xml:space="preserve"> without </w:t>
      </w:r>
      <w:r w:rsidR="00F5136D">
        <w:t>black stroke outline are individuals from natural populations. The cross</w:t>
      </w:r>
      <w:r w:rsidR="000E3730">
        <w:t xml:space="preserve">es are individuals from </w:t>
      </w:r>
      <w:r w:rsidR="000E3730" w:rsidRPr="000E3730">
        <w:rPr>
          <w:i/>
          <w:iCs/>
        </w:rPr>
        <w:t>ex situ</w:t>
      </w:r>
      <w:r w:rsidR="000E3730">
        <w:t xml:space="preserve"> populations.</w:t>
      </w:r>
      <w:r w:rsidR="00A71C69">
        <w:t xml:space="preserve"> Points are colored by </w:t>
      </w:r>
      <w:r w:rsidR="00254B54">
        <w:t>regions and population codes are labeled. (C), hea</w:t>
      </w:r>
      <w:r w:rsidR="00176CFA">
        <w:t>tmap of F</w:t>
      </w:r>
      <w:r w:rsidR="00176CFA" w:rsidRPr="00176CFA">
        <w:rPr>
          <w:vertAlign w:val="subscript"/>
        </w:rPr>
        <w:t>ST</w:t>
      </w:r>
      <w:r w:rsidR="00176CFA">
        <w:t xml:space="preserve"> and G</w:t>
      </w:r>
      <w:r w:rsidR="00176CFA" w:rsidRPr="00176CFA">
        <w:rPr>
          <w:vertAlign w:val="subscript"/>
        </w:rPr>
        <w:t>ST</w:t>
      </w:r>
      <w:r w:rsidR="00176CFA">
        <w:t xml:space="preserve">.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for the population codes.</w:t>
      </w:r>
    </w:p>
    <w:p w14:paraId="41E51041" w14:textId="78C87FF2" w:rsidR="00C75E3B" w:rsidRPr="003C5668" w:rsidRDefault="00E244C3" w:rsidP="003263CD">
      <w:pPr>
        <w:ind w:firstLine="0"/>
      </w:pPr>
      <w:r>
        <w:rPr>
          <w:noProof/>
        </w:rPr>
        <w:lastRenderedPageBreak/>
        <w:drawing>
          <wp:inline distT="0" distB="0" distL="0" distR="0" wp14:anchorId="3EE15C54" wp14:editId="1D41A89F">
            <wp:extent cx="5943600" cy="2971800"/>
            <wp:effectExtent l="0" t="0" r="0" b="0"/>
            <wp:docPr id="1235636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36790" name="Picture 1235636790"/>
                    <pic:cNvPicPr/>
                  </pic:nvPicPr>
                  <pic:blipFill>
                    <a:blip r:embed="rId23"/>
                    <a:stretch>
                      <a:fillRect/>
                    </a:stretch>
                  </pic:blipFill>
                  <pic:spPr>
                    <a:xfrm>
                      <a:off x="0" y="0"/>
                      <a:ext cx="5943600" cy="2971800"/>
                    </a:xfrm>
                    <a:prstGeom prst="rect">
                      <a:avLst/>
                    </a:prstGeom>
                  </pic:spPr>
                </pic:pic>
              </a:graphicData>
            </a:graphic>
          </wp:inline>
        </w:drawing>
      </w:r>
      <w:r>
        <w:rPr>
          <w:noProof/>
        </w:rPr>
        <w:drawing>
          <wp:inline distT="0" distB="0" distL="0" distR="0" wp14:anchorId="6097ED0C" wp14:editId="19AB3945">
            <wp:extent cx="5943600" cy="2971800"/>
            <wp:effectExtent l="0" t="0" r="0" b="0"/>
            <wp:docPr id="206644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49003" name="Picture 2066449003"/>
                    <pic:cNvPicPr/>
                  </pic:nvPicPr>
                  <pic:blipFill>
                    <a:blip r:embed="rId24"/>
                    <a:stretch>
                      <a:fillRect/>
                    </a:stretch>
                  </pic:blipFill>
                  <pic:spPr>
                    <a:xfrm>
                      <a:off x="0" y="0"/>
                      <a:ext cx="5943600" cy="2971800"/>
                    </a:xfrm>
                    <a:prstGeom prst="rect">
                      <a:avLst/>
                    </a:prstGeom>
                  </pic:spPr>
                </pic:pic>
              </a:graphicData>
            </a:graphic>
          </wp:inline>
        </w:drawing>
      </w:r>
    </w:p>
    <w:p w14:paraId="19D17D21" w14:textId="0A4F2581" w:rsidR="0003206C" w:rsidRDefault="00AD3EB0" w:rsidP="0082036B">
      <w:pPr>
        <w:pStyle w:val="Heading3"/>
      </w:pPr>
      <w:r w:rsidRPr="00970ADE">
        <w:t xml:space="preserve">Figure </w:t>
      </w:r>
      <w:r>
        <w:t>4</w:t>
      </w:r>
      <w:r w:rsidR="00BD54B7">
        <w:t>.</w:t>
      </w:r>
      <w:r w:rsidR="00BF62E1">
        <w:t xml:space="preserve"> Genetic diversity analyses plots.</w:t>
      </w:r>
    </w:p>
    <w:p w14:paraId="59D1BFB9" w14:textId="29FD5872" w:rsidR="00BF62E1" w:rsidRPr="00BF62E1" w:rsidRDefault="004F44DB" w:rsidP="0045559B">
      <w:pPr>
        <w:ind w:firstLine="0"/>
      </w:pPr>
      <w:r>
        <w:t>(</w:t>
      </w:r>
      <w:r w:rsidR="003A10EF" w:rsidRPr="00845618">
        <w:rPr>
          <w:b/>
          <w:bCs/>
          <w:color w:val="4472C4" w:themeColor="accent1"/>
        </w:rPr>
        <w:t>A-B</w:t>
      </w:r>
      <w:r>
        <w:rPr>
          <w:rFonts w:hint="eastAsia"/>
        </w:rPr>
        <w:t>)</w:t>
      </w:r>
      <w:r>
        <w:t>,</w:t>
      </w:r>
      <w:r w:rsidR="003A10EF">
        <w:t xml:space="preserve"> </w:t>
      </w:r>
      <w:r w:rsidR="00B705FC" w:rsidRPr="000B1D65">
        <w:rPr>
          <w:i/>
          <w:iCs/>
        </w:rPr>
        <w:t>Physaria globosa</w:t>
      </w:r>
      <w:r w:rsidR="00B705FC">
        <w:t xml:space="preserve"> and outgroup species. (</w:t>
      </w:r>
      <w:r w:rsidR="00B705FC" w:rsidRPr="00845618">
        <w:rPr>
          <w:b/>
          <w:bCs/>
          <w:color w:val="4472C4" w:themeColor="accent1"/>
        </w:rPr>
        <w:t>C-D</w:t>
      </w:r>
      <w:r w:rsidR="00B705FC">
        <w:t xml:space="preserve">), </w:t>
      </w:r>
      <w:r w:rsidR="00E21705" w:rsidRPr="000B1D65">
        <w:rPr>
          <w:i/>
          <w:iCs/>
        </w:rPr>
        <w:t>Physaria globosa</w:t>
      </w:r>
      <w:r w:rsidR="00E21705">
        <w:t xml:space="preserve"> with population</w:t>
      </w:r>
      <w:r w:rsidR="001A7F5E">
        <w:t xml:space="preserve"> labels. F</w:t>
      </w:r>
      <w:r w:rsidR="001A7F5E" w:rsidRPr="003263CD">
        <w:rPr>
          <w:vertAlign w:val="subscript"/>
        </w:rPr>
        <w:t>B</w:t>
      </w:r>
      <w:r w:rsidR="001A7F5E">
        <w:t>., inbreeding coefficient after correction for null alleles.</w:t>
      </w:r>
      <w:r w:rsidR="00AF59A6">
        <w:t xml:space="preserve"> </w:t>
      </w:r>
      <w:r w:rsidR="00E841E9">
        <w:t>The six population</w:t>
      </w:r>
      <w:r w:rsidR="003263CD">
        <w:t>s</w:t>
      </w:r>
      <w:r w:rsidR="00E841E9">
        <w:t xml:space="preserve"> with excessive heter</w:t>
      </w:r>
      <w:r w:rsidR="00071801">
        <w:t>ozygo</w:t>
      </w:r>
      <w:r w:rsidR="003263CD">
        <w:t>sity</w:t>
      </w:r>
      <w:r w:rsidR="00071801">
        <w:t xml:space="preserve"> are labeled in red in (</w:t>
      </w:r>
      <w:r w:rsidR="00071801" w:rsidRPr="003263CD">
        <w:rPr>
          <w:b/>
          <w:bCs/>
          <w:color w:val="0070C0"/>
        </w:rPr>
        <w:t>D</w:t>
      </w:r>
      <w:r w:rsidR="00071801">
        <w:t xml:space="preserve">). </w:t>
      </w:r>
      <w:r w:rsidR="00AF59A6">
        <w:t xml:space="preserve">See </w:t>
      </w:r>
      <w:r w:rsidR="00AF59A6" w:rsidRPr="00845618">
        <w:rPr>
          <w:b/>
          <w:bCs/>
          <w:color w:val="4472C4" w:themeColor="accent1"/>
        </w:rPr>
        <w:t>Table 1</w:t>
      </w:r>
      <w:r w:rsidR="00AF59A6" w:rsidRPr="00845618">
        <w:rPr>
          <w:color w:val="4472C4" w:themeColor="accent1"/>
        </w:rPr>
        <w:t xml:space="preserve"> </w:t>
      </w:r>
      <w:r w:rsidR="00AF59A6">
        <w:t>for the population codes.</w:t>
      </w:r>
    </w:p>
    <w:sectPr w:rsidR="00BF62E1" w:rsidRPr="00BF62E1" w:rsidSect="003532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C9168" w14:textId="77777777" w:rsidR="00BF1499" w:rsidRDefault="00BF1499" w:rsidP="0082036B">
      <w:r>
        <w:separator/>
      </w:r>
    </w:p>
  </w:endnote>
  <w:endnote w:type="continuationSeparator" w:id="0">
    <w:p w14:paraId="093F16D0" w14:textId="77777777" w:rsidR="00BF1499" w:rsidRDefault="00BF1499" w:rsidP="00820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TimesNewRoman">
    <w:altName w:val="MS Gothic"/>
    <w:panose1 w:val="020B0604020202020204"/>
    <w:charset w:val="80"/>
    <w:family w:val="auto"/>
    <w:notTrueType/>
    <w:pitch w:val="default"/>
    <w:sig w:usb0="00000000"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5879158"/>
      <w:docPartObj>
        <w:docPartGallery w:val="Page Numbers (Bottom of Page)"/>
        <w:docPartUnique/>
      </w:docPartObj>
    </w:sdtPr>
    <w:sdtContent>
      <w:p w14:paraId="2ACC420E" w14:textId="4B9B9DAB" w:rsidR="000F53E4" w:rsidRDefault="000F53E4" w:rsidP="00637F7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2463782" w14:textId="77777777" w:rsidR="000F53E4" w:rsidRDefault="000F53E4" w:rsidP="000F53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1006506"/>
      <w:docPartObj>
        <w:docPartGallery w:val="Page Numbers (Bottom of Page)"/>
        <w:docPartUnique/>
      </w:docPartObj>
    </w:sdtPr>
    <w:sdtContent>
      <w:p w14:paraId="5674AD2E" w14:textId="76939F6A" w:rsidR="000F53E4" w:rsidRDefault="000F53E4" w:rsidP="00637F7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35</w:t>
        </w:r>
        <w:r>
          <w:rPr>
            <w:rStyle w:val="PageNumber"/>
          </w:rPr>
          <w:fldChar w:fldCharType="end"/>
        </w:r>
      </w:p>
    </w:sdtContent>
  </w:sdt>
  <w:p w14:paraId="17814D06" w14:textId="77777777" w:rsidR="000F53E4" w:rsidRDefault="000F53E4" w:rsidP="000F53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A5D27" w14:textId="77777777" w:rsidR="00BF1499" w:rsidRDefault="00BF1499" w:rsidP="0082036B">
      <w:r>
        <w:separator/>
      </w:r>
    </w:p>
  </w:footnote>
  <w:footnote w:type="continuationSeparator" w:id="0">
    <w:p w14:paraId="6FFB7863" w14:textId="77777777" w:rsidR="00BF1499" w:rsidRDefault="00BF1499" w:rsidP="00820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2FA6E" w14:textId="77777777" w:rsidR="0092062A" w:rsidRDefault="0092062A" w:rsidP="0082036B">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p w14:paraId="455E46D2" w14:textId="77777777" w:rsidR="0092062A" w:rsidRDefault="0092062A" w:rsidP="008203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34870" w14:textId="3B31FE92" w:rsidR="0092062A" w:rsidRDefault="0092062A" w:rsidP="00385590">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764FB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C08C7"/>
    <w:multiLevelType w:val="hybridMultilevel"/>
    <w:tmpl w:val="FC0CE762"/>
    <w:lvl w:ilvl="0" w:tplc="B1A2373A">
      <w:numFmt w:val="bullet"/>
      <w:lvlText w:val=""/>
      <w:lvlJc w:val="left"/>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B2663"/>
    <w:multiLevelType w:val="hybridMultilevel"/>
    <w:tmpl w:val="BB10F200"/>
    <w:lvl w:ilvl="0" w:tplc="9FA295FE">
      <w:start w:val="3"/>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DF6AAF"/>
    <w:multiLevelType w:val="hybridMultilevel"/>
    <w:tmpl w:val="6B02B8AC"/>
    <w:lvl w:ilvl="0" w:tplc="8DE88158">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2D5BDC"/>
    <w:multiLevelType w:val="hybridMultilevel"/>
    <w:tmpl w:val="2F18FA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A115B45"/>
    <w:multiLevelType w:val="hybridMultilevel"/>
    <w:tmpl w:val="2F18FAAC"/>
    <w:lvl w:ilvl="0" w:tplc="01101E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2D1F99"/>
    <w:multiLevelType w:val="multilevel"/>
    <w:tmpl w:val="B1C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018806">
    <w:abstractNumId w:val="1"/>
  </w:num>
  <w:num w:numId="2" w16cid:durableId="1218516331">
    <w:abstractNumId w:val="5"/>
  </w:num>
  <w:num w:numId="3" w16cid:durableId="2081949524">
    <w:abstractNumId w:val="4"/>
  </w:num>
  <w:num w:numId="4" w16cid:durableId="508176486">
    <w:abstractNumId w:val="3"/>
  </w:num>
  <w:num w:numId="5" w16cid:durableId="74907742">
    <w:abstractNumId w:val="0"/>
  </w:num>
  <w:num w:numId="6" w16cid:durableId="1564023479">
    <w:abstractNumId w:val="6"/>
  </w:num>
  <w:num w:numId="7" w16cid:durableId="12868867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ew Phytologist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szaf2t5f69xez3ewt26vaxsnadp0r9r9sxra&quot;&gt;Clover_Converted&lt;record-ids&gt;&lt;item&gt;1527&lt;/item&gt;&lt;item&gt;1558&lt;/item&gt;&lt;item&gt;1573&lt;/item&gt;&lt;item&gt;1584&lt;/item&gt;&lt;item&gt;1623&lt;/item&gt;&lt;item&gt;1667&lt;/item&gt;&lt;item&gt;1699&lt;/item&gt;&lt;item&gt;1728&lt;/item&gt;&lt;item&gt;1729&lt;/item&gt;&lt;item&gt;1730&lt;/item&gt;&lt;item&gt;1732&lt;/item&gt;&lt;/record-ids&gt;&lt;/item&gt;&lt;/Libraries&gt;"/>
    <w:docVar w:name="EN.UseJSCitationFormat" w:val="False"/>
  </w:docVars>
  <w:rsids>
    <w:rsidRoot w:val="005A64F9"/>
    <w:rsid w:val="00000DD9"/>
    <w:rsid w:val="000011AB"/>
    <w:rsid w:val="00004C4D"/>
    <w:rsid w:val="00005C04"/>
    <w:rsid w:val="00011025"/>
    <w:rsid w:val="00011550"/>
    <w:rsid w:val="0001196E"/>
    <w:rsid w:val="00014FAB"/>
    <w:rsid w:val="00015269"/>
    <w:rsid w:val="00016E38"/>
    <w:rsid w:val="00021B58"/>
    <w:rsid w:val="00023778"/>
    <w:rsid w:val="00023F54"/>
    <w:rsid w:val="00024655"/>
    <w:rsid w:val="00024EDF"/>
    <w:rsid w:val="00025C0F"/>
    <w:rsid w:val="000309B2"/>
    <w:rsid w:val="0003206C"/>
    <w:rsid w:val="00033708"/>
    <w:rsid w:val="00040E4D"/>
    <w:rsid w:val="000508ED"/>
    <w:rsid w:val="000568C7"/>
    <w:rsid w:val="00056961"/>
    <w:rsid w:val="00061CDF"/>
    <w:rsid w:val="000652B6"/>
    <w:rsid w:val="00067313"/>
    <w:rsid w:val="0006748E"/>
    <w:rsid w:val="00067840"/>
    <w:rsid w:val="00071801"/>
    <w:rsid w:val="00071ACD"/>
    <w:rsid w:val="00073138"/>
    <w:rsid w:val="00074032"/>
    <w:rsid w:val="000747BE"/>
    <w:rsid w:val="00075780"/>
    <w:rsid w:val="000772AE"/>
    <w:rsid w:val="000813A4"/>
    <w:rsid w:val="000829E3"/>
    <w:rsid w:val="00082EE3"/>
    <w:rsid w:val="0008319C"/>
    <w:rsid w:val="00083485"/>
    <w:rsid w:val="000845ED"/>
    <w:rsid w:val="000852FC"/>
    <w:rsid w:val="00085B9E"/>
    <w:rsid w:val="00090395"/>
    <w:rsid w:val="000956BA"/>
    <w:rsid w:val="000A05C5"/>
    <w:rsid w:val="000A1BF2"/>
    <w:rsid w:val="000A40E5"/>
    <w:rsid w:val="000A5639"/>
    <w:rsid w:val="000A63C1"/>
    <w:rsid w:val="000B1D65"/>
    <w:rsid w:val="000B49C7"/>
    <w:rsid w:val="000B5F40"/>
    <w:rsid w:val="000B646E"/>
    <w:rsid w:val="000B7D63"/>
    <w:rsid w:val="000C1C34"/>
    <w:rsid w:val="000C1FBB"/>
    <w:rsid w:val="000C2DBD"/>
    <w:rsid w:val="000C3872"/>
    <w:rsid w:val="000C51E2"/>
    <w:rsid w:val="000C60AA"/>
    <w:rsid w:val="000C6484"/>
    <w:rsid w:val="000D27AB"/>
    <w:rsid w:val="000D2FF2"/>
    <w:rsid w:val="000D32BC"/>
    <w:rsid w:val="000D4613"/>
    <w:rsid w:val="000D58CF"/>
    <w:rsid w:val="000D64CB"/>
    <w:rsid w:val="000E0EBF"/>
    <w:rsid w:val="000E2F08"/>
    <w:rsid w:val="000E3730"/>
    <w:rsid w:val="000E524D"/>
    <w:rsid w:val="000F0413"/>
    <w:rsid w:val="000F2751"/>
    <w:rsid w:val="000F35D8"/>
    <w:rsid w:val="000F53E4"/>
    <w:rsid w:val="00101244"/>
    <w:rsid w:val="0010358A"/>
    <w:rsid w:val="00103AB4"/>
    <w:rsid w:val="00103F38"/>
    <w:rsid w:val="00104270"/>
    <w:rsid w:val="001060C1"/>
    <w:rsid w:val="001074F8"/>
    <w:rsid w:val="00113145"/>
    <w:rsid w:val="00115C12"/>
    <w:rsid w:val="00116B3C"/>
    <w:rsid w:val="001179A2"/>
    <w:rsid w:val="001244A7"/>
    <w:rsid w:val="001245FE"/>
    <w:rsid w:val="0012580B"/>
    <w:rsid w:val="00126AF9"/>
    <w:rsid w:val="001277F7"/>
    <w:rsid w:val="0013218A"/>
    <w:rsid w:val="0013255F"/>
    <w:rsid w:val="001339A4"/>
    <w:rsid w:val="0013608D"/>
    <w:rsid w:val="00136949"/>
    <w:rsid w:val="001373A1"/>
    <w:rsid w:val="0014287A"/>
    <w:rsid w:val="00142977"/>
    <w:rsid w:val="00145906"/>
    <w:rsid w:val="00147124"/>
    <w:rsid w:val="00147606"/>
    <w:rsid w:val="001516C3"/>
    <w:rsid w:val="00151D2C"/>
    <w:rsid w:val="001526F7"/>
    <w:rsid w:val="001640E8"/>
    <w:rsid w:val="00164C87"/>
    <w:rsid w:val="00165E2B"/>
    <w:rsid w:val="00167950"/>
    <w:rsid w:val="00167B20"/>
    <w:rsid w:val="00171368"/>
    <w:rsid w:val="00171B47"/>
    <w:rsid w:val="0017219D"/>
    <w:rsid w:val="00176CFA"/>
    <w:rsid w:val="00177126"/>
    <w:rsid w:val="00180037"/>
    <w:rsid w:val="001825F8"/>
    <w:rsid w:val="0018626D"/>
    <w:rsid w:val="001877C1"/>
    <w:rsid w:val="001902F9"/>
    <w:rsid w:val="001906AF"/>
    <w:rsid w:val="00191A9C"/>
    <w:rsid w:val="001922D4"/>
    <w:rsid w:val="00192779"/>
    <w:rsid w:val="00194357"/>
    <w:rsid w:val="001948AF"/>
    <w:rsid w:val="00194C22"/>
    <w:rsid w:val="00195A29"/>
    <w:rsid w:val="001960E4"/>
    <w:rsid w:val="001A1495"/>
    <w:rsid w:val="001A461E"/>
    <w:rsid w:val="001A4AF5"/>
    <w:rsid w:val="001A51CD"/>
    <w:rsid w:val="001A5991"/>
    <w:rsid w:val="001A7F5E"/>
    <w:rsid w:val="001B3391"/>
    <w:rsid w:val="001B3EC1"/>
    <w:rsid w:val="001B6C90"/>
    <w:rsid w:val="001C095D"/>
    <w:rsid w:val="001C1E0D"/>
    <w:rsid w:val="001C32A5"/>
    <w:rsid w:val="001C4B7F"/>
    <w:rsid w:val="001E0673"/>
    <w:rsid w:val="001E1725"/>
    <w:rsid w:val="001E43F2"/>
    <w:rsid w:val="001E5E5C"/>
    <w:rsid w:val="001E7E51"/>
    <w:rsid w:val="001F347E"/>
    <w:rsid w:val="001F5E90"/>
    <w:rsid w:val="001F71BF"/>
    <w:rsid w:val="002036BD"/>
    <w:rsid w:val="002074CD"/>
    <w:rsid w:val="00207B0D"/>
    <w:rsid w:val="00215D02"/>
    <w:rsid w:val="00220527"/>
    <w:rsid w:val="00221952"/>
    <w:rsid w:val="00221E1F"/>
    <w:rsid w:val="00222F4C"/>
    <w:rsid w:val="00222F57"/>
    <w:rsid w:val="00223F6D"/>
    <w:rsid w:val="00224494"/>
    <w:rsid w:val="0022748B"/>
    <w:rsid w:val="002300A3"/>
    <w:rsid w:val="00232B8E"/>
    <w:rsid w:val="00233C4B"/>
    <w:rsid w:val="00234823"/>
    <w:rsid w:val="00236C4E"/>
    <w:rsid w:val="0024247C"/>
    <w:rsid w:val="00242FF6"/>
    <w:rsid w:val="002431BD"/>
    <w:rsid w:val="0024722F"/>
    <w:rsid w:val="00250A1E"/>
    <w:rsid w:val="0025208B"/>
    <w:rsid w:val="002522A9"/>
    <w:rsid w:val="002534EC"/>
    <w:rsid w:val="00254B54"/>
    <w:rsid w:val="00254DA9"/>
    <w:rsid w:val="00254DF2"/>
    <w:rsid w:val="002565F5"/>
    <w:rsid w:val="0025724E"/>
    <w:rsid w:val="00260AC1"/>
    <w:rsid w:val="00261F21"/>
    <w:rsid w:val="002622B3"/>
    <w:rsid w:val="00264179"/>
    <w:rsid w:val="00264464"/>
    <w:rsid w:val="002645B6"/>
    <w:rsid w:val="00266B99"/>
    <w:rsid w:val="00267D79"/>
    <w:rsid w:val="002734CB"/>
    <w:rsid w:val="00273F0E"/>
    <w:rsid w:val="00275C8A"/>
    <w:rsid w:val="00276B85"/>
    <w:rsid w:val="00277270"/>
    <w:rsid w:val="0027752D"/>
    <w:rsid w:val="00281940"/>
    <w:rsid w:val="00281E74"/>
    <w:rsid w:val="00283883"/>
    <w:rsid w:val="00292CE9"/>
    <w:rsid w:val="00297C21"/>
    <w:rsid w:val="002A336D"/>
    <w:rsid w:val="002A33F2"/>
    <w:rsid w:val="002A4C8C"/>
    <w:rsid w:val="002A5122"/>
    <w:rsid w:val="002B1515"/>
    <w:rsid w:val="002B6760"/>
    <w:rsid w:val="002C0C7E"/>
    <w:rsid w:val="002C174B"/>
    <w:rsid w:val="002C3978"/>
    <w:rsid w:val="002C463D"/>
    <w:rsid w:val="002C662B"/>
    <w:rsid w:val="002D102A"/>
    <w:rsid w:val="002D10D0"/>
    <w:rsid w:val="002D417D"/>
    <w:rsid w:val="002E57CF"/>
    <w:rsid w:val="002F1E0F"/>
    <w:rsid w:val="002F65BF"/>
    <w:rsid w:val="00300FAB"/>
    <w:rsid w:val="00303FF1"/>
    <w:rsid w:val="0030644A"/>
    <w:rsid w:val="00312217"/>
    <w:rsid w:val="0031472E"/>
    <w:rsid w:val="003166FF"/>
    <w:rsid w:val="0031756B"/>
    <w:rsid w:val="00320C26"/>
    <w:rsid w:val="00324A73"/>
    <w:rsid w:val="00326003"/>
    <w:rsid w:val="00326069"/>
    <w:rsid w:val="003263CD"/>
    <w:rsid w:val="0033047F"/>
    <w:rsid w:val="00331AC8"/>
    <w:rsid w:val="00331C16"/>
    <w:rsid w:val="00334EE1"/>
    <w:rsid w:val="003357F0"/>
    <w:rsid w:val="00335A82"/>
    <w:rsid w:val="00337007"/>
    <w:rsid w:val="00340D1A"/>
    <w:rsid w:val="00341D40"/>
    <w:rsid w:val="0034304A"/>
    <w:rsid w:val="003436F5"/>
    <w:rsid w:val="003459F9"/>
    <w:rsid w:val="003471ED"/>
    <w:rsid w:val="00350A1A"/>
    <w:rsid w:val="00352CD8"/>
    <w:rsid w:val="0035327B"/>
    <w:rsid w:val="00355CEE"/>
    <w:rsid w:val="00362C5E"/>
    <w:rsid w:val="0036598A"/>
    <w:rsid w:val="0036771E"/>
    <w:rsid w:val="00373B5E"/>
    <w:rsid w:val="0038031C"/>
    <w:rsid w:val="00382C18"/>
    <w:rsid w:val="00383139"/>
    <w:rsid w:val="0038490F"/>
    <w:rsid w:val="00385590"/>
    <w:rsid w:val="00390B59"/>
    <w:rsid w:val="00391594"/>
    <w:rsid w:val="003917F1"/>
    <w:rsid w:val="0039444C"/>
    <w:rsid w:val="00394C11"/>
    <w:rsid w:val="00394E88"/>
    <w:rsid w:val="003962E6"/>
    <w:rsid w:val="003973CA"/>
    <w:rsid w:val="003A10EF"/>
    <w:rsid w:val="003A355B"/>
    <w:rsid w:val="003A3DFD"/>
    <w:rsid w:val="003B0B7E"/>
    <w:rsid w:val="003B0DB9"/>
    <w:rsid w:val="003B0F12"/>
    <w:rsid w:val="003B2C38"/>
    <w:rsid w:val="003B2CFA"/>
    <w:rsid w:val="003B62A8"/>
    <w:rsid w:val="003C2647"/>
    <w:rsid w:val="003C3206"/>
    <w:rsid w:val="003C5668"/>
    <w:rsid w:val="003D04D6"/>
    <w:rsid w:val="003D3E80"/>
    <w:rsid w:val="003D3F35"/>
    <w:rsid w:val="003D5BA6"/>
    <w:rsid w:val="003D7CB2"/>
    <w:rsid w:val="003E1643"/>
    <w:rsid w:val="003E26BD"/>
    <w:rsid w:val="003E3237"/>
    <w:rsid w:val="003E3A39"/>
    <w:rsid w:val="003E68D8"/>
    <w:rsid w:val="003E6CF5"/>
    <w:rsid w:val="003F16A2"/>
    <w:rsid w:val="003F2B44"/>
    <w:rsid w:val="003F39C3"/>
    <w:rsid w:val="003F435A"/>
    <w:rsid w:val="003F5C80"/>
    <w:rsid w:val="003F741F"/>
    <w:rsid w:val="00404C14"/>
    <w:rsid w:val="0040712C"/>
    <w:rsid w:val="0041169C"/>
    <w:rsid w:val="00411EB2"/>
    <w:rsid w:val="0041403C"/>
    <w:rsid w:val="00422BEE"/>
    <w:rsid w:val="004254FF"/>
    <w:rsid w:val="00425D88"/>
    <w:rsid w:val="0042612C"/>
    <w:rsid w:val="00426AC1"/>
    <w:rsid w:val="0042720B"/>
    <w:rsid w:val="00432987"/>
    <w:rsid w:val="00432A0B"/>
    <w:rsid w:val="00432A28"/>
    <w:rsid w:val="00437303"/>
    <w:rsid w:val="00437E4A"/>
    <w:rsid w:val="00441E7A"/>
    <w:rsid w:val="0044261F"/>
    <w:rsid w:val="00442C28"/>
    <w:rsid w:val="00443441"/>
    <w:rsid w:val="00445129"/>
    <w:rsid w:val="004451A3"/>
    <w:rsid w:val="00450408"/>
    <w:rsid w:val="0045559B"/>
    <w:rsid w:val="00455C88"/>
    <w:rsid w:val="00460DEB"/>
    <w:rsid w:val="0046123F"/>
    <w:rsid w:val="00470033"/>
    <w:rsid w:val="0047071C"/>
    <w:rsid w:val="00470739"/>
    <w:rsid w:val="004714F9"/>
    <w:rsid w:val="0047267F"/>
    <w:rsid w:val="00475720"/>
    <w:rsid w:val="004827E6"/>
    <w:rsid w:val="00482FE4"/>
    <w:rsid w:val="0048431D"/>
    <w:rsid w:val="004857BD"/>
    <w:rsid w:val="00495383"/>
    <w:rsid w:val="00496B5A"/>
    <w:rsid w:val="004975D6"/>
    <w:rsid w:val="004A02EF"/>
    <w:rsid w:val="004A526D"/>
    <w:rsid w:val="004B058B"/>
    <w:rsid w:val="004B156F"/>
    <w:rsid w:val="004B2C84"/>
    <w:rsid w:val="004C34D2"/>
    <w:rsid w:val="004C3956"/>
    <w:rsid w:val="004C4DFE"/>
    <w:rsid w:val="004C544A"/>
    <w:rsid w:val="004C5583"/>
    <w:rsid w:val="004D0771"/>
    <w:rsid w:val="004D1015"/>
    <w:rsid w:val="004D1BAF"/>
    <w:rsid w:val="004D20F0"/>
    <w:rsid w:val="004E41BA"/>
    <w:rsid w:val="004E4825"/>
    <w:rsid w:val="004E6084"/>
    <w:rsid w:val="004E7006"/>
    <w:rsid w:val="004E706E"/>
    <w:rsid w:val="004F3A0F"/>
    <w:rsid w:val="004F44DB"/>
    <w:rsid w:val="004F4EDA"/>
    <w:rsid w:val="005011AD"/>
    <w:rsid w:val="00503E9E"/>
    <w:rsid w:val="00504A0A"/>
    <w:rsid w:val="00507A5A"/>
    <w:rsid w:val="0051170A"/>
    <w:rsid w:val="00512259"/>
    <w:rsid w:val="00514167"/>
    <w:rsid w:val="00514BCE"/>
    <w:rsid w:val="00516643"/>
    <w:rsid w:val="005203A3"/>
    <w:rsid w:val="00523FF5"/>
    <w:rsid w:val="00524BCF"/>
    <w:rsid w:val="00524D33"/>
    <w:rsid w:val="005304B8"/>
    <w:rsid w:val="0053114E"/>
    <w:rsid w:val="005321E1"/>
    <w:rsid w:val="005329FD"/>
    <w:rsid w:val="00532D55"/>
    <w:rsid w:val="00537AF9"/>
    <w:rsid w:val="00537F0A"/>
    <w:rsid w:val="00541827"/>
    <w:rsid w:val="005436D8"/>
    <w:rsid w:val="00543FD5"/>
    <w:rsid w:val="00546CB1"/>
    <w:rsid w:val="00554732"/>
    <w:rsid w:val="005549FF"/>
    <w:rsid w:val="005568B5"/>
    <w:rsid w:val="0056118A"/>
    <w:rsid w:val="005614C1"/>
    <w:rsid w:val="0056243A"/>
    <w:rsid w:val="00563D07"/>
    <w:rsid w:val="005670DE"/>
    <w:rsid w:val="005727A3"/>
    <w:rsid w:val="0057484E"/>
    <w:rsid w:val="00574DE9"/>
    <w:rsid w:val="00575EC9"/>
    <w:rsid w:val="00575FE4"/>
    <w:rsid w:val="005825B5"/>
    <w:rsid w:val="00590ED5"/>
    <w:rsid w:val="00594CC1"/>
    <w:rsid w:val="005A0E56"/>
    <w:rsid w:val="005A2B15"/>
    <w:rsid w:val="005A2C70"/>
    <w:rsid w:val="005A3C3F"/>
    <w:rsid w:val="005A64F9"/>
    <w:rsid w:val="005A6D2F"/>
    <w:rsid w:val="005B082D"/>
    <w:rsid w:val="005B0C0E"/>
    <w:rsid w:val="005B0D2F"/>
    <w:rsid w:val="005B5271"/>
    <w:rsid w:val="005B691F"/>
    <w:rsid w:val="005B7020"/>
    <w:rsid w:val="005B78F3"/>
    <w:rsid w:val="005C1780"/>
    <w:rsid w:val="005C50B5"/>
    <w:rsid w:val="005C5ACA"/>
    <w:rsid w:val="005C608B"/>
    <w:rsid w:val="005C695C"/>
    <w:rsid w:val="005C6F89"/>
    <w:rsid w:val="005C7076"/>
    <w:rsid w:val="005C7636"/>
    <w:rsid w:val="005C7B17"/>
    <w:rsid w:val="005D1759"/>
    <w:rsid w:val="005D57AA"/>
    <w:rsid w:val="005D6228"/>
    <w:rsid w:val="005D667D"/>
    <w:rsid w:val="005E0042"/>
    <w:rsid w:val="005E322C"/>
    <w:rsid w:val="005E456C"/>
    <w:rsid w:val="005E4838"/>
    <w:rsid w:val="005F1FF7"/>
    <w:rsid w:val="005F4BCF"/>
    <w:rsid w:val="00602888"/>
    <w:rsid w:val="00602EDF"/>
    <w:rsid w:val="00602F8E"/>
    <w:rsid w:val="0060423C"/>
    <w:rsid w:val="006047C8"/>
    <w:rsid w:val="00604DFB"/>
    <w:rsid w:val="00605C00"/>
    <w:rsid w:val="00612AB8"/>
    <w:rsid w:val="00614359"/>
    <w:rsid w:val="00621ECE"/>
    <w:rsid w:val="00623898"/>
    <w:rsid w:val="00626CA6"/>
    <w:rsid w:val="00636D58"/>
    <w:rsid w:val="00637729"/>
    <w:rsid w:val="006403AA"/>
    <w:rsid w:val="0064056B"/>
    <w:rsid w:val="006475FE"/>
    <w:rsid w:val="006515BD"/>
    <w:rsid w:val="00653C4F"/>
    <w:rsid w:val="006608DE"/>
    <w:rsid w:val="00662970"/>
    <w:rsid w:val="00663499"/>
    <w:rsid w:val="0067036B"/>
    <w:rsid w:val="00671E0E"/>
    <w:rsid w:val="006729EA"/>
    <w:rsid w:val="0067391D"/>
    <w:rsid w:val="00680C8D"/>
    <w:rsid w:val="00691C58"/>
    <w:rsid w:val="00694553"/>
    <w:rsid w:val="00694884"/>
    <w:rsid w:val="0069516C"/>
    <w:rsid w:val="0069595F"/>
    <w:rsid w:val="006A00D8"/>
    <w:rsid w:val="006A07D9"/>
    <w:rsid w:val="006A0B8C"/>
    <w:rsid w:val="006A274E"/>
    <w:rsid w:val="006A42CB"/>
    <w:rsid w:val="006A4DFA"/>
    <w:rsid w:val="006A6330"/>
    <w:rsid w:val="006A78F0"/>
    <w:rsid w:val="006B156E"/>
    <w:rsid w:val="006B2509"/>
    <w:rsid w:val="006B2551"/>
    <w:rsid w:val="006B3034"/>
    <w:rsid w:val="006B4042"/>
    <w:rsid w:val="006C346F"/>
    <w:rsid w:val="006C44F3"/>
    <w:rsid w:val="006C7FB0"/>
    <w:rsid w:val="006D4B86"/>
    <w:rsid w:val="006D5048"/>
    <w:rsid w:val="006D6FA7"/>
    <w:rsid w:val="006E0117"/>
    <w:rsid w:val="006E3D09"/>
    <w:rsid w:val="006E6651"/>
    <w:rsid w:val="006E7B21"/>
    <w:rsid w:val="006F2550"/>
    <w:rsid w:val="006F38F1"/>
    <w:rsid w:val="00702373"/>
    <w:rsid w:val="0071054F"/>
    <w:rsid w:val="00710AA1"/>
    <w:rsid w:val="007123E5"/>
    <w:rsid w:val="00714E6C"/>
    <w:rsid w:val="007155F0"/>
    <w:rsid w:val="00720E8C"/>
    <w:rsid w:val="00722B2D"/>
    <w:rsid w:val="00723ECB"/>
    <w:rsid w:val="007240C2"/>
    <w:rsid w:val="007253E9"/>
    <w:rsid w:val="00730061"/>
    <w:rsid w:val="007304D3"/>
    <w:rsid w:val="00730986"/>
    <w:rsid w:val="00735106"/>
    <w:rsid w:val="00740934"/>
    <w:rsid w:val="00743984"/>
    <w:rsid w:val="00744339"/>
    <w:rsid w:val="007515BC"/>
    <w:rsid w:val="00754726"/>
    <w:rsid w:val="00754C3A"/>
    <w:rsid w:val="007555D1"/>
    <w:rsid w:val="00756BAF"/>
    <w:rsid w:val="00756D78"/>
    <w:rsid w:val="00763E1E"/>
    <w:rsid w:val="00767DD8"/>
    <w:rsid w:val="007756D7"/>
    <w:rsid w:val="00777D06"/>
    <w:rsid w:val="00790976"/>
    <w:rsid w:val="007920D4"/>
    <w:rsid w:val="0079420E"/>
    <w:rsid w:val="00795914"/>
    <w:rsid w:val="007A1DAE"/>
    <w:rsid w:val="007A2479"/>
    <w:rsid w:val="007A6FB7"/>
    <w:rsid w:val="007B0EBE"/>
    <w:rsid w:val="007B1CB3"/>
    <w:rsid w:val="007B5D61"/>
    <w:rsid w:val="007B6468"/>
    <w:rsid w:val="007C34A0"/>
    <w:rsid w:val="007C400B"/>
    <w:rsid w:val="007D5047"/>
    <w:rsid w:val="007D7057"/>
    <w:rsid w:val="007D7C8E"/>
    <w:rsid w:val="007E13A9"/>
    <w:rsid w:val="007E2EB6"/>
    <w:rsid w:val="007E6078"/>
    <w:rsid w:val="007E7C4D"/>
    <w:rsid w:val="007F73A8"/>
    <w:rsid w:val="0080469E"/>
    <w:rsid w:val="00806391"/>
    <w:rsid w:val="00807130"/>
    <w:rsid w:val="0081083D"/>
    <w:rsid w:val="00810CFE"/>
    <w:rsid w:val="00810F16"/>
    <w:rsid w:val="008148CB"/>
    <w:rsid w:val="00815003"/>
    <w:rsid w:val="00820335"/>
    <w:rsid w:val="0082036B"/>
    <w:rsid w:val="0082307C"/>
    <w:rsid w:val="00825E2B"/>
    <w:rsid w:val="00826305"/>
    <w:rsid w:val="00826BE5"/>
    <w:rsid w:val="00834536"/>
    <w:rsid w:val="00836458"/>
    <w:rsid w:val="0083720E"/>
    <w:rsid w:val="0083730A"/>
    <w:rsid w:val="00837CDF"/>
    <w:rsid w:val="00843810"/>
    <w:rsid w:val="00845618"/>
    <w:rsid w:val="008465D7"/>
    <w:rsid w:val="008523FD"/>
    <w:rsid w:val="008550E2"/>
    <w:rsid w:val="00864BD1"/>
    <w:rsid w:val="00864D0D"/>
    <w:rsid w:val="008717EA"/>
    <w:rsid w:val="00876F25"/>
    <w:rsid w:val="00881CEF"/>
    <w:rsid w:val="0088548A"/>
    <w:rsid w:val="00887406"/>
    <w:rsid w:val="00887A31"/>
    <w:rsid w:val="00891ABE"/>
    <w:rsid w:val="00891BF2"/>
    <w:rsid w:val="00891D31"/>
    <w:rsid w:val="00892522"/>
    <w:rsid w:val="00892B9F"/>
    <w:rsid w:val="0089363A"/>
    <w:rsid w:val="00895B2F"/>
    <w:rsid w:val="008A36D9"/>
    <w:rsid w:val="008A3719"/>
    <w:rsid w:val="008A6DD4"/>
    <w:rsid w:val="008A7807"/>
    <w:rsid w:val="008B193A"/>
    <w:rsid w:val="008B3D65"/>
    <w:rsid w:val="008B673E"/>
    <w:rsid w:val="008C027D"/>
    <w:rsid w:val="008C259A"/>
    <w:rsid w:val="008C7BF6"/>
    <w:rsid w:val="008D1146"/>
    <w:rsid w:val="008D65F4"/>
    <w:rsid w:val="008D749D"/>
    <w:rsid w:val="008E2630"/>
    <w:rsid w:val="008E37A6"/>
    <w:rsid w:val="008E5909"/>
    <w:rsid w:val="008F1019"/>
    <w:rsid w:val="008F1B58"/>
    <w:rsid w:val="008F1F62"/>
    <w:rsid w:val="008F27B2"/>
    <w:rsid w:val="008F34A3"/>
    <w:rsid w:val="008F46DB"/>
    <w:rsid w:val="008F7BE9"/>
    <w:rsid w:val="008F7E39"/>
    <w:rsid w:val="00900333"/>
    <w:rsid w:val="009022E2"/>
    <w:rsid w:val="00910488"/>
    <w:rsid w:val="00910997"/>
    <w:rsid w:val="009143E3"/>
    <w:rsid w:val="00914A19"/>
    <w:rsid w:val="00916707"/>
    <w:rsid w:val="0092062A"/>
    <w:rsid w:val="00920BAA"/>
    <w:rsid w:val="00922EFF"/>
    <w:rsid w:val="00924E01"/>
    <w:rsid w:val="00925149"/>
    <w:rsid w:val="00927364"/>
    <w:rsid w:val="00927A02"/>
    <w:rsid w:val="0093143F"/>
    <w:rsid w:val="00933332"/>
    <w:rsid w:val="009333C9"/>
    <w:rsid w:val="009353AE"/>
    <w:rsid w:val="00935978"/>
    <w:rsid w:val="00936A42"/>
    <w:rsid w:val="00940549"/>
    <w:rsid w:val="00944969"/>
    <w:rsid w:val="00946211"/>
    <w:rsid w:val="00950D3C"/>
    <w:rsid w:val="00951F74"/>
    <w:rsid w:val="0095355E"/>
    <w:rsid w:val="009546C7"/>
    <w:rsid w:val="00955925"/>
    <w:rsid w:val="0096236F"/>
    <w:rsid w:val="009664F6"/>
    <w:rsid w:val="009676EE"/>
    <w:rsid w:val="00970ADE"/>
    <w:rsid w:val="00971601"/>
    <w:rsid w:val="0097410A"/>
    <w:rsid w:val="00975097"/>
    <w:rsid w:val="00975242"/>
    <w:rsid w:val="009807C4"/>
    <w:rsid w:val="009836F4"/>
    <w:rsid w:val="00983FC4"/>
    <w:rsid w:val="00986614"/>
    <w:rsid w:val="0099217A"/>
    <w:rsid w:val="00994CF4"/>
    <w:rsid w:val="00995A38"/>
    <w:rsid w:val="00997F5B"/>
    <w:rsid w:val="009A23D1"/>
    <w:rsid w:val="009A2B0E"/>
    <w:rsid w:val="009A62C4"/>
    <w:rsid w:val="009B1DF5"/>
    <w:rsid w:val="009B56F3"/>
    <w:rsid w:val="009C05E8"/>
    <w:rsid w:val="009C07AE"/>
    <w:rsid w:val="009C3BC9"/>
    <w:rsid w:val="009C536B"/>
    <w:rsid w:val="009C5850"/>
    <w:rsid w:val="009D0DAC"/>
    <w:rsid w:val="009D13CA"/>
    <w:rsid w:val="009D4611"/>
    <w:rsid w:val="009D4ABD"/>
    <w:rsid w:val="009D5817"/>
    <w:rsid w:val="009E30B7"/>
    <w:rsid w:val="009E462D"/>
    <w:rsid w:val="009E6D0D"/>
    <w:rsid w:val="009E6F5B"/>
    <w:rsid w:val="009E7039"/>
    <w:rsid w:val="009F2D63"/>
    <w:rsid w:val="009F4D16"/>
    <w:rsid w:val="009F4EE1"/>
    <w:rsid w:val="00A006EF"/>
    <w:rsid w:val="00A0314A"/>
    <w:rsid w:val="00A067F8"/>
    <w:rsid w:val="00A10F73"/>
    <w:rsid w:val="00A1590E"/>
    <w:rsid w:val="00A16B1D"/>
    <w:rsid w:val="00A21AE7"/>
    <w:rsid w:val="00A26F2A"/>
    <w:rsid w:val="00A27C7D"/>
    <w:rsid w:val="00A35942"/>
    <w:rsid w:val="00A35CD6"/>
    <w:rsid w:val="00A40754"/>
    <w:rsid w:val="00A42278"/>
    <w:rsid w:val="00A4309E"/>
    <w:rsid w:val="00A435DA"/>
    <w:rsid w:val="00A43CD3"/>
    <w:rsid w:val="00A52E63"/>
    <w:rsid w:val="00A57FCC"/>
    <w:rsid w:val="00A6096B"/>
    <w:rsid w:val="00A63DC0"/>
    <w:rsid w:val="00A6499C"/>
    <w:rsid w:val="00A6742D"/>
    <w:rsid w:val="00A70078"/>
    <w:rsid w:val="00A71C69"/>
    <w:rsid w:val="00A735E9"/>
    <w:rsid w:val="00A8149E"/>
    <w:rsid w:val="00A8276D"/>
    <w:rsid w:val="00A82A4B"/>
    <w:rsid w:val="00A9387F"/>
    <w:rsid w:val="00A96DAD"/>
    <w:rsid w:val="00A973DB"/>
    <w:rsid w:val="00A97955"/>
    <w:rsid w:val="00AA02A7"/>
    <w:rsid w:val="00AA33B0"/>
    <w:rsid w:val="00AA3FBC"/>
    <w:rsid w:val="00AA4D8E"/>
    <w:rsid w:val="00AA6137"/>
    <w:rsid w:val="00AB1A94"/>
    <w:rsid w:val="00AB3623"/>
    <w:rsid w:val="00AB42E8"/>
    <w:rsid w:val="00AB797E"/>
    <w:rsid w:val="00AC3D9A"/>
    <w:rsid w:val="00AD0A68"/>
    <w:rsid w:val="00AD2944"/>
    <w:rsid w:val="00AD3EB0"/>
    <w:rsid w:val="00AD6614"/>
    <w:rsid w:val="00AE76DD"/>
    <w:rsid w:val="00AF50A2"/>
    <w:rsid w:val="00AF59A6"/>
    <w:rsid w:val="00AF760E"/>
    <w:rsid w:val="00B04353"/>
    <w:rsid w:val="00B06153"/>
    <w:rsid w:val="00B06CFE"/>
    <w:rsid w:val="00B105F4"/>
    <w:rsid w:val="00B10698"/>
    <w:rsid w:val="00B117A1"/>
    <w:rsid w:val="00B15AD4"/>
    <w:rsid w:val="00B1629A"/>
    <w:rsid w:val="00B20E48"/>
    <w:rsid w:val="00B219B3"/>
    <w:rsid w:val="00B21DEE"/>
    <w:rsid w:val="00B22567"/>
    <w:rsid w:val="00B25563"/>
    <w:rsid w:val="00B261DA"/>
    <w:rsid w:val="00B2646C"/>
    <w:rsid w:val="00B3050D"/>
    <w:rsid w:val="00B30EAA"/>
    <w:rsid w:val="00B3489C"/>
    <w:rsid w:val="00B356B2"/>
    <w:rsid w:val="00B37FA5"/>
    <w:rsid w:val="00B44EC0"/>
    <w:rsid w:val="00B457CE"/>
    <w:rsid w:val="00B45F55"/>
    <w:rsid w:val="00B4720B"/>
    <w:rsid w:val="00B61422"/>
    <w:rsid w:val="00B61FA5"/>
    <w:rsid w:val="00B62D6E"/>
    <w:rsid w:val="00B63146"/>
    <w:rsid w:val="00B64B2E"/>
    <w:rsid w:val="00B650C6"/>
    <w:rsid w:val="00B653C4"/>
    <w:rsid w:val="00B66700"/>
    <w:rsid w:val="00B668B6"/>
    <w:rsid w:val="00B7040D"/>
    <w:rsid w:val="00B705FC"/>
    <w:rsid w:val="00B71E22"/>
    <w:rsid w:val="00B7213A"/>
    <w:rsid w:val="00B729DA"/>
    <w:rsid w:val="00B72EE3"/>
    <w:rsid w:val="00B73720"/>
    <w:rsid w:val="00B738E0"/>
    <w:rsid w:val="00B859B2"/>
    <w:rsid w:val="00B85AD1"/>
    <w:rsid w:val="00B86FFB"/>
    <w:rsid w:val="00B874DB"/>
    <w:rsid w:val="00B87EB6"/>
    <w:rsid w:val="00B9010E"/>
    <w:rsid w:val="00B90A1E"/>
    <w:rsid w:val="00B94B5D"/>
    <w:rsid w:val="00BA4FD1"/>
    <w:rsid w:val="00BA6B44"/>
    <w:rsid w:val="00BA7774"/>
    <w:rsid w:val="00BA784A"/>
    <w:rsid w:val="00BB1F65"/>
    <w:rsid w:val="00BB2115"/>
    <w:rsid w:val="00BB42F2"/>
    <w:rsid w:val="00BB60C1"/>
    <w:rsid w:val="00BC01CE"/>
    <w:rsid w:val="00BC06C3"/>
    <w:rsid w:val="00BD54B7"/>
    <w:rsid w:val="00BD5FD4"/>
    <w:rsid w:val="00BD716E"/>
    <w:rsid w:val="00BE0752"/>
    <w:rsid w:val="00BE408F"/>
    <w:rsid w:val="00BF1499"/>
    <w:rsid w:val="00BF151C"/>
    <w:rsid w:val="00BF59D0"/>
    <w:rsid w:val="00BF62E1"/>
    <w:rsid w:val="00BF7E8C"/>
    <w:rsid w:val="00C04C71"/>
    <w:rsid w:val="00C0713E"/>
    <w:rsid w:val="00C11EF6"/>
    <w:rsid w:val="00C13F86"/>
    <w:rsid w:val="00C17612"/>
    <w:rsid w:val="00C22223"/>
    <w:rsid w:val="00C223F2"/>
    <w:rsid w:val="00C25BFF"/>
    <w:rsid w:val="00C277CE"/>
    <w:rsid w:val="00C27DEF"/>
    <w:rsid w:val="00C335F0"/>
    <w:rsid w:val="00C33874"/>
    <w:rsid w:val="00C47545"/>
    <w:rsid w:val="00C50895"/>
    <w:rsid w:val="00C5689D"/>
    <w:rsid w:val="00C56BE7"/>
    <w:rsid w:val="00C6362D"/>
    <w:rsid w:val="00C6583B"/>
    <w:rsid w:val="00C65C02"/>
    <w:rsid w:val="00C65E6F"/>
    <w:rsid w:val="00C711CC"/>
    <w:rsid w:val="00C72F43"/>
    <w:rsid w:val="00C738C0"/>
    <w:rsid w:val="00C75811"/>
    <w:rsid w:val="00C75E3B"/>
    <w:rsid w:val="00C82D23"/>
    <w:rsid w:val="00C846BC"/>
    <w:rsid w:val="00C861DA"/>
    <w:rsid w:val="00C86B55"/>
    <w:rsid w:val="00C94B5F"/>
    <w:rsid w:val="00CA2A1B"/>
    <w:rsid w:val="00CB2020"/>
    <w:rsid w:val="00CB2CBA"/>
    <w:rsid w:val="00CC215D"/>
    <w:rsid w:val="00CC66BA"/>
    <w:rsid w:val="00CC7ED3"/>
    <w:rsid w:val="00CD07BD"/>
    <w:rsid w:val="00CD21EB"/>
    <w:rsid w:val="00CD3043"/>
    <w:rsid w:val="00CD4605"/>
    <w:rsid w:val="00CD4D23"/>
    <w:rsid w:val="00CD4FA9"/>
    <w:rsid w:val="00CD6C6B"/>
    <w:rsid w:val="00CD6EEF"/>
    <w:rsid w:val="00CD7AF6"/>
    <w:rsid w:val="00CE7807"/>
    <w:rsid w:val="00CF0355"/>
    <w:rsid w:val="00CF3F24"/>
    <w:rsid w:val="00D000C1"/>
    <w:rsid w:val="00D02E6F"/>
    <w:rsid w:val="00D02FEC"/>
    <w:rsid w:val="00D06733"/>
    <w:rsid w:val="00D07293"/>
    <w:rsid w:val="00D072D1"/>
    <w:rsid w:val="00D137D3"/>
    <w:rsid w:val="00D169AF"/>
    <w:rsid w:val="00D17C71"/>
    <w:rsid w:val="00D240AB"/>
    <w:rsid w:val="00D26CF0"/>
    <w:rsid w:val="00D300C8"/>
    <w:rsid w:val="00D33783"/>
    <w:rsid w:val="00D35B5B"/>
    <w:rsid w:val="00D36A3C"/>
    <w:rsid w:val="00D371AC"/>
    <w:rsid w:val="00D43528"/>
    <w:rsid w:val="00D447BC"/>
    <w:rsid w:val="00D4593A"/>
    <w:rsid w:val="00D45DF9"/>
    <w:rsid w:val="00D462C8"/>
    <w:rsid w:val="00D50BE5"/>
    <w:rsid w:val="00D519B8"/>
    <w:rsid w:val="00D53972"/>
    <w:rsid w:val="00D5470F"/>
    <w:rsid w:val="00D568B3"/>
    <w:rsid w:val="00D61C66"/>
    <w:rsid w:val="00D61E30"/>
    <w:rsid w:val="00D65868"/>
    <w:rsid w:val="00D73CD7"/>
    <w:rsid w:val="00D753C1"/>
    <w:rsid w:val="00D8180C"/>
    <w:rsid w:val="00D85508"/>
    <w:rsid w:val="00D8632F"/>
    <w:rsid w:val="00D86763"/>
    <w:rsid w:val="00D876BB"/>
    <w:rsid w:val="00D877CC"/>
    <w:rsid w:val="00D87CED"/>
    <w:rsid w:val="00D94AAD"/>
    <w:rsid w:val="00DA0124"/>
    <w:rsid w:val="00DA052D"/>
    <w:rsid w:val="00DA1A8C"/>
    <w:rsid w:val="00DA202F"/>
    <w:rsid w:val="00DA5C9E"/>
    <w:rsid w:val="00DA616A"/>
    <w:rsid w:val="00DA66A6"/>
    <w:rsid w:val="00DB1F37"/>
    <w:rsid w:val="00DB2593"/>
    <w:rsid w:val="00DB2950"/>
    <w:rsid w:val="00DB2E08"/>
    <w:rsid w:val="00DB3C10"/>
    <w:rsid w:val="00DB6464"/>
    <w:rsid w:val="00DB6650"/>
    <w:rsid w:val="00DC6189"/>
    <w:rsid w:val="00DC6510"/>
    <w:rsid w:val="00DC7315"/>
    <w:rsid w:val="00DD0B2E"/>
    <w:rsid w:val="00DD476F"/>
    <w:rsid w:val="00DD559C"/>
    <w:rsid w:val="00DE2953"/>
    <w:rsid w:val="00DE6487"/>
    <w:rsid w:val="00DF1163"/>
    <w:rsid w:val="00DF5A51"/>
    <w:rsid w:val="00DF7845"/>
    <w:rsid w:val="00DF7B69"/>
    <w:rsid w:val="00E02376"/>
    <w:rsid w:val="00E03687"/>
    <w:rsid w:val="00E04120"/>
    <w:rsid w:val="00E047A9"/>
    <w:rsid w:val="00E04876"/>
    <w:rsid w:val="00E075D6"/>
    <w:rsid w:val="00E2031B"/>
    <w:rsid w:val="00E21121"/>
    <w:rsid w:val="00E21705"/>
    <w:rsid w:val="00E23470"/>
    <w:rsid w:val="00E234A0"/>
    <w:rsid w:val="00E244C3"/>
    <w:rsid w:val="00E24EB6"/>
    <w:rsid w:val="00E36A04"/>
    <w:rsid w:val="00E449B3"/>
    <w:rsid w:val="00E45614"/>
    <w:rsid w:val="00E5256E"/>
    <w:rsid w:val="00E52FDF"/>
    <w:rsid w:val="00E53FF4"/>
    <w:rsid w:val="00E54432"/>
    <w:rsid w:val="00E54C5E"/>
    <w:rsid w:val="00E554C5"/>
    <w:rsid w:val="00E57D9D"/>
    <w:rsid w:val="00E649B3"/>
    <w:rsid w:val="00E64BB4"/>
    <w:rsid w:val="00E70125"/>
    <w:rsid w:val="00E73E6D"/>
    <w:rsid w:val="00E7595D"/>
    <w:rsid w:val="00E775C4"/>
    <w:rsid w:val="00E82283"/>
    <w:rsid w:val="00E83919"/>
    <w:rsid w:val="00E840F1"/>
    <w:rsid w:val="00E841E9"/>
    <w:rsid w:val="00E86860"/>
    <w:rsid w:val="00E9241E"/>
    <w:rsid w:val="00E93740"/>
    <w:rsid w:val="00E938E0"/>
    <w:rsid w:val="00E94159"/>
    <w:rsid w:val="00E94F3F"/>
    <w:rsid w:val="00EB54E1"/>
    <w:rsid w:val="00EB596E"/>
    <w:rsid w:val="00EC113F"/>
    <w:rsid w:val="00EC300B"/>
    <w:rsid w:val="00EC464F"/>
    <w:rsid w:val="00EC5F83"/>
    <w:rsid w:val="00EC63AB"/>
    <w:rsid w:val="00ED19B6"/>
    <w:rsid w:val="00ED30A3"/>
    <w:rsid w:val="00ED444A"/>
    <w:rsid w:val="00ED7FA2"/>
    <w:rsid w:val="00EE0FE6"/>
    <w:rsid w:val="00EE2B5D"/>
    <w:rsid w:val="00EE4398"/>
    <w:rsid w:val="00EF1C7B"/>
    <w:rsid w:val="00EF3CE0"/>
    <w:rsid w:val="00EF3DF1"/>
    <w:rsid w:val="00EF5156"/>
    <w:rsid w:val="00F035A2"/>
    <w:rsid w:val="00F056AC"/>
    <w:rsid w:val="00F058BB"/>
    <w:rsid w:val="00F06780"/>
    <w:rsid w:val="00F108EA"/>
    <w:rsid w:val="00F16EAB"/>
    <w:rsid w:val="00F21B86"/>
    <w:rsid w:val="00F22CC1"/>
    <w:rsid w:val="00F23C67"/>
    <w:rsid w:val="00F312C5"/>
    <w:rsid w:val="00F42E12"/>
    <w:rsid w:val="00F43902"/>
    <w:rsid w:val="00F46192"/>
    <w:rsid w:val="00F46D95"/>
    <w:rsid w:val="00F503BC"/>
    <w:rsid w:val="00F5136D"/>
    <w:rsid w:val="00F5150C"/>
    <w:rsid w:val="00F5395B"/>
    <w:rsid w:val="00F5509E"/>
    <w:rsid w:val="00F56D52"/>
    <w:rsid w:val="00F64FB0"/>
    <w:rsid w:val="00F66A64"/>
    <w:rsid w:val="00F70E4F"/>
    <w:rsid w:val="00F739AC"/>
    <w:rsid w:val="00F73DD7"/>
    <w:rsid w:val="00F76C53"/>
    <w:rsid w:val="00F8001F"/>
    <w:rsid w:val="00F804C8"/>
    <w:rsid w:val="00F84945"/>
    <w:rsid w:val="00F86091"/>
    <w:rsid w:val="00F91477"/>
    <w:rsid w:val="00F92621"/>
    <w:rsid w:val="00F936BA"/>
    <w:rsid w:val="00F9449E"/>
    <w:rsid w:val="00F96897"/>
    <w:rsid w:val="00FA104F"/>
    <w:rsid w:val="00FA1245"/>
    <w:rsid w:val="00FA19CD"/>
    <w:rsid w:val="00FA29A5"/>
    <w:rsid w:val="00FA3E24"/>
    <w:rsid w:val="00FA4B52"/>
    <w:rsid w:val="00FA636D"/>
    <w:rsid w:val="00FA740F"/>
    <w:rsid w:val="00FC1C6C"/>
    <w:rsid w:val="00FC31C1"/>
    <w:rsid w:val="00FD1EFD"/>
    <w:rsid w:val="00FD500E"/>
    <w:rsid w:val="00FD50A3"/>
    <w:rsid w:val="00FD5B13"/>
    <w:rsid w:val="00FE04E4"/>
    <w:rsid w:val="00FE208D"/>
    <w:rsid w:val="00FE558E"/>
    <w:rsid w:val="00FE765C"/>
    <w:rsid w:val="00FF1191"/>
    <w:rsid w:val="00FF12EE"/>
    <w:rsid w:val="00FF1F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2E3965"/>
  <w15:docId w15:val="{815217A0-DEA2-1C45-96D1-2C11F77E5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36B"/>
    <w:pPr>
      <w:spacing w:line="480" w:lineRule="auto"/>
      <w:ind w:firstLine="720"/>
    </w:pPr>
    <w:rPr>
      <w:rFonts w:asciiTheme="minorHAnsi" w:eastAsia="Times New Roman" w:hAnsiTheme="minorHAnsi"/>
      <w:sz w:val="24"/>
      <w:szCs w:val="24"/>
      <w:lang w:eastAsia="zh-TW"/>
    </w:rPr>
  </w:style>
  <w:style w:type="paragraph" w:styleId="Heading1">
    <w:name w:val="heading 1"/>
    <w:basedOn w:val="Normal"/>
    <w:link w:val="Heading1Char"/>
    <w:uiPriority w:val="9"/>
    <w:qFormat/>
    <w:rsid w:val="00F312C5"/>
    <w:pPr>
      <w:snapToGrid w:val="0"/>
      <w:spacing w:before="120" w:after="120" w:line="240" w:lineRule="auto"/>
      <w:ind w:firstLine="0"/>
      <w:outlineLvl w:val="0"/>
    </w:pPr>
    <w:rPr>
      <w:rFonts w:ascii="Calibri" w:hAnsi="Calibri"/>
      <w:b/>
      <w:bCs/>
      <w:color w:val="0070C0"/>
      <w:kern w:val="36"/>
      <w:sz w:val="36"/>
      <w:szCs w:val="48"/>
    </w:rPr>
  </w:style>
  <w:style w:type="paragraph" w:styleId="Heading2">
    <w:name w:val="heading 2"/>
    <w:basedOn w:val="Normal"/>
    <w:next w:val="Normal"/>
    <w:link w:val="Heading2Char"/>
    <w:uiPriority w:val="9"/>
    <w:unhideWhenUsed/>
    <w:qFormat/>
    <w:rsid w:val="005670DE"/>
    <w:pPr>
      <w:keepNext/>
      <w:keepLines/>
      <w:ind w:firstLine="0"/>
      <w:outlineLvl w:val="1"/>
    </w:pPr>
    <w:rPr>
      <w:rFonts w:asciiTheme="majorHAnsi" w:eastAsiaTheme="majorEastAsia" w:hAnsiTheme="majorHAnsi" w:cstheme="majorBidi"/>
      <w:color w:val="EE0000"/>
      <w:sz w:val="28"/>
      <w:szCs w:val="26"/>
    </w:rPr>
  </w:style>
  <w:style w:type="paragraph" w:styleId="Heading3">
    <w:name w:val="heading 3"/>
    <w:basedOn w:val="Normal"/>
    <w:next w:val="Normal"/>
    <w:link w:val="Heading3Char"/>
    <w:uiPriority w:val="9"/>
    <w:unhideWhenUsed/>
    <w:qFormat/>
    <w:rsid w:val="00385590"/>
    <w:pPr>
      <w:keepNext/>
      <w:keepLines/>
      <w:spacing w:before="40" w:line="240" w:lineRule="auto"/>
      <w:ind w:firstLine="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A64F9"/>
    <w:rPr>
      <w:color w:val="0000FF"/>
      <w:u w:val="single"/>
    </w:rPr>
  </w:style>
  <w:style w:type="character" w:styleId="CommentReference">
    <w:name w:val="annotation reference"/>
    <w:uiPriority w:val="99"/>
    <w:semiHidden/>
    <w:unhideWhenUsed/>
    <w:rsid w:val="00574DE9"/>
    <w:rPr>
      <w:sz w:val="16"/>
      <w:szCs w:val="16"/>
    </w:rPr>
  </w:style>
  <w:style w:type="paragraph" w:styleId="CommentText">
    <w:name w:val="annotation text"/>
    <w:basedOn w:val="Normal"/>
    <w:link w:val="CommentTextChar"/>
    <w:uiPriority w:val="99"/>
    <w:semiHidden/>
    <w:unhideWhenUsed/>
    <w:rsid w:val="00574DE9"/>
    <w:rPr>
      <w:sz w:val="20"/>
      <w:szCs w:val="20"/>
    </w:rPr>
  </w:style>
  <w:style w:type="character" w:customStyle="1" w:styleId="CommentTextChar">
    <w:name w:val="Comment Text Char"/>
    <w:link w:val="CommentText"/>
    <w:uiPriority w:val="99"/>
    <w:semiHidden/>
    <w:rsid w:val="00574DE9"/>
    <w:rPr>
      <w:sz w:val="20"/>
      <w:szCs w:val="20"/>
    </w:rPr>
  </w:style>
  <w:style w:type="paragraph" w:styleId="CommentSubject">
    <w:name w:val="annotation subject"/>
    <w:basedOn w:val="CommentText"/>
    <w:next w:val="CommentText"/>
    <w:link w:val="CommentSubjectChar"/>
    <w:uiPriority w:val="99"/>
    <w:semiHidden/>
    <w:unhideWhenUsed/>
    <w:rsid w:val="00574DE9"/>
    <w:rPr>
      <w:b/>
      <w:bCs/>
    </w:rPr>
  </w:style>
  <w:style w:type="character" w:customStyle="1" w:styleId="CommentSubjectChar">
    <w:name w:val="Comment Subject Char"/>
    <w:link w:val="CommentSubject"/>
    <w:uiPriority w:val="99"/>
    <w:semiHidden/>
    <w:rsid w:val="00574DE9"/>
    <w:rPr>
      <w:b/>
      <w:bCs/>
      <w:sz w:val="20"/>
      <w:szCs w:val="20"/>
    </w:rPr>
  </w:style>
  <w:style w:type="paragraph" w:styleId="BalloonText">
    <w:name w:val="Balloon Text"/>
    <w:basedOn w:val="Normal"/>
    <w:link w:val="BalloonTextChar"/>
    <w:uiPriority w:val="99"/>
    <w:semiHidden/>
    <w:unhideWhenUsed/>
    <w:rsid w:val="00574DE9"/>
    <w:rPr>
      <w:rFonts w:ascii="Tahoma" w:hAnsi="Tahoma" w:cs="Tahoma"/>
      <w:sz w:val="16"/>
      <w:szCs w:val="16"/>
    </w:rPr>
  </w:style>
  <w:style w:type="character" w:customStyle="1" w:styleId="BalloonTextChar">
    <w:name w:val="Balloon Text Char"/>
    <w:link w:val="BalloonText"/>
    <w:uiPriority w:val="99"/>
    <w:semiHidden/>
    <w:rsid w:val="00574DE9"/>
    <w:rPr>
      <w:rFonts w:ascii="Tahoma" w:hAnsi="Tahoma" w:cs="Tahoma"/>
      <w:sz w:val="16"/>
      <w:szCs w:val="16"/>
    </w:rPr>
  </w:style>
  <w:style w:type="character" w:styleId="FollowedHyperlink">
    <w:name w:val="FollowedHyperlink"/>
    <w:uiPriority w:val="99"/>
    <w:semiHidden/>
    <w:unhideWhenUsed/>
    <w:rsid w:val="00482FE4"/>
    <w:rPr>
      <w:color w:val="800080"/>
      <w:u w:val="single"/>
    </w:rPr>
  </w:style>
  <w:style w:type="table" w:styleId="TableGrid">
    <w:name w:val="Table Grid"/>
    <w:basedOn w:val="TableNormal"/>
    <w:uiPriority w:val="39"/>
    <w:rsid w:val="00855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legend">
    <w:name w:val="tablelegend"/>
    <w:basedOn w:val="Normal"/>
    <w:next w:val="Normal"/>
    <w:rsid w:val="00194C22"/>
    <w:pPr>
      <w:overflowPunct w:val="0"/>
      <w:autoSpaceDE w:val="0"/>
      <w:autoSpaceDN w:val="0"/>
      <w:adjustRightInd w:val="0"/>
      <w:spacing w:line="360" w:lineRule="auto"/>
      <w:textAlignment w:val="baseline"/>
    </w:pPr>
    <w:rPr>
      <w:sz w:val="20"/>
      <w:szCs w:val="20"/>
      <w:lang w:eastAsia="de-DE"/>
    </w:rPr>
  </w:style>
  <w:style w:type="paragraph" w:customStyle="1" w:styleId="EndNoteBibliographyTitle">
    <w:name w:val="EndNote Bibliography Title"/>
    <w:basedOn w:val="Normal"/>
    <w:rsid w:val="00DA1A8C"/>
    <w:pPr>
      <w:jc w:val="center"/>
    </w:pPr>
    <w:rPr>
      <w:rFonts w:ascii="Times New Roman" w:hAnsi="Times New Roman"/>
    </w:rPr>
  </w:style>
  <w:style w:type="paragraph" w:customStyle="1" w:styleId="EndNoteBibliography">
    <w:name w:val="EndNote Bibliography"/>
    <w:basedOn w:val="Normal"/>
    <w:rsid w:val="00DA1A8C"/>
    <w:rPr>
      <w:rFonts w:ascii="Times New Roman" w:hAnsi="Times New Roman"/>
    </w:rPr>
  </w:style>
  <w:style w:type="paragraph" w:styleId="Header">
    <w:name w:val="header"/>
    <w:basedOn w:val="Normal"/>
    <w:link w:val="HeaderChar"/>
    <w:uiPriority w:val="99"/>
    <w:unhideWhenUsed/>
    <w:rsid w:val="00D240AB"/>
    <w:pPr>
      <w:tabs>
        <w:tab w:val="center" w:pos="4320"/>
        <w:tab w:val="right" w:pos="8640"/>
      </w:tabs>
    </w:pPr>
  </w:style>
  <w:style w:type="character" w:customStyle="1" w:styleId="HeaderChar">
    <w:name w:val="Header Char"/>
    <w:link w:val="Header"/>
    <w:uiPriority w:val="99"/>
    <w:rsid w:val="00D240AB"/>
    <w:rPr>
      <w:sz w:val="24"/>
      <w:szCs w:val="24"/>
    </w:rPr>
  </w:style>
  <w:style w:type="paragraph" w:styleId="Footer">
    <w:name w:val="footer"/>
    <w:basedOn w:val="Normal"/>
    <w:link w:val="FooterChar"/>
    <w:uiPriority w:val="99"/>
    <w:unhideWhenUsed/>
    <w:rsid w:val="00D240AB"/>
    <w:pPr>
      <w:tabs>
        <w:tab w:val="center" w:pos="4320"/>
        <w:tab w:val="right" w:pos="8640"/>
      </w:tabs>
    </w:pPr>
  </w:style>
  <w:style w:type="character" w:customStyle="1" w:styleId="FooterChar">
    <w:name w:val="Footer Char"/>
    <w:link w:val="Footer"/>
    <w:uiPriority w:val="99"/>
    <w:rsid w:val="00D240AB"/>
    <w:rPr>
      <w:sz w:val="24"/>
      <w:szCs w:val="24"/>
    </w:rPr>
  </w:style>
  <w:style w:type="character" w:styleId="PageNumber">
    <w:name w:val="page number"/>
    <w:basedOn w:val="DefaultParagraphFont"/>
    <w:uiPriority w:val="99"/>
    <w:semiHidden/>
    <w:unhideWhenUsed/>
    <w:rsid w:val="0046123F"/>
  </w:style>
  <w:style w:type="character" w:customStyle="1" w:styleId="UnresolvedMention1">
    <w:name w:val="Unresolved Mention1"/>
    <w:uiPriority w:val="99"/>
    <w:semiHidden/>
    <w:unhideWhenUsed/>
    <w:rsid w:val="0046123F"/>
    <w:rPr>
      <w:color w:val="605E5C"/>
      <w:shd w:val="clear" w:color="auto" w:fill="E1DFDD"/>
    </w:rPr>
  </w:style>
  <w:style w:type="character" w:customStyle="1" w:styleId="Heading1Char">
    <w:name w:val="Heading 1 Char"/>
    <w:link w:val="Heading1"/>
    <w:uiPriority w:val="9"/>
    <w:rsid w:val="00F312C5"/>
    <w:rPr>
      <w:rFonts w:ascii="Calibri" w:eastAsia="Times New Roman" w:hAnsi="Calibri"/>
      <w:b/>
      <w:bCs/>
      <w:color w:val="0070C0"/>
      <w:kern w:val="36"/>
      <w:sz w:val="36"/>
      <w:szCs w:val="48"/>
      <w:lang w:eastAsia="zh-TW"/>
    </w:rPr>
  </w:style>
  <w:style w:type="paragraph" w:styleId="NormalWeb">
    <w:name w:val="Normal (Web)"/>
    <w:basedOn w:val="Normal"/>
    <w:uiPriority w:val="99"/>
    <w:unhideWhenUsed/>
    <w:rsid w:val="00C75E3B"/>
    <w:pPr>
      <w:spacing w:before="100" w:beforeAutospacing="1" w:after="100" w:afterAutospacing="1"/>
    </w:pPr>
  </w:style>
  <w:style w:type="paragraph" w:customStyle="1" w:styleId="ColorfulList-Accent11">
    <w:name w:val="Colorful List - Accent 11"/>
    <w:basedOn w:val="Normal"/>
    <w:uiPriority w:val="34"/>
    <w:qFormat/>
    <w:rsid w:val="00C75E3B"/>
    <w:pPr>
      <w:ind w:left="720"/>
      <w:contextualSpacing/>
    </w:pPr>
    <w:rPr>
      <w:rFonts w:eastAsia="Calibri"/>
    </w:rPr>
  </w:style>
  <w:style w:type="paragraph" w:styleId="FootnoteText">
    <w:name w:val="footnote text"/>
    <w:basedOn w:val="Normal"/>
    <w:link w:val="FootnoteTextChar"/>
    <w:uiPriority w:val="99"/>
    <w:semiHidden/>
    <w:unhideWhenUsed/>
    <w:rsid w:val="00C75E3B"/>
    <w:rPr>
      <w:rFonts w:eastAsia="Calibri"/>
      <w:sz w:val="20"/>
      <w:szCs w:val="20"/>
    </w:rPr>
  </w:style>
  <w:style w:type="character" w:customStyle="1" w:styleId="FootnoteTextChar">
    <w:name w:val="Footnote Text Char"/>
    <w:link w:val="FootnoteText"/>
    <w:uiPriority w:val="99"/>
    <w:semiHidden/>
    <w:rsid w:val="00C75E3B"/>
    <w:rPr>
      <w:rFonts w:ascii="Times New Roman" w:eastAsia="Calibri" w:hAnsi="Times New Roman"/>
    </w:rPr>
  </w:style>
  <w:style w:type="character" w:styleId="FootnoteReference">
    <w:name w:val="footnote reference"/>
    <w:uiPriority w:val="99"/>
    <w:semiHidden/>
    <w:unhideWhenUsed/>
    <w:rsid w:val="00C75E3B"/>
    <w:rPr>
      <w:vertAlign w:val="superscript"/>
    </w:rPr>
  </w:style>
  <w:style w:type="character" w:styleId="PlaceholderText">
    <w:name w:val="Placeholder Text"/>
    <w:basedOn w:val="DefaultParagraphFont"/>
    <w:uiPriority w:val="99"/>
    <w:unhideWhenUsed/>
    <w:rsid w:val="00720E8C"/>
    <w:rPr>
      <w:color w:val="808080"/>
    </w:rPr>
  </w:style>
  <w:style w:type="paragraph" w:styleId="ListParagraph">
    <w:name w:val="List Paragraph"/>
    <w:basedOn w:val="Normal"/>
    <w:uiPriority w:val="34"/>
    <w:qFormat/>
    <w:rsid w:val="00C17612"/>
    <w:pPr>
      <w:spacing w:after="200"/>
      <w:ind w:left="720"/>
      <w:contextualSpacing/>
    </w:pPr>
    <w:rPr>
      <w:rFonts w:eastAsia="Calibri"/>
    </w:rPr>
  </w:style>
  <w:style w:type="character" w:styleId="Strong">
    <w:name w:val="Strong"/>
    <w:basedOn w:val="DefaultParagraphFont"/>
    <w:uiPriority w:val="22"/>
    <w:qFormat/>
    <w:rsid w:val="00636D58"/>
    <w:rPr>
      <w:b/>
      <w:bCs/>
    </w:rPr>
  </w:style>
  <w:style w:type="character" w:styleId="Emphasis">
    <w:name w:val="Emphasis"/>
    <w:basedOn w:val="DefaultParagraphFont"/>
    <w:uiPriority w:val="20"/>
    <w:qFormat/>
    <w:rsid w:val="00636D58"/>
    <w:rPr>
      <w:i/>
      <w:iCs/>
    </w:rPr>
  </w:style>
  <w:style w:type="character" w:styleId="UnresolvedMention">
    <w:name w:val="Unresolved Mention"/>
    <w:basedOn w:val="DefaultParagraphFont"/>
    <w:uiPriority w:val="99"/>
    <w:semiHidden/>
    <w:unhideWhenUsed/>
    <w:rsid w:val="00636D58"/>
    <w:rPr>
      <w:color w:val="605E5C"/>
      <w:shd w:val="clear" w:color="auto" w:fill="E1DFDD"/>
    </w:rPr>
  </w:style>
  <w:style w:type="character" w:styleId="LineNumber">
    <w:name w:val="line number"/>
    <w:basedOn w:val="DefaultParagraphFont"/>
    <w:uiPriority w:val="99"/>
    <w:semiHidden/>
    <w:unhideWhenUsed/>
    <w:rsid w:val="00E938E0"/>
  </w:style>
  <w:style w:type="character" w:customStyle="1" w:styleId="Heading2Char">
    <w:name w:val="Heading 2 Char"/>
    <w:basedOn w:val="DefaultParagraphFont"/>
    <w:link w:val="Heading2"/>
    <w:uiPriority w:val="9"/>
    <w:rsid w:val="005670DE"/>
    <w:rPr>
      <w:rFonts w:asciiTheme="majorHAnsi" w:eastAsiaTheme="majorEastAsia" w:hAnsiTheme="majorHAnsi" w:cstheme="majorBidi"/>
      <w:color w:val="EE0000"/>
      <w:sz w:val="28"/>
      <w:szCs w:val="26"/>
      <w:lang w:eastAsia="zh-TW"/>
    </w:rPr>
  </w:style>
  <w:style w:type="character" w:customStyle="1" w:styleId="Heading3Char">
    <w:name w:val="Heading 3 Char"/>
    <w:basedOn w:val="DefaultParagraphFont"/>
    <w:link w:val="Heading3"/>
    <w:uiPriority w:val="9"/>
    <w:rsid w:val="00385590"/>
    <w:rPr>
      <w:rFonts w:asciiTheme="majorHAnsi" w:eastAsiaTheme="majorEastAsia" w:hAnsiTheme="majorHAnsi" w:cstheme="majorBidi"/>
      <w:color w:val="1F3763" w:themeColor="accent1" w:themeShade="7F"/>
      <w:sz w:val="24"/>
      <w:szCs w:val="24"/>
      <w:lang w:eastAsia="zh-TW"/>
    </w:rPr>
  </w:style>
  <w:style w:type="paragraph" w:styleId="NoSpacing">
    <w:name w:val="No Spacing"/>
    <w:uiPriority w:val="99"/>
    <w:qFormat/>
    <w:rsid w:val="000E0EBF"/>
    <w:pPr>
      <w:ind w:firstLine="720"/>
    </w:pPr>
    <w:rPr>
      <w:rFonts w:asciiTheme="minorHAnsi" w:eastAsia="Times New Roman" w:hAnsiTheme="minorHAnsi"/>
      <w:sz w:val="24"/>
      <w:szCs w:val="24"/>
    </w:rPr>
  </w:style>
  <w:style w:type="table" w:customStyle="1" w:styleId="Table">
    <w:name w:val="Table"/>
    <w:basedOn w:val="TableNormal"/>
    <w:uiPriority w:val="99"/>
    <w:rsid w:val="00D73CD7"/>
    <w:rPr>
      <w:rFonts w:ascii="Times New Roman" w:hAnsi="Times New Roman"/>
    </w:rPr>
    <w:tblPr>
      <w:tblCellMar>
        <w:left w:w="0" w:type="dxa"/>
        <w:right w:w="0" w:type="dxa"/>
      </w:tblCellMar>
    </w:tblPr>
  </w:style>
  <w:style w:type="paragraph" w:styleId="Title">
    <w:name w:val="Title"/>
    <w:basedOn w:val="Normal"/>
    <w:next w:val="Normal"/>
    <w:link w:val="TitleChar"/>
    <w:uiPriority w:val="10"/>
    <w:qFormat/>
    <w:rsid w:val="00D73CD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CD7"/>
    <w:rPr>
      <w:rFonts w:asciiTheme="majorHAnsi" w:eastAsiaTheme="majorEastAsia" w:hAnsiTheme="majorHAnsi" w:cstheme="majorBidi"/>
      <w:spacing w:val="-10"/>
      <w:kern w:val="28"/>
      <w:sz w:val="56"/>
      <w:szCs w:val="56"/>
      <w:lang w:eastAsia="zh-TW"/>
    </w:rPr>
  </w:style>
  <w:style w:type="paragraph" w:customStyle="1" w:styleId="Style1">
    <w:name w:val="Style1"/>
    <w:basedOn w:val="Title"/>
    <w:qFormat/>
    <w:rsid w:val="00D73CD7"/>
    <w:pPr>
      <w:snapToGrid w:val="0"/>
      <w:ind w:firstLine="0"/>
    </w:pPr>
    <w:rPr>
      <w:rFonts w:ascii="Times New Roman" w:hAnsi="Times New Roman" w:cs="Times New Roman"/>
      <w:sz w:val="20"/>
      <w:szCs w:val="20"/>
    </w:rPr>
  </w:style>
  <w:style w:type="paragraph" w:customStyle="1" w:styleId="Style2">
    <w:name w:val="Style2"/>
    <w:basedOn w:val="EndNoteBibliography"/>
    <w:qFormat/>
    <w:rsid w:val="00D5470F"/>
    <w:pPr>
      <w:snapToGrid w:val="0"/>
      <w:spacing w:before="120" w:after="120" w:line="276" w:lineRule="auto"/>
      <w:ind w:left="720" w:hanging="720"/>
    </w:pPr>
  </w:style>
  <w:style w:type="character" w:styleId="HTMLCode">
    <w:name w:val="HTML Code"/>
    <w:basedOn w:val="DefaultParagraphFont"/>
    <w:uiPriority w:val="99"/>
    <w:semiHidden/>
    <w:unhideWhenUsed/>
    <w:rsid w:val="004E6084"/>
    <w:rPr>
      <w:rFonts w:ascii="Courier New" w:eastAsia="Times New Roman" w:hAnsi="Courier New" w:cs="Courier New"/>
      <w:sz w:val="20"/>
      <w:szCs w:val="20"/>
    </w:rPr>
  </w:style>
  <w:style w:type="paragraph" w:styleId="Revision">
    <w:name w:val="Revision"/>
    <w:hidden/>
    <w:uiPriority w:val="71"/>
    <w:rsid w:val="00524D33"/>
    <w:rPr>
      <w:rFonts w:asciiTheme="minorHAnsi" w:eastAsia="Times New Roman" w:hAnsiTheme="minorHAnsi"/>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73095">
      <w:bodyDiv w:val="1"/>
      <w:marLeft w:val="0"/>
      <w:marRight w:val="0"/>
      <w:marTop w:val="0"/>
      <w:marBottom w:val="0"/>
      <w:divBdr>
        <w:top w:val="none" w:sz="0" w:space="0" w:color="auto"/>
        <w:left w:val="none" w:sz="0" w:space="0" w:color="auto"/>
        <w:bottom w:val="none" w:sz="0" w:space="0" w:color="auto"/>
        <w:right w:val="none" w:sz="0" w:space="0" w:color="auto"/>
      </w:divBdr>
    </w:div>
    <w:div w:id="209807924">
      <w:bodyDiv w:val="1"/>
      <w:marLeft w:val="0"/>
      <w:marRight w:val="0"/>
      <w:marTop w:val="0"/>
      <w:marBottom w:val="0"/>
      <w:divBdr>
        <w:top w:val="none" w:sz="0" w:space="0" w:color="auto"/>
        <w:left w:val="none" w:sz="0" w:space="0" w:color="auto"/>
        <w:bottom w:val="none" w:sz="0" w:space="0" w:color="auto"/>
        <w:right w:val="none" w:sz="0" w:space="0" w:color="auto"/>
      </w:divBdr>
    </w:div>
    <w:div w:id="255331878">
      <w:bodyDiv w:val="1"/>
      <w:marLeft w:val="0"/>
      <w:marRight w:val="0"/>
      <w:marTop w:val="0"/>
      <w:marBottom w:val="0"/>
      <w:divBdr>
        <w:top w:val="none" w:sz="0" w:space="0" w:color="auto"/>
        <w:left w:val="none" w:sz="0" w:space="0" w:color="auto"/>
        <w:bottom w:val="none" w:sz="0" w:space="0" w:color="auto"/>
        <w:right w:val="none" w:sz="0" w:space="0" w:color="auto"/>
      </w:divBdr>
    </w:div>
    <w:div w:id="414857947">
      <w:bodyDiv w:val="1"/>
      <w:marLeft w:val="0"/>
      <w:marRight w:val="0"/>
      <w:marTop w:val="0"/>
      <w:marBottom w:val="0"/>
      <w:divBdr>
        <w:top w:val="none" w:sz="0" w:space="0" w:color="auto"/>
        <w:left w:val="none" w:sz="0" w:space="0" w:color="auto"/>
        <w:bottom w:val="none" w:sz="0" w:space="0" w:color="auto"/>
        <w:right w:val="none" w:sz="0" w:space="0" w:color="auto"/>
      </w:divBdr>
    </w:div>
    <w:div w:id="548224529">
      <w:bodyDiv w:val="1"/>
      <w:marLeft w:val="0"/>
      <w:marRight w:val="0"/>
      <w:marTop w:val="0"/>
      <w:marBottom w:val="0"/>
      <w:divBdr>
        <w:top w:val="none" w:sz="0" w:space="0" w:color="auto"/>
        <w:left w:val="none" w:sz="0" w:space="0" w:color="auto"/>
        <w:bottom w:val="none" w:sz="0" w:space="0" w:color="auto"/>
        <w:right w:val="none" w:sz="0" w:space="0" w:color="auto"/>
      </w:divBdr>
    </w:div>
    <w:div w:id="781806127">
      <w:bodyDiv w:val="1"/>
      <w:marLeft w:val="0"/>
      <w:marRight w:val="0"/>
      <w:marTop w:val="0"/>
      <w:marBottom w:val="0"/>
      <w:divBdr>
        <w:top w:val="none" w:sz="0" w:space="0" w:color="auto"/>
        <w:left w:val="none" w:sz="0" w:space="0" w:color="auto"/>
        <w:bottom w:val="none" w:sz="0" w:space="0" w:color="auto"/>
        <w:right w:val="none" w:sz="0" w:space="0" w:color="auto"/>
      </w:divBdr>
    </w:div>
    <w:div w:id="803037727">
      <w:bodyDiv w:val="1"/>
      <w:marLeft w:val="0"/>
      <w:marRight w:val="0"/>
      <w:marTop w:val="0"/>
      <w:marBottom w:val="0"/>
      <w:divBdr>
        <w:top w:val="none" w:sz="0" w:space="0" w:color="auto"/>
        <w:left w:val="none" w:sz="0" w:space="0" w:color="auto"/>
        <w:bottom w:val="none" w:sz="0" w:space="0" w:color="auto"/>
        <w:right w:val="none" w:sz="0" w:space="0" w:color="auto"/>
      </w:divBdr>
      <w:divsChild>
        <w:div w:id="1925872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0813612">
              <w:marLeft w:val="0"/>
              <w:marRight w:val="0"/>
              <w:marTop w:val="0"/>
              <w:marBottom w:val="0"/>
              <w:divBdr>
                <w:top w:val="none" w:sz="0" w:space="0" w:color="auto"/>
                <w:left w:val="none" w:sz="0" w:space="0" w:color="auto"/>
                <w:bottom w:val="none" w:sz="0" w:space="0" w:color="auto"/>
                <w:right w:val="none" w:sz="0" w:space="0" w:color="auto"/>
              </w:divBdr>
              <w:divsChild>
                <w:div w:id="879364002">
                  <w:marLeft w:val="0"/>
                  <w:marRight w:val="0"/>
                  <w:marTop w:val="0"/>
                  <w:marBottom w:val="0"/>
                  <w:divBdr>
                    <w:top w:val="none" w:sz="0" w:space="0" w:color="auto"/>
                    <w:left w:val="none" w:sz="0" w:space="0" w:color="auto"/>
                    <w:bottom w:val="none" w:sz="0" w:space="0" w:color="auto"/>
                    <w:right w:val="none" w:sz="0" w:space="0" w:color="auto"/>
                  </w:divBdr>
                  <w:divsChild>
                    <w:div w:id="670179075">
                      <w:marLeft w:val="0"/>
                      <w:marRight w:val="0"/>
                      <w:marTop w:val="0"/>
                      <w:marBottom w:val="0"/>
                      <w:divBdr>
                        <w:top w:val="none" w:sz="0" w:space="0" w:color="auto"/>
                        <w:left w:val="none" w:sz="0" w:space="0" w:color="auto"/>
                        <w:bottom w:val="none" w:sz="0" w:space="0" w:color="auto"/>
                        <w:right w:val="none" w:sz="0" w:space="0" w:color="auto"/>
                      </w:divBdr>
                      <w:divsChild>
                        <w:div w:id="233319772">
                          <w:marLeft w:val="0"/>
                          <w:marRight w:val="0"/>
                          <w:marTop w:val="0"/>
                          <w:marBottom w:val="0"/>
                          <w:divBdr>
                            <w:top w:val="none" w:sz="0" w:space="0" w:color="auto"/>
                            <w:left w:val="none" w:sz="0" w:space="0" w:color="auto"/>
                            <w:bottom w:val="none" w:sz="0" w:space="0" w:color="auto"/>
                            <w:right w:val="none" w:sz="0" w:space="0" w:color="auto"/>
                          </w:divBdr>
                          <w:divsChild>
                            <w:div w:id="490875917">
                              <w:marLeft w:val="0"/>
                              <w:marRight w:val="0"/>
                              <w:marTop w:val="0"/>
                              <w:marBottom w:val="0"/>
                              <w:divBdr>
                                <w:top w:val="none" w:sz="0" w:space="0" w:color="auto"/>
                                <w:left w:val="none" w:sz="0" w:space="0" w:color="auto"/>
                                <w:bottom w:val="none" w:sz="0" w:space="0" w:color="auto"/>
                                <w:right w:val="none" w:sz="0" w:space="0" w:color="auto"/>
                              </w:divBdr>
                              <w:divsChild>
                                <w:div w:id="559363327">
                                  <w:marLeft w:val="0"/>
                                  <w:marRight w:val="0"/>
                                  <w:marTop w:val="0"/>
                                  <w:marBottom w:val="0"/>
                                  <w:divBdr>
                                    <w:top w:val="none" w:sz="0" w:space="0" w:color="auto"/>
                                    <w:left w:val="none" w:sz="0" w:space="0" w:color="auto"/>
                                    <w:bottom w:val="none" w:sz="0" w:space="0" w:color="auto"/>
                                    <w:right w:val="none" w:sz="0" w:space="0" w:color="auto"/>
                                  </w:divBdr>
                                </w:div>
                                <w:div w:id="1104157151">
                                  <w:marLeft w:val="0"/>
                                  <w:marRight w:val="0"/>
                                  <w:marTop w:val="0"/>
                                  <w:marBottom w:val="0"/>
                                  <w:divBdr>
                                    <w:top w:val="none" w:sz="0" w:space="0" w:color="auto"/>
                                    <w:left w:val="none" w:sz="0" w:space="0" w:color="auto"/>
                                    <w:bottom w:val="none" w:sz="0" w:space="0" w:color="auto"/>
                                    <w:right w:val="none" w:sz="0" w:space="0" w:color="auto"/>
                                  </w:divBdr>
                                </w:div>
                                <w:div w:id="1251427614">
                                  <w:marLeft w:val="0"/>
                                  <w:marRight w:val="0"/>
                                  <w:marTop w:val="0"/>
                                  <w:marBottom w:val="0"/>
                                  <w:divBdr>
                                    <w:top w:val="none" w:sz="0" w:space="0" w:color="auto"/>
                                    <w:left w:val="none" w:sz="0" w:space="0" w:color="auto"/>
                                    <w:bottom w:val="none" w:sz="0" w:space="0" w:color="auto"/>
                                    <w:right w:val="none" w:sz="0" w:space="0" w:color="auto"/>
                                  </w:divBdr>
                                </w:div>
                                <w:div w:id="1463839734">
                                  <w:marLeft w:val="0"/>
                                  <w:marRight w:val="0"/>
                                  <w:marTop w:val="0"/>
                                  <w:marBottom w:val="0"/>
                                  <w:divBdr>
                                    <w:top w:val="none" w:sz="0" w:space="0" w:color="auto"/>
                                    <w:left w:val="none" w:sz="0" w:space="0" w:color="auto"/>
                                    <w:bottom w:val="none" w:sz="0" w:space="0" w:color="auto"/>
                                    <w:right w:val="none" w:sz="0" w:space="0" w:color="auto"/>
                                  </w:divBdr>
                                </w:div>
                                <w:div w:id="1710449403">
                                  <w:marLeft w:val="0"/>
                                  <w:marRight w:val="0"/>
                                  <w:marTop w:val="0"/>
                                  <w:marBottom w:val="0"/>
                                  <w:divBdr>
                                    <w:top w:val="none" w:sz="0" w:space="0" w:color="auto"/>
                                    <w:left w:val="none" w:sz="0" w:space="0" w:color="auto"/>
                                    <w:bottom w:val="none" w:sz="0" w:space="0" w:color="auto"/>
                                    <w:right w:val="none" w:sz="0" w:space="0" w:color="auto"/>
                                  </w:divBdr>
                                </w:div>
                                <w:div w:id="1742827299">
                                  <w:marLeft w:val="0"/>
                                  <w:marRight w:val="0"/>
                                  <w:marTop w:val="0"/>
                                  <w:marBottom w:val="0"/>
                                  <w:divBdr>
                                    <w:top w:val="none" w:sz="0" w:space="0" w:color="auto"/>
                                    <w:left w:val="none" w:sz="0" w:space="0" w:color="auto"/>
                                    <w:bottom w:val="none" w:sz="0" w:space="0" w:color="auto"/>
                                    <w:right w:val="none" w:sz="0" w:space="0" w:color="auto"/>
                                  </w:divBdr>
                                </w:div>
                                <w:div w:id="18530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120810">
      <w:bodyDiv w:val="1"/>
      <w:marLeft w:val="0"/>
      <w:marRight w:val="0"/>
      <w:marTop w:val="0"/>
      <w:marBottom w:val="0"/>
      <w:divBdr>
        <w:top w:val="none" w:sz="0" w:space="0" w:color="auto"/>
        <w:left w:val="none" w:sz="0" w:space="0" w:color="auto"/>
        <w:bottom w:val="none" w:sz="0" w:space="0" w:color="auto"/>
        <w:right w:val="none" w:sz="0" w:space="0" w:color="auto"/>
      </w:divBdr>
    </w:div>
    <w:div w:id="944459221">
      <w:bodyDiv w:val="1"/>
      <w:marLeft w:val="0"/>
      <w:marRight w:val="0"/>
      <w:marTop w:val="0"/>
      <w:marBottom w:val="0"/>
      <w:divBdr>
        <w:top w:val="none" w:sz="0" w:space="0" w:color="auto"/>
        <w:left w:val="none" w:sz="0" w:space="0" w:color="auto"/>
        <w:bottom w:val="none" w:sz="0" w:space="0" w:color="auto"/>
        <w:right w:val="none" w:sz="0" w:space="0" w:color="auto"/>
      </w:divBdr>
    </w:div>
    <w:div w:id="959529565">
      <w:bodyDiv w:val="1"/>
      <w:marLeft w:val="0"/>
      <w:marRight w:val="0"/>
      <w:marTop w:val="0"/>
      <w:marBottom w:val="0"/>
      <w:divBdr>
        <w:top w:val="none" w:sz="0" w:space="0" w:color="auto"/>
        <w:left w:val="none" w:sz="0" w:space="0" w:color="auto"/>
        <w:bottom w:val="none" w:sz="0" w:space="0" w:color="auto"/>
        <w:right w:val="none" w:sz="0" w:space="0" w:color="auto"/>
      </w:divBdr>
    </w:div>
    <w:div w:id="987242737">
      <w:bodyDiv w:val="1"/>
      <w:marLeft w:val="0"/>
      <w:marRight w:val="0"/>
      <w:marTop w:val="0"/>
      <w:marBottom w:val="0"/>
      <w:divBdr>
        <w:top w:val="none" w:sz="0" w:space="0" w:color="auto"/>
        <w:left w:val="none" w:sz="0" w:space="0" w:color="auto"/>
        <w:bottom w:val="none" w:sz="0" w:space="0" w:color="auto"/>
        <w:right w:val="none" w:sz="0" w:space="0" w:color="auto"/>
      </w:divBdr>
    </w:div>
    <w:div w:id="1045175804">
      <w:bodyDiv w:val="1"/>
      <w:marLeft w:val="0"/>
      <w:marRight w:val="0"/>
      <w:marTop w:val="0"/>
      <w:marBottom w:val="0"/>
      <w:divBdr>
        <w:top w:val="none" w:sz="0" w:space="0" w:color="auto"/>
        <w:left w:val="none" w:sz="0" w:space="0" w:color="auto"/>
        <w:bottom w:val="none" w:sz="0" w:space="0" w:color="auto"/>
        <w:right w:val="none" w:sz="0" w:space="0" w:color="auto"/>
      </w:divBdr>
    </w:div>
    <w:div w:id="1076853542">
      <w:bodyDiv w:val="1"/>
      <w:marLeft w:val="0"/>
      <w:marRight w:val="0"/>
      <w:marTop w:val="0"/>
      <w:marBottom w:val="0"/>
      <w:divBdr>
        <w:top w:val="none" w:sz="0" w:space="0" w:color="auto"/>
        <w:left w:val="none" w:sz="0" w:space="0" w:color="auto"/>
        <w:bottom w:val="none" w:sz="0" w:space="0" w:color="auto"/>
        <w:right w:val="none" w:sz="0" w:space="0" w:color="auto"/>
      </w:divBdr>
    </w:div>
    <w:div w:id="1269586696">
      <w:bodyDiv w:val="1"/>
      <w:marLeft w:val="0"/>
      <w:marRight w:val="0"/>
      <w:marTop w:val="0"/>
      <w:marBottom w:val="0"/>
      <w:divBdr>
        <w:top w:val="none" w:sz="0" w:space="0" w:color="auto"/>
        <w:left w:val="none" w:sz="0" w:space="0" w:color="auto"/>
        <w:bottom w:val="none" w:sz="0" w:space="0" w:color="auto"/>
        <w:right w:val="none" w:sz="0" w:space="0" w:color="auto"/>
      </w:divBdr>
    </w:div>
    <w:div w:id="1469397798">
      <w:bodyDiv w:val="1"/>
      <w:marLeft w:val="0"/>
      <w:marRight w:val="0"/>
      <w:marTop w:val="0"/>
      <w:marBottom w:val="0"/>
      <w:divBdr>
        <w:top w:val="none" w:sz="0" w:space="0" w:color="auto"/>
        <w:left w:val="none" w:sz="0" w:space="0" w:color="auto"/>
        <w:bottom w:val="none" w:sz="0" w:space="0" w:color="auto"/>
        <w:right w:val="none" w:sz="0" w:space="0" w:color="auto"/>
      </w:divBdr>
      <w:divsChild>
        <w:div w:id="13588925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8816796">
              <w:marLeft w:val="0"/>
              <w:marRight w:val="0"/>
              <w:marTop w:val="0"/>
              <w:marBottom w:val="0"/>
              <w:divBdr>
                <w:top w:val="none" w:sz="0" w:space="0" w:color="auto"/>
                <w:left w:val="none" w:sz="0" w:space="0" w:color="auto"/>
                <w:bottom w:val="none" w:sz="0" w:space="0" w:color="auto"/>
                <w:right w:val="none" w:sz="0" w:space="0" w:color="auto"/>
              </w:divBdr>
              <w:divsChild>
                <w:div w:id="1353341446">
                  <w:marLeft w:val="0"/>
                  <w:marRight w:val="0"/>
                  <w:marTop w:val="0"/>
                  <w:marBottom w:val="0"/>
                  <w:divBdr>
                    <w:top w:val="none" w:sz="0" w:space="0" w:color="auto"/>
                    <w:left w:val="none" w:sz="0" w:space="0" w:color="auto"/>
                    <w:bottom w:val="none" w:sz="0" w:space="0" w:color="auto"/>
                    <w:right w:val="none" w:sz="0" w:space="0" w:color="auto"/>
                  </w:divBdr>
                  <w:divsChild>
                    <w:div w:id="874774894">
                      <w:marLeft w:val="0"/>
                      <w:marRight w:val="0"/>
                      <w:marTop w:val="0"/>
                      <w:marBottom w:val="0"/>
                      <w:divBdr>
                        <w:top w:val="none" w:sz="0" w:space="0" w:color="auto"/>
                        <w:left w:val="none" w:sz="0" w:space="0" w:color="auto"/>
                        <w:bottom w:val="none" w:sz="0" w:space="0" w:color="auto"/>
                        <w:right w:val="none" w:sz="0" w:space="0" w:color="auto"/>
                      </w:divBdr>
                      <w:divsChild>
                        <w:div w:id="1626546303">
                          <w:marLeft w:val="0"/>
                          <w:marRight w:val="0"/>
                          <w:marTop w:val="0"/>
                          <w:marBottom w:val="0"/>
                          <w:divBdr>
                            <w:top w:val="none" w:sz="0" w:space="0" w:color="auto"/>
                            <w:left w:val="none" w:sz="0" w:space="0" w:color="auto"/>
                            <w:bottom w:val="none" w:sz="0" w:space="0" w:color="auto"/>
                            <w:right w:val="none" w:sz="0" w:space="0" w:color="auto"/>
                          </w:divBdr>
                          <w:divsChild>
                            <w:div w:id="570700883">
                              <w:marLeft w:val="0"/>
                              <w:marRight w:val="0"/>
                              <w:marTop w:val="0"/>
                              <w:marBottom w:val="0"/>
                              <w:divBdr>
                                <w:top w:val="none" w:sz="0" w:space="0" w:color="auto"/>
                                <w:left w:val="none" w:sz="0" w:space="0" w:color="auto"/>
                                <w:bottom w:val="none" w:sz="0" w:space="0" w:color="auto"/>
                                <w:right w:val="none" w:sz="0" w:space="0" w:color="auto"/>
                              </w:divBdr>
                              <w:divsChild>
                                <w:div w:id="270628588">
                                  <w:marLeft w:val="0"/>
                                  <w:marRight w:val="0"/>
                                  <w:marTop w:val="0"/>
                                  <w:marBottom w:val="0"/>
                                  <w:divBdr>
                                    <w:top w:val="none" w:sz="0" w:space="0" w:color="auto"/>
                                    <w:left w:val="none" w:sz="0" w:space="0" w:color="auto"/>
                                    <w:bottom w:val="none" w:sz="0" w:space="0" w:color="auto"/>
                                    <w:right w:val="none" w:sz="0" w:space="0" w:color="auto"/>
                                  </w:divBdr>
                                </w:div>
                                <w:div w:id="274989380">
                                  <w:marLeft w:val="0"/>
                                  <w:marRight w:val="0"/>
                                  <w:marTop w:val="0"/>
                                  <w:marBottom w:val="0"/>
                                  <w:divBdr>
                                    <w:top w:val="none" w:sz="0" w:space="0" w:color="auto"/>
                                    <w:left w:val="none" w:sz="0" w:space="0" w:color="auto"/>
                                    <w:bottom w:val="none" w:sz="0" w:space="0" w:color="auto"/>
                                    <w:right w:val="none" w:sz="0" w:space="0" w:color="auto"/>
                                  </w:divBdr>
                                </w:div>
                                <w:div w:id="712388495">
                                  <w:marLeft w:val="0"/>
                                  <w:marRight w:val="0"/>
                                  <w:marTop w:val="0"/>
                                  <w:marBottom w:val="0"/>
                                  <w:divBdr>
                                    <w:top w:val="none" w:sz="0" w:space="0" w:color="auto"/>
                                    <w:left w:val="none" w:sz="0" w:space="0" w:color="auto"/>
                                    <w:bottom w:val="none" w:sz="0" w:space="0" w:color="auto"/>
                                    <w:right w:val="none" w:sz="0" w:space="0" w:color="auto"/>
                                  </w:divBdr>
                                </w:div>
                                <w:div w:id="815610417">
                                  <w:marLeft w:val="0"/>
                                  <w:marRight w:val="0"/>
                                  <w:marTop w:val="0"/>
                                  <w:marBottom w:val="0"/>
                                  <w:divBdr>
                                    <w:top w:val="none" w:sz="0" w:space="0" w:color="auto"/>
                                    <w:left w:val="none" w:sz="0" w:space="0" w:color="auto"/>
                                    <w:bottom w:val="none" w:sz="0" w:space="0" w:color="auto"/>
                                    <w:right w:val="none" w:sz="0" w:space="0" w:color="auto"/>
                                  </w:divBdr>
                                </w:div>
                                <w:div w:id="1243368341">
                                  <w:marLeft w:val="0"/>
                                  <w:marRight w:val="0"/>
                                  <w:marTop w:val="0"/>
                                  <w:marBottom w:val="0"/>
                                  <w:divBdr>
                                    <w:top w:val="none" w:sz="0" w:space="0" w:color="auto"/>
                                    <w:left w:val="none" w:sz="0" w:space="0" w:color="auto"/>
                                    <w:bottom w:val="none" w:sz="0" w:space="0" w:color="auto"/>
                                    <w:right w:val="none" w:sz="0" w:space="0" w:color="auto"/>
                                  </w:divBdr>
                                </w:div>
                                <w:div w:id="1695885591">
                                  <w:marLeft w:val="0"/>
                                  <w:marRight w:val="0"/>
                                  <w:marTop w:val="0"/>
                                  <w:marBottom w:val="0"/>
                                  <w:divBdr>
                                    <w:top w:val="none" w:sz="0" w:space="0" w:color="auto"/>
                                    <w:left w:val="none" w:sz="0" w:space="0" w:color="auto"/>
                                    <w:bottom w:val="none" w:sz="0" w:space="0" w:color="auto"/>
                                    <w:right w:val="none" w:sz="0" w:space="0" w:color="auto"/>
                                  </w:divBdr>
                                </w:div>
                                <w:div w:id="21059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077438">
      <w:bodyDiv w:val="1"/>
      <w:marLeft w:val="0"/>
      <w:marRight w:val="0"/>
      <w:marTop w:val="0"/>
      <w:marBottom w:val="0"/>
      <w:divBdr>
        <w:top w:val="none" w:sz="0" w:space="0" w:color="auto"/>
        <w:left w:val="none" w:sz="0" w:space="0" w:color="auto"/>
        <w:bottom w:val="none" w:sz="0" w:space="0" w:color="auto"/>
        <w:right w:val="none" w:sz="0" w:space="0" w:color="auto"/>
      </w:divBdr>
    </w:div>
    <w:div w:id="1734154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2.jp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jp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hristine.Edwards@mobot.org" TargetMode="External"/><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407455DB15F429C332EFB2CC833B9" ma:contentTypeVersion="16" ma:contentTypeDescription="Create a new document." ma:contentTypeScope="" ma:versionID="e65bdc10a34b5d85422609d792258cee">
  <xsd:schema xmlns:xsd="http://www.w3.org/2001/XMLSchema" xmlns:xs="http://www.w3.org/2001/XMLSchema" xmlns:p="http://schemas.microsoft.com/office/2006/metadata/properties" xmlns:ns1="http://schemas.microsoft.com/sharepoint/v3" xmlns:ns2="2a80cc35-9f79-4cbf-a8b4-f259617c00c0" xmlns:ns3="d1cc8434-691a-4797-83e1-dcc9726b69c0" targetNamespace="http://schemas.microsoft.com/office/2006/metadata/properties" ma:root="true" ma:fieldsID="75b3dfc4fdab91ba3b608edf94d3e15e" ns1:_="" ns2:_="" ns3:_="">
    <xsd:import namespace="http://schemas.microsoft.com/sharepoint/v3"/>
    <xsd:import namespace="2a80cc35-9f79-4cbf-a8b4-f259617c00c0"/>
    <xsd:import namespace="d1cc8434-691a-4797-83e1-dcc9726b69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80cc35-9f79-4cbf-a8b4-f259617c0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c9126c-bc3a-44e7-9800-71a1afaec9f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cc8434-691a-4797-83e1-dcc9726b69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4487c7b-6dc2-4983-930d-4f5e3c3dead6}" ma:internalName="TaxCatchAll" ma:showField="CatchAllData" ma:web="d1cc8434-691a-4797-83e1-dcc9726b69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1cc8434-691a-4797-83e1-dcc9726b69c0" xsi:nil="true"/>
    <_ip_UnifiedCompliancePolicyProperties xmlns="http://schemas.microsoft.com/sharepoint/v3" xsi:nil="true"/>
    <lcf76f155ced4ddcb4097134ff3c332f xmlns="2a80cc35-9f79-4cbf-a8b4-f259617c00c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88D8F3-0DCE-42C8-B3F9-BD26E416B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80cc35-9f79-4cbf-a8b4-f259617c00c0"/>
    <ds:schemaRef ds:uri="d1cc8434-691a-4797-83e1-dcc9726b6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5F77DA-0E48-614D-BB9D-DDA68FECF2DB}">
  <ds:schemaRefs>
    <ds:schemaRef ds:uri="http://schemas.openxmlformats.org/officeDocument/2006/bibliography"/>
  </ds:schemaRefs>
</ds:datastoreItem>
</file>

<file path=customXml/itemProps3.xml><?xml version="1.0" encoding="utf-8"?>
<ds:datastoreItem xmlns:ds="http://schemas.openxmlformats.org/officeDocument/2006/customXml" ds:itemID="{7F0DEBC1-84DC-4180-A664-8CDA33D90935}">
  <ds:schemaRefs>
    <ds:schemaRef ds:uri="http://schemas.microsoft.com/sharepoint/v3/contenttype/forms"/>
  </ds:schemaRefs>
</ds:datastoreItem>
</file>

<file path=customXml/itemProps4.xml><?xml version="1.0" encoding="utf-8"?>
<ds:datastoreItem xmlns:ds="http://schemas.openxmlformats.org/officeDocument/2006/customXml" ds:itemID="{2A7469AB-A023-4380-B5EA-E796FC5AB4F3}">
  <ds:schemaRefs>
    <ds:schemaRef ds:uri="http://schemas.microsoft.com/office/2006/metadata/properties"/>
    <ds:schemaRef ds:uri="http://schemas.microsoft.com/office/infopath/2007/PartnerControls"/>
    <ds:schemaRef ds:uri="http://schemas.microsoft.com/sharepoint/v3"/>
    <ds:schemaRef ds:uri="d1cc8434-691a-4797-83e1-dcc9726b69c0"/>
    <ds:schemaRef ds:uri="2a80cc35-9f79-4cbf-a8b4-f259617c00c0"/>
  </ds:schemaRefs>
</ds:datastoreItem>
</file>

<file path=docMetadata/LabelInfo.xml><?xml version="1.0" encoding="utf-8"?>
<clbl:labelList xmlns:clbl="http://schemas.microsoft.com/office/2020/mipLabelMetadata">
  <clbl:label id="{58934224-16a4-41c6-83d8-0f8d54723883}" enabled="0" method="" siteId="{58934224-16a4-41c6-83d8-0f8d54723883}" removed="1"/>
</clbl:labelList>
</file>

<file path=docProps/app.xml><?xml version="1.0" encoding="utf-8"?>
<Properties xmlns="http://schemas.openxmlformats.org/officeDocument/2006/extended-properties" xmlns:vt="http://schemas.openxmlformats.org/officeDocument/2006/docPropsVTypes">
  <Template>Normal.dotm</Template>
  <TotalTime>330</TotalTime>
  <Pages>36</Pages>
  <Words>12230</Words>
  <Characters>69717</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Missouri Botanical Garden</Company>
  <LinksUpToDate>false</LinksUpToDate>
  <CharactersWithSpaces>81784</CharactersWithSpaces>
  <SharedDoc>false</SharedDoc>
  <HLinks>
    <vt:vector size="12" baseType="variant">
      <vt:variant>
        <vt:i4>7733257</vt:i4>
      </vt:variant>
      <vt:variant>
        <vt:i4>3</vt:i4>
      </vt:variant>
      <vt:variant>
        <vt:i4>0</vt:i4>
      </vt:variant>
      <vt:variant>
        <vt:i4>5</vt:i4>
      </vt:variant>
      <vt:variant>
        <vt:lpwstr>mailto:Matthew.Albrecht@mobot.org</vt:lpwstr>
      </vt:variant>
      <vt:variant>
        <vt:lpwstr/>
      </vt:variant>
      <vt:variant>
        <vt:i4>7077890</vt:i4>
      </vt:variant>
      <vt:variant>
        <vt:i4>0</vt:i4>
      </vt:variant>
      <vt:variant>
        <vt:i4>0</vt:i4>
      </vt:variant>
      <vt:variant>
        <vt:i4>5</vt:i4>
      </vt:variant>
      <vt:variant>
        <vt:lpwstr>mailto:Christine.Edwards@mobot.org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Edwards</dc:creator>
  <cp:keywords/>
  <dc:description/>
  <cp:lastModifiedBy>Kuo, Wen-Hsi</cp:lastModifiedBy>
  <cp:revision>85</cp:revision>
  <cp:lastPrinted>2026-04-13T16:50:00Z</cp:lastPrinted>
  <dcterms:created xsi:type="dcterms:W3CDTF">2026-04-20T18:33:00Z</dcterms:created>
  <dcterms:modified xsi:type="dcterms:W3CDTF">2026-05-10T04:13:00Z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0x01010040E407455DB15F429C332EFB2CC833B9</vt:lpwstr>
  </property>
  <property fmtid="{D5CDD505-2E9C-101B-9397-08002B2CF9AE}" pid="3" name="MediaServiceImageTags">
    <vt:lpwstr/>
  </property>
</Properties>
</file>