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55F819F1" w:rsidR="00B859B2" w:rsidRPr="00387718" w:rsidRDefault="00387718" w:rsidP="00387718">
      <w:pPr>
        <w:pStyle w:val="Heading1"/>
      </w:pPr>
      <w:r w:rsidRPr="002315E5">
        <w:rPr>
          <w:rFonts w:eastAsia="MS Mincho"/>
        </w:rPr>
        <w:t xml:space="preserve">Range-wide population genetics reveals how disjunctions, admixture, and </w:t>
      </w:r>
      <w:r w:rsidR="00DD2532">
        <w:rPr>
          <w:rFonts w:eastAsia="MS Mincho"/>
        </w:rPr>
        <w:t>translocations</w:t>
      </w:r>
      <w:r w:rsidRPr="002315E5">
        <w:rPr>
          <w:rFonts w:eastAsia="MS Mincho"/>
        </w:rPr>
        <w:t xml:space="preserve"> influence conservation of </w:t>
      </w:r>
      <w:r w:rsidRPr="002315E5">
        <w:rPr>
          <w:rFonts w:eastAsia="MS Mincho"/>
          <w:i/>
          <w:iCs/>
        </w:rPr>
        <w:t>Physaria globosa</w:t>
      </w:r>
      <w:r w:rsidRPr="00387718" w:rsidDel="00387718">
        <w:t xml:space="preserve"> </w:t>
      </w:r>
      <w:r w:rsidR="1B683746" w:rsidRPr="00387718">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6A7D9AE1"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r w:rsidR="0084248E">
        <w:t>2</w:t>
      </w:r>
      <w:r w:rsidR="00FB1460">
        <w:t>57</w:t>
      </w:r>
      <w:r w:rsidR="0084248E">
        <w:t xml:space="preserve"> </w:t>
      </w:r>
      <w:r w:rsidR="00AD2944">
        <w:t>words)</w:t>
      </w:r>
    </w:p>
    <w:p w14:paraId="4239EF95" w14:textId="4D93FFB6" w:rsidR="00F251ED" w:rsidRPr="00F251ED" w:rsidRDefault="00F251ED" w:rsidP="00FB1460">
      <w:r w:rsidRPr="00F251ED">
        <w:t xml:space="preserve">Population genetic analyses of endangered species can directly inform management strategies to help conserve their genetic diversity and increase their long-term chances of survival. </w:t>
      </w:r>
      <w:r w:rsidRPr="00F251ED">
        <w:rPr>
          <w:i/>
          <w:iCs/>
        </w:rPr>
        <w:t>Physaria globosa</w:t>
      </w:r>
      <w:r w:rsidRPr="00F251ED">
        <w:t xml:space="preserve">, a federally endangered mustard, has a geographically restricted and disjunct distribution across river systems in Indiana, Kentucky, and Tennessee, USA. We genotyped 332 individuals at 20 microsatellite loci across the species’ range, including 14 </w:t>
      </w:r>
      <w:r w:rsidR="00430563">
        <w:t>natural</w:t>
      </w:r>
      <w:r w:rsidRPr="00F251ED">
        <w:t xml:space="preserve"> and 2 translocated populations. The genetic structure of </w:t>
      </w:r>
      <w:r w:rsidR="00430563">
        <w:t>natural</w:t>
      </w:r>
      <w:r w:rsidRPr="00F251ED">
        <w:t xml:space="preserve"> populations showed two major geographic groups with little to no gene flow between them: a northern group in Indiana and Kentucky </w:t>
      </w:r>
      <w:r w:rsidR="00295E37">
        <w:t xml:space="preserve">(IN-KY) </w:t>
      </w:r>
      <w:r w:rsidRPr="00F251ED">
        <w:t>and a southern group in Tennessee</w:t>
      </w:r>
      <w:r w:rsidR="00295E37">
        <w:t xml:space="preserve"> (TNE-TNW)</w:t>
      </w:r>
      <w:r w:rsidRPr="00F251ED">
        <w:t xml:space="preserve">. Genetic diversity is </w:t>
      </w:r>
      <w:r w:rsidR="00DD2532">
        <w:t>high</w:t>
      </w:r>
      <w:r w:rsidR="00DF0F7D">
        <w:t xml:space="preserve">ly variable </w:t>
      </w:r>
      <w:r w:rsidRPr="00F251ED">
        <w:t xml:space="preserve">among and within geographic regions; however, several local populations showed evidence of reduced genetic diversity, inbreeding, or recent bottlenecks, consistent with demographic decline and ongoing pressures from habitat degradation and competition from invasive plants. Two translocated and interbreeding populations showed clear genetic mixing of source populations. One was derived from mixing two nearby Kentucky populations with natural gene flow. The other was derived from mixing Kentucky and Tennessee </w:t>
      </w:r>
      <w:r w:rsidR="00430563">
        <w:t>natural</w:t>
      </w:r>
      <w:r w:rsidRPr="00F251ED">
        <w:t xml:space="preserve"> populations, which have little to no natural gene flow. The two translocated populations have comparable allelic richness to their source populations but show depletion of private alleles. Our results suggest that conservation actions for </w:t>
      </w:r>
      <w:r w:rsidRPr="00F251ED">
        <w:rPr>
          <w:i/>
          <w:iCs/>
        </w:rPr>
        <w:t>P. globosa</w:t>
      </w:r>
      <w:r w:rsidRPr="00F251ED">
        <w:t xml:space="preserve"> should prioritize the protection of multiple populations within each major geographic region. </w:t>
      </w:r>
      <w:r w:rsidR="00FB1460">
        <w:t>In the absence of immediate extinction risk</w:t>
      </w:r>
      <w:r w:rsidRPr="00F251ED">
        <w:t>, translocations and interbreeding programs should only be conducted within geographic regions in order to rescue local populations from habitat degradation and restore or augment natural gene flow and local genetic diversity.</w:t>
      </w:r>
    </w:p>
    <w:p w14:paraId="09C8DF8C" w14:textId="6B1EB325" w:rsidR="006E75EF" w:rsidRDefault="006E75EF" w:rsidP="006E75EF"/>
    <w:p w14:paraId="7A9B05B7" w14:textId="0BE51F39"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p>
    <w:p w14:paraId="39B019B1" w14:textId="4A9170E9" w:rsidR="0046123F" w:rsidRPr="00E938E0" w:rsidRDefault="00F804C8" w:rsidP="00F312C5">
      <w:pPr>
        <w:pStyle w:val="Heading1"/>
      </w:pPr>
      <w:r w:rsidRPr="00E938E0">
        <w:t>Introduction</w:t>
      </w:r>
      <w:r w:rsidR="00B73720" w:rsidRPr="00E938E0">
        <w:t xml:space="preserve"> </w:t>
      </w:r>
      <w:r w:rsidR="00145906">
        <w:t>(8</w:t>
      </w:r>
      <w:r w:rsidR="00984D8B">
        <w:t>81</w:t>
      </w:r>
      <w:r w:rsidR="00C33874">
        <w:t xml:space="preserve"> words</w:t>
      </w:r>
      <w:r w:rsidR="00145906">
        <w:t>)</w:t>
      </w:r>
    </w:p>
    <w:p w14:paraId="02F16527" w14:textId="09C61E13"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w:t>
      </w:r>
      <w:r w:rsidR="00D12F25">
        <w:t xml:space="preserve"> to environmental change</w:t>
      </w:r>
      <w:r>
        <w:t>, evolutionary potential, and individual fitness</w:t>
      </w:r>
      <w:r w:rsidR="00380513">
        <w:t>. Genetic diver</w:t>
      </w:r>
      <w:r w:rsidR="001E48CD">
        <w:t>sity</w:t>
      </w:r>
      <w:r>
        <w:t xml:space="preserve"> and can also improve the establishment and </w:t>
      </w:r>
      <w:r w:rsidR="001E48CD">
        <w:t xml:space="preserve">long-term </w:t>
      </w:r>
      <w:r>
        <w:t>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r w:rsidR="7A7178A4">
        <w:fldChar w:fldCharType="end"/>
      </w:r>
      <w:r>
        <w:t xml:space="preserve">. For </w:t>
      </w:r>
      <w:r w:rsidR="004B76DB">
        <w:t>endangered</w:t>
      </w:r>
      <w:r>
        <w:t xml:space="preserve"> species</w:t>
      </w:r>
      <w:r w:rsidR="001E48CD">
        <w:t xml:space="preserve"> characterized by</w:t>
      </w:r>
      <w:r w:rsidR="004B76DB">
        <w:t xml:space="preserve"> narrow distributions and</w:t>
      </w:r>
      <w:r w:rsidR="001E48CD">
        <w:t xml:space="preserve"> ongoing</w:t>
      </w:r>
      <w:r w:rsidR="009957FD">
        <w:t xml:space="preserve"> habit</w:t>
      </w:r>
      <w:r w:rsidR="00406121">
        <w:t xml:space="preserve"> loss and</w:t>
      </w:r>
      <w:r w:rsidR="009957FD">
        <w:t xml:space="preserve"> degradation</w:t>
      </w:r>
      <w:r>
        <w:t xml:space="preserve">, </w:t>
      </w:r>
      <w:r w:rsidR="000E7033">
        <w:t xml:space="preserve">conserving </w:t>
      </w:r>
      <w:r>
        <w:t xml:space="preserve">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w:t>
      </w:r>
      <w:r w:rsidR="00343426">
        <w:t>translocation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r w:rsidR="7A7178A4">
        <w:fldChar w:fldCharType="end"/>
      </w:r>
      <w:r>
        <w:t>.</w:t>
      </w:r>
    </w:p>
    <w:p w14:paraId="5D319DAA" w14:textId="314D8F26" w:rsidR="00516643" w:rsidRDefault="5D5A46A3" w:rsidP="14B34B7C">
      <w:r>
        <w:t xml:space="preserve">Conservation strategies for </w:t>
      </w:r>
      <w:r w:rsidR="6019FADB">
        <w:t xml:space="preserve">rare plant </w:t>
      </w:r>
      <w:r>
        <w:t xml:space="preserve">species generally span a continuum from </w:t>
      </w:r>
      <w:r w:rsidR="00E745D9">
        <w:t xml:space="preserve">protecting </w:t>
      </w:r>
      <w:r>
        <w:t xml:space="preserve">extant </w:t>
      </w:r>
      <w:r w:rsidR="00975B31">
        <w:t xml:space="preserve">natural </w:t>
      </w:r>
      <w:r>
        <w:t xml:space="preserve">populations to more interventionist approaches involving </w:t>
      </w:r>
      <w:r w:rsidR="5D4A448D">
        <w:t xml:space="preserve">the establishment of </w:t>
      </w:r>
      <w:r w:rsidR="5D4A448D" w:rsidRPr="00AF06FF">
        <w:rPr>
          <w:i/>
          <w:iCs/>
        </w:rPr>
        <w:t>ex situ</w:t>
      </w:r>
      <w:r w:rsidR="5D4A448D">
        <w:t xml:space="preserve"> populations</w:t>
      </w:r>
      <w:r w:rsidR="6EF3508B">
        <w:t xml:space="preserve"> and </w:t>
      </w:r>
      <w:r w:rsidR="009349A7">
        <w:t xml:space="preserve">translocations into </w:t>
      </w:r>
      <w:r w:rsidR="00975B31">
        <w:t>suitable</w:t>
      </w:r>
      <w:r w:rsidR="006E0D5C">
        <w:t xml:space="preserve"> </w:t>
      </w:r>
      <w:r w:rsidR="00975B31">
        <w:t>habitats</w:t>
      </w:r>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00430563">
        <w:t>natural</w:t>
      </w:r>
      <w:r w:rsidR="077D4227">
        <w:t xml:space="preserve"> populations</w:t>
      </w:r>
      <w:r w:rsidR="008F103E">
        <w:t xml:space="preserve"> </w:t>
      </w:r>
      <w:proofErr w:type="spellStart"/>
      <w:r w:rsidR="008F103E">
        <w:t>and</w:t>
      </w:r>
      <w:r w:rsidR="331D1A2B">
        <w:t>augmentation</w:t>
      </w:r>
      <w:proofErr w:type="spellEnd"/>
      <w:r w:rsidR="00F316BD">
        <w:t xml:space="preserve"> of individuals</w:t>
      </w:r>
      <w:r w:rsidR="331D1A2B">
        <w:t xml:space="preserve"> </w:t>
      </w:r>
      <w:r w:rsidR="474C9C81">
        <w:t>to promote interbreeding and restore genetic variation</w:t>
      </w:r>
      <w:r w:rsidR="00B642C5">
        <w:rPr>
          <w:rFonts w:hint="eastAsia"/>
        </w:rPr>
        <w:t xml:space="preserve"> </w:t>
      </w:r>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 xml:space="preserve">have reduced effective population </w:t>
      </w:r>
      <w:r w:rsidR="3D73127B">
        <w:lastRenderedPageBreak/>
        <w:t>size</w:t>
      </w:r>
      <w:r w:rsidR="65AF10DF">
        <w:t>s</w:t>
      </w:r>
      <w:r w:rsidR="3D73127B">
        <w:t xml:space="preserve"> and limited natural gene flow</w:t>
      </w:r>
      <w:r w:rsidR="007A7F9E">
        <w:t xml:space="preserve">. In these circumstances, </w:t>
      </w:r>
      <w:r w:rsidR="00B66CB9">
        <w:t>facilitated gene flow</w:t>
      </w:r>
      <w:r w:rsidR="2F01A9F3">
        <w:t xml:space="preserve">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483FE138" w:rsidR="00136949" w:rsidRDefault="6BBB7342" w:rsidP="14B34B7C">
      <w:r>
        <w:t>Using mixed source</w:t>
      </w:r>
      <w:r w:rsidR="000F16C9" w:rsidRPr="00AF06FF">
        <w:t xml:space="preserve"> materials</w:t>
      </w:r>
      <w:r>
        <w:rPr>
          <w:rFonts w:hint="eastAsia"/>
        </w:rPr>
        <w:t xml:space="preserve"> </w:t>
      </w:r>
      <w:r>
        <w:t xml:space="preserve">for </w:t>
      </w:r>
      <w:r w:rsidR="50D16D5F">
        <w:t xml:space="preserve">controlled crosses, population augmentations or </w:t>
      </w:r>
      <w:r w:rsidR="007A402A">
        <w:t xml:space="preserve">translocation </w:t>
      </w:r>
      <w:r w:rsidR="7015286D">
        <w:t xml:space="preserve">and other forms of assisted </w:t>
      </w:r>
      <w:r w:rsidR="00DD7031">
        <w:t>migration</w:t>
      </w:r>
      <w:r w:rsidR="7015286D">
        <w:t xml:space="preserve"> raise several </w:t>
      </w:r>
      <w:proofErr w:type="gramStart"/>
      <w:r w:rsidR="007340A7">
        <w:t xml:space="preserve">important </w:t>
      </w:r>
      <w:r w:rsidR="7015286D">
        <w:t xml:space="preserve"> questions</w:t>
      </w:r>
      <w:proofErr w:type="gramEnd"/>
      <w:r w:rsidR="7015286D">
        <w:t xml:space="preserve">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r w:rsidR="00DC7280">
        <w:t>mixed</w:t>
      </w:r>
      <w:r w:rsidR="7015286D">
        <w:t xml:space="preserve"> populations capture </w:t>
      </w:r>
      <w:r w:rsidR="3E5E2095">
        <w:t xml:space="preserve">sufficient genetic </w:t>
      </w:r>
      <w:r w:rsidR="7015286D">
        <w:t xml:space="preserve">diversity to </w:t>
      </w:r>
      <w:r w:rsidR="00573A4E">
        <w:t xml:space="preserve">maintain </w:t>
      </w:r>
      <w:r w:rsidR="0010371F">
        <w:t>their</w:t>
      </w:r>
      <w:r w:rsidR="00573A4E">
        <w:t xml:space="preserve"> </w:t>
      </w:r>
      <w:r w:rsidR="001B2AB4">
        <w:t xml:space="preserve">persistence in local </w:t>
      </w:r>
      <w:r w:rsidR="008627F5">
        <w:t xml:space="preserve">or changing </w:t>
      </w:r>
      <w:r w:rsidR="001B2AB4">
        <w:t>environments</w:t>
      </w:r>
      <w:r w:rsidR="008627F5">
        <w:t>?</w:t>
      </w:r>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r w:rsidR="47AAD487">
        <w:fldChar w:fldCharType="end"/>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55B00213" w:rsidR="002D7D36" w:rsidRDefault="006F4F38">
      <w:r>
        <w:lastRenderedPageBreak/>
        <w:t>Globe</w:t>
      </w:r>
      <w:r w:rsidR="636CD98D">
        <w:t xml:space="preserve"> bladderpod, </w:t>
      </w:r>
      <w:r w:rsidR="636CD98D" w:rsidRPr="243CF49D">
        <w:rPr>
          <w:rStyle w:val="Emphasis"/>
        </w:rPr>
        <w:t>Physaria globosa</w:t>
      </w:r>
      <w:r w:rsidR="636CD98D">
        <w:t xml:space="preserve"> (</w:t>
      </w:r>
      <w:proofErr w:type="spellStart"/>
      <w:r w:rsidR="636CD98D">
        <w:t>Desv</w:t>
      </w:r>
      <w:proofErr w:type="spellEnd"/>
      <w:r w:rsidR="636CD98D">
        <w:t xml:space="preserve">.) O’Kane &amp; Al-Shehbaz, is a federally endangered </w:t>
      </w:r>
      <w:r w:rsidR="00EC0D5A">
        <w:t xml:space="preserve">annual to </w:t>
      </w:r>
      <w:r w:rsidR="636CD98D">
        <w:t xml:space="preserve">biennial </w:t>
      </w:r>
      <w:r w:rsidR="303EFAB8">
        <w:t xml:space="preserve">herbaceous </w:t>
      </w:r>
      <w:r w:rsidR="636CD98D">
        <w:t xml:space="preserve">species in the Brassicaceae with a geographically 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003B0CDF">
        <w:t xml:space="preserve"> (IN)</w:t>
      </w:r>
      <w:r w:rsidR="636CD98D">
        <w:t>, the Kentucky River watershed</w:t>
      </w:r>
      <w:r w:rsidR="0EBDA073">
        <w:t xml:space="preserve"> in Kentucky</w:t>
      </w:r>
      <w:r w:rsidR="003B0CDF">
        <w:t xml:space="preserve"> (KY)</w:t>
      </w:r>
      <w:r w:rsidR="636CD98D">
        <w:t>, and the Cumberland River watershed</w:t>
      </w:r>
      <w:r w:rsidR="3481A41B">
        <w:t xml:space="preserve"> in </w:t>
      </w:r>
      <w:r w:rsidR="009D0D9F">
        <w:t>Tennessee</w:t>
      </w:r>
      <w:r w:rsidR="003B0CDF">
        <w:t xml:space="preserve"> (TN)</w:t>
      </w:r>
      <w:r w:rsidR="009D0D9F">
        <w:t>,</w:t>
      </w:r>
      <w:r w:rsidR="1CC9A95E">
        <w:t xml:space="preserve"> which is separated i</w:t>
      </w:r>
      <w:r w:rsidR="6C8813FA">
        <w:t>nto eastern</w:t>
      </w:r>
      <w:r w:rsidR="003B0CDF">
        <w:t xml:space="preserve"> (TNE)</w:t>
      </w:r>
      <w:r w:rsidR="6C8813FA">
        <w:t xml:space="preserve"> and western </w:t>
      </w:r>
      <w:r w:rsidR="00BD545B">
        <w:t xml:space="preserve">(TNW) </w:t>
      </w:r>
      <w:r w:rsidR="6C8813FA">
        <w:t xml:space="preserve">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002E2A11">
        <w:t>Despite its conservation status,</w:t>
      </w:r>
      <w:r w:rsidR="737AAF6B">
        <w:t xml:space="preserve">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2A3DAF05"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r w:rsidR="096DCF49">
        <w:t xml:space="preserve"> efforts</w:t>
      </w:r>
      <w:r>
        <w:t xml:space="preserve"> should prioritize </w:t>
      </w:r>
      <w:r w:rsidR="00A10B35">
        <w:t>conserving</w:t>
      </w:r>
      <w:r>
        <w:t xml:space="preserve"> existing population structure</w:t>
      </w:r>
      <w:r w:rsidR="00E32D32">
        <w:t xml:space="preserve"> in natural population</w:t>
      </w:r>
      <w:r w:rsidR="008C2314">
        <w:t>s</w:t>
      </w:r>
      <w:r w:rsidR="00E32D32">
        <w:t xml:space="preserve"> and</w:t>
      </w:r>
      <w:r>
        <w:t xml:space="preserve"> </w:t>
      </w:r>
      <w:r w:rsidR="008C2314" w:rsidRPr="002315E5">
        <w:rPr>
          <w:i/>
          <w:iCs/>
        </w:rPr>
        <w:t>ex situ</w:t>
      </w:r>
      <w:r w:rsidR="008C2314">
        <w:t xml:space="preserve"> conserv</w:t>
      </w:r>
      <w:r w:rsidR="00151509">
        <w:t>ation</w:t>
      </w:r>
      <w:r w:rsidR="00E64237">
        <w:t xml:space="preserve"> collections</w:t>
      </w:r>
      <w:r w:rsidR="008C2314">
        <w:t xml:space="preserve"> </w:t>
      </w:r>
      <w:r>
        <w:t xml:space="preserve">or restoring genetic diversity through </w:t>
      </w:r>
      <w:r w:rsidR="00F6009D">
        <w:t xml:space="preserve">translocation </w:t>
      </w:r>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w:t>
      </w:r>
      <w:r>
        <w:lastRenderedPageBreak/>
        <w:t xml:space="preserve">genetic diversity in </w:t>
      </w:r>
      <w:r w:rsidRPr="00AF06FF">
        <w:rPr>
          <w:i/>
          <w:iCs/>
        </w:rPr>
        <w:t>ex situ</w:t>
      </w:r>
      <w:r>
        <w:t xml:space="preserve"> collections. Management decisions should therefore be guided by range-wide data on genetic diversity, 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7E15B19E"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04A42">
        <w:t xml:space="preserve"> </w:t>
      </w:r>
      <w:r w:rsidR="00F04A42" w:rsidRPr="007A2479">
        <w:t>spanning the species’ distribution</w:t>
      </w:r>
      <w:r w:rsidR="00FC7599">
        <w:t xml:space="preserve">, </w:t>
      </w:r>
      <w:r w:rsidR="008E0321">
        <w:t xml:space="preserve">and </w:t>
      </w:r>
      <w:r w:rsidR="00FC7599">
        <w:t>2 translocated populations</w:t>
      </w:r>
      <w:r w:rsidR="008E0321">
        <w:t xml:space="preserve"> of mixed sources</w:t>
      </w:r>
      <w:r w:rsidR="00F04A42">
        <w:t>. We</w:t>
      </w:r>
      <w:r w:rsidRPr="007A2479">
        <w:t xml:space="preserve"> genotyped</w:t>
      </w:r>
      <w:r w:rsidR="001902F9">
        <w:t xml:space="preserve"> </w:t>
      </w:r>
      <w:r w:rsidR="00F04A42">
        <w:t>332</w:t>
      </w:r>
      <w:r w:rsidR="00F04A42" w:rsidRPr="007A2479">
        <w:t xml:space="preserve"> </w:t>
      </w:r>
      <w:r w:rsidRPr="007A2479">
        <w:t xml:space="preserve">individuals at 20 microsatellite loci. </w:t>
      </w:r>
      <w:r w:rsidR="10FE3FB5">
        <w:t>Our goals were to</w:t>
      </w:r>
      <w:r w:rsidR="00522405">
        <w:t>: 1)</w:t>
      </w:r>
      <w:r w:rsidR="6682C08E">
        <w:t xml:space="preserve"> </w:t>
      </w:r>
      <w:r w:rsidR="00522405">
        <w:t>determine whether</w:t>
      </w:r>
      <w:r w:rsidR="6682C08E">
        <w:t xml:space="preserve"> genetic structure corresponds to the species’ disjunct distribution,</w:t>
      </w:r>
      <w:r w:rsidRPr="007A2479">
        <w:t xml:space="preserve"> </w:t>
      </w:r>
      <w:r w:rsidR="00522405">
        <w:t>2) assess genetic diversity in</w:t>
      </w:r>
      <w:r w:rsidRPr="007A2479">
        <w:t xml:space="preserve"> populations </w:t>
      </w:r>
      <w:r w:rsidR="00522405">
        <w:t>and whether</w:t>
      </w:r>
      <w:r w:rsidRPr="007A2479">
        <w:t xml:space="preserve"> bottlenecks, drift, or inbreeding</w:t>
      </w:r>
      <w:r w:rsidR="00522405">
        <w:t xml:space="preserve"> led to present levels of genetic diversity</w:t>
      </w:r>
      <w:r w:rsidRPr="007A2479">
        <w:t>;</w:t>
      </w:r>
      <w:r w:rsidR="00522405">
        <w:t xml:space="preserve"> </w:t>
      </w:r>
      <w:r w:rsidRPr="007A2479">
        <w:t xml:space="preserve">and </w:t>
      </w:r>
      <w:r w:rsidR="00522405">
        <w:t xml:space="preserve">3) </w:t>
      </w:r>
      <w:r w:rsidRPr="007A2479">
        <w:t xml:space="preserve">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r w:rsidR="00B80602">
        <w:t xml:space="preserve">existing </w:t>
      </w:r>
      <w:r w:rsidR="00EC7A8E">
        <w:t>translocation</w:t>
      </w:r>
      <w:r w:rsidR="67BA41C1">
        <w:t>s</w:t>
      </w:r>
      <w:r w:rsidR="00B80602">
        <w:t xml:space="preserve"> of mixed sources</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6BA667E1" w:rsidR="00B73720" w:rsidRPr="00E938E0" w:rsidRDefault="0046123F" w:rsidP="00F312C5">
      <w:pPr>
        <w:pStyle w:val="Heading1"/>
      </w:pPr>
      <w:r w:rsidRPr="00E938E0">
        <w:t>Materials and Methods</w:t>
      </w:r>
      <w:r w:rsidR="001F347E">
        <w:t xml:space="preserve"> (</w:t>
      </w:r>
      <w:r w:rsidR="00984D8B">
        <w:t>1434</w:t>
      </w:r>
      <w:r w:rsidR="001F347E">
        <w:t xml:space="preserve"> words)</w:t>
      </w:r>
    </w:p>
    <w:p w14:paraId="7AC87D5F" w14:textId="77777777" w:rsidR="0003206C" w:rsidRPr="00E938E0" w:rsidRDefault="0003206C" w:rsidP="00EC63AB">
      <w:pPr>
        <w:pStyle w:val="Heading2"/>
        <w:jc w:val="both"/>
      </w:pPr>
      <w:r w:rsidRPr="00E938E0">
        <w:t>Study species</w:t>
      </w:r>
    </w:p>
    <w:p w14:paraId="655157B4" w14:textId="627ADC57"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r w:rsidR="00AC6A1B" w:rsidRPr="00AC6A1B">
        <w:rPr>
          <w:i/>
          <w:iCs/>
          <w:lang w:eastAsia="en-US"/>
        </w:rPr>
        <w:t xml:space="preserve">P. </w:t>
      </w:r>
      <w:proofErr w:type="spellStart"/>
      <w:r w:rsidR="00AC6A1B" w:rsidRPr="00AC6A1B">
        <w:rPr>
          <w:i/>
          <w:iCs/>
          <w:lang w:eastAsia="en-US"/>
        </w:rPr>
        <w:t>ouachitensis</w:t>
      </w:r>
      <w:proofErr w:type="spellEnd"/>
      <w:r w:rsidR="00695ACF">
        <w:rPr>
          <w:i/>
          <w:iCs/>
          <w:lang w:eastAsia="en-US"/>
        </w:rPr>
        <w:t xml:space="preserve"> </w:t>
      </w:r>
      <w:r w:rsidR="00695ACF">
        <w:rPr>
          <w:lang w:eastAsia="en-US"/>
        </w:rPr>
        <w:t>and</w:t>
      </w:r>
      <w:r w:rsidR="00AC6A1B" w:rsidRPr="00AC6A1B">
        <w:rPr>
          <w:i/>
          <w:iCs/>
        </w:rPr>
        <w:t xml:space="preserve"> </w:t>
      </w:r>
      <w:r w:rsidRPr="00AC6A1B">
        <w:rPr>
          <w:i/>
          <w:iCs/>
        </w:rPr>
        <w:t>P. filiformis</w:t>
      </w:r>
      <w:r w:rsidRPr="00AC6A1B">
        <w:t>,</w:t>
      </w:r>
      <w:r>
        <w:t xml:space="preserve"> which are annual plants with fibrous or slender root systems, whereas </w:t>
      </w:r>
      <w:r>
        <w:rPr>
          <w:rStyle w:val="Emphasis"/>
        </w:rPr>
        <w:t>P. globosa</w:t>
      </w:r>
      <w:r>
        <w:t xml:space="preserve"> is most frequently biennial or </w:t>
      </w:r>
      <w:r w:rsidR="00BE2CF8">
        <w:t>sometimes annual</w:t>
      </w:r>
      <w:r w:rsidR="006A54B4">
        <w:t>,</w:t>
      </w:r>
      <w:r w:rsidR="0067656E">
        <w:t xml:space="preserve"> </w:t>
      </w:r>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r w:rsidR="1D75C4F3">
        <w:t xml:space="preserve">. Plants may produce multiple stems and grow up to 50 cm tall. Small yellow </w:t>
      </w:r>
      <w:r w:rsidR="1D75C4F3">
        <w:lastRenderedPageBreak/>
        <w:t xml:space="preserve">flowers are produced in April and May and are pollinated </w:t>
      </w:r>
      <w:r w:rsidR="00EF7F66" w:rsidRPr="00EF7F66">
        <w:t xml:space="preserve">primarily </w:t>
      </w:r>
      <w:r w:rsidR="00EF7F66">
        <w:t xml:space="preserve">by </w:t>
      </w:r>
      <w:r w:rsidR="00EF7F66" w:rsidRPr="00EF7F66">
        <w:t>small native bees and flies</w:t>
      </w:r>
      <w:r w:rsidR="00EF7F66" w:rsidRPr="00EF7F66" w:rsidDel="00EF7F66">
        <w:t xml:space="preserve"> </w:t>
      </w:r>
      <w:r w:rsidR="1D75C4F3">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r w:rsidR="005875DC">
        <w:t xml:space="preserve">, or </w:t>
      </w:r>
      <w:r w:rsidR="00B257E7">
        <w:t xml:space="preserve">transported by </w:t>
      </w:r>
      <w:r w:rsidR="00ED702E">
        <w:t xml:space="preserve">small </w:t>
      </w:r>
      <w:r w:rsidR="004B743A">
        <w:t>mammals</w:t>
      </w:r>
      <w:r w:rsidR="00ED702E">
        <w:t xml:space="preserve"> (Tara Littlefield’s observation)</w:t>
      </w:r>
      <w:r w:rsidR="1D75C4F3">
        <w:t>.</w:t>
      </w:r>
      <w:r w:rsidR="003F6219">
        <w:t xml:space="preserve"> We have observed that </w:t>
      </w:r>
      <w:r w:rsidR="003F6219" w:rsidRPr="00C025F7">
        <w:rPr>
          <w:i/>
          <w:iCs/>
        </w:rPr>
        <w:t>Physaria globosa</w:t>
      </w:r>
      <w:r w:rsidR="003F6219">
        <w:t xml:space="preserve"> seeds can persist in soil for at least five years (unpublished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48056E30"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r w:rsidR="00273A20">
        <w:t>332</w:t>
      </w:r>
      <w:r w:rsidR="00273A20" w:rsidRPr="00124599">
        <w:t xml:space="preserve"> </w:t>
      </w:r>
      <w:r w:rsidRPr="00124599">
        <w:t xml:space="preserve">individuals from </w:t>
      </w:r>
      <w:r w:rsidR="00273A20">
        <w:t>16</w:t>
      </w:r>
      <w:r w:rsidR="00273A20" w:rsidRPr="00124599">
        <w:t xml:space="preserve"> </w:t>
      </w:r>
      <w:r w:rsidRPr="00124599">
        <w:t xml:space="preserve">populations. These included the only known </w:t>
      </w:r>
      <w:r w:rsidR="00154EAF">
        <w:t>natural</w:t>
      </w:r>
      <w:r w:rsidRPr="00124599">
        <w:t xml:space="preserve"> population in Indiana, USA (IN_01); seven </w:t>
      </w:r>
      <w:r w:rsidR="00B25EB9">
        <w:t>natural</w:t>
      </w:r>
      <w:r w:rsidRPr="00124599">
        <w:t xml:space="preserve"> populations in Tennessee, USA, including two eastern Tennessee populations (TNE_01, TNE_02) and five western Tennessee populations (TNW_01, TNW_02, TNW_03, TNW_04, TNW_05); six </w:t>
      </w:r>
      <w:r w:rsidR="00B25EB9">
        <w:t>natural</w:t>
      </w:r>
      <w:r w:rsidRPr="00124599">
        <w:t xml:space="preserve"> populations in Kentucky, USA (KY_01, KY_02, KY_03, KY_04, KY_05, KY_06); </w:t>
      </w:r>
      <w:r w:rsidR="00620802">
        <w:t xml:space="preserve">and </w:t>
      </w:r>
      <w:r w:rsidRPr="00124599">
        <w:t>two translocated populations in Kentucky, USA (TR_01, TR_02)</w:t>
      </w:r>
      <w:r w:rsidR="00620802">
        <w:t>.</w:t>
      </w:r>
    </w:p>
    <w:p w14:paraId="3006DE3C" w14:textId="21F51421" w:rsidR="00372A57" w:rsidRPr="00CD55C4" w:rsidRDefault="70E96F45" w:rsidP="00484481">
      <w:r>
        <w:t>The</w:t>
      </w:r>
      <w:r w:rsidR="00CA687E">
        <w:t xml:space="preserve"> two</w:t>
      </w:r>
      <w:r>
        <w:t xml:space="preserve"> translocated</w:t>
      </w:r>
      <w:r w:rsidR="00AD6F43">
        <w:t xml:space="preserve"> </w:t>
      </w:r>
      <w:r>
        <w:t>populations had distinct establishment histories</w:t>
      </w:r>
      <w:r w:rsidR="00D62186">
        <w:t xml:space="preserve">. </w:t>
      </w:r>
      <w:r w:rsidR="00840B62">
        <w:t xml:space="preserve">The </w:t>
      </w:r>
      <w:r w:rsidR="00124599" w:rsidRPr="00124599">
        <w:t>TR_01 was established by Tara Littlefield using two sources of introduced material. The firs</w:t>
      </w:r>
      <w:r w:rsidR="00F35136">
        <w:t xml:space="preserve">t </w:t>
      </w:r>
      <w:r w:rsidR="00AD3B9D">
        <w:t>source was from a road</w:t>
      </w:r>
      <w:r w:rsidR="00397BB7">
        <w:t>-</w:t>
      </w:r>
      <w:r w:rsidR="00AD3B9D">
        <w:t xml:space="preserve">cut rescue </w:t>
      </w:r>
      <w:r w:rsidR="00124599" w:rsidRPr="00124599">
        <w:t>at Cove Spring, Kentucky, USA (KY_02) in 2014</w:t>
      </w:r>
      <w:r w:rsidR="006705A1">
        <w:t>. Ap</w:t>
      </w:r>
      <w:r w:rsidR="00B029AB" w:rsidRPr="00CD55C4">
        <w:t xml:space="preserve">proximately 100 seeds </w:t>
      </w:r>
      <w:r w:rsidR="006530A7">
        <w:t xml:space="preserve">from </w:t>
      </w:r>
      <w:r w:rsidR="006540B5">
        <w:t xml:space="preserve">30-40 maternal plants </w:t>
      </w:r>
      <w:r w:rsidR="00B029AB" w:rsidRPr="00CD55C4">
        <w:t xml:space="preserve">were collected and moved to </w:t>
      </w:r>
      <w:r w:rsidR="00CF1C44">
        <w:t xml:space="preserve">a </w:t>
      </w:r>
      <w:r w:rsidR="00B029AB" w:rsidRPr="00CD55C4">
        <w:t xml:space="preserve">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w:t>
      </w:r>
      <w:r w:rsidR="00B029AB" w:rsidRPr="00CD55C4">
        <w:lastRenderedPageBreak/>
        <w:t xml:space="preserve">species such as </w:t>
      </w:r>
      <w:r w:rsidR="00B029AB" w:rsidRPr="00AF06FF">
        <w:rPr>
          <w:i/>
          <w:iCs/>
        </w:rPr>
        <w:t>Juniperus virginiana</w:t>
      </w:r>
      <w:r w:rsidR="00B029AB" w:rsidRPr="00CD55C4">
        <w:t xml:space="preserve">, </w:t>
      </w:r>
      <w:r w:rsidR="00B029AB" w:rsidRPr="00AF06FF">
        <w:rPr>
          <w:i/>
          <w:iCs/>
        </w:rPr>
        <w:t xml:space="preserve">Quercus </w:t>
      </w:r>
      <w:proofErr w:type="spellStart"/>
      <w:r w:rsidR="00B029AB" w:rsidRPr="00AF06FF">
        <w:rPr>
          <w:i/>
          <w:iCs/>
        </w:rPr>
        <w:t>muehlenbergii</w:t>
      </w:r>
      <w:proofErr w:type="spellEnd"/>
      <w:r w:rsidR="00B029AB" w:rsidRPr="00CD55C4">
        <w:t xml:space="preserve">, </w:t>
      </w:r>
      <w:r w:rsidR="00B029AB" w:rsidRPr="00AF06FF">
        <w:rPr>
          <w:i/>
          <w:iCs/>
        </w:rPr>
        <w:t xml:space="preserve">Fraxinus </w:t>
      </w:r>
      <w:proofErr w:type="spellStart"/>
      <w:r w:rsidR="00B029AB" w:rsidRPr="00AF06FF">
        <w:rPr>
          <w:i/>
          <w:iCs/>
        </w:rPr>
        <w:t>quadrangulata</w:t>
      </w:r>
      <w:proofErr w:type="spellEnd"/>
      <w:r w:rsidR="00B029AB" w:rsidRPr="00CD55C4">
        <w:t xml:space="preserve">, </w:t>
      </w:r>
      <w:r w:rsidR="00B029AB" w:rsidRPr="00AF06FF">
        <w:rPr>
          <w:i/>
          <w:iCs/>
        </w:rPr>
        <w:t>Cercis canadensis</w:t>
      </w:r>
      <w:r w:rsidR="00B029AB" w:rsidRPr="00CD55C4">
        <w:t xml:space="preserve">, and </w:t>
      </w:r>
      <w:r w:rsidR="00B029AB" w:rsidRPr="00AF06FF">
        <w:rPr>
          <w:i/>
          <w:iCs/>
        </w:rPr>
        <w:t>Ostrya virginiana</w:t>
      </w:r>
      <w:r w:rsidR="00B029AB" w:rsidRPr="00CD55C4">
        <w:t>.</w:t>
      </w:r>
      <w:r w:rsidR="0053714E">
        <w:t xml:space="preserve"> </w:t>
      </w:r>
      <w:r w:rsidR="00124599" w:rsidRPr="00124599">
        <w:t xml:space="preserve">The second source consisted of seeds collected from Woodford County, Kentucky, USA (KY_05) in 2015. </w:t>
      </w:r>
      <w:r w:rsidR="007B2ACC">
        <w:t>A</w:t>
      </w:r>
      <w:r w:rsidR="007B2ACC" w:rsidRPr="00CD55C4">
        <w:t xml:space="preserve">pproximately 200 additional seeds </w:t>
      </w:r>
      <w:r w:rsidR="006540B5">
        <w:t xml:space="preserve">from </w:t>
      </w:r>
      <w:r w:rsidR="003D4997">
        <w:t xml:space="preserve">5-6 maternal plants </w:t>
      </w:r>
      <w:r w:rsidR="007B2ACC" w:rsidRPr="00CD55C4">
        <w:t xml:space="preserve">were introduced </w:t>
      </w:r>
      <w:r w:rsidR="00A50D1D">
        <w:t>to</w:t>
      </w:r>
      <w:r w:rsidR="007B2ACC" w:rsidRPr="00CD55C4">
        <w:t xml:space="preserve"> the site. Honeysuckle removal continued in winter 2015, with management focused on expanding the original cleared area where </w:t>
      </w:r>
      <w:r w:rsidR="007B2ACC" w:rsidRPr="00AF06FF">
        <w:rPr>
          <w:i/>
          <w:iCs/>
        </w:rPr>
        <w:t>Physaria</w:t>
      </w:r>
      <w:r w:rsidR="00306507" w:rsidRPr="00AF06FF">
        <w:rPr>
          <w:i/>
          <w:iCs/>
        </w:rPr>
        <w:t xml:space="preserve"> globosa</w:t>
      </w:r>
      <w:r w:rsidR="007B2ACC" w:rsidRPr="00CD55C4">
        <w:t xml:space="preserve"> was introduced.</w:t>
      </w:r>
      <w:r w:rsidR="0069736B">
        <w:t xml:space="preserve"> </w:t>
      </w:r>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r w:rsidR="00C9072C">
        <w:t xml:space="preserve">The </w:t>
      </w:r>
      <w:r w:rsidR="00306507" w:rsidRPr="00124599">
        <w:t>TR_01 has been monitored annua</w:t>
      </w:r>
      <w:r w:rsidR="00306507" w:rsidRPr="00285070">
        <w:t>lly by Tara Littlefield</w:t>
      </w:r>
      <w:r w:rsidR="00873906" w:rsidRPr="00285070">
        <w:t xml:space="preserve">, local </w:t>
      </w:r>
      <w:r w:rsidR="006121D6" w:rsidRPr="00285070">
        <w:t>vol</w:t>
      </w:r>
      <w:r w:rsidR="008C2E6A" w:rsidRPr="00285070">
        <w:t xml:space="preserve">unteers, and staff from </w:t>
      </w:r>
      <w:r w:rsidR="00285070" w:rsidRPr="002315E5">
        <w:rPr>
          <w:rFonts w:eastAsia="MS Mincho"/>
        </w:rPr>
        <w:t>Office of Kentucky Nature Preserves</w:t>
      </w:r>
      <w:r w:rsidR="00304CDF">
        <w:t xml:space="preserve">. No plants </w:t>
      </w:r>
      <w:r w:rsidR="007843C5">
        <w:t xml:space="preserve">were observed </w:t>
      </w:r>
      <w:r w:rsidR="002E66BE">
        <w:t>inside</w:t>
      </w:r>
      <w:r w:rsidR="007843C5">
        <w:t xml:space="preserv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r w:rsidR="00CD7AE5">
        <w:t>2025</w:t>
      </w:r>
      <w:r w:rsidR="00372A57" w:rsidRPr="00CD55C4">
        <w:t>. Later increases appear to coincide with continued habitat management and expansion of honeysuckle removal at the site</w:t>
      </w:r>
      <w:r w:rsidR="00C9072C">
        <w:t>. The TR_01</w:t>
      </w:r>
      <w:r w:rsidR="00BD5A8F">
        <w:t xml:space="preserve"> population reached 238 vegetative </w:t>
      </w:r>
      <w:r w:rsidR="00A36292">
        <w:t>and 29 flowering plants in 2025.</w:t>
      </w:r>
    </w:p>
    <w:p w14:paraId="6E4E12F0" w14:textId="69280C61" w:rsidR="009201DC" w:rsidRDefault="00CD2450" w:rsidP="00D240C6">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 for multiple generations</w:t>
      </w:r>
      <w:r w:rsidR="0008558D">
        <w:t xml:space="preserve"> at a pr</w:t>
      </w:r>
      <w:r w:rsidR="00251306">
        <w:t>ivate locality</w:t>
      </w:r>
      <w:r w:rsidR="001A5A83">
        <w:t xml:space="preserve">. </w:t>
      </w:r>
      <w:r w:rsidR="005C5A68">
        <w:t>The harvested seeds</w:t>
      </w:r>
      <w:r w:rsidR="00A02303">
        <w:t xml:space="preserve"> were </w:t>
      </w:r>
      <w:r w:rsidR="00DC335E">
        <w:t xml:space="preserve">broadcast-sown </w:t>
      </w:r>
      <w:r w:rsidR="00C10A33">
        <w:t xml:space="preserve">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w:t>
      </w:r>
      <w:r w:rsidR="001D09E9">
        <w:rPr>
          <w:rFonts w:ascii="PMingLiU" w:eastAsia="PMingLiU" w:hAnsi="PMingLiU" w:cs="PMingLiU"/>
        </w:rPr>
        <w:t xml:space="preserve">, </w:t>
      </w:r>
      <w:r w:rsidR="001D09E9" w:rsidRPr="00744460">
        <w:rPr>
          <w:rFonts w:eastAsia="PMingLiU"/>
        </w:rPr>
        <w:t xml:space="preserve">and the </w:t>
      </w:r>
      <w:r w:rsidR="009D60F5">
        <w:rPr>
          <w:rFonts w:hint="eastAsia"/>
        </w:rPr>
        <w:t>n</w:t>
      </w:r>
      <w:r w:rsidR="009D60F5">
        <w:t>umber of seeds used in introduction</w:t>
      </w:r>
      <w:r w:rsidR="0008558D">
        <w:t xml:space="preserve"> </w:t>
      </w:r>
      <w:r w:rsidR="00A96481">
        <w:t xml:space="preserve">have not been recorded. </w:t>
      </w:r>
    </w:p>
    <w:p w14:paraId="61B4E463" w14:textId="7EC7317D" w:rsidR="00236C4E" w:rsidRDefault="00236C4E" w:rsidP="00740FA0">
      <w:r>
        <w:lastRenderedPageBreak/>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 xml:space="preserve">(Rollins) </w:t>
      </w:r>
      <w:proofErr w:type="spellStart"/>
      <w:r w:rsidR="121DB474">
        <w:t>O’kane</w:t>
      </w:r>
      <w:proofErr w:type="spellEnd"/>
      <w:r w:rsidR="121DB474">
        <w:t xml:space="preserve"> and Al</w:t>
      </w:r>
      <w:r w:rsidR="511A287E">
        <w:t>-</w:t>
      </w:r>
      <w:r w:rsidR="121DB474">
        <w:t>Shehbaz</w:t>
      </w:r>
      <w:r>
        <w:t xml:space="preserve"> in Missouri, USA, 19 individuals from three populations of </w:t>
      </w:r>
      <w:r>
        <w:rPr>
          <w:rStyle w:val="Emphasis"/>
        </w:rPr>
        <w:t xml:space="preserve">P. </w:t>
      </w:r>
      <w:proofErr w:type="spellStart"/>
      <w:r>
        <w:rPr>
          <w:rStyle w:val="Emphasis"/>
        </w:rPr>
        <w:t>ouachitensis</w:t>
      </w:r>
      <w:proofErr w:type="spellEnd"/>
      <w:r>
        <w:t xml:space="preserve"> </w:t>
      </w:r>
      <w:proofErr w:type="spellStart"/>
      <w:r w:rsidR="74AC055A">
        <w:t>Kallison</w:t>
      </w:r>
      <w:proofErr w:type="spellEnd"/>
      <w:r w:rsidR="74AC055A">
        <w:t xml:space="preserve"> and Edwards </w:t>
      </w:r>
      <w:r>
        <w:t xml:space="preserve">in the Ouachita Mountains of Arkansas, USA, and 12 individuals from one population of </w:t>
      </w:r>
      <w:r>
        <w:rPr>
          <w:rStyle w:val="Emphasis"/>
        </w:rPr>
        <w:t xml:space="preserve">P. </w:t>
      </w:r>
      <w:proofErr w:type="spellStart"/>
      <w:r>
        <w:rPr>
          <w:rStyle w:val="Emphasis"/>
        </w:rPr>
        <w:t>gracilis</w:t>
      </w:r>
      <w:proofErr w:type="spellEnd"/>
      <w:r>
        <w:t xml:space="preserve"> </w:t>
      </w:r>
      <w:r w:rsidR="4B4BD984">
        <w:t xml:space="preserve">(Hook.) </w:t>
      </w:r>
      <w:proofErr w:type="spellStart"/>
      <w:r w:rsidR="4B4BD984">
        <w:t>O’kane</w:t>
      </w:r>
      <w:proofErr w:type="spellEnd"/>
      <w:r w:rsidR="4B4BD984">
        <w:t xml:space="preserve"> and Al-</w:t>
      </w:r>
      <w:proofErr w:type="spellStart"/>
      <w:r w:rsidR="4B4BD984">
        <w:t>Shehbaz</w:t>
      </w:r>
      <w:r>
        <w:t>in</w:t>
      </w:r>
      <w:proofErr w:type="spellEnd"/>
      <w:r>
        <w:t xml:space="preserve">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w:t>
      </w:r>
      <w:proofErr w:type="gramStart"/>
      <w:r w:rsidRPr="00422BEE">
        <w:t>paired-end</w:t>
      </w:r>
      <w:proofErr w:type="gramEnd"/>
      <w:r w:rsidRPr="00422BEE">
        <w:t xml:space="preserve"> reads, which were assembled de novo into 585,371 contigs using the medium sensitivity/fast setting in Geneious v.7.1.9 (Biomatters, Auckland, New Zealand). MSATCOMMANDER</w:t>
      </w:r>
      <w:r w:rsidR="00051CD2">
        <w:t xml:space="preserve"> </w:t>
      </w:r>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lastRenderedPageBreak/>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r w:rsidR="00F65F78">
        <w:t xml:space="preserve"> </w:t>
      </w:r>
      <w:r w:rsidRPr="00422BEE">
        <w:t xml:space="preserve">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 xml:space="preserve">PCR amplifications were performed in 10 </w:t>
      </w:r>
      <w:proofErr w:type="spellStart"/>
      <w:r w:rsidRPr="00422BEE">
        <w:t>μL</w:t>
      </w:r>
      <w:proofErr w:type="spellEnd"/>
      <w:r w:rsidRPr="00422BEE">
        <w:t xml:space="preserve"> reactions containing 0.5 U </w:t>
      </w:r>
      <w:proofErr w:type="spellStart"/>
      <w:r w:rsidRPr="00422BEE">
        <w:t>GoTaq</w:t>
      </w:r>
      <w:proofErr w:type="spellEnd"/>
      <w:r w:rsidRPr="00422BEE">
        <w:t xml:space="preserve"> Flexi DNA polymerase (Promega, Madison, WI, USA), 1× Colorless </w:t>
      </w:r>
      <w:proofErr w:type="spellStart"/>
      <w:r w:rsidRPr="00422BEE">
        <w:t>GoTaq</w:t>
      </w:r>
      <w:proofErr w:type="spellEnd"/>
      <w:r w:rsidRPr="00422BEE">
        <w:t xml:space="preserve"> Flexi Buffer (Promega, Madison, WI, USA), 1.5 mM MgCl2, 4.5 </w:t>
      </w:r>
      <w:proofErr w:type="spellStart"/>
      <w:r w:rsidRPr="00422BEE">
        <w:t>pmol</w:t>
      </w:r>
      <w:proofErr w:type="spellEnd"/>
      <w:r w:rsidRPr="00422BEE">
        <w:t xml:space="preserve"> each of the reverse primer and one of four fluorescently labeled M13 primers (6-FAM, VIC, NED, or PET; Applied Biosystems, Foster City, CA, USA), 0.18 </w:t>
      </w:r>
      <w:proofErr w:type="spellStart"/>
      <w:r w:rsidRPr="00422BEE">
        <w:t>pmol</w:t>
      </w:r>
      <w:proofErr w:type="spellEnd"/>
      <w:r w:rsidRPr="00422BEE">
        <w:t xml:space="preserve">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w:t>
      </w:r>
      <w:proofErr w:type="spellStart"/>
      <w:r w:rsidRPr="00422BEE">
        <w:t>GeneMarker</w:t>
      </w:r>
      <w:proofErr w:type="spellEnd"/>
      <w:r w:rsidRPr="00422BEE">
        <w:t xml:space="preserve"> v.2.6.2 (</w:t>
      </w:r>
      <w:proofErr w:type="spellStart"/>
      <w:r w:rsidRPr="00422BEE">
        <w:t>SoftGenetics</w:t>
      </w:r>
      <w:proofErr w:type="spellEnd"/>
      <w:r w:rsidRPr="00422BEE">
        <w:t>,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xml:space="preserve">. Null allele frequency (N), genotyping error (b), and the inbreeding coefficient </w:t>
      </w:r>
      <w:r w:rsidRPr="005A2C70">
        <w:lastRenderedPageBreak/>
        <w:t>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 xml:space="preserve">P. </w:t>
      </w:r>
      <w:proofErr w:type="spellStart"/>
      <w:r w:rsidR="00A26F2A" w:rsidRPr="00A26F2A">
        <w:rPr>
          <w:i/>
          <w:iCs/>
        </w:rPr>
        <w:t>gracilis</w:t>
      </w:r>
      <w:proofErr w:type="spellEnd"/>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proofErr w:type="spellStart"/>
      <w:r w:rsidR="00DE6487" w:rsidRPr="00E21121">
        <w:rPr>
          <w:rStyle w:val="HTMLCode"/>
        </w:rPr>
        <w:t>adegenet</w:t>
      </w:r>
      <w:proofErr w:type="spellEnd"/>
      <w:r w:rsidR="00DE6487" w:rsidRPr="00E21121">
        <w:rPr>
          <w:rStyle w:val="HTMLCode"/>
        </w:rPr>
        <w:t xml:space="preserve">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proofErr w:type="spellStart"/>
      <w:r w:rsidR="001D7215" w:rsidRPr="00C043F9">
        <w:rPr>
          <w:rStyle w:val="HTMLCode"/>
        </w:rPr>
        <w:t>scatterpie</w:t>
      </w:r>
      <w:proofErr w:type="spellEnd"/>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3F4AC65E" w:rsidR="00443441" w:rsidRPr="00F312C5" w:rsidRDefault="00C75E3B" w:rsidP="00F312C5">
      <w:pPr>
        <w:pStyle w:val="Heading1"/>
      </w:pPr>
      <w:r w:rsidRPr="00F312C5">
        <w:t>Results</w:t>
      </w:r>
      <w:r w:rsidR="0056118A">
        <w:t xml:space="preserve"> (</w:t>
      </w:r>
      <w:r w:rsidR="00D01363">
        <w:t>10</w:t>
      </w:r>
      <w:r w:rsidR="00984D8B">
        <w:t>27</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47180A4D"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322AAA">
        <w:t xml:space="preserve">and </w:t>
      </w:r>
      <w:r w:rsidR="0042100C">
        <w:t>2</w:t>
      </w:r>
      <w:r w:rsidR="00C13CA2">
        <w:t xml:space="preserve"> translocated populations</w:t>
      </w:r>
      <w:r w:rsidR="00322AAA">
        <w:t xml:space="preserve"> </w:t>
      </w:r>
      <w:r>
        <w:t>(</w:t>
      </w:r>
      <w:r w:rsidRPr="682E26A9">
        <w:rPr>
          <w:b/>
          <w:bCs/>
          <w:color w:val="0070C0"/>
        </w:rPr>
        <w:t xml:space="preserve">Fig. 1A, B; Fig. </w:t>
      </w:r>
      <w:r w:rsidRPr="682E26A9">
        <w:rPr>
          <w:b/>
          <w:bCs/>
          <w:color w:val="0070C0"/>
        </w:rPr>
        <w:lastRenderedPageBreak/>
        <w:t>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 xml:space="preserve">P. </w:t>
      </w:r>
      <w:proofErr w:type="spellStart"/>
      <w:r w:rsidR="00075780" w:rsidRPr="00075780">
        <w:rPr>
          <w:i/>
          <w:iCs/>
        </w:rPr>
        <w:t>gracilis</w:t>
      </w:r>
      <w:proofErr w:type="spellEnd"/>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 xml:space="preserve">P. </w:t>
      </w:r>
      <w:proofErr w:type="spellStart"/>
      <w:r w:rsidR="00075780" w:rsidRPr="00075780">
        <w:rPr>
          <w:i/>
          <w:iCs/>
        </w:rPr>
        <w:t>gracilis</w:t>
      </w:r>
      <w:proofErr w:type="spellEnd"/>
      <w:r w:rsidR="00075780" w:rsidRPr="00075780">
        <w:t xml:space="preserve">, while the </w:t>
      </w:r>
      <w:r w:rsidR="0073080B">
        <w:t>3</w:t>
      </w:r>
      <w:r w:rsidR="00075780" w:rsidRPr="00075780">
        <w:t xml:space="preserve"> </w:t>
      </w:r>
      <w:r w:rsidR="00075780" w:rsidRPr="00075780">
        <w:rPr>
          <w:i/>
          <w:iCs/>
        </w:rPr>
        <w:t xml:space="preserve">P. </w:t>
      </w:r>
      <w:proofErr w:type="spellStart"/>
      <w:r w:rsidR="00075780" w:rsidRPr="00075780">
        <w:rPr>
          <w:i/>
          <w:iCs/>
        </w:rPr>
        <w:t>ouachitensis</w:t>
      </w:r>
      <w:proofErr w:type="spellEnd"/>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w:t>
      </w:r>
      <w:proofErr w:type="spellStart"/>
      <w:r w:rsidRPr="00075780">
        <w:t>Evanno</w:t>
      </w:r>
      <w:proofErr w:type="spellEnd"/>
      <w:r w:rsidRPr="00075780">
        <w:t xml:space="preserve">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53A38998" w:rsidR="00075780" w:rsidRPr="00075780" w:rsidRDefault="00075780" w:rsidP="003E35FD">
      <w:r w:rsidRPr="00075780">
        <w:lastRenderedPageBreak/>
        <w:t xml:space="preserve">The </w:t>
      </w:r>
      <w:r w:rsidR="00AD2392">
        <w:t>trans</w:t>
      </w:r>
      <w:r w:rsidR="00805580">
        <w:t xml:space="preserve">located </w:t>
      </w:r>
      <w:r w:rsidRPr="00075780">
        <w:t xml:space="preserve">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7F4522">
        <w:t xml:space="preserve">4 </w:t>
      </w:r>
      <w:r w:rsidR="00F14AC0">
        <w:t>individuals</w:t>
      </w:r>
      <w:r w:rsidR="006F3915">
        <w:t xml:space="preserve"> (16.7%)</w:t>
      </w:r>
      <w:r w:rsidR="00F14AC0">
        <w:t xml:space="preserve"> of </w:t>
      </w:r>
      <w:r w:rsidR="00186473">
        <w:t>the TR_01 population show</w:t>
      </w:r>
      <w:r w:rsidR="005514B8">
        <w:t xml:space="preserve">ed </w:t>
      </w:r>
      <w:r w:rsidR="00596CD1">
        <w:t xml:space="preserve">potential </w:t>
      </w:r>
      <w:r w:rsidR="7ADDF42F">
        <w:t>admix</w:t>
      </w:r>
      <w:r w:rsidR="000E717D">
        <w:t>t</w:t>
      </w:r>
      <w:r w:rsidR="09967CA5">
        <w:t>ure between</w:t>
      </w:r>
      <w:r w:rsidR="00D26E46">
        <w:t xml:space="preserve"> the two source populations</w:t>
      </w:r>
      <w:r w:rsidR="00E51EE7">
        <w:t xml:space="preserve"> while </w:t>
      </w:r>
      <w:r w:rsidR="00F75560">
        <w:t>1</w:t>
      </w:r>
      <w:r w:rsidR="00801545">
        <w:t>6</w:t>
      </w:r>
      <w:r w:rsidR="00F75560">
        <w:t xml:space="preserve"> individuals</w:t>
      </w:r>
      <w:r w:rsidR="00F238C7">
        <w:t xml:space="preserve"> (66.7%)</w:t>
      </w:r>
      <w:r w:rsidR="00F75560">
        <w:t xml:space="preserve"> were </w:t>
      </w:r>
      <w:r w:rsidR="0029414C">
        <w:t xml:space="preserve">KY_02-like and </w:t>
      </w:r>
      <w:r w:rsidR="007F4522">
        <w:t>4</w:t>
      </w:r>
      <w:r w:rsidR="007F4522" w:rsidRPr="007F4522">
        <w:t xml:space="preserve"> </w:t>
      </w:r>
      <w:r w:rsidR="007F4522">
        <w:t xml:space="preserve">individuals </w:t>
      </w:r>
      <w:r w:rsidR="006F3915">
        <w:t xml:space="preserve">(16.7%) </w:t>
      </w:r>
      <w:r w:rsidR="007F4522">
        <w:t xml:space="preserve">were KY_05-like </w:t>
      </w:r>
      <w:r w:rsidR="005514B8">
        <w:t>(</w:t>
      </w:r>
      <w:r w:rsidR="005514B8" w:rsidRPr="00F61AF2">
        <w:rPr>
          <w:b/>
          <w:bCs/>
          <w:color w:val="0070C0"/>
        </w:rPr>
        <w:t>Fig. 3A</w:t>
      </w:r>
      <w:r w:rsidR="005514B8">
        <w:t>)</w:t>
      </w:r>
      <w:r w:rsidR="005514B8" w:rsidRPr="00075780">
        <w:t>.</w:t>
      </w:r>
      <w:r w:rsidR="00461868">
        <w:t xml:space="preserve"> The </w:t>
      </w:r>
      <w:r w:rsidR="00C26581">
        <w:t xml:space="preserve">sourced </w:t>
      </w:r>
      <w:r w:rsidR="00461868">
        <w:t xml:space="preserve">KY_02 </w:t>
      </w:r>
      <w:r w:rsidR="00C26581">
        <w:t xml:space="preserve">population had more genetic contributions to the TR_01 population than </w:t>
      </w:r>
      <w:r w:rsidR="00577DF8">
        <w:t>the other sourced KY_05 population</w:t>
      </w:r>
      <w:r w:rsidR="00947CDE">
        <w:t xml:space="preserve"> (</w:t>
      </w:r>
      <w:r w:rsidR="00947CDE" w:rsidRPr="00F61AF2">
        <w:rPr>
          <w:b/>
          <w:bCs/>
          <w:color w:val="0070C0"/>
        </w:rPr>
        <w:t>Fig. 3</w:t>
      </w:r>
      <w:r w:rsidR="00947CDE">
        <w:rPr>
          <w:b/>
          <w:bCs/>
          <w:color w:val="0070C0"/>
        </w:rPr>
        <w:t>C</w:t>
      </w:r>
      <w:r w:rsidR="00947CDE">
        <w:t>).</w:t>
      </w:r>
      <w:r w:rsidR="003E35FD">
        <w:t xml:space="preserve"> </w:t>
      </w:r>
      <w:r w:rsidR="00C47545">
        <w:t xml:space="preserve">The </w:t>
      </w:r>
      <w:r w:rsidR="00AD2392">
        <w:t>TR</w:t>
      </w:r>
      <w:r w:rsidRPr="00075780">
        <w:t xml:space="preserve">_02 </w:t>
      </w:r>
      <w:r w:rsidR="00C47545">
        <w:t>population</w:t>
      </w:r>
      <w:r w:rsidRPr="00075780">
        <w:t xml:space="preserve"> </w:t>
      </w:r>
      <w:r w:rsidR="003532DB">
        <w:t>was</w:t>
      </w:r>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r w:rsidRPr="00075780">
        <w:t>population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r w:rsidR="005E456C">
        <w:t>population</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r w:rsidR="0023634A">
        <w:t xml:space="preserve">other Tennessee </w:t>
      </w:r>
      <w:r w:rsidRPr="00075780">
        <w:t>populations</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r w:rsidR="000070D6">
        <w:t xml:space="preserve">(IBD) </w:t>
      </w:r>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5FA5D023"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 xml:space="preserve">Table </w:t>
      </w:r>
      <w:r w:rsidRPr="682E26A9">
        <w:rPr>
          <w:b/>
          <w:bCs/>
          <w:color w:val="4472C4" w:themeColor="accent1"/>
        </w:rPr>
        <w:lastRenderedPageBreak/>
        <w:t>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 xml:space="preserve">P. filiformis and P. </w:t>
      </w:r>
      <w:proofErr w:type="spellStart"/>
      <w:r w:rsidR="41AF1557" w:rsidRPr="682E26A9">
        <w:rPr>
          <w:i/>
          <w:iCs/>
        </w:rPr>
        <w:t>ouachitensis</w:t>
      </w:r>
      <w:proofErr w:type="spellEnd"/>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proofErr w:type="spellStart"/>
      <w:r w:rsidR="41AF1557" w:rsidRPr="682E26A9">
        <w:rPr>
          <w:i/>
          <w:iCs/>
        </w:rPr>
        <w:t>gracilis</w:t>
      </w:r>
      <w:proofErr w:type="spellEnd"/>
      <w:r w:rsidR="41AF1557">
        <w:t xml:space="preserve">. </w:t>
      </w:r>
      <w:r w:rsidR="2995109B">
        <w:t xml:space="preserve">The </w:t>
      </w:r>
      <w:r w:rsidR="2995109B" w:rsidRPr="682E26A9">
        <w:rPr>
          <w:i/>
          <w:iCs/>
        </w:rPr>
        <w:t xml:space="preserve">P. </w:t>
      </w:r>
      <w:proofErr w:type="spellStart"/>
      <w:r w:rsidR="2995109B" w:rsidRPr="682E26A9">
        <w:rPr>
          <w:i/>
          <w:iCs/>
        </w:rPr>
        <w:t>gracilis</w:t>
      </w:r>
      <w:proofErr w:type="spellEnd"/>
      <w:r w:rsidR="2995109B">
        <w:t xml:space="preserve"> has </w:t>
      </w:r>
      <w:r w:rsidR="6CA12CD3">
        <w:t xml:space="preserve">an </w:t>
      </w:r>
      <w:r w:rsidR="3B8981A3">
        <w:t>extraordinarily</w:t>
      </w:r>
      <w:r w:rsidR="6CA12CD3">
        <w:t xml:space="preserve"> 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009C2637">
        <w:t>, which is consistent with the consequence of genetic mixing of two or more populations.</w:t>
      </w:r>
    </w:p>
    <w:p w14:paraId="09E432CB" w14:textId="45302517"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 xml:space="preserve">P. </w:t>
      </w:r>
      <w:proofErr w:type="spellStart"/>
      <w:r w:rsidR="45504DE9" w:rsidRPr="682E26A9">
        <w:rPr>
          <w:i/>
          <w:iCs/>
        </w:rPr>
        <w:t>gracilis</w:t>
      </w:r>
      <w:proofErr w:type="spellEnd"/>
      <w:r w:rsidR="45504DE9">
        <w:t xml:space="preserve">, but higher than </w:t>
      </w:r>
      <w:r w:rsidR="45504DE9" w:rsidRPr="682E26A9">
        <w:rPr>
          <w:i/>
          <w:iCs/>
        </w:rPr>
        <w:t xml:space="preserve">P. </w:t>
      </w:r>
      <w:proofErr w:type="spellStart"/>
      <w:r w:rsidR="45504DE9" w:rsidRPr="682E26A9">
        <w:rPr>
          <w:i/>
          <w:iCs/>
        </w:rPr>
        <w:t>ouachitensis</w:t>
      </w:r>
      <w:proofErr w:type="spellEnd"/>
      <w:r w:rsidR="45504DE9" w:rsidRPr="682E26A9">
        <w:rPr>
          <w:i/>
          <w:iCs/>
        </w:rPr>
        <w:t>.</w:t>
      </w:r>
      <w:r w:rsidR="45504DE9">
        <w:t xml:space="preserve"> Within </w:t>
      </w:r>
      <w:r w:rsidR="45504DE9" w:rsidRPr="009A7ECA">
        <w:rPr>
          <w:i/>
        </w:rPr>
        <w:t>P. globosa</w:t>
      </w:r>
      <w:r w:rsidR="45504DE9">
        <w:t xml:space="preserve">, </w:t>
      </w:r>
      <w:r w:rsidR="0F580947">
        <w:t xml:space="preserve">most populations from </w:t>
      </w:r>
      <w:r w:rsidR="007300A3">
        <w:t>Kentucky (</w:t>
      </w:r>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53FF7885" w:rsidR="00C75E3B" w:rsidRPr="00E938E0" w:rsidRDefault="00C75E3B" w:rsidP="00275C8A">
      <w:r w:rsidRPr="00E938E0">
        <w:lastRenderedPageBreak/>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w:t>
      </w:r>
      <w:r w:rsidR="004D4754">
        <w:t xml:space="preserve">geographic </w:t>
      </w:r>
      <w:r w:rsidRPr="00E938E0">
        <w:t>regions</w:t>
      </w:r>
      <w:r w:rsidR="532AA82A">
        <w:t>,</w:t>
      </w:r>
      <w:r w:rsidRPr="00E938E0">
        <w:t xml:space="preserve"> had undergone recent bottlenecks: populations KY_02, KY_05, </w:t>
      </w:r>
      <w:r w:rsidR="008104FA">
        <w:t>TR</w:t>
      </w:r>
      <w:r w:rsidRPr="00E938E0">
        <w:t>_02 from KY</w:t>
      </w:r>
      <w:r w:rsidR="00AA6DEC">
        <w:t xml:space="preserve"> region</w:t>
      </w:r>
      <w:r w:rsidRPr="00E938E0">
        <w:t xml:space="preserve">;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(TNW_0</w:t>
      </w:r>
      <w:r w:rsidR="0017219D">
        <w:t>1</w:t>
      </w:r>
      <w:r w:rsidRPr="00E938E0">
        <w:t xml:space="preserve"> and TNW_03), or both (TNW_01). </w:t>
      </w:r>
    </w:p>
    <w:p w14:paraId="3EF740A4" w14:textId="3C8D61DE" w:rsidR="00C75E3B" w:rsidRDefault="00C75E3B" w:rsidP="00F312C5">
      <w:pPr>
        <w:pStyle w:val="Heading1"/>
      </w:pPr>
      <w:r w:rsidRPr="00E938E0">
        <w:t>Discussion</w:t>
      </w:r>
      <w:r w:rsidR="00D01363">
        <w:t xml:space="preserve"> (</w:t>
      </w:r>
      <w:r w:rsidR="00273ABC">
        <w:t>1</w:t>
      </w:r>
      <w:r w:rsidR="00984D8B">
        <w:t>682</w:t>
      </w:r>
      <w:r w:rsidR="00D01363">
        <w:t xml:space="preserve"> words)</w:t>
      </w:r>
    </w:p>
    <w:p w14:paraId="3139EFC6" w14:textId="126EF8D5"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w:t>
      </w:r>
      <w:r w:rsidR="00522405">
        <w:t xml:space="preserve">the </w:t>
      </w:r>
      <w:r>
        <w:t>species retain</w:t>
      </w:r>
      <w:r w:rsidR="00522405">
        <w:t>s</w:t>
      </w:r>
      <w:r>
        <w:t xml:space="preserve">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xml:space="preserve">, substantial variation in within-population diversity, </w:t>
      </w:r>
      <w:r w:rsidR="008F791B">
        <w:t>but</w:t>
      </w:r>
      <w:r>
        <w:t xml:space="preserve"> </w:t>
      </w:r>
      <w:r w:rsidR="008E79D8" w:rsidRPr="00744460">
        <w:t>with some populations displaying extremely low levels of genetic diversity</w:t>
      </w:r>
      <w:r w:rsidR="008F791B">
        <w:t xml:space="preserve"> and recent bottlenecks</w:t>
      </w:r>
      <w:r w:rsidR="008E79D8" w:rsidRPr="00744460">
        <w:t xml:space="preserve">. </w:t>
      </w:r>
      <w:r w:rsidR="34B223BD">
        <w:t>T</w:t>
      </w:r>
      <w:r w:rsidR="6D1F9B33">
        <w:t>he</w:t>
      </w:r>
      <w:r w:rsidR="00E01D1F">
        <w:t xml:space="preserve"> translocated </w:t>
      </w:r>
      <w:r>
        <w:t xml:space="preserve">populations </w:t>
      </w:r>
      <w:r w:rsidR="708968AC">
        <w:t>exhibit</w:t>
      </w:r>
      <w:r>
        <w:t xml:space="preserve"> clear </w:t>
      </w:r>
      <w:r w:rsidR="00EC00D3">
        <w:t>genetic mixing</w:t>
      </w:r>
      <w:r>
        <w:t xml:space="preserve">, indicating that </w:t>
      </w:r>
      <w:r w:rsidR="139C1A17">
        <w:t xml:space="preserve">mixing </w:t>
      </w:r>
      <w:r w:rsidR="2CFDD8A1">
        <w:t>material from different source populations</w:t>
      </w:r>
      <w:r>
        <w:t xml:space="preserve"> can successfully </w:t>
      </w:r>
      <w:r w:rsidR="002C3230">
        <w:t xml:space="preserve">produce viable offspring and </w:t>
      </w:r>
      <w:r w:rsidR="003B2449">
        <w:t>increase</w:t>
      </w:r>
      <w:r>
        <w:t xml:space="preserve"> genetic variation. </w:t>
      </w:r>
      <w:r w:rsidR="003B2449">
        <w:t xml:space="preserve">However, </w:t>
      </w:r>
      <w:r w:rsidR="00594A31">
        <w:t>the fitness consequence</w:t>
      </w:r>
      <w:r w:rsidR="00621AA2">
        <w:t>s</w:t>
      </w:r>
      <w:r w:rsidR="00594A31">
        <w:t xml:space="preserve"> of </w:t>
      </w:r>
      <w:r w:rsidR="00B155C4">
        <w:t xml:space="preserve">genetic mixing </w:t>
      </w:r>
      <w:r w:rsidR="007F322B">
        <w:t>remain</w:t>
      </w:r>
      <w:r w:rsidR="00B155C4">
        <w:t xml:space="preserve"> unknow</w:t>
      </w:r>
      <w:r w:rsidR="00292BF8">
        <w:t>n</w:t>
      </w:r>
      <w:r w:rsidR="00B155C4">
        <w:t xml:space="preserve"> for this species. </w:t>
      </w:r>
      <w:r w:rsidR="001F3128">
        <w:t xml:space="preserve">The necessity and </w:t>
      </w:r>
      <w:r w:rsidR="007F322B">
        <w:t>long-term effects</w:t>
      </w:r>
      <w:r w:rsidR="00083F98">
        <w:t xml:space="preserve"> of genetic mixing</w:t>
      </w:r>
      <w:r w:rsidR="00D56A17">
        <w:t xml:space="preserve">, especially </w:t>
      </w:r>
      <w:r w:rsidR="00066517">
        <w:t>between naturally disjunct populations</w:t>
      </w:r>
      <w:r w:rsidR="00D56A17">
        <w:t>,</w:t>
      </w:r>
      <w:r w:rsidR="00083F98">
        <w:t xml:space="preserve"> </w:t>
      </w:r>
      <w:r w:rsidR="00EC2C9F">
        <w:t>must therefore be carefully evaluated before such mixing is conducted</w:t>
      </w:r>
      <w:r w:rsidR="006B12CB">
        <w:t xml:space="preserve">. </w:t>
      </w:r>
      <w:r w:rsidR="00917758">
        <w:t xml:space="preserve">Taken together, these findings suggest that a multi-pronged conservation strategy involving </w:t>
      </w:r>
      <w:r w:rsidR="00917758">
        <w:lastRenderedPageBreak/>
        <w:t xml:space="preserve">protection of natural regional genetic structure, </w:t>
      </w:r>
      <w:r w:rsidR="00917758" w:rsidRPr="002315E5">
        <w:rPr>
          <w:i/>
          <w:iCs/>
        </w:rPr>
        <w:t>ex situ</w:t>
      </w:r>
      <w:r w:rsidR="00917758">
        <w:t xml:space="preserve"> conservation of remaining genetic variation, and mixed-source translocations may help maintain genetic variation in </w:t>
      </w:r>
      <w:r w:rsidR="00917758">
        <w:rPr>
          <w:rStyle w:val="Emphasis"/>
        </w:rPr>
        <w:t>P. globosa</w:t>
      </w:r>
      <w:r w:rsidR="00917758">
        <w:t>.</w:t>
      </w:r>
    </w:p>
    <w:p w14:paraId="16B04DFB" w14:textId="57F12B9B" w:rsidR="00091E73" w:rsidRPr="00091E73" w:rsidRDefault="00BB3412" w:rsidP="007B56CE">
      <w:r>
        <w:rPr>
          <w:rStyle w:val="Emphasis"/>
        </w:rPr>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r w:rsidR="007B56CE">
        <w:t xml:space="preserve">. </w:t>
      </w:r>
      <w:r>
        <w:t xml:space="preserve">Neighbor-joining analysis, PCA, STRUCTURE, and pairwise genetic differentiation consistently support a major split between the IN–KY and TNE–TNW groups, with additional substructure within each </w:t>
      </w:r>
      <w:r w:rsidR="00E31F63">
        <w:t>group</w:t>
      </w:r>
      <w:r>
        <w:t xml:space="preserve">. This pronounced spatial structure is likely reinforced by </w:t>
      </w:r>
      <w:r w:rsidR="004D4675">
        <w:t xml:space="preserve">discrete habitats and </w:t>
      </w:r>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r w:rsidR="007B56CE">
        <w:t xml:space="preserve"> </w:t>
      </w:r>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r>
        <w:t xml:space="preserve">. In addition, facultative self-compatibility in </w:t>
      </w:r>
      <w:r>
        <w:rPr>
          <w:rStyle w:val="Emphasis"/>
        </w:rPr>
        <w:t>P. globosa</w:t>
      </w:r>
      <w:r>
        <w:t xml:space="preserve"> may further promote localized genetic structure and elevated inbreeding within populations </w: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r>
        <w:t>. Significant isolation-by-distance and AMOVA results are consistent with this interpretation, indicating that genetic differentiation is structured both among regions and among populations within regions.</w:t>
      </w:r>
      <w:r w:rsidR="007B56CE">
        <w:t xml:space="preserve"> </w:t>
      </w:r>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w:t>
      </w:r>
      <w:r w:rsidR="001632C9">
        <w:t xml:space="preserve">both </w:t>
      </w:r>
      <w:r w:rsidR="50EEF571">
        <w:t xml:space="preserve">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w:t>
      </w:r>
      <w:r w:rsidR="001632C9">
        <w:lastRenderedPageBreak/>
        <w:t>populations are</w:t>
      </w:r>
      <w:r w:rsidR="50EEF571">
        <w:t xml:space="preserve"> strongly </w:t>
      </w:r>
      <w:r w:rsidR="001632C9">
        <w:t xml:space="preserve">genetically </w:t>
      </w:r>
      <w:r w:rsidR="50EEF571">
        <w:t>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09463344"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 xml:space="preserve">Lonicera </w:t>
      </w:r>
      <w:proofErr w:type="spellStart"/>
      <w:r w:rsidRPr="682E26A9">
        <w:rPr>
          <w:i/>
          <w:iCs/>
        </w:rPr>
        <w:t>maackii</w:t>
      </w:r>
      <w:proofErr w:type="spellEnd"/>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w:t>
      </w:r>
      <w:r w:rsidR="00460118">
        <w:t>has been</w:t>
      </w:r>
      <w:r>
        <w:t xml:space="preserve"> regularly managed with </w:t>
      </w:r>
      <w:r w:rsidR="4DD383A5" w:rsidRPr="682E26A9">
        <w:rPr>
          <w:i/>
          <w:iCs/>
        </w:rPr>
        <w:t xml:space="preserve">L. </w:t>
      </w:r>
      <w:proofErr w:type="spellStart"/>
      <w:r w:rsidR="4DD383A5" w:rsidRPr="682E26A9">
        <w:rPr>
          <w:i/>
          <w:iCs/>
        </w:rPr>
        <w:t>maackii</w:t>
      </w:r>
      <w:proofErr w:type="spellEnd"/>
      <w:r w:rsidR="4DD383A5">
        <w:t xml:space="preserve"> </w:t>
      </w:r>
      <w:r>
        <w:t>removal</w:t>
      </w:r>
      <w:r w:rsidR="00460118">
        <w:t xml:space="preserve"> since </w:t>
      </w:r>
      <w:r w:rsidR="000373B4">
        <w:t>2018</w:t>
      </w:r>
      <w:r w:rsidR="24F8B5F6">
        <w:t>,</w:t>
      </w:r>
      <w:r>
        <w:t xml:space="preserve"> </w:t>
      </w:r>
      <w:r w:rsidR="246E7465">
        <w:t>exhibited</w:t>
      </w:r>
      <w:r>
        <w:t xml:space="preserve"> among the highest genetic diversity of all sampled populations. Although our data cannot directly test whether </w:t>
      </w:r>
      <w:r w:rsidR="001632C9">
        <w:t xml:space="preserve">these </w:t>
      </w:r>
      <w:r>
        <w:t>management</w:t>
      </w:r>
      <w:r w:rsidR="001632C9">
        <w:t xml:space="preserve"> practices</w:t>
      </w:r>
      <w:r>
        <w:t xml:space="preserve">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r w:rsidR="001F345F">
        <w:t>.</w:t>
      </w:r>
      <w:r w:rsidR="000B612B">
        <w:t xml:space="preserve"> </w:t>
      </w:r>
    </w:p>
    <w:p w14:paraId="08B693EA" w14:textId="632A96E4" w:rsidR="00DA65C9" w:rsidRDefault="00224C20" w:rsidP="682E26A9">
      <w:r>
        <w:lastRenderedPageBreak/>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r w:rsidR="00D2430F">
        <w:t xml:space="preserve">local adaptation, </w:t>
      </w:r>
      <w:r>
        <w:t>and post-translocation monitoring rather than treated as universally beneficial</w:t>
      </w:r>
      <w:r w:rsidR="00EF7CFA">
        <w:t xml:space="preserve"> </w: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(Van Rossum &amp; Le Pajolec, 2021; Van Rossum</w:t>
      </w:r>
      <w:r w:rsidR="00EF7CFA" w:rsidRPr="00EF7CFA">
        <w:rPr>
          <w:i/>
          <w:noProof/>
        </w:rPr>
        <w:t xml:space="preserve"> et al.</w:t>
      </w:r>
      <w:r w:rsidR="00EF7CFA">
        <w:rPr>
          <w:noProof/>
        </w:rPr>
        <w:t>, 2025)</w:t>
      </w:r>
      <w:r w:rsidR="00EF7CFA">
        <w:fldChar w:fldCharType="end"/>
      </w:r>
      <w:r>
        <w:t xml:space="preserve">. </w:t>
      </w:r>
      <w:r w:rsidR="005E46FD">
        <w:t xml:space="preserve">In </w:t>
      </w:r>
      <w:r w:rsidR="005E46FD">
        <w:rPr>
          <w:rStyle w:val="Emphasis"/>
        </w:rPr>
        <w:t>Physaria globosa</w:t>
      </w:r>
      <w:r w:rsidR="005E46FD">
        <w:t xml:space="preserve">, this concern is particularly relevant because genetic mixing and </w:t>
      </w:r>
      <w:r w:rsidR="00C04A15">
        <w:t>translocation</w:t>
      </w:r>
      <w:r w:rsidR="005E46FD">
        <w:t xml:space="preserve"> efforts have been conducted for decades without prior genetic assessment or long-term genetic monitoring.</w:t>
      </w:r>
      <w:r w:rsidR="00EF7CFA">
        <w:t xml:space="preserve"> </w:t>
      </w:r>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p>
    <w:p w14:paraId="740BC86C" w14:textId="303046E3" w:rsidR="00BC579A" w:rsidRDefault="00DA01F1" w:rsidP="00720ECD">
      <w:r>
        <w:t xml:space="preserve">Translocations that promote genetic mixing and increase genetic diversity may be less controversial when they restore or augment gene flow among populations that are naturally or historically connected, because such interventions are less likely to disrupt historical population structure or local adaptation, if present. </w:t>
      </w:r>
      <w:r w:rsidR="00237AE2">
        <w:t xml:space="preserve">The TR_01 population was initially established using seeds from the KY_02 population and was subsequently augmented with seeds from the KY_05 population. </w:t>
      </w:r>
      <w:r w:rsidR="00FF5CBE">
        <w:t xml:space="preserve">Based on our population structure analysis, natural gene flow occurs between these two source populations. </w:t>
      </w:r>
      <w:r w:rsidR="0020340A">
        <w:t xml:space="preserve">There is no sign of population bottleneck </w:t>
      </w:r>
      <w:r w:rsidR="009F1DF8">
        <w:t xml:space="preserve">in the </w:t>
      </w:r>
      <w:r w:rsidR="0020340A">
        <w:t>TR_01</w:t>
      </w:r>
      <w:r w:rsidR="009F1DF8">
        <w:t xml:space="preserve"> population</w:t>
      </w:r>
      <w:r w:rsidR="0020340A">
        <w:t xml:space="preserve">, </w:t>
      </w:r>
      <w:r w:rsidR="00C469C2">
        <w:t>suggesting that</w:t>
      </w:r>
      <w:r w:rsidR="0020340A">
        <w:t xml:space="preserve"> </w:t>
      </w:r>
      <w:r w:rsidR="000C395E">
        <w:t xml:space="preserve">the founder population of 100-200 </w:t>
      </w:r>
      <w:r w:rsidR="005C5041">
        <w:t xml:space="preserve">seeds </w:t>
      </w:r>
      <w:r w:rsidR="001F7E37">
        <w:t xml:space="preserve">from 30-40 maternal plants </w:t>
      </w:r>
      <w:r w:rsidR="00065C51">
        <w:t>was sufficient</w:t>
      </w:r>
      <w:r w:rsidR="00F949BD">
        <w:t xml:space="preserve"> </w:t>
      </w:r>
      <w:r w:rsidR="009B2ACF">
        <w:t>to</w:t>
      </w:r>
      <w:r w:rsidR="00F949BD">
        <w:t xml:space="preserve"> </w:t>
      </w:r>
      <w:r w:rsidR="00703107">
        <w:t xml:space="preserve">maintain </w:t>
      </w:r>
      <w:r w:rsidR="00393E95">
        <w:t xml:space="preserve">a level of genetic diversity </w:t>
      </w:r>
      <w:r w:rsidR="009B2ACF">
        <w:t xml:space="preserve">comparable </w:t>
      </w:r>
      <w:r w:rsidR="00E81299">
        <w:t xml:space="preserve">to that </w:t>
      </w:r>
      <w:r w:rsidR="00D2533C">
        <w:t>observed in</w:t>
      </w:r>
      <w:r w:rsidR="00393E95">
        <w:t xml:space="preserve"> natural populations.</w:t>
      </w:r>
      <w:r w:rsidR="00FA6B5C">
        <w:t xml:space="preserve"> </w:t>
      </w:r>
      <w:r w:rsidR="00F67D59">
        <w:t>When we sampled the TR_01</w:t>
      </w:r>
      <w:r w:rsidR="00CF2835">
        <w:t xml:space="preserve"> population</w:t>
      </w:r>
      <w:r w:rsidR="00AA1528">
        <w:t xml:space="preserve"> in 2021</w:t>
      </w:r>
      <w:r w:rsidR="00CF2835">
        <w:t xml:space="preserve">, it </w:t>
      </w:r>
      <w:r w:rsidR="001632C9">
        <w:t xml:space="preserve">had </w:t>
      </w:r>
      <w:r w:rsidR="00CF2835">
        <w:t xml:space="preserve">been 7 years since </w:t>
      </w:r>
      <w:r w:rsidR="00CF2835">
        <w:lastRenderedPageBreak/>
        <w:t xml:space="preserve">the </w:t>
      </w:r>
      <w:r w:rsidR="00BE14B0">
        <w:t>introduction of the KY_02 population and 6 years since the introduction of the KY_05</w:t>
      </w:r>
      <w:r w:rsidR="00EC5545">
        <w:t xml:space="preserve"> population. </w:t>
      </w:r>
      <w:r w:rsidR="00AB23F8">
        <w:t xml:space="preserve">However, we only detected that </w:t>
      </w:r>
      <w:r w:rsidR="00AA1528">
        <w:t xml:space="preserve">16.7% of the population was admixed. </w:t>
      </w:r>
      <w:r w:rsidR="0003791C">
        <w:t xml:space="preserve">The low proportion of admixture could be attributable to </w:t>
      </w:r>
      <w:r w:rsidR="00AE7040">
        <w:t xml:space="preserve">the </w:t>
      </w:r>
      <w:r w:rsidR="005A674A">
        <w:t xml:space="preserve">facultative self-compatibility and </w:t>
      </w:r>
      <w:r w:rsidR="00795286">
        <w:t xml:space="preserve">the </w:t>
      </w:r>
      <w:r w:rsidR="004A7028">
        <w:t>mostly</w:t>
      </w:r>
      <w:r w:rsidR="00795286">
        <w:t xml:space="preserve"> biennial life history of the species</w:t>
      </w:r>
      <w:r w:rsidR="00BD075A">
        <w:t xml:space="preserve">. </w:t>
      </w:r>
      <w:r w:rsidR="008C58F1">
        <w:t>Given that more than 95% of individuals exhibited a biennial life history in our greenhouse experiment</w:t>
      </w:r>
      <w:r w:rsidR="00E8437A">
        <w:t xml:space="preserve"> (unpublished data)</w:t>
      </w:r>
      <w:r w:rsidR="008C58F1">
        <w:t xml:space="preserve">, individuals sourced from KY_02 and KY_05 and introduced in different years may have had limited overlap in flowering, thereby reducing opportunities for genetic mixing. </w:t>
      </w:r>
      <w:r w:rsidR="00D449C9">
        <w:t xml:space="preserve">Although flowering time incongruence is expected to </w:t>
      </w:r>
      <w:r w:rsidR="00570AD0">
        <w:t>d</w:t>
      </w:r>
      <w:r w:rsidR="00220107">
        <w:t>iminish</w:t>
      </w:r>
      <w:r w:rsidR="002C4B42">
        <w:t xml:space="preserve"> over successive generations</w:t>
      </w:r>
      <w:r w:rsidR="00DA2B34">
        <w:t xml:space="preserve"> </w:t>
      </w:r>
      <w:r w:rsidR="002C4B42">
        <w:t>as</w:t>
      </w:r>
      <w:r w:rsidR="00DA2B34">
        <w:t xml:space="preserve"> genetic mixing</w:t>
      </w:r>
      <w:r w:rsidR="005E6FE4">
        <w:t xml:space="preserve"> increases</w:t>
      </w:r>
      <w:r w:rsidR="00AE5315">
        <w:t xml:space="preserve">, </w:t>
      </w:r>
      <w:r w:rsidR="00BC5971">
        <w:t>our findings suggest</w:t>
      </w:r>
      <w:r w:rsidR="006C5460">
        <w:t xml:space="preserve"> that additional considerations are needed for </w:t>
      </w:r>
      <w:r w:rsidR="00A601BC">
        <w:t>man</w:t>
      </w:r>
      <w:r w:rsidR="004E1E44">
        <w:t>aging</w:t>
      </w:r>
      <w:r w:rsidR="00A601BC">
        <w:t xml:space="preserve"> biennial species in conservation.</w:t>
      </w:r>
    </w:p>
    <w:p w14:paraId="3A6A5E77" w14:textId="32C17304" w:rsidR="004A3522" w:rsidRDefault="00E07E2C" w:rsidP="00FF732A">
      <w:r>
        <w:t>In</w:t>
      </w:r>
      <w:r w:rsidR="000A200E">
        <w:t xml:space="preserve"> contra</w:t>
      </w:r>
      <w:r w:rsidR="009144B0">
        <w:t>st</w:t>
      </w:r>
      <w:r w:rsidR="000A200E">
        <w:t xml:space="preserve">, although </w:t>
      </w:r>
      <w:r w:rsidR="00CC28B1">
        <w:t xml:space="preserve">translocation </w:t>
      </w:r>
      <w:r w:rsidR="005422A3">
        <w:t>that mixes naturally isolated populations</w:t>
      </w:r>
      <w:r w:rsidR="00780077">
        <w:t xml:space="preserve"> can restore genetic diversity</w:t>
      </w:r>
      <w:r w:rsidR="00242036">
        <w:t xml:space="preserve"> and alleviate inbreeding depression</w:t>
      </w:r>
      <w:r w:rsidR="000722E3">
        <w:t xml:space="preserve">, </w:t>
      </w:r>
      <w:r w:rsidR="009A5320">
        <w:t xml:space="preserve">it may also </w:t>
      </w:r>
      <w:r w:rsidR="005422A3">
        <w:t xml:space="preserve">alter natural population structure, demographic history, </w:t>
      </w:r>
      <w:r w:rsidR="005C2758">
        <w:t xml:space="preserve">expression of genetic load, </w:t>
      </w:r>
      <w:r w:rsidR="005422A3">
        <w:t>or local adaptation, if present</w:t>
      </w:r>
      <w:r w:rsidR="00FF732A">
        <w:t xml:space="preserve"> </w: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 </w:instrTex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EN.CITE.DATA </w:instrText>
      </w:r>
      <w:r w:rsidR="000827F9">
        <w:fldChar w:fldCharType="end"/>
      </w:r>
      <w:r w:rsidR="000827F9">
        <w:fldChar w:fldCharType="separate"/>
      </w:r>
      <w:r w:rsidR="000827F9">
        <w:rPr>
          <w:noProof/>
        </w:rPr>
        <w:t>(Sexton</w:t>
      </w:r>
      <w:r w:rsidR="000827F9" w:rsidRPr="000827F9">
        <w:rPr>
          <w:i/>
          <w:noProof/>
        </w:rPr>
        <w:t xml:space="preserve"> et al.</w:t>
      </w:r>
      <w:r w:rsidR="000827F9">
        <w:rPr>
          <w:noProof/>
        </w:rPr>
        <w:t>, 2011; Frankham, 2015; Bell</w:t>
      </w:r>
      <w:r w:rsidR="000827F9" w:rsidRPr="000827F9">
        <w:rPr>
          <w:i/>
          <w:noProof/>
        </w:rPr>
        <w:t xml:space="preserve"> et al.</w:t>
      </w:r>
      <w:r w:rsidR="000827F9">
        <w:rPr>
          <w:noProof/>
        </w:rPr>
        <w:t>, 2019; Pérez-Pereira</w:t>
      </w:r>
      <w:r w:rsidR="000827F9" w:rsidRPr="000827F9">
        <w:rPr>
          <w:i/>
          <w:noProof/>
        </w:rPr>
        <w:t xml:space="preserve"> et al.</w:t>
      </w:r>
      <w:r w:rsidR="000827F9">
        <w:rPr>
          <w:noProof/>
        </w:rPr>
        <w:t>, 2022)</w:t>
      </w:r>
      <w:r w:rsidR="000827F9">
        <w:fldChar w:fldCharType="end"/>
      </w:r>
      <w:r w:rsidR="005422A3">
        <w:t xml:space="preserve">. </w:t>
      </w:r>
      <w:r w:rsidR="009A5320">
        <w:t>Such</w:t>
      </w:r>
      <w:r w:rsidR="00642741">
        <w:t xml:space="preserve"> interventions </w:t>
      </w:r>
      <w:r w:rsidR="005422A3">
        <w:t>should therefore be considered only after careful evaluation and when the target species faces a high risk of extinction without intervention.</w:t>
      </w:r>
      <w:r w:rsidR="008510C5">
        <w:t xml:space="preserve"> </w:t>
      </w:r>
      <w:r w:rsidR="004A3522">
        <w:t xml:space="preserve">Our genetic analysis indicated that the TR_02 population is a mixture of genotypes from the IN–KY and TNE–TNW regions, which are geographically distinct and experience little natural gene flow. </w:t>
      </w:r>
      <w:r w:rsidR="00F7606A">
        <w:t>Although t</w:t>
      </w:r>
      <w:r w:rsidR="004A3522">
        <w:t>his result demonstrates that individuals from these geographically distinct regions can produce viable offspring</w:t>
      </w:r>
      <w:r w:rsidR="00F7606A">
        <w:t xml:space="preserve">, for the reasons </w:t>
      </w:r>
      <w:r w:rsidR="00F7606A" w:rsidRPr="00BC2686">
        <w:t xml:space="preserve">discussed above, </w:t>
      </w:r>
      <w:r w:rsidR="00F7606A" w:rsidRPr="00BC2686">
        <w:rPr>
          <w:u w:val="single"/>
        </w:rPr>
        <w:t xml:space="preserve">we do not recommend </w:t>
      </w:r>
      <w:r w:rsidR="00BC2686" w:rsidRPr="002315E5">
        <w:rPr>
          <w:rFonts w:eastAsia="MS Mincho"/>
          <w:u w:val="single"/>
        </w:rPr>
        <w:t>mixing source populations from different regions without first evaluating offspring performance and genetic compatibility in a controlled setting</w:t>
      </w:r>
      <w:r w:rsidR="00BC2686" w:rsidRPr="002315E5">
        <w:rPr>
          <w:rFonts w:eastAsia="MS Mincho"/>
        </w:rPr>
        <w:t xml:space="preserve">. </w:t>
      </w:r>
      <w:r w:rsidR="002D79D6" w:rsidRPr="00BC2686">
        <w:t xml:space="preserve">Moreover, </w:t>
      </w:r>
      <w:r w:rsidR="005E02DF" w:rsidRPr="00BC2686">
        <w:t>t</w:t>
      </w:r>
      <w:r w:rsidR="00286B81" w:rsidRPr="00BC2686">
        <w:t xml:space="preserve">his </w:t>
      </w:r>
      <w:r w:rsidR="00A020CA" w:rsidRPr="00BC2686">
        <w:t>translocated</w:t>
      </w:r>
      <w:r w:rsidR="00A020CA">
        <w:t xml:space="preserve"> </w:t>
      </w:r>
      <w:r w:rsidR="00286B81">
        <w:t xml:space="preserve">population also showed significant </w:t>
      </w:r>
      <w:r w:rsidR="00160C53">
        <w:t xml:space="preserve">recent </w:t>
      </w:r>
      <w:r w:rsidR="00286B81">
        <w:lastRenderedPageBreak/>
        <w:t>bottleneck</w:t>
      </w:r>
      <w:r w:rsidR="00160C53">
        <w:t xml:space="preserve"> with a deficit of rare alleles at segregation sites, which </w:t>
      </w:r>
      <w:r w:rsidR="00EB637A">
        <w:t xml:space="preserve">implies this population was </w:t>
      </w:r>
      <w:r w:rsidR="002F3C49">
        <w:t>founded with</w:t>
      </w:r>
      <w:r w:rsidR="00800C66">
        <w:t xml:space="preserve"> </w:t>
      </w:r>
      <w:proofErr w:type="gramStart"/>
      <w:r w:rsidR="00800C66">
        <w:t>few  individuals</w:t>
      </w:r>
      <w:proofErr w:type="gramEnd"/>
      <w:r w:rsidR="002D79D6">
        <w:t xml:space="preserve"> </w:t>
      </w:r>
      <w:r w:rsidR="00D62323">
        <w:t xml:space="preserve">instead of a </w:t>
      </w:r>
      <w:r w:rsidR="005E02DF">
        <w:t>well-planned</w:t>
      </w:r>
      <w:r w:rsidR="00D62323">
        <w:t xml:space="preserve"> </w:t>
      </w:r>
      <w:r w:rsidR="00364967">
        <w:t>genetic management</w:t>
      </w:r>
      <w:r w:rsidR="00ED696D">
        <w:t>.</w:t>
      </w:r>
      <w:r w:rsidR="00D62323">
        <w:t xml:space="preserve"> </w:t>
      </w:r>
      <w:r w:rsidR="009633A1">
        <w:t>Importantly</w:t>
      </w:r>
      <w:r w:rsidR="00D74A7C">
        <w:t>, a</w:t>
      </w:r>
      <w:r w:rsidR="004A3522">
        <w:t xml:space="preserve">lthough some </w:t>
      </w:r>
      <w:r w:rsidR="00EF1012">
        <w:rPr>
          <w:rStyle w:val="Emphasis"/>
        </w:rPr>
        <w:t>P. globosa</w:t>
      </w:r>
      <w:r w:rsidR="00EF1012">
        <w:t xml:space="preserve"> </w:t>
      </w:r>
      <w:r w:rsidR="004A3522">
        <w:t>populations have experienced demographic bottlenecks and reduced genetic diversity, substantial genetic diversity is still maintained within geographic regions, and there are no clear signs that the species faces imminent extinction.</w:t>
      </w:r>
    </w:p>
    <w:p w14:paraId="52AAE565" w14:textId="5CA39B8B" w:rsidR="00091E73" w:rsidRPr="00091E73" w:rsidRDefault="006118BF" w:rsidP="682E26A9">
      <w:r>
        <w:t>Our</w:t>
      </w:r>
      <w:r w:rsidR="50EEF571">
        <w:t xml:space="preserve"> </w:t>
      </w:r>
      <w:r w:rsidR="00A2460F">
        <w:t xml:space="preserve">genetic </w:t>
      </w:r>
      <w:r w:rsidR="50EEF571">
        <w:t xml:space="preserve">findings support a risk-benefit </w:t>
      </w:r>
      <w:r w:rsidR="6A0A7AC0">
        <w:t>framework</w:t>
      </w:r>
      <w:r w:rsidR="50EEF571">
        <w:t xml:space="preserve"> </w:t>
      </w:r>
      <w:r w:rsidR="401E20CB">
        <w:t>for</w:t>
      </w:r>
      <w:r w:rsidR="50EEF571">
        <w:t xml:space="preserve"> conservation management </w:t>
      </w:r>
      <w:r w:rsidR="52551813">
        <w:t>for</w:t>
      </w:r>
      <w:r w:rsidR="50EEF571">
        <w:t xml:space="preserve"> </w:t>
      </w:r>
      <w:r w:rsidR="50EEF571" w:rsidRPr="682E26A9">
        <w:rPr>
          <w:i/>
          <w:iCs/>
        </w:rPr>
        <w:t>P. globosa</w:t>
      </w:r>
      <w:r w:rsidR="50EEF571">
        <w:t xml:space="preserve">. </w:t>
      </w:r>
      <w:r w:rsidR="2ECB016F">
        <w:t>S</w:t>
      </w:r>
      <w:r w:rsidR="50EEF571">
        <w:t xml:space="preserve">trong regional structure </w:t>
      </w:r>
      <w:r w:rsidR="0020610E">
        <w:t xml:space="preserve">(IN-KY vs. TNE-TNW) </w:t>
      </w:r>
      <w:r w:rsidR="50EEF571">
        <w:t xml:space="preserve">argues against treating all populations as interchangeable seed sources, </w:t>
      </w:r>
      <w:r w:rsidR="5526168B">
        <w:t>as such practices</w:t>
      </w:r>
      <w:r w:rsidR="50EEF571">
        <w:t xml:space="preserve"> could erode historic </w:t>
      </w:r>
      <w:r w:rsidR="04EC6CE9">
        <w:t xml:space="preserve">genetic </w:t>
      </w:r>
      <w:r w:rsidR="50EEF571">
        <w:t>differentiat</w:t>
      </w:r>
      <w:r w:rsidR="1F03098D">
        <w:t>ion</w:t>
      </w:r>
      <w:r w:rsidR="50EEF571">
        <w:t xml:space="preserve">. </w:t>
      </w:r>
      <w:r w:rsidR="331427E4">
        <w:t>Conversely</w:t>
      </w:r>
      <w:r w:rsidR="50EEF571">
        <w:t xml:space="preserve">, </w:t>
      </w:r>
      <w:r w:rsidR="33C0A034">
        <w:t>reduced</w:t>
      </w:r>
      <w:r w:rsidR="50EEF571">
        <w:t xml:space="preserve"> diversity, bottleneck signals, localized inbreeding, and </w:t>
      </w:r>
      <w:r w:rsidR="2B71CF5B">
        <w:t>ongoing</w:t>
      </w:r>
      <w:r w:rsidR="50EEF571">
        <w:t xml:space="preserve"> habitat threats</w:t>
      </w:r>
      <w:r w:rsidR="232F4D8C">
        <w:t xml:space="preserve"> suggest that</w:t>
      </w:r>
      <w:r w:rsidR="50EEF571">
        <w:t xml:space="preserve"> </w:t>
      </w:r>
      <w:r w:rsidR="6FA2DC54">
        <w:t>current</w:t>
      </w:r>
      <w:r w:rsidR="3ACE9BB0">
        <w:t xml:space="preserve"> management</w:t>
      </w:r>
      <w:r w:rsidR="50EEF571">
        <w:t xml:space="preserve"> </w:t>
      </w:r>
      <w:r w:rsidR="7D8E017F">
        <w:t xml:space="preserve">practices </w:t>
      </w:r>
      <w:r w:rsidR="2887FA40">
        <w:t xml:space="preserve">alone </w:t>
      </w:r>
      <w:r w:rsidR="50EEF571">
        <w:t>may be</w:t>
      </w:r>
      <w:r w:rsidR="759CDBC1">
        <w:t xml:space="preserve"> in</w:t>
      </w:r>
      <w:r w:rsidR="50EEF571">
        <w:t>sufficient</w:t>
      </w:r>
      <w:r w:rsidR="31B592F4">
        <w:t xml:space="preserve"> in some cases</w:t>
      </w:r>
      <w:r w:rsidR="50EEF571">
        <w:t xml:space="preserve">. The most defensible interpretation is therefore not that management must choose between </w:t>
      </w:r>
      <w:r w:rsidR="1CBF2648">
        <w:t>conserving population</w:t>
      </w:r>
      <w:r w:rsidR="50EEF571">
        <w:t xml:space="preserve"> structure </w:t>
      </w:r>
      <w:r w:rsidR="00A14E0C">
        <w:t>or</w:t>
      </w:r>
      <w:r w:rsidR="50EEF571">
        <w:t xml:space="preserve"> restoring gene flow, but that both goals must be balanced. </w:t>
      </w:r>
      <w:r w:rsidR="50EEF571" w:rsidRPr="682E26A9">
        <w:rPr>
          <w:i/>
          <w:iCs/>
        </w:rPr>
        <w:t>In situ</w:t>
      </w:r>
      <w:r w:rsidR="50EEF571">
        <w:t xml:space="preserve"> conservation should remain the </w:t>
      </w:r>
      <w:r w:rsidR="24249325">
        <w:t>primary focus</w:t>
      </w:r>
      <w:r w:rsidR="50EEF571">
        <w:t xml:space="preserve"> because it </w:t>
      </w:r>
      <w:r w:rsidR="1E11CEDA">
        <w:t>maintains</w:t>
      </w:r>
      <w:r w:rsidR="50EEF571">
        <w:t xml:space="preserve"> the geographic distribution of </w:t>
      </w:r>
      <w:r w:rsidR="2360F4F5">
        <w:t xml:space="preserve">genetic </w:t>
      </w:r>
      <w:r w:rsidR="50EEF571">
        <w:t xml:space="preserve">diversity and supports representation and redundancy across the range. </w:t>
      </w:r>
      <w:r w:rsidR="07FE1E92">
        <w:t>However, e</w:t>
      </w:r>
      <w:r w:rsidR="50EEF571" w:rsidRPr="682E26A9">
        <w:rPr>
          <w:i/>
          <w:iCs/>
        </w:rPr>
        <w:t>x situ</w:t>
      </w:r>
      <w:r w:rsidR="50EEF571">
        <w:t xml:space="preserve"> conservation and </w:t>
      </w:r>
      <w:r w:rsidR="0099131C">
        <w:t>translocation</w:t>
      </w:r>
      <w:r w:rsidR="2A73D7EC">
        <w:t xml:space="preserve"> </w:t>
      </w:r>
      <w:r w:rsidR="30FE29FC">
        <w:t xml:space="preserve">efforts </w:t>
      </w:r>
      <w:r w:rsidR="6DD0A980">
        <w:t>using multiple source populations</w:t>
      </w:r>
      <w:r w:rsidR="2A73D7EC">
        <w:t xml:space="preserve"> </w:t>
      </w:r>
      <w:r w:rsidR="003A2CF6">
        <w:t xml:space="preserve">with natural gene flow </w:t>
      </w:r>
      <w:r w:rsidR="50EEF571">
        <w:t xml:space="preserve">may </w:t>
      </w:r>
      <w:r w:rsidR="20EB508C">
        <w:t>serve as</w:t>
      </w:r>
      <w:r w:rsidR="50EEF571">
        <w:t xml:space="preserve"> complement</w:t>
      </w:r>
      <w:r w:rsidR="3FC1A12A">
        <w:t>ary approaches</w:t>
      </w:r>
      <w:r w:rsidR="50EEF571">
        <w:t xml:space="preserve"> when guided by genetic data and </w:t>
      </w:r>
      <w:r w:rsidR="098EFC32">
        <w:t>coupled</w:t>
      </w:r>
      <w:r w:rsidR="50EEF571">
        <w:t xml:space="preserve"> </w:t>
      </w:r>
      <w:r w:rsidR="18FF87CD">
        <w:t>with continue</w:t>
      </w:r>
      <w:r w:rsidR="5022BEF2">
        <w:t>d</w:t>
      </w:r>
      <w:r w:rsidR="50EEF571">
        <w:t xml:space="preserve"> monitoring</w:t>
      </w:r>
      <w:r w:rsidR="4A682FB4">
        <w:t xml:space="preserve"> and evaluation</w:t>
      </w:r>
      <w:r w:rsidR="50EEF571">
        <w:t>.</w:t>
      </w:r>
      <w:r w:rsidR="00053BA2">
        <w:t xml:space="preserve"> </w:t>
      </w:r>
      <w:r w:rsidR="001544F6">
        <w:t xml:space="preserve">For example, the population TNW_01 showed the lowest allelic richness and heterozygosity among all studied populations. If future studies show that TNW_01 has experienced rapid population decline and strong inbreeding depression, we </w:t>
      </w:r>
      <w:proofErr w:type="gramStart"/>
      <w:r w:rsidR="001544F6">
        <w:t>would</w:t>
      </w:r>
      <w:r w:rsidR="00FC06B1">
        <w:t xml:space="preserve"> </w:t>
      </w:r>
      <w:r w:rsidR="001544F6">
        <w:t>suggest</w:t>
      </w:r>
      <w:proofErr w:type="gramEnd"/>
      <w:r w:rsidR="001544F6">
        <w:t xml:space="preserve"> conducting genetic rescue by translocating individuals from TNW_04 or TNW_05, which have higher genetic diversity, into TNW_01.</w:t>
      </w:r>
    </w:p>
    <w:p w14:paraId="012F2CDC" w14:textId="0B930B33" w:rsidR="00091E73" w:rsidRPr="00091E73" w:rsidRDefault="214665DC" w:rsidP="682E26A9">
      <w:r>
        <w:lastRenderedPageBreak/>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w:t>
      </w:r>
      <w:r w:rsidR="00BF43A1">
        <w:t>within</w:t>
      </w:r>
      <w:r w:rsidR="50EEF571">
        <w:t xml:space="preserve"> major </w:t>
      </w:r>
      <w:r w:rsidR="008A0C8D">
        <w:t xml:space="preserve">geographic </w:t>
      </w:r>
      <w:r w:rsidR="50EEF571">
        <w:t>region</w:t>
      </w:r>
      <w:r w:rsidR="004E0BAF">
        <w:t>s</w:t>
      </w:r>
      <w:r w:rsidR="00BF43A1">
        <w:t xml:space="preserve"> (IN, KY, TNE, TNW)</w:t>
      </w:r>
      <w:r w:rsidR="50EEF571">
        <w:t>. At present, Indiana</w:t>
      </w:r>
      <w:r w:rsidR="00BF43A1">
        <w:t xml:space="preserve"> (IN)</w:t>
      </w:r>
      <w:r w:rsidR="50EEF571">
        <w:t xml:space="preserve"> may be the only region where this goal is largely met, because its single</w:t>
      </w:r>
      <w:r w:rsidR="00D514E1">
        <w:t>-</w:t>
      </w:r>
      <w:r w:rsidR="50EEF571">
        <w:t>known population is</w:t>
      </w:r>
      <w:r w:rsidR="4A3DC172">
        <w:t xml:space="preserve"> both</w:t>
      </w:r>
      <w:r w:rsidR="50EEF571">
        <w:t xml:space="preserve"> protected and </w:t>
      </w:r>
      <w:r w:rsidR="22BE1B50">
        <w:t xml:space="preserve">actively </w:t>
      </w:r>
      <w:r w:rsidR="50EEF571">
        <w:t>managed. In eastern Tennessee</w:t>
      </w:r>
      <w:r w:rsidR="00BF43A1">
        <w:t xml:space="preserve"> (TNE)</w:t>
      </w:r>
      <w:r w:rsidR="50EEF571">
        <w:t xml:space="preserv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 xml:space="preserve">L. </w:t>
      </w:r>
      <w:proofErr w:type="spellStart"/>
      <w:r w:rsidR="7DECB06F" w:rsidRPr="00200049">
        <w:rPr>
          <w:i/>
          <w:iCs/>
        </w:rPr>
        <w:t>maackii</w:t>
      </w:r>
      <w:proofErr w:type="spellEnd"/>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w:t>
      </w:r>
      <w:r w:rsidR="00D35C9D">
        <w:t xml:space="preserve"> (KY)</w:t>
      </w:r>
      <w:r w:rsidR="50EEF571">
        <w:t xml:space="preserve"> and </w:t>
      </w:r>
      <w:r w:rsidR="00D35C9D">
        <w:t xml:space="preserve">western </w:t>
      </w:r>
      <w:r w:rsidR="50EEF571">
        <w:t>Tennessee</w:t>
      </w:r>
      <w:r w:rsidR="00D35C9D">
        <w:t xml:space="preserve"> (TNW)</w:t>
      </w:r>
      <w:r w:rsidR="50EEF571">
        <w:t xml:space="preserv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w:t>
      </w:r>
      <w:r w:rsidR="72EE41B3" w:rsidRPr="00AF06FF">
        <w:rPr>
          <w:i/>
          <w:iCs/>
        </w:rPr>
        <w:t>ex situ</w:t>
      </w:r>
      <w:r w:rsidR="72EE41B3">
        <w:t xml:space="preserve"> conservation.</w:t>
      </w:r>
    </w:p>
    <w:p w14:paraId="20509250" w14:textId="1DFF53CB"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 xml:space="preserve">these </w:t>
      </w:r>
      <w:r w:rsidR="00B70F93">
        <w:t>markers</w:t>
      </w:r>
      <w:r w:rsidR="1F393D66">
        <w:t xml:space="preserve">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w:t>
      </w:r>
      <w:r w:rsidR="0099131C">
        <w:t>translocation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and genome-scale markers will </w:t>
      </w:r>
      <w:r w:rsidR="0D88012D">
        <w:t xml:space="preserve">be </w:t>
      </w:r>
      <w:r w:rsidR="0D88012D">
        <w:lastRenderedPageBreak/>
        <w:t>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0ACE85CB" w:rsidR="00CA2A1B" w:rsidRDefault="00636D58" w:rsidP="0082036B">
      <w:r w:rsidRPr="00E938E0">
        <w:t xml:space="preserve">Funding for this project was provided through a cooperative agreement (F19AC00621) with the US Fish and Wildlife Service. We thank Geoff Call,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3B42DBF5" w14:textId="77777777" w:rsidR="000827F9" w:rsidRPr="000827F9" w:rsidRDefault="00061CDF" w:rsidP="000827F9">
      <w:pPr>
        <w:pStyle w:val="EndNoteBibliography"/>
        <w:ind w:left="720" w:hanging="720"/>
        <w:rPr>
          <w:noProof/>
        </w:rPr>
      </w:pPr>
      <w:r>
        <w:fldChar w:fldCharType="begin"/>
      </w:r>
      <w:r>
        <w:instrText xml:space="preserve"> ADDIN EN.SECTION.REFLIST </w:instrText>
      </w:r>
      <w:r>
        <w:fldChar w:fldCharType="separate"/>
      </w:r>
      <w:r w:rsidR="000827F9" w:rsidRPr="000827F9">
        <w:rPr>
          <w:b/>
          <w:noProof/>
        </w:rPr>
        <w:t>2010.</w:t>
      </w:r>
      <w:r w:rsidR="000827F9" w:rsidRPr="000827F9">
        <w:rPr>
          <w:noProof/>
        </w:rPr>
        <w:t xml:space="preserve"> </w:t>
      </w:r>
      <w:r w:rsidR="000827F9" w:rsidRPr="000827F9">
        <w:rPr>
          <w:i/>
          <w:noProof/>
        </w:rPr>
        <w:t>Flora of North America</w:t>
      </w:r>
      <w:r w:rsidR="000827F9" w:rsidRPr="000827F9">
        <w:rPr>
          <w:noProof/>
        </w:rPr>
        <w:t>. New York and Oxford: Oxford University Press.</w:t>
      </w:r>
    </w:p>
    <w:p w14:paraId="058C2BF2" w14:textId="77777777" w:rsidR="000827F9" w:rsidRPr="000827F9" w:rsidRDefault="000827F9" w:rsidP="000827F9">
      <w:pPr>
        <w:pStyle w:val="EndNoteBibliography"/>
        <w:ind w:left="720" w:hanging="720"/>
        <w:rPr>
          <w:noProof/>
        </w:rPr>
      </w:pPr>
      <w:r w:rsidRPr="000827F9">
        <w:rPr>
          <w:b/>
          <w:noProof/>
        </w:rPr>
        <w:t>Aguilar-Gómez D, Yuan L, Zhang Y, Ochoa A, Culver M, Fitak RR, Onorato D, Lohmueller KE, Nielsen R. 2025.</w:t>
      </w:r>
      <w:r w:rsidRPr="000827F9">
        <w:rPr>
          <w:noProof/>
        </w:rPr>
        <w:t xml:space="preserve"> Genetic rescue of Florida panthers reduced homozygosity but did not swamp ancestral genotypes. </w:t>
      </w:r>
      <w:r w:rsidRPr="000827F9">
        <w:rPr>
          <w:i/>
          <w:noProof/>
        </w:rPr>
        <w:t>Proceedings of the National Academy of Sciences</w:t>
      </w:r>
      <w:r w:rsidRPr="000827F9">
        <w:rPr>
          <w:noProof/>
        </w:rPr>
        <w:t xml:space="preserve"> </w:t>
      </w:r>
      <w:r w:rsidRPr="000827F9">
        <w:rPr>
          <w:b/>
          <w:noProof/>
        </w:rPr>
        <w:t>122</w:t>
      </w:r>
      <w:r w:rsidRPr="000827F9">
        <w:rPr>
          <w:noProof/>
        </w:rPr>
        <w:t>(31): e2410945122.</w:t>
      </w:r>
    </w:p>
    <w:p w14:paraId="1F4170C3" w14:textId="77777777" w:rsidR="000827F9" w:rsidRPr="000827F9" w:rsidRDefault="000827F9" w:rsidP="000827F9">
      <w:pPr>
        <w:pStyle w:val="EndNoteBibliography"/>
        <w:ind w:left="720" w:hanging="720"/>
        <w:rPr>
          <w:noProof/>
        </w:rPr>
      </w:pPr>
      <w:r w:rsidRPr="000827F9">
        <w:rPr>
          <w:b/>
          <w:noProof/>
        </w:rPr>
        <w:t>Allen GC, Flores-Vergara MA, Krasynanski S, Kumar S, Thompson WF. 2006.</w:t>
      </w:r>
      <w:r w:rsidRPr="000827F9">
        <w:rPr>
          <w:noProof/>
        </w:rPr>
        <w:t xml:space="preserve"> A modified protocol for rapid DNA isolation from plant tissues using cetyltrimethylammonium bromide. </w:t>
      </w:r>
      <w:r w:rsidRPr="000827F9">
        <w:rPr>
          <w:i/>
          <w:noProof/>
        </w:rPr>
        <w:t>Nat Protoc</w:t>
      </w:r>
      <w:r w:rsidRPr="000827F9">
        <w:rPr>
          <w:noProof/>
        </w:rPr>
        <w:t xml:space="preserve"> </w:t>
      </w:r>
      <w:r w:rsidRPr="000827F9">
        <w:rPr>
          <w:b/>
          <w:noProof/>
        </w:rPr>
        <w:t>1</w:t>
      </w:r>
      <w:r w:rsidRPr="000827F9">
        <w:rPr>
          <w:noProof/>
        </w:rPr>
        <w:t>(5): 2320–2325.</w:t>
      </w:r>
    </w:p>
    <w:p w14:paraId="2057D3F7" w14:textId="77777777" w:rsidR="000827F9" w:rsidRPr="000827F9" w:rsidRDefault="000827F9" w:rsidP="000827F9">
      <w:pPr>
        <w:pStyle w:val="EndNoteBibliography"/>
        <w:ind w:left="720" w:hanging="720"/>
        <w:rPr>
          <w:noProof/>
        </w:rPr>
      </w:pPr>
      <w:r w:rsidRPr="000827F9">
        <w:rPr>
          <w:b/>
          <w:noProof/>
        </w:rPr>
        <w:t>Bell DA, Robinson ZL, Funk WC, Fitzpatrick SW, Allendorf FW, Tallmon DA, Whiteley AR. 2019.</w:t>
      </w:r>
      <w:r w:rsidRPr="000827F9">
        <w:rPr>
          <w:noProof/>
        </w:rPr>
        <w:t xml:space="preserve"> The Exciting Potential and Remaining Uncertainties of Genetic Rescue. </w:t>
      </w:r>
      <w:r w:rsidRPr="000827F9">
        <w:rPr>
          <w:i/>
          <w:noProof/>
        </w:rPr>
        <w:t>Trends in Ecology &amp; Evolution</w:t>
      </w:r>
      <w:r w:rsidRPr="000827F9">
        <w:rPr>
          <w:noProof/>
        </w:rPr>
        <w:t xml:space="preserve"> </w:t>
      </w:r>
      <w:r w:rsidRPr="000827F9">
        <w:rPr>
          <w:b/>
          <w:noProof/>
        </w:rPr>
        <w:t>34</w:t>
      </w:r>
      <w:r w:rsidRPr="000827F9">
        <w:rPr>
          <w:noProof/>
        </w:rPr>
        <w:t>(12): 1070–1079.</w:t>
      </w:r>
    </w:p>
    <w:p w14:paraId="1D5D1F9C" w14:textId="77777777" w:rsidR="000827F9" w:rsidRPr="000827F9" w:rsidRDefault="000827F9" w:rsidP="000827F9">
      <w:pPr>
        <w:pStyle w:val="EndNoteBibliography"/>
        <w:ind w:left="720" w:hanging="720"/>
        <w:rPr>
          <w:noProof/>
        </w:rPr>
      </w:pPr>
      <w:r w:rsidRPr="000827F9">
        <w:rPr>
          <w:b/>
          <w:noProof/>
        </w:rPr>
        <w:lastRenderedPageBreak/>
        <w:t>Boutin-Ganache I, Raposo M, Raymond M, Deschepper CF. 2001.</w:t>
      </w:r>
      <w:r w:rsidRPr="000827F9">
        <w:rPr>
          <w:noProof/>
        </w:rPr>
        <w:t xml:space="preserve"> M13-tailed primers improve the readability and usability of microsatellite analyses performed with two different allele-sizing methods. </w:t>
      </w:r>
      <w:r w:rsidRPr="000827F9">
        <w:rPr>
          <w:i/>
          <w:noProof/>
        </w:rPr>
        <w:t>BioTechniques</w:t>
      </w:r>
      <w:r w:rsidRPr="000827F9">
        <w:rPr>
          <w:noProof/>
        </w:rPr>
        <w:t xml:space="preserve"> </w:t>
      </w:r>
      <w:r w:rsidRPr="000827F9">
        <w:rPr>
          <w:b/>
          <w:noProof/>
        </w:rPr>
        <w:t>31</w:t>
      </w:r>
      <w:r w:rsidRPr="000827F9">
        <w:rPr>
          <w:noProof/>
        </w:rPr>
        <w:t>: 24–25.</w:t>
      </w:r>
    </w:p>
    <w:p w14:paraId="48D3BD37" w14:textId="77777777" w:rsidR="000827F9" w:rsidRPr="000827F9" w:rsidRDefault="000827F9" w:rsidP="000827F9">
      <w:pPr>
        <w:pStyle w:val="EndNoteBibliography"/>
        <w:ind w:left="720" w:hanging="720"/>
        <w:rPr>
          <w:noProof/>
        </w:rPr>
      </w:pPr>
      <w:r w:rsidRPr="000827F9">
        <w:rPr>
          <w:b/>
          <w:noProof/>
        </w:rPr>
        <w:t>Bucharova A. 2017.</w:t>
      </w:r>
      <w:r w:rsidRPr="000827F9">
        <w:rPr>
          <w:noProof/>
        </w:rPr>
        <w:t xml:space="preserve"> Assisted migration within species range ignores biotic interactions and lacks evidence. </w:t>
      </w:r>
      <w:r w:rsidRPr="000827F9">
        <w:rPr>
          <w:i/>
          <w:noProof/>
        </w:rPr>
        <w:t>Restoration Ecology</w:t>
      </w:r>
      <w:r w:rsidRPr="000827F9">
        <w:rPr>
          <w:noProof/>
        </w:rPr>
        <w:t xml:space="preserve"> </w:t>
      </w:r>
      <w:r w:rsidRPr="000827F9">
        <w:rPr>
          <w:b/>
          <w:noProof/>
        </w:rPr>
        <w:t>25</w:t>
      </w:r>
      <w:r w:rsidRPr="000827F9">
        <w:rPr>
          <w:noProof/>
        </w:rPr>
        <w:t>(1): 14–18.</w:t>
      </w:r>
    </w:p>
    <w:p w14:paraId="14EE8226" w14:textId="77777777" w:rsidR="000827F9" w:rsidRPr="000827F9" w:rsidRDefault="000827F9" w:rsidP="000827F9">
      <w:pPr>
        <w:pStyle w:val="EndNoteBibliography"/>
        <w:ind w:left="720" w:hanging="720"/>
        <w:rPr>
          <w:noProof/>
        </w:rPr>
      </w:pPr>
      <w:r w:rsidRPr="000827F9">
        <w:rPr>
          <w:b/>
          <w:noProof/>
        </w:rPr>
        <w:t>Chybicki IJ, Burczyk J. 2009.</w:t>
      </w:r>
      <w:r w:rsidRPr="000827F9">
        <w:rPr>
          <w:noProof/>
        </w:rPr>
        <w:t xml:space="preserve"> Simultaneous estimation of null alleles and inbreeding coefficients. </w:t>
      </w:r>
      <w:r w:rsidRPr="000827F9">
        <w:rPr>
          <w:i/>
          <w:noProof/>
        </w:rPr>
        <w:t>J Hered</w:t>
      </w:r>
      <w:r w:rsidRPr="000827F9">
        <w:rPr>
          <w:noProof/>
        </w:rPr>
        <w:t xml:space="preserve"> </w:t>
      </w:r>
      <w:r w:rsidRPr="000827F9">
        <w:rPr>
          <w:b/>
          <w:noProof/>
        </w:rPr>
        <w:t>100</w:t>
      </w:r>
      <w:r w:rsidRPr="000827F9">
        <w:rPr>
          <w:noProof/>
        </w:rPr>
        <w:t>: 106–113.</w:t>
      </w:r>
    </w:p>
    <w:p w14:paraId="43FD5008" w14:textId="77777777" w:rsidR="000827F9" w:rsidRPr="000827F9" w:rsidRDefault="000827F9" w:rsidP="000827F9">
      <w:pPr>
        <w:pStyle w:val="EndNoteBibliography"/>
        <w:ind w:left="720" w:hanging="720"/>
        <w:rPr>
          <w:noProof/>
        </w:rPr>
      </w:pPr>
      <w:r w:rsidRPr="000827F9">
        <w:rPr>
          <w:b/>
          <w:noProof/>
        </w:rPr>
        <w:t>Donat MG, Lowry AL, Alexander LV, O’Gorman PA, Maher N. 2016.</w:t>
      </w:r>
      <w:r w:rsidRPr="000827F9">
        <w:rPr>
          <w:noProof/>
        </w:rPr>
        <w:t xml:space="preserve"> More extreme precipitation in the world’s dry and wet regions. </w:t>
      </w:r>
      <w:r w:rsidRPr="000827F9">
        <w:rPr>
          <w:i/>
          <w:noProof/>
        </w:rPr>
        <w:t>Nature Climate Change</w:t>
      </w:r>
      <w:r w:rsidRPr="000827F9">
        <w:rPr>
          <w:noProof/>
        </w:rPr>
        <w:t xml:space="preserve"> </w:t>
      </w:r>
      <w:r w:rsidRPr="000827F9">
        <w:rPr>
          <w:b/>
          <w:noProof/>
        </w:rPr>
        <w:t>6</w:t>
      </w:r>
      <w:r w:rsidRPr="000827F9">
        <w:rPr>
          <w:noProof/>
        </w:rPr>
        <w:t>(5): 508–513.</w:t>
      </w:r>
    </w:p>
    <w:p w14:paraId="3D99BEEB" w14:textId="77777777" w:rsidR="000827F9" w:rsidRPr="000827F9" w:rsidRDefault="000827F9" w:rsidP="000827F9">
      <w:pPr>
        <w:pStyle w:val="EndNoteBibliography"/>
        <w:ind w:left="720" w:hanging="720"/>
        <w:rPr>
          <w:noProof/>
        </w:rPr>
      </w:pPr>
      <w:r w:rsidRPr="000827F9">
        <w:rPr>
          <w:b/>
          <w:noProof/>
        </w:rPr>
        <w:t>Dussex N, Morales HE, Grossen C, Dalen L, van Oosterhout C. 2023.</w:t>
      </w:r>
      <w:r w:rsidRPr="000827F9">
        <w:rPr>
          <w:noProof/>
        </w:rPr>
        <w:t xml:space="preserve"> Purging and accumulation of genetic load in conservation. </w:t>
      </w:r>
      <w:r w:rsidRPr="000827F9">
        <w:rPr>
          <w:i/>
          <w:noProof/>
        </w:rPr>
        <w:t>Trends Ecol Evol</w:t>
      </w:r>
      <w:r w:rsidRPr="000827F9">
        <w:rPr>
          <w:noProof/>
        </w:rPr>
        <w:t xml:space="preserve"> </w:t>
      </w:r>
      <w:r w:rsidRPr="000827F9">
        <w:rPr>
          <w:b/>
          <w:noProof/>
        </w:rPr>
        <w:t>38</w:t>
      </w:r>
      <w:r w:rsidRPr="000827F9">
        <w:rPr>
          <w:noProof/>
        </w:rPr>
        <w:t>(10): 961–969.</w:t>
      </w:r>
    </w:p>
    <w:p w14:paraId="3FD67B3D" w14:textId="77777777" w:rsidR="000827F9" w:rsidRPr="000827F9" w:rsidRDefault="000827F9" w:rsidP="000827F9">
      <w:pPr>
        <w:pStyle w:val="EndNoteBibliography"/>
        <w:ind w:left="720" w:hanging="720"/>
        <w:rPr>
          <w:noProof/>
        </w:rPr>
      </w:pPr>
      <w:r w:rsidRPr="000827F9">
        <w:rPr>
          <w:b/>
          <w:noProof/>
        </w:rPr>
        <w:t>Earl DA, vonHoldt BM. 2012.</w:t>
      </w:r>
      <w:r w:rsidRPr="000827F9">
        <w:rPr>
          <w:noProof/>
        </w:rPr>
        <w:t xml:space="preserve"> STRUCTURE HARVESTER: a website and program for visualizing STRUCTURE output and implementing the Evanno method. </w:t>
      </w:r>
      <w:r w:rsidRPr="000827F9">
        <w:rPr>
          <w:i/>
          <w:noProof/>
        </w:rPr>
        <w:t>Conservation Genetics Resources</w:t>
      </w:r>
      <w:r w:rsidRPr="000827F9">
        <w:rPr>
          <w:noProof/>
        </w:rPr>
        <w:t xml:space="preserve"> </w:t>
      </w:r>
      <w:r w:rsidRPr="000827F9">
        <w:rPr>
          <w:b/>
          <w:noProof/>
        </w:rPr>
        <w:t>4</w:t>
      </w:r>
      <w:r w:rsidRPr="000827F9">
        <w:rPr>
          <w:noProof/>
        </w:rPr>
        <w:t>(2): 359–361.</w:t>
      </w:r>
    </w:p>
    <w:p w14:paraId="2E8D6586" w14:textId="77777777" w:rsidR="000827F9" w:rsidRPr="000827F9" w:rsidRDefault="000827F9" w:rsidP="000827F9">
      <w:pPr>
        <w:pStyle w:val="EndNoteBibliography"/>
        <w:ind w:left="720" w:hanging="720"/>
        <w:rPr>
          <w:noProof/>
        </w:rPr>
      </w:pPr>
      <w:r w:rsidRPr="000827F9">
        <w:rPr>
          <w:b/>
          <w:noProof/>
        </w:rPr>
        <w:t>Edwards CE, Bassüner B, David AS, Dell N, Foye CJ, Herron S, Koontz S, Peterson C, Smith SA, Weekley CW, et al. 2025.</w:t>
      </w:r>
      <w:r w:rsidRPr="000827F9">
        <w:rPr>
          <w:noProof/>
        </w:rPr>
        <w:t xml:space="preserve"> Parentage analysis of conservation translocations in the endangered, self-incompatible shrub Pseudoziziphus celata reveals reproductive constraints, variable survival and a case for genetics-driven conservation. </w:t>
      </w:r>
      <w:r w:rsidRPr="000827F9">
        <w:rPr>
          <w:i/>
          <w:noProof/>
        </w:rPr>
        <w:t>Annals of Botany</w:t>
      </w:r>
      <w:r w:rsidRPr="000827F9">
        <w:rPr>
          <w:noProof/>
        </w:rPr>
        <w:t>.</w:t>
      </w:r>
    </w:p>
    <w:p w14:paraId="4F261370" w14:textId="77777777" w:rsidR="000827F9" w:rsidRPr="000827F9" w:rsidRDefault="000827F9" w:rsidP="000827F9">
      <w:pPr>
        <w:pStyle w:val="EndNoteBibliography"/>
        <w:ind w:left="720" w:hanging="720"/>
        <w:rPr>
          <w:noProof/>
        </w:rPr>
      </w:pPr>
      <w:r w:rsidRPr="000827F9">
        <w:rPr>
          <w:b/>
          <w:noProof/>
        </w:rPr>
        <w:t>Edwards CE, Tessier BC, Swift JF, Bassüner B, Linan AG, Albrecht MA, Yatskievych GA. 2021.</w:t>
      </w:r>
      <w:r w:rsidRPr="000827F9">
        <w:rPr>
          <w:noProof/>
        </w:rPr>
        <w:t xml:space="preserve"> Conservation genetics of the threatened plant species Physaria filiformis (Missouri bladderpod) reveals strong genetic structure and a possible cryptic species. </w:t>
      </w:r>
      <w:r w:rsidRPr="000827F9">
        <w:rPr>
          <w:i/>
          <w:noProof/>
        </w:rPr>
        <w:t>PLoS One</w:t>
      </w:r>
      <w:r w:rsidRPr="000827F9">
        <w:rPr>
          <w:noProof/>
        </w:rPr>
        <w:t xml:space="preserve"> </w:t>
      </w:r>
      <w:r w:rsidRPr="000827F9">
        <w:rPr>
          <w:b/>
          <w:noProof/>
        </w:rPr>
        <w:t>16</w:t>
      </w:r>
      <w:r w:rsidRPr="000827F9">
        <w:rPr>
          <w:noProof/>
        </w:rPr>
        <w:t>: e0247586.</w:t>
      </w:r>
    </w:p>
    <w:p w14:paraId="485CE782" w14:textId="77777777" w:rsidR="000827F9" w:rsidRPr="000827F9" w:rsidRDefault="000827F9" w:rsidP="000827F9">
      <w:pPr>
        <w:pStyle w:val="EndNoteBibliography"/>
        <w:ind w:left="720" w:hanging="720"/>
        <w:rPr>
          <w:noProof/>
        </w:rPr>
      </w:pPr>
      <w:r w:rsidRPr="000827F9">
        <w:rPr>
          <w:b/>
          <w:noProof/>
        </w:rPr>
        <w:lastRenderedPageBreak/>
        <w:t>Elberling H. 2000.</w:t>
      </w:r>
      <w:r w:rsidRPr="000827F9">
        <w:rPr>
          <w:noProof/>
        </w:rPr>
        <w:t xml:space="preserve"> Spatial pattern of Lesquerella arctica: effects of seed bank and desiccation cracks. </w:t>
      </w:r>
      <w:r w:rsidRPr="000827F9">
        <w:rPr>
          <w:i/>
          <w:noProof/>
        </w:rPr>
        <w:t>Ecoscience</w:t>
      </w:r>
      <w:r w:rsidRPr="000827F9">
        <w:rPr>
          <w:noProof/>
        </w:rPr>
        <w:t xml:space="preserve"> </w:t>
      </w:r>
      <w:r w:rsidRPr="000827F9">
        <w:rPr>
          <w:b/>
          <w:noProof/>
        </w:rPr>
        <w:t>7</w:t>
      </w:r>
      <w:r w:rsidRPr="000827F9">
        <w:rPr>
          <w:noProof/>
        </w:rPr>
        <w:t>: 86–91.</w:t>
      </w:r>
    </w:p>
    <w:p w14:paraId="30A11764" w14:textId="77777777" w:rsidR="000827F9" w:rsidRPr="000827F9" w:rsidRDefault="000827F9" w:rsidP="000827F9">
      <w:pPr>
        <w:pStyle w:val="EndNoteBibliography"/>
        <w:ind w:left="720" w:hanging="720"/>
        <w:rPr>
          <w:noProof/>
        </w:rPr>
      </w:pPr>
      <w:r w:rsidRPr="000827F9">
        <w:rPr>
          <w:b/>
          <w:noProof/>
        </w:rPr>
        <w:t>Faircloth BC. 2008.</w:t>
      </w:r>
      <w:r w:rsidRPr="000827F9">
        <w:rPr>
          <w:noProof/>
        </w:rPr>
        <w:t xml:space="preserve"> MSATCOMMANDER: detection of microsatellite repeat arrays and automated, locus-specific primer design. </w:t>
      </w:r>
      <w:r w:rsidRPr="000827F9">
        <w:rPr>
          <w:i/>
          <w:noProof/>
        </w:rPr>
        <w:t>Mol Ecol Res</w:t>
      </w:r>
      <w:r w:rsidRPr="000827F9">
        <w:rPr>
          <w:noProof/>
        </w:rPr>
        <w:t xml:space="preserve"> </w:t>
      </w:r>
      <w:r w:rsidRPr="000827F9">
        <w:rPr>
          <w:b/>
          <w:noProof/>
        </w:rPr>
        <w:t>8</w:t>
      </w:r>
      <w:r w:rsidRPr="000827F9">
        <w:rPr>
          <w:noProof/>
        </w:rPr>
        <w:t>: 92–94.</w:t>
      </w:r>
    </w:p>
    <w:p w14:paraId="04A5AE10" w14:textId="77777777" w:rsidR="000827F9" w:rsidRPr="000827F9" w:rsidRDefault="000827F9" w:rsidP="000827F9">
      <w:pPr>
        <w:pStyle w:val="EndNoteBibliography"/>
        <w:ind w:left="720" w:hanging="720"/>
        <w:rPr>
          <w:noProof/>
        </w:rPr>
      </w:pPr>
      <w:r w:rsidRPr="000827F9">
        <w:rPr>
          <w:b/>
          <w:noProof/>
        </w:rPr>
        <w:t>Frankham R. 2015.</w:t>
      </w:r>
      <w:r w:rsidRPr="000827F9">
        <w:rPr>
          <w:noProof/>
        </w:rPr>
        <w:t xml:space="preserve"> Genetic rescue of small inbred populations: meta-analysis reveals large and consistent benefits of gene flow. </w:t>
      </w:r>
      <w:r w:rsidRPr="000827F9">
        <w:rPr>
          <w:i/>
          <w:noProof/>
        </w:rPr>
        <w:t>Molecular Ecology</w:t>
      </w:r>
      <w:r w:rsidRPr="000827F9">
        <w:rPr>
          <w:noProof/>
        </w:rPr>
        <w:t xml:space="preserve"> </w:t>
      </w:r>
      <w:r w:rsidRPr="000827F9">
        <w:rPr>
          <w:b/>
          <w:noProof/>
        </w:rPr>
        <w:t>24</w:t>
      </w:r>
      <w:r w:rsidRPr="000827F9">
        <w:rPr>
          <w:noProof/>
        </w:rPr>
        <w:t>(11): 2610–2618.</w:t>
      </w:r>
    </w:p>
    <w:p w14:paraId="75AAA900" w14:textId="77777777" w:rsidR="000827F9" w:rsidRPr="000827F9" w:rsidRDefault="000827F9" w:rsidP="000827F9">
      <w:pPr>
        <w:pStyle w:val="EndNoteBibliography"/>
        <w:ind w:left="720" w:hanging="720"/>
        <w:rPr>
          <w:noProof/>
        </w:rPr>
      </w:pPr>
      <w:r w:rsidRPr="000827F9">
        <w:rPr>
          <w:b/>
          <w:noProof/>
        </w:rPr>
        <w:t>Fraser DJ, Bernatchez L. 2001.</w:t>
      </w:r>
      <w:r w:rsidRPr="000827F9">
        <w:rPr>
          <w:noProof/>
        </w:rPr>
        <w:t xml:space="preserve"> Adaptive evolutionary conservation: towards a unified concept for defining conservation units. </w:t>
      </w:r>
      <w:r w:rsidRPr="000827F9">
        <w:rPr>
          <w:i/>
          <w:noProof/>
        </w:rPr>
        <w:t>Molecular Ecology</w:t>
      </w:r>
      <w:r w:rsidRPr="000827F9">
        <w:rPr>
          <w:noProof/>
        </w:rPr>
        <w:t xml:space="preserve"> </w:t>
      </w:r>
      <w:r w:rsidRPr="000827F9">
        <w:rPr>
          <w:b/>
          <w:noProof/>
        </w:rPr>
        <w:t>10</w:t>
      </w:r>
      <w:r w:rsidRPr="000827F9">
        <w:rPr>
          <w:noProof/>
        </w:rPr>
        <w:t>(12): 2741–2752.</w:t>
      </w:r>
    </w:p>
    <w:p w14:paraId="14EA319C" w14:textId="77777777" w:rsidR="000827F9" w:rsidRPr="000827F9" w:rsidRDefault="000827F9" w:rsidP="000827F9">
      <w:pPr>
        <w:pStyle w:val="EndNoteBibliography"/>
        <w:ind w:left="720" w:hanging="720"/>
        <w:rPr>
          <w:noProof/>
        </w:rPr>
      </w:pPr>
      <w:r w:rsidRPr="000827F9">
        <w:rPr>
          <w:b/>
          <w:noProof/>
        </w:rPr>
        <w:t>Fuentes-Soriano S, Al-Shehbaz I. 2013.</w:t>
      </w:r>
      <w:r w:rsidRPr="000827F9">
        <w:rPr>
          <w:noProof/>
        </w:rPr>
        <w:t xml:space="preserve"> Phylogenetic Relationships of Mustards with Multiaperturate Pollen (Physarieae, Brassicaceae) based on the Plastid &lt;I&gt;ndhF&lt;/I&gt; gene: Implications for Morphological Diversification. </w:t>
      </w:r>
      <w:r w:rsidRPr="000827F9">
        <w:rPr>
          <w:i/>
          <w:noProof/>
        </w:rPr>
        <w:t>Systematic Botany</w:t>
      </w:r>
      <w:r w:rsidRPr="000827F9">
        <w:rPr>
          <w:noProof/>
        </w:rPr>
        <w:t xml:space="preserve"> </w:t>
      </w:r>
      <w:r w:rsidRPr="000827F9">
        <w:rPr>
          <w:b/>
          <w:noProof/>
        </w:rPr>
        <w:t>38</w:t>
      </w:r>
      <w:r w:rsidRPr="000827F9">
        <w:rPr>
          <w:noProof/>
        </w:rPr>
        <w:t>(1): 178–191.</w:t>
      </w:r>
    </w:p>
    <w:p w14:paraId="77401BD7" w14:textId="77777777" w:rsidR="000827F9" w:rsidRPr="000827F9" w:rsidRDefault="000827F9" w:rsidP="000827F9">
      <w:pPr>
        <w:pStyle w:val="EndNoteBibliography"/>
        <w:ind w:left="720" w:hanging="720"/>
        <w:rPr>
          <w:noProof/>
        </w:rPr>
      </w:pPr>
      <w:r w:rsidRPr="000827F9">
        <w:rPr>
          <w:b/>
          <w:noProof/>
        </w:rPr>
        <w:t>Fuentes-Soriano S, Kellogg EA. 2021.</w:t>
      </w:r>
      <w:r w:rsidRPr="000827F9">
        <w:rPr>
          <w:noProof/>
        </w:rPr>
        <w:t xml:space="preserve"> Molecular Systematics of Tribe Physarieae (Brassicaceae) Based on Nuclear ITS, LUMINIDEPENDENS, and Chloroplast ndhF. </w:t>
      </w:r>
      <w:r w:rsidRPr="000827F9">
        <w:rPr>
          <w:i/>
          <w:noProof/>
        </w:rPr>
        <w:t>Systematic Botany</w:t>
      </w:r>
      <w:r w:rsidRPr="000827F9">
        <w:rPr>
          <w:noProof/>
        </w:rPr>
        <w:t xml:space="preserve"> </w:t>
      </w:r>
      <w:r w:rsidRPr="000827F9">
        <w:rPr>
          <w:b/>
          <w:noProof/>
        </w:rPr>
        <w:t>46</w:t>
      </w:r>
      <w:r w:rsidRPr="000827F9">
        <w:rPr>
          <w:noProof/>
        </w:rPr>
        <w:t>(3): 611–627.</w:t>
      </w:r>
    </w:p>
    <w:p w14:paraId="2BF5928D" w14:textId="77777777" w:rsidR="000827F9" w:rsidRPr="000827F9" w:rsidRDefault="000827F9" w:rsidP="000827F9">
      <w:pPr>
        <w:pStyle w:val="EndNoteBibliography"/>
        <w:ind w:left="720" w:hanging="720"/>
        <w:rPr>
          <w:noProof/>
        </w:rPr>
      </w:pPr>
      <w:r w:rsidRPr="000827F9">
        <w:rPr>
          <w:b/>
          <w:noProof/>
        </w:rPr>
        <w:t>Gaitán-Espitia JD, Hobday AJ. 2021.</w:t>
      </w:r>
      <w:r w:rsidRPr="000827F9">
        <w:rPr>
          <w:noProof/>
        </w:rPr>
        <w:t xml:space="preserve"> Evolutionary principles and genetic considerations for guiding conservation interventions under climate change. </w:t>
      </w:r>
      <w:r w:rsidRPr="000827F9">
        <w:rPr>
          <w:i/>
          <w:noProof/>
        </w:rPr>
        <w:t>Global Change Biology</w:t>
      </w:r>
      <w:r w:rsidRPr="000827F9">
        <w:rPr>
          <w:noProof/>
        </w:rPr>
        <w:t xml:space="preserve"> </w:t>
      </w:r>
      <w:r w:rsidRPr="000827F9">
        <w:rPr>
          <w:b/>
          <w:noProof/>
        </w:rPr>
        <w:t>27</w:t>
      </w:r>
      <w:r w:rsidRPr="000827F9">
        <w:rPr>
          <w:noProof/>
        </w:rPr>
        <w:t>(3): 475–488.</w:t>
      </w:r>
    </w:p>
    <w:p w14:paraId="36434518" w14:textId="77777777" w:rsidR="000827F9" w:rsidRPr="000827F9" w:rsidRDefault="000827F9" w:rsidP="000827F9">
      <w:pPr>
        <w:pStyle w:val="EndNoteBibliography"/>
        <w:ind w:left="720" w:hanging="720"/>
        <w:rPr>
          <w:noProof/>
        </w:rPr>
      </w:pPr>
      <w:r w:rsidRPr="000827F9">
        <w:rPr>
          <w:b/>
          <w:noProof/>
        </w:rPr>
        <w:t>Gassert F, Venter O, Watson JEM, Brumby SP, Mazzariello JC, Atkinson SC, Hyde S. 2023.</w:t>
      </w:r>
      <w:r w:rsidRPr="000827F9">
        <w:rPr>
          <w:noProof/>
        </w:rPr>
        <w:t xml:space="preserve"> An operational approach to near real time global high resolution mapping of the terrestrial Human Footprint. </w:t>
      </w:r>
      <w:r w:rsidRPr="000827F9">
        <w:rPr>
          <w:i/>
          <w:noProof/>
        </w:rPr>
        <w:t>Frontiers in Remote Sensing</w:t>
      </w:r>
      <w:r w:rsidRPr="000827F9">
        <w:rPr>
          <w:noProof/>
        </w:rPr>
        <w:t xml:space="preserve"> </w:t>
      </w:r>
      <w:r w:rsidRPr="000827F9">
        <w:rPr>
          <w:b/>
          <w:noProof/>
        </w:rPr>
        <w:t>Volume 4 - 2023</w:t>
      </w:r>
      <w:r w:rsidRPr="000827F9">
        <w:rPr>
          <w:noProof/>
        </w:rPr>
        <w:t>.</w:t>
      </w:r>
    </w:p>
    <w:p w14:paraId="1D0F818F" w14:textId="77777777" w:rsidR="000827F9" w:rsidRPr="000827F9" w:rsidRDefault="000827F9" w:rsidP="000827F9">
      <w:pPr>
        <w:pStyle w:val="EndNoteBibliography"/>
        <w:ind w:left="720" w:hanging="720"/>
        <w:rPr>
          <w:noProof/>
        </w:rPr>
      </w:pPr>
      <w:r w:rsidRPr="000827F9">
        <w:rPr>
          <w:b/>
          <w:noProof/>
        </w:rPr>
        <w:t>Hicks JA. 2023.</w:t>
      </w:r>
      <w:r w:rsidRPr="000827F9">
        <w:rPr>
          <w:noProof/>
        </w:rPr>
        <w:t xml:space="preserve"> A Brief History of the Tennessee Central Railway Company.</w:t>
      </w:r>
    </w:p>
    <w:p w14:paraId="0D928214" w14:textId="77777777" w:rsidR="000827F9" w:rsidRPr="000827F9" w:rsidRDefault="000827F9" w:rsidP="000827F9">
      <w:pPr>
        <w:pStyle w:val="EndNoteBibliography"/>
        <w:ind w:left="720" w:hanging="720"/>
        <w:rPr>
          <w:noProof/>
        </w:rPr>
      </w:pPr>
      <w:r w:rsidRPr="000827F9">
        <w:rPr>
          <w:b/>
          <w:noProof/>
        </w:rPr>
        <w:t>Hoelzel AR, Bruford MW, Fleischer RC. 2019.</w:t>
      </w:r>
      <w:r w:rsidRPr="000827F9">
        <w:rPr>
          <w:noProof/>
        </w:rPr>
        <w:t xml:space="preserve"> Conservation of adaptive potential and functional diversity. </w:t>
      </w:r>
      <w:r w:rsidRPr="000827F9">
        <w:rPr>
          <w:i/>
          <w:noProof/>
        </w:rPr>
        <w:t>Conservation Genetics</w:t>
      </w:r>
      <w:r w:rsidRPr="000827F9">
        <w:rPr>
          <w:noProof/>
        </w:rPr>
        <w:t xml:space="preserve"> </w:t>
      </w:r>
      <w:r w:rsidRPr="000827F9">
        <w:rPr>
          <w:b/>
          <w:noProof/>
        </w:rPr>
        <w:t>20</w:t>
      </w:r>
      <w:r w:rsidRPr="000827F9">
        <w:rPr>
          <w:noProof/>
        </w:rPr>
        <w:t>(1): 1–5.</w:t>
      </w:r>
    </w:p>
    <w:p w14:paraId="3CB3DDEE" w14:textId="77777777" w:rsidR="000827F9" w:rsidRPr="000827F9" w:rsidRDefault="000827F9" w:rsidP="000827F9">
      <w:pPr>
        <w:pStyle w:val="EndNoteBibliography"/>
        <w:ind w:left="720" w:hanging="720"/>
        <w:rPr>
          <w:noProof/>
        </w:rPr>
      </w:pPr>
      <w:r w:rsidRPr="000827F9">
        <w:rPr>
          <w:b/>
          <w:noProof/>
        </w:rPr>
        <w:lastRenderedPageBreak/>
        <w:t>Hufford KM, Mazer SJ. 2003.</w:t>
      </w:r>
      <w:r w:rsidRPr="000827F9">
        <w:rPr>
          <w:noProof/>
        </w:rPr>
        <w:t xml:space="preserve"> Plant ecotypes: genetic differentiation in the age of ecological restoration. </w:t>
      </w:r>
      <w:r w:rsidRPr="000827F9">
        <w:rPr>
          <w:i/>
          <w:noProof/>
        </w:rPr>
        <w:t>Trends in Ecology &amp; Evolution</w:t>
      </w:r>
      <w:r w:rsidRPr="000827F9">
        <w:rPr>
          <w:noProof/>
        </w:rPr>
        <w:t xml:space="preserve"> </w:t>
      </w:r>
      <w:r w:rsidRPr="000827F9">
        <w:rPr>
          <w:b/>
          <w:noProof/>
        </w:rPr>
        <w:t>18</w:t>
      </w:r>
      <w:r w:rsidRPr="000827F9">
        <w:rPr>
          <w:noProof/>
        </w:rPr>
        <w:t>(3): 147–155.</w:t>
      </w:r>
    </w:p>
    <w:p w14:paraId="0719247C" w14:textId="77777777" w:rsidR="000827F9" w:rsidRPr="000827F9" w:rsidRDefault="000827F9" w:rsidP="000827F9">
      <w:pPr>
        <w:pStyle w:val="EndNoteBibliography"/>
        <w:ind w:left="720" w:hanging="720"/>
        <w:rPr>
          <w:noProof/>
        </w:rPr>
      </w:pPr>
      <w:r w:rsidRPr="000827F9">
        <w:rPr>
          <w:b/>
          <w:noProof/>
        </w:rPr>
        <w:t>Jombart T. 2008.</w:t>
      </w:r>
      <w:r w:rsidRPr="000827F9">
        <w:rPr>
          <w:noProof/>
        </w:rPr>
        <w:t xml:space="preserve"> adegenet: a R package for the multivariate analysis of genetic markers. </w:t>
      </w:r>
      <w:r w:rsidRPr="000827F9">
        <w:rPr>
          <w:i/>
          <w:noProof/>
        </w:rPr>
        <w:t>Bioinformatics</w:t>
      </w:r>
      <w:r w:rsidRPr="000827F9">
        <w:rPr>
          <w:noProof/>
        </w:rPr>
        <w:t xml:space="preserve"> </w:t>
      </w:r>
      <w:r w:rsidRPr="000827F9">
        <w:rPr>
          <w:b/>
          <w:noProof/>
        </w:rPr>
        <w:t>24</w:t>
      </w:r>
      <w:r w:rsidRPr="000827F9">
        <w:rPr>
          <w:noProof/>
        </w:rPr>
        <w:t>: 1403–1405.</w:t>
      </w:r>
    </w:p>
    <w:p w14:paraId="7BA40EAF" w14:textId="77777777" w:rsidR="000827F9" w:rsidRPr="000827F9" w:rsidRDefault="000827F9" w:rsidP="000827F9">
      <w:pPr>
        <w:pStyle w:val="EndNoteBibliography"/>
        <w:ind w:left="720" w:hanging="720"/>
        <w:rPr>
          <w:noProof/>
        </w:rPr>
      </w:pPr>
      <w:r w:rsidRPr="000827F9">
        <w:rPr>
          <w:b/>
          <w:noProof/>
        </w:rPr>
        <w:t>Kalinowski ST. 2005.</w:t>
      </w:r>
      <w:r w:rsidRPr="000827F9">
        <w:rPr>
          <w:noProof/>
        </w:rPr>
        <w:t xml:space="preserve"> hp-rare 1.0: a computer program for performing rarefaction on measures of allelic richness. </w:t>
      </w:r>
      <w:r w:rsidRPr="000827F9">
        <w:rPr>
          <w:i/>
          <w:noProof/>
        </w:rPr>
        <w:t>Mol Ecol Notes</w:t>
      </w:r>
      <w:r w:rsidRPr="000827F9">
        <w:rPr>
          <w:noProof/>
        </w:rPr>
        <w:t xml:space="preserve"> </w:t>
      </w:r>
      <w:r w:rsidRPr="000827F9">
        <w:rPr>
          <w:b/>
          <w:noProof/>
        </w:rPr>
        <w:t>5</w:t>
      </w:r>
      <w:r w:rsidRPr="000827F9">
        <w:rPr>
          <w:noProof/>
        </w:rPr>
        <w:t>: 187–189.</w:t>
      </w:r>
    </w:p>
    <w:p w14:paraId="747F16FA" w14:textId="77777777" w:rsidR="000827F9" w:rsidRPr="000827F9" w:rsidRDefault="000827F9" w:rsidP="000827F9">
      <w:pPr>
        <w:pStyle w:val="EndNoteBibliography"/>
        <w:ind w:left="720" w:hanging="720"/>
        <w:rPr>
          <w:noProof/>
        </w:rPr>
      </w:pPr>
      <w:r w:rsidRPr="000827F9">
        <w:rPr>
          <w:b/>
          <w:noProof/>
        </w:rPr>
        <w:t>Kallison ER, Hettihewa B, Mashburn B, O'Kane SL, Jr., Albrecht MA, Edwards CE. 2026.</w:t>
      </w:r>
      <w:r w:rsidRPr="000827F9">
        <w:rPr>
          <w:noProof/>
        </w:rPr>
        <w:t xml:space="preserve"> Morphological and Phylogenomic Analyses Support the Recognition of a Cryptic New Species of Physaria (Brassicaceae)  Endemic to the Ouachita Mountains of Arkansas, USA. </w:t>
      </w:r>
      <w:r w:rsidRPr="000827F9">
        <w:rPr>
          <w:i/>
          <w:noProof/>
        </w:rPr>
        <w:t>Systematic Botany</w:t>
      </w:r>
      <w:r w:rsidRPr="000827F9">
        <w:rPr>
          <w:noProof/>
        </w:rPr>
        <w:t>.</w:t>
      </w:r>
    </w:p>
    <w:p w14:paraId="6022C36D" w14:textId="77777777" w:rsidR="000827F9" w:rsidRPr="000827F9" w:rsidRDefault="000827F9" w:rsidP="000827F9">
      <w:pPr>
        <w:pStyle w:val="EndNoteBibliography"/>
        <w:ind w:left="720" w:hanging="720"/>
        <w:rPr>
          <w:noProof/>
        </w:rPr>
      </w:pPr>
      <w:r w:rsidRPr="000827F9">
        <w:rPr>
          <w:b/>
          <w:noProof/>
        </w:rPr>
        <w:t>Krosnick SE, Thacker JH, Mattingly HT, Call GP, Maynord SC, Adams DS, Wheeler K. 2022.</w:t>
      </w:r>
      <w:r w:rsidRPr="000827F9">
        <w:rPr>
          <w:noProof/>
        </w:rPr>
        <w:t xml:space="preserve"> Ecological Correlates of Reproductive Output in a Tennessee Population of Short's Bladderpod, Physaria globosa (Brassicaceae). </w:t>
      </w:r>
      <w:r w:rsidRPr="000827F9">
        <w:rPr>
          <w:i/>
          <w:noProof/>
        </w:rPr>
        <w:t>Castanea</w:t>
      </w:r>
      <w:r w:rsidRPr="000827F9">
        <w:rPr>
          <w:noProof/>
        </w:rPr>
        <w:t xml:space="preserve"> </w:t>
      </w:r>
      <w:r w:rsidRPr="000827F9">
        <w:rPr>
          <w:b/>
          <w:noProof/>
        </w:rPr>
        <w:t>87</w:t>
      </w:r>
      <w:r w:rsidRPr="000827F9">
        <w:rPr>
          <w:noProof/>
        </w:rPr>
        <w:t>: 20–38.</w:t>
      </w:r>
    </w:p>
    <w:p w14:paraId="1FDA90A0" w14:textId="77777777" w:rsidR="000827F9" w:rsidRPr="000827F9" w:rsidRDefault="000827F9" w:rsidP="000827F9">
      <w:pPr>
        <w:pStyle w:val="EndNoteBibliography"/>
        <w:ind w:left="720" w:hanging="720"/>
        <w:rPr>
          <w:noProof/>
        </w:rPr>
      </w:pPr>
      <w:r w:rsidRPr="000827F9">
        <w:rPr>
          <w:b/>
          <w:noProof/>
        </w:rPr>
        <w:t>Linan AG, Gereau RE, Sucher R, Mashimba FH, Bassuner B, Wyatt A, Edwards CE. 2024.</w:t>
      </w:r>
      <w:r w:rsidRPr="000827F9">
        <w:rPr>
          <w:noProof/>
        </w:rPr>
        <w:t xml:space="preserve"> Capturing and managing genetic diversity in ex situ collections of threatened tropical trees: A case study in Karomia gigas. </w:t>
      </w:r>
      <w:r w:rsidRPr="000827F9">
        <w:rPr>
          <w:i/>
          <w:noProof/>
        </w:rPr>
        <w:t>Applications in Plant Sciences</w:t>
      </w:r>
      <w:r w:rsidRPr="000827F9">
        <w:rPr>
          <w:noProof/>
        </w:rPr>
        <w:t xml:space="preserve"> </w:t>
      </w:r>
      <w:r w:rsidRPr="000827F9">
        <w:rPr>
          <w:b/>
          <w:noProof/>
        </w:rPr>
        <w:t>12</w:t>
      </w:r>
      <w:r w:rsidRPr="000827F9">
        <w:rPr>
          <w:noProof/>
        </w:rPr>
        <w:t>(3): e11589.</w:t>
      </w:r>
    </w:p>
    <w:p w14:paraId="3D345363" w14:textId="77777777" w:rsidR="000827F9" w:rsidRPr="000827F9" w:rsidRDefault="000827F9" w:rsidP="000827F9">
      <w:pPr>
        <w:pStyle w:val="EndNoteBibliography"/>
        <w:ind w:left="720" w:hanging="720"/>
        <w:rPr>
          <w:noProof/>
        </w:rPr>
      </w:pPr>
      <w:r w:rsidRPr="000827F9">
        <w:rPr>
          <w:b/>
          <w:noProof/>
        </w:rPr>
        <w:t>Long Q, Albrecht M, Call G, Region S. 2021.</w:t>
      </w:r>
      <w:r w:rsidRPr="000827F9">
        <w:rPr>
          <w:noProof/>
        </w:rPr>
        <w:t xml:space="preserve"> Recovery Implementation Strategy for Short’s Bladderpod (Physaria globosa).</w:t>
      </w:r>
    </w:p>
    <w:p w14:paraId="36379E6D" w14:textId="77777777" w:rsidR="000827F9" w:rsidRPr="000827F9" w:rsidRDefault="000827F9" w:rsidP="000827F9">
      <w:pPr>
        <w:pStyle w:val="EndNoteBibliography"/>
        <w:ind w:left="720" w:hanging="720"/>
        <w:rPr>
          <w:noProof/>
        </w:rPr>
      </w:pPr>
      <w:r w:rsidRPr="000827F9">
        <w:rPr>
          <w:b/>
          <w:noProof/>
        </w:rPr>
        <w:t>MacDonald ZG, Dupuis JR, Glasier JRN, Sissons R, Moehrenschlager A, Shaffer HB, Sperling FAH. 2025.</w:t>
      </w:r>
      <w:r w:rsidRPr="000827F9">
        <w:rPr>
          <w:noProof/>
        </w:rPr>
        <w:t xml:space="preserve"> Whole-Genome Evaluation of Genetic Rescue: The Case of a Curiously Isolated and Endangered Butterfly. </w:t>
      </w:r>
      <w:r w:rsidRPr="000827F9">
        <w:rPr>
          <w:i/>
          <w:noProof/>
        </w:rPr>
        <w:t>Molecular Ecology</w:t>
      </w:r>
      <w:r w:rsidRPr="000827F9">
        <w:rPr>
          <w:noProof/>
        </w:rPr>
        <w:t xml:space="preserve"> </w:t>
      </w:r>
      <w:r w:rsidRPr="000827F9">
        <w:rPr>
          <w:b/>
          <w:noProof/>
        </w:rPr>
        <w:t>34</w:t>
      </w:r>
      <w:r w:rsidRPr="000827F9">
        <w:rPr>
          <w:noProof/>
        </w:rPr>
        <w:t>(4): e17657.</w:t>
      </w:r>
    </w:p>
    <w:p w14:paraId="2884DFD2" w14:textId="77777777" w:rsidR="000827F9" w:rsidRPr="000827F9" w:rsidRDefault="000827F9" w:rsidP="000827F9">
      <w:pPr>
        <w:pStyle w:val="EndNoteBibliography"/>
        <w:ind w:left="720" w:hanging="720"/>
        <w:rPr>
          <w:noProof/>
        </w:rPr>
      </w:pPr>
      <w:r w:rsidRPr="000827F9">
        <w:rPr>
          <w:b/>
          <w:noProof/>
        </w:rPr>
        <w:lastRenderedPageBreak/>
        <w:t>Mashburn B, Jhangeer-Khan R, Bégué A, Tatayah V, Olsen KM, Edwards CE. 2023.</w:t>
      </w:r>
      <w:r w:rsidRPr="000827F9">
        <w:rPr>
          <w:noProof/>
        </w:rPr>
        <w:t xml:space="preserve"> Genetic assessment improves conservation efforts for the critically endangered oceanic island endemic Hibiscus liliiflorus. </w:t>
      </w:r>
      <w:r w:rsidRPr="000827F9">
        <w:rPr>
          <w:i/>
          <w:noProof/>
        </w:rPr>
        <w:t>Journal of Heredity</w:t>
      </w:r>
      <w:r w:rsidRPr="000827F9">
        <w:rPr>
          <w:noProof/>
        </w:rPr>
        <w:t xml:space="preserve"> </w:t>
      </w:r>
      <w:r w:rsidRPr="000827F9">
        <w:rPr>
          <w:b/>
          <w:noProof/>
        </w:rPr>
        <w:t>114</w:t>
      </w:r>
      <w:r w:rsidRPr="000827F9">
        <w:rPr>
          <w:noProof/>
        </w:rPr>
        <w:t>(3): 259–270.</w:t>
      </w:r>
    </w:p>
    <w:p w14:paraId="650BB9D0" w14:textId="77777777" w:rsidR="000827F9" w:rsidRPr="000827F9" w:rsidRDefault="000827F9" w:rsidP="000827F9">
      <w:pPr>
        <w:pStyle w:val="EndNoteBibliography"/>
        <w:ind w:left="720" w:hanging="720"/>
        <w:rPr>
          <w:noProof/>
        </w:rPr>
      </w:pPr>
      <w:r w:rsidRPr="000827F9">
        <w:rPr>
          <w:b/>
          <w:noProof/>
        </w:rPr>
        <w:t>McNeish RE, McEwan RW. 2016.</w:t>
      </w:r>
      <w:r w:rsidRPr="000827F9">
        <w:rPr>
          <w:noProof/>
        </w:rPr>
        <w:t xml:space="preserve"> A review on the invasion ecology of Amur honeysuckle (Lonicera maackii, Caprifoliaceae) a case study of ecological impacts at multiple scales1. </w:t>
      </w:r>
      <w:r w:rsidRPr="000827F9">
        <w:rPr>
          <w:i/>
          <w:noProof/>
        </w:rPr>
        <w:t>The Journal of the Torrey Botanical Society</w:t>
      </w:r>
      <w:r w:rsidRPr="000827F9">
        <w:rPr>
          <w:noProof/>
        </w:rPr>
        <w:t xml:space="preserve"> </w:t>
      </w:r>
      <w:r w:rsidRPr="000827F9">
        <w:rPr>
          <w:b/>
          <w:noProof/>
        </w:rPr>
        <w:t>143</w:t>
      </w:r>
      <w:r w:rsidRPr="000827F9">
        <w:rPr>
          <w:noProof/>
        </w:rPr>
        <w:t>: 367–385.</w:t>
      </w:r>
    </w:p>
    <w:p w14:paraId="07EBFADD" w14:textId="77777777" w:rsidR="000827F9" w:rsidRPr="000827F9" w:rsidRDefault="000827F9" w:rsidP="000827F9">
      <w:pPr>
        <w:pStyle w:val="EndNoteBibliography"/>
        <w:ind w:left="720" w:hanging="720"/>
        <w:rPr>
          <w:noProof/>
        </w:rPr>
      </w:pPr>
      <w:r w:rsidRPr="000827F9">
        <w:rPr>
          <w:b/>
          <w:noProof/>
        </w:rPr>
        <w:t>Meirmans PG, Van Tienderen PH. 2004.</w:t>
      </w:r>
      <w:r w:rsidRPr="000827F9">
        <w:rPr>
          <w:noProof/>
        </w:rPr>
        <w:t xml:space="preserve"> GENOTYPE and GENODIVE: two programs for the analysis of genetic diversity of asexual organisms. </w:t>
      </w:r>
      <w:r w:rsidRPr="000827F9">
        <w:rPr>
          <w:i/>
          <w:noProof/>
        </w:rPr>
        <w:t>Mol Ecol Notes</w:t>
      </w:r>
      <w:r w:rsidRPr="000827F9">
        <w:rPr>
          <w:noProof/>
        </w:rPr>
        <w:t xml:space="preserve"> </w:t>
      </w:r>
      <w:r w:rsidRPr="000827F9">
        <w:rPr>
          <w:b/>
          <w:noProof/>
        </w:rPr>
        <w:t>4</w:t>
      </w:r>
      <w:r w:rsidRPr="000827F9">
        <w:rPr>
          <w:noProof/>
        </w:rPr>
        <w:t>: 792–794.</w:t>
      </w:r>
    </w:p>
    <w:p w14:paraId="1846DB7C" w14:textId="77777777" w:rsidR="000827F9" w:rsidRPr="000827F9" w:rsidRDefault="000827F9" w:rsidP="000827F9">
      <w:pPr>
        <w:pStyle w:val="EndNoteBibliography"/>
        <w:ind w:left="720" w:hanging="720"/>
        <w:rPr>
          <w:noProof/>
        </w:rPr>
      </w:pPr>
      <w:r w:rsidRPr="000827F9">
        <w:rPr>
          <w:b/>
          <w:noProof/>
        </w:rPr>
        <w:t>Olson K. 2021.</w:t>
      </w:r>
      <w:r w:rsidRPr="000827F9">
        <w:rPr>
          <w:noProof/>
        </w:rPr>
        <w:t xml:space="preserve"> Cumberland River Resource Stewardship and Protection: Managing the Cumberland River and the Land Between the Lakes Landscapes. </w:t>
      </w:r>
      <w:r w:rsidRPr="000827F9">
        <w:rPr>
          <w:i/>
          <w:noProof/>
        </w:rPr>
        <w:t>Journal of Water Resource and Protection</w:t>
      </w:r>
      <w:r w:rsidRPr="000827F9">
        <w:rPr>
          <w:noProof/>
        </w:rPr>
        <w:t xml:space="preserve"> </w:t>
      </w:r>
      <w:r w:rsidRPr="000827F9">
        <w:rPr>
          <w:b/>
          <w:noProof/>
        </w:rPr>
        <w:t>13</w:t>
      </w:r>
      <w:r w:rsidRPr="000827F9">
        <w:rPr>
          <w:noProof/>
        </w:rPr>
        <w:t>: 92–111.</w:t>
      </w:r>
    </w:p>
    <w:p w14:paraId="5E680262" w14:textId="77777777" w:rsidR="000827F9" w:rsidRPr="000827F9" w:rsidRDefault="000827F9" w:rsidP="000827F9">
      <w:pPr>
        <w:pStyle w:val="EndNoteBibliography"/>
        <w:ind w:left="720" w:hanging="720"/>
        <w:rPr>
          <w:noProof/>
        </w:rPr>
      </w:pPr>
      <w:r w:rsidRPr="000827F9">
        <w:rPr>
          <w:b/>
          <w:noProof/>
        </w:rPr>
        <w:t>Paradis E, Claude J, Strimmer K. 2004.</w:t>
      </w:r>
      <w:r w:rsidRPr="000827F9">
        <w:rPr>
          <w:noProof/>
        </w:rPr>
        <w:t xml:space="preserve"> APE: Analyses of Phylogenetics and Evolution in R language. </w:t>
      </w:r>
      <w:r w:rsidRPr="000827F9">
        <w:rPr>
          <w:i/>
          <w:noProof/>
        </w:rPr>
        <w:t>Bioinformatics</w:t>
      </w:r>
      <w:r w:rsidRPr="000827F9">
        <w:rPr>
          <w:noProof/>
        </w:rPr>
        <w:t xml:space="preserve"> </w:t>
      </w:r>
      <w:r w:rsidRPr="000827F9">
        <w:rPr>
          <w:b/>
          <w:noProof/>
        </w:rPr>
        <w:t>20</w:t>
      </w:r>
      <w:r w:rsidRPr="000827F9">
        <w:rPr>
          <w:noProof/>
        </w:rPr>
        <w:t>(2): 289–290.</w:t>
      </w:r>
    </w:p>
    <w:p w14:paraId="66327224" w14:textId="77777777" w:rsidR="000827F9" w:rsidRPr="000827F9" w:rsidRDefault="000827F9" w:rsidP="000827F9">
      <w:pPr>
        <w:pStyle w:val="EndNoteBibliography"/>
        <w:ind w:left="720" w:hanging="720"/>
        <w:rPr>
          <w:noProof/>
        </w:rPr>
      </w:pPr>
      <w:r w:rsidRPr="000827F9">
        <w:rPr>
          <w:b/>
          <w:noProof/>
        </w:rPr>
        <w:t>Peakall R, Smouse PE. 2012.</w:t>
      </w:r>
      <w:r w:rsidRPr="000827F9">
        <w:rPr>
          <w:noProof/>
        </w:rPr>
        <w:t xml:space="preserve"> GenAlEx 6.5: genetic analysis in Excel. Population genetic software for teaching and research--an update. </w:t>
      </w:r>
      <w:r w:rsidRPr="000827F9">
        <w:rPr>
          <w:i/>
          <w:noProof/>
        </w:rPr>
        <w:t>Bioinformatics</w:t>
      </w:r>
      <w:r w:rsidRPr="000827F9">
        <w:rPr>
          <w:noProof/>
        </w:rPr>
        <w:t xml:space="preserve"> </w:t>
      </w:r>
      <w:r w:rsidRPr="000827F9">
        <w:rPr>
          <w:b/>
          <w:noProof/>
        </w:rPr>
        <w:t>28</w:t>
      </w:r>
      <w:r w:rsidRPr="000827F9">
        <w:rPr>
          <w:noProof/>
        </w:rPr>
        <w:t>(19): 2537–2539.</w:t>
      </w:r>
    </w:p>
    <w:p w14:paraId="352DD2F8" w14:textId="77777777" w:rsidR="000827F9" w:rsidRPr="000827F9" w:rsidRDefault="000827F9" w:rsidP="000827F9">
      <w:pPr>
        <w:pStyle w:val="EndNoteBibliography"/>
        <w:ind w:left="720" w:hanging="720"/>
        <w:rPr>
          <w:noProof/>
        </w:rPr>
      </w:pPr>
      <w:r w:rsidRPr="000827F9">
        <w:rPr>
          <w:b/>
          <w:noProof/>
        </w:rPr>
        <w:t>Pérez-Pereira N, Caballero A, García-Dorado A. 2022.</w:t>
      </w:r>
      <w:r w:rsidRPr="000827F9">
        <w:rPr>
          <w:noProof/>
        </w:rPr>
        <w:t xml:space="preserve"> Reviewing the consequences of genetic purging on the success of rescue programs. </w:t>
      </w:r>
      <w:r w:rsidRPr="000827F9">
        <w:rPr>
          <w:i/>
          <w:noProof/>
        </w:rPr>
        <w:t>Conservation Genetics</w:t>
      </w:r>
      <w:r w:rsidRPr="000827F9">
        <w:rPr>
          <w:noProof/>
        </w:rPr>
        <w:t xml:space="preserve"> </w:t>
      </w:r>
      <w:r w:rsidRPr="000827F9">
        <w:rPr>
          <w:b/>
          <w:noProof/>
        </w:rPr>
        <w:t>23</w:t>
      </w:r>
      <w:r w:rsidRPr="000827F9">
        <w:rPr>
          <w:noProof/>
        </w:rPr>
        <w:t>(1): 1–17.</w:t>
      </w:r>
    </w:p>
    <w:p w14:paraId="7E6994AB" w14:textId="77777777" w:rsidR="000827F9" w:rsidRPr="000827F9" w:rsidRDefault="000827F9" w:rsidP="000827F9">
      <w:pPr>
        <w:pStyle w:val="EndNoteBibliography"/>
        <w:ind w:left="720" w:hanging="720"/>
        <w:rPr>
          <w:noProof/>
        </w:rPr>
      </w:pPr>
      <w:r w:rsidRPr="000827F9">
        <w:rPr>
          <w:b/>
          <w:noProof/>
        </w:rPr>
        <w:t xml:space="preserve">Powell ED. 2023. </w:t>
      </w:r>
      <w:r w:rsidRPr="000827F9">
        <w:rPr>
          <w:i/>
          <w:noProof/>
        </w:rPr>
        <w:t>Ecology and Reproductive Dynamics of Physaria globosa (Brassicaceae).</w:t>
      </w:r>
      <w:r w:rsidRPr="000827F9">
        <w:rPr>
          <w:noProof/>
        </w:rPr>
        <w:t>M.S., Tennessee Technological University United States -- Tennessee.</w:t>
      </w:r>
    </w:p>
    <w:p w14:paraId="01A7C8C7" w14:textId="77777777" w:rsidR="000827F9" w:rsidRPr="000827F9" w:rsidRDefault="000827F9" w:rsidP="000827F9">
      <w:pPr>
        <w:pStyle w:val="EndNoteBibliography"/>
        <w:ind w:left="720" w:hanging="720"/>
        <w:rPr>
          <w:noProof/>
        </w:rPr>
      </w:pPr>
      <w:r w:rsidRPr="000827F9">
        <w:rPr>
          <w:b/>
          <w:noProof/>
        </w:rPr>
        <w:t>Pritchard JK, Stephens M, Donnelly P. 2000.</w:t>
      </w:r>
      <w:r w:rsidRPr="000827F9">
        <w:rPr>
          <w:noProof/>
        </w:rPr>
        <w:t xml:space="preserve"> Inference of Population Structure Using Multilocus Genotype Data. </w:t>
      </w:r>
      <w:r w:rsidRPr="000827F9">
        <w:rPr>
          <w:i/>
          <w:noProof/>
        </w:rPr>
        <w:t>Genetics</w:t>
      </w:r>
      <w:r w:rsidRPr="000827F9">
        <w:rPr>
          <w:noProof/>
        </w:rPr>
        <w:t xml:space="preserve"> </w:t>
      </w:r>
      <w:r w:rsidRPr="000827F9">
        <w:rPr>
          <w:b/>
          <w:noProof/>
        </w:rPr>
        <w:t>155</w:t>
      </w:r>
      <w:r w:rsidRPr="000827F9">
        <w:rPr>
          <w:noProof/>
        </w:rPr>
        <w:t>(2): 945–959.</w:t>
      </w:r>
    </w:p>
    <w:p w14:paraId="2BC1BB9F" w14:textId="77777777" w:rsidR="000827F9" w:rsidRPr="000827F9" w:rsidRDefault="000827F9" w:rsidP="000827F9">
      <w:pPr>
        <w:pStyle w:val="EndNoteBibliography"/>
        <w:ind w:left="720" w:hanging="720"/>
        <w:rPr>
          <w:noProof/>
        </w:rPr>
      </w:pPr>
      <w:r w:rsidRPr="000827F9">
        <w:rPr>
          <w:b/>
          <w:noProof/>
        </w:rPr>
        <w:t>Rozen S, Skaletsky H. 1999.</w:t>
      </w:r>
      <w:r w:rsidRPr="000827F9">
        <w:rPr>
          <w:noProof/>
        </w:rPr>
        <w:t xml:space="preserve"> Primer3 on the WWW for general users and for biologist programmers. </w:t>
      </w:r>
      <w:r w:rsidRPr="000827F9">
        <w:rPr>
          <w:i/>
          <w:noProof/>
        </w:rPr>
        <w:t>Methods Mol Biol</w:t>
      </w:r>
      <w:r w:rsidRPr="000827F9">
        <w:rPr>
          <w:noProof/>
        </w:rPr>
        <w:t xml:space="preserve"> </w:t>
      </w:r>
      <w:r w:rsidRPr="000827F9">
        <w:rPr>
          <w:b/>
          <w:noProof/>
        </w:rPr>
        <w:t>132</w:t>
      </w:r>
      <w:r w:rsidRPr="000827F9">
        <w:rPr>
          <w:noProof/>
        </w:rPr>
        <w:t>: 365–386.</w:t>
      </w:r>
    </w:p>
    <w:p w14:paraId="04206551" w14:textId="77777777" w:rsidR="000827F9" w:rsidRPr="000827F9" w:rsidRDefault="000827F9" w:rsidP="000827F9">
      <w:pPr>
        <w:pStyle w:val="EndNoteBibliography"/>
        <w:ind w:left="720" w:hanging="720"/>
        <w:rPr>
          <w:noProof/>
        </w:rPr>
      </w:pPr>
      <w:r w:rsidRPr="000827F9">
        <w:rPr>
          <w:b/>
          <w:noProof/>
        </w:rPr>
        <w:lastRenderedPageBreak/>
        <w:t>Sexton JP, Strauss SY, Rice KJ. 2011.</w:t>
      </w:r>
      <w:r w:rsidRPr="000827F9">
        <w:rPr>
          <w:noProof/>
        </w:rPr>
        <w:t xml:space="preserve"> Gene flow increases fitness at the warm edge of a species’ range. </w:t>
      </w:r>
      <w:r w:rsidRPr="000827F9">
        <w:rPr>
          <w:i/>
          <w:noProof/>
        </w:rPr>
        <w:t>Proceedings of the National Academy of Sciences</w:t>
      </w:r>
      <w:r w:rsidRPr="000827F9">
        <w:rPr>
          <w:noProof/>
        </w:rPr>
        <w:t xml:space="preserve"> </w:t>
      </w:r>
      <w:r w:rsidRPr="000827F9">
        <w:rPr>
          <w:b/>
          <w:noProof/>
        </w:rPr>
        <w:t>108</w:t>
      </w:r>
      <w:r w:rsidRPr="000827F9">
        <w:rPr>
          <w:noProof/>
        </w:rPr>
        <w:t>(28): 11704–11709.</w:t>
      </w:r>
    </w:p>
    <w:p w14:paraId="240D8E93" w14:textId="77777777" w:rsidR="000827F9" w:rsidRPr="000827F9" w:rsidRDefault="000827F9" w:rsidP="000827F9">
      <w:pPr>
        <w:pStyle w:val="EndNoteBibliography"/>
        <w:ind w:left="720" w:hanging="720"/>
        <w:rPr>
          <w:noProof/>
        </w:rPr>
      </w:pPr>
      <w:r w:rsidRPr="000827F9">
        <w:rPr>
          <w:b/>
          <w:noProof/>
        </w:rPr>
        <w:t>Shaw RE, Farquharson KA, Bruford MW, Coates DJ, Elliott CP, Mergeay J, Ottewell KM, Segelbacher G, Hoban S, Hvilsom C, et al. 2025.</w:t>
      </w:r>
      <w:r w:rsidRPr="000827F9">
        <w:rPr>
          <w:noProof/>
        </w:rPr>
        <w:t xml:space="preserve"> Global meta-analysis shows action is needed to halt genetic diversity loss. </w:t>
      </w:r>
      <w:r w:rsidRPr="000827F9">
        <w:rPr>
          <w:i/>
          <w:noProof/>
        </w:rPr>
        <w:t>Nature</w:t>
      </w:r>
      <w:r w:rsidRPr="000827F9">
        <w:rPr>
          <w:noProof/>
        </w:rPr>
        <w:t xml:space="preserve"> </w:t>
      </w:r>
      <w:r w:rsidRPr="000827F9">
        <w:rPr>
          <w:b/>
          <w:noProof/>
        </w:rPr>
        <w:t>638</w:t>
      </w:r>
      <w:r w:rsidRPr="000827F9">
        <w:rPr>
          <w:noProof/>
        </w:rPr>
        <w:t>(8051): 704–710.</w:t>
      </w:r>
    </w:p>
    <w:p w14:paraId="64B9AD2E" w14:textId="77777777" w:rsidR="000827F9" w:rsidRPr="000827F9" w:rsidRDefault="000827F9" w:rsidP="000827F9">
      <w:pPr>
        <w:pStyle w:val="EndNoteBibliography"/>
        <w:ind w:left="720" w:hanging="720"/>
        <w:rPr>
          <w:noProof/>
        </w:rPr>
      </w:pPr>
      <w:r w:rsidRPr="000827F9">
        <w:rPr>
          <w:b/>
          <w:noProof/>
        </w:rPr>
        <w:t>Swift JF, Smith SA, Menges ES, Bassuner B, Edwards CE. 2016.</w:t>
      </w:r>
      <w:r w:rsidRPr="000827F9">
        <w:rPr>
          <w:noProof/>
        </w:rPr>
        <w:t xml:space="preserve"> Analysis of mating system and genetic structure in the endangered, amphicarpic plant, Lewton's polygala (Polygala lewtonii). </w:t>
      </w:r>
      <w:r w:rsidRPr="000827F9">
        <w:rPr>
          <w:i/>
          <w:noProof/>
        </w:rPr>
        <w:t>Conserv Genet</w:t>
      </w:r>
      <w:r w:rsidRPr="000827F9">
        <w:rPr>
          <w:noProof/>
        </w:rPr>
        <w:t>: 1–16.</w:t>
      </w:r>
    </w:p>
    <w:p w14:paraId="59339596" w14:textId="77777777" w:rsidR="000827F9" w:rsidRPr="000827F9" w:rsidRDefault="000827F9" w:rsidP="000827F9">
      <w:pPr>
        <w:pStyle w:val="EndNoteBibliography"/>
        <w:ind w:left="720" w:hanging="720"/>
        <w:rPr>
          <w:noProof/>
        </w:rPr>
      </w:pPr>
      <w:r w:rsidRPr="000827F9">
        <w:rPr>
          <w:b/>
          <w:noProof/>
        </w:rPr>
        <w:t>Van Rossum F, Buisson D, Le Péchon T, Daco L, Hermant S, Dahlem R, Colling G, Bardin P. 2025.</w:t>
      </w:r>
      <w:r w:rsidRPr="000827F9">
        <w:rPr>
          <w:noProof/>
        </w:rPr>
        <w:t xml:space="preserve"> Taxonomic and genetic assessment of disjunct populations of the threatened plant Arnica montana (Asteraceae) from central France. </w:t>
      </w:r>
      <w:r w:rsidRPr="000827F9">
        <w:rPr>
          <w:i/>
          <w:noProof/>
        </w:rPr>
        <w:t>Perspectives in Plant Ecology, Evolution and Systematics</w:t>
      </w:r>
      <w:r w:rsidRPr="000827F9">
        <w:rPr>
          <w:noProof/>
        </w:rPr>
        <w:t xml:space="preserve"> </w:t>
      </w:r>
      <w:r w:rsidRPr="000827F9">
        <w:rPr>
          <w:b/>
          <w:noProof/>
        </w:rPr>
        <w:t>67</w:t>
      </w:r>
      <w:r w:rsidRPr="000827F9">
        <w:rPr>
          <w:noProof/>
        </w:rPr>
        <w:t>: 125873.</w:t>
      </w:r>
    </w:p>
    <w:p w14:paraId="7E9A730A" w14:textId="77777777" w:rsidR="000827F9" w:rsidRPr="000827F9" w:rsidRDefault="000827F9" w:rsidP="000827F9">
      <w:pPr>
        <w:pStyle w:val="EndNoteBibliography"/>
        <w:ind w:left="720" w:hanging="720"/>
        <w:rPr>
          <w:noProof/>
        </w:rPr>
      </w:pPr>
      <w:r w:rsidRPr="000827F9">
        <w:rPr>
          <w:b/>
          <w:noProof/>
        </w:rPr>
        <w:t>Van Rossum F, Le Pajolec S. 2021.</w:t>
      </w:r>
      <w:r w:rsidRPr="000827F9">
        <w:rPr>
          <w:noProof/>
        </w:rPr>
        <w:t xml:space="preserve"> Mixing gene pools to prevent inbreeding issues in translocated populations of clonal species. </w:t>
      </w:r>
      <w:r w:rsidRPr="000827F9">
        <w:rPr>
          <w:i/>
          <w:noProof/>
        </w:rPr>
        <w:t>Molecular Ecology</w:t>
      </w:r>
      <w:r w:rsidRPr="000827F9">
        <w:rPr>
          <w:noProof/>
        </w:rPr>
        <w:t xml:space="preserve"> </w:t>
      </w:r>
      <w:r w:rsidRPr="000827F9">
        <w:rPr>
          <w:b/>
          <w:noProof/>
        </w:rPr>
        <w:t>30</w:t>
      </w:r>
      <w:r w:rsidRPr="000827F9">
        <w:rPr>
          <w:noProof/>
        </w:rPr>
        <w:t>(12): 2756–2771.</w:t>
      </w:r>
    </w:p>
    <w:p w14:paraId="35709521" w14:textId="77777777" w:rsidR="000827F9" w:rsidRPr="000827F9" w:rsidRDefault="000827F9" w:rsidP="000827F9">
      <w:pPr>
        <w:pStyle w:val="EndNoteBibliography"/>
        <w:ind w:left="720" w:hanging="720"/>
        <w:rPr>
          <w:noProof/>
        </w:rPr>
      </w:pPr>
      <w:r w:rsidRPr="000827F9">
        <w:rPr>
          <w:b/>
          <w:noProof/>
        </w:rPr>
        <w:t>Waters C, Hurt C, Krosnick S. 2025.</w:t>
      </w:r>
      <w:r w:rsidRPr="000827F9">
        <w:rPr>
          <w:noProof/>
        </w:rPr>
        <w:t xml:space="preserve"> Looking to the past to inform the future: What eDNA from herbarium specimens can tell us about plant–animal interactions. </w:t>
      </w:r>
      <w:r w:rsidRPr="000827F9">
        <w:rPr>
          <w:i/>
          <w:noProof/>
        </w:rPr>
        <w:t>Applications in Plant Sciences</w:t>
      </w:r>
      <w:r w:rsidRPr="000827F9">
        <w:rPr>
          <w:noProof/>
        </w:rPr>
        <w:t xml:space="preserve"> </w:t>
      </w:r>
      <w:r w:rsidRPr="000827F9">
        <w:rPr>
          <w:b/>
          <w:noProof/>
        </w:rPr>
        <w:t>13</w:t>
      </w:r>
      <w:r w:rsidRPr="000827F9">
        <w:rPr>
          <w:noProof/>
        </w:rPr>
        <w:t>(2): e11633.</w:t>
      </w:r>
    </w:p>
    <w:p w14:paraId="43DDCB74" w14:textId="77777777" w:rsidR="000827F9" w:rsidRPr="000827F9" w:rsidRDefault="000827F9" w:rsidP="000827F9">
      <w:pPr>
        <w:pStyle w:val="EndNoteBibliography"/>
        <w:ind w:left="720" w:hanging="720"/>
        <w:rPr>
          <w:noProof/>
        </w:rPr>
      </w:pPr>
      <w:r w:rsidRPr="000827F9">
        <w:rPr>
          <w:b/>
          <w:noProof/>
        </w:rPr>
        <w:t>Xu C, McDowell NG, Fisher RA, Wei L, Sevanto S, Christoffersen BO, Weng E, Middleton RS. 2019.</w:t>
      </w:r>
      <w:r w:rsidRPr="000827F9">
        <w:rPr>
          <w:noProof/>
        </w:rPr>
        <w:t xml:space="preserve"> Increasing impacts of extreme droughts on vegetation productivity under climate change. </w:t>
      </w:r>
      <w:r w:rsidRPr="000827F9">
        <w:rPr>
          <w:i/>
          <w:noProof/>
        </w:rPr>
        <w:t>Nature Climate Change</w:t>
      </w:r>
      <w:r w:rsidRPr="000827F9">
        <w:rPr>
          <w:noProof/>
        </w:rPr>
        <w:t xml:space="preserve"> </w:t>
      </w:r>
      <w:r w:rsidRPr="000827F9">
        <w:rPr>
          <w:b/>
          <w:noProof/>
        </w:rPr>
        <w:t>9</w:t>
      </w:r>
      <w:r w:rsidRPr="000827F9">
        <w:rPr>
          <w:noProof/>
        </w:rPr>
        <w:t>(12): 948–953.</w:t>
      </w:r>
    </w:p>
    <w:p w14:paraId="71408657" w14:textId="77777777" w:rsidR="000827F9" w:rsidRPr="000827F9" w:rsidRDefault="000827F9" w:rsidP="000827F9">
      <w:pPr>
        <w:pStyle w:val="EndNoteBibliography"/>
        <w:ind w:left="720" w:hanging="720"/>
        <w:rPr>
          <w:noProof/>
        </w:rPr>
      </w:pPr>
      <w:r w:rsidRPr="000827F9">
        <w:rPr>
          <w:b/>
          <w:noProof/>
        </w:rPr>
        <w:t>Yu G 2025</w:t>
      </w:r>
      <w:r w:rsidRPr="000827F9">
        <w:rPr>
          <w:noProof/>
        </w:rPr>
        <w:t>. scatterpie: Scatter Pie Plot.</w:t>
      </w:r>
    </w:p>
    <w:p w14:paraId="0A94D81A" w14:textId="2ED30A57"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2"/>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4193"/>
        <w:gridCol w:w="1800"/>
        <w:gridCol w:w="1156"/>
        <w:gridCol w:w="1094"/>
        <w:gridCol w:w="1080"/>
      </w:tblGrid>
      <w:tr w:rsidR="00D65868" w:rsidRPr="00005C04"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18DA75FD" w:rsidR="00C94B5F" w:rsidRPr="00005C04" w:rsidRDefault="00C94B5F" w:rsidP="00D73CD7">
            <w:pPr>
              <w:pStyle w:val="Style1"/>
            </w:pPr>
            <w:r w:rsidRPr="00005C04">
              <w:t>Collector</w:t>
            </w:r>
            <w:r w:rsidR="00791CA8">
              <w:t>¶</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4193"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80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156"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094"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1080" w:type="dxa"/>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744460">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7890A116" w:rsidR="00C94B5F" w:rsidRPr="00005C04" w:rsidRDefault="00C94B5F" w:rsidP="00D73CD7">
            <w:pPr>
              <w:pStyle w:val="Style1"/>
            </w:pPr>
            <w:hyperlink r:id="rId16" w:history="1">
              <w:r w:rsidRPr="0061546A">
                <w:rPr>
                  <w:rStyle w:val="Hyperlink"/>
                </w:rPr>
                <w:t>Edwards and Linan</w:t>
              </w:r>
              <w:r w:rsidR="00636D58" w:rsidRPr="0061546A">
                <w:rPr>
                  <w:rStyle w:val="Hyperlink"/>
                </w:rPr>
                <w:t xml:space="preserve"> 346 (MO)</w:t>
              </w:r>
            </w:hyperlink>
          </w:p>
        </w:tc>
        <w:tc>
          <w:tcPr>
            <w:tcW w:w="1453" w:type="dxa"/>
            <w:tcBorders>
              <w:top w:val="single" w:sz="4" w:space="0" w:color="auto"/>
            </w:tcBorders>
            <w:vAlign w:val="center"/>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4193"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80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156"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094"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1080" w:type="dxa"/>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744460">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4296450C" w:rsidR="00864BD1" w:rsidRPr="00005C04" w:rsidRDefault="00864BD1" w:rsidP="00D73CD7">
            <w:pPr>
              <w:pStyle w:val="Style1"/>
            </w:pPr>
            <w:hyperlink r:id="rId17" w:history="1">
              <w:r w:rsidRPr="004158DE">
                <w:rPr>
                  <w:rStyle w:val="Hyperlink"/>
                </w:rPr>
                <w:t>Edwards, Linan and Littlefield 349 (MO)</w:t>
              </w:r>
            </w:hyperlink>
            <w:r w:rsidRPr="00005C04">
              <w:t xml:space="preserve"> </w:t>
            </w:r>
          </w:p>
        </w:tc>
        <w:tc>
          <w:tcPr>
            <w:tcW w:w="1453" w:type="dxa"/>
            <w:vAlign w:val="center"/>
          </w:tcPr>
          <w:p w14:paraId="1E260472" w14:textId="5AD90260" w:rsidR="00864BD1" w:rsidRPr="00E261AB" w:rsidRDefault="00864BD1" w:rsidP="00D73CD7">
            <w:pPr>
              <w:pStyle w:val="Style1"/>
              <w:rPr>
                <w:i/>
                <w:iCs/>
              </w:rPr>
            </w:pPr>
            <w:r w:rsidRPr="00E261AB">
              <w:rPr>
                <w:i/>
                <w:iCs/>
              </w:rPr>
              <w:t>P. globosa</w:t>
            </w:r>
          </w:p>
        </w:tc>
        <w:tc>
          <w:tcPr>
            <w:tcW w:w="4193" w:type="dxa"/>
            <w:vAlign w:val="center"/>
          </w:tcPr>
          <w:p w14:paraId="33854AD4" w14:textId="6A747B56" w:rsidR="00864BD1" w:rsidRPr="00005C04" w:rsidRDefault="00864BD1" w:rsidP="00D73CD7">
            <w:pPr>
              <w:pStyle w:val="Style1"/>
            </w:pPr>
            <w:r w:rsidRPr="00005C04">
              <w:t>KY, Franklin</w:t>
            </w:r>
            <w:r w:rsidR="00916C63">
              <w:t>.</w:t>
            </w:r>
            <w:r w:rsidRPr="00005C04">
              <w:t xml:space="preserve"> Near intersection of Camp Pleasant Rd. and Gregory Woods Rd. (EO</w:t>
            </w:r>
            <w:r w:rsidR="00916C63">
              <w:t>-</w:t>
            </w:r>
            <w:r w:rsidRPr="00005C04">
              <w:t>23a)</w:t>
            </w:r>
          </w:p>
        </w:tc>
        <w:tc>
          <w:tcPr>
            <w:tcW w:w="1800" w:type="dxa"/>
            <w:vAlign w:val="center"/>
          </w:tcPr>
          <w:p w14:paraId="1B947073" w14:textId="0883D423" w:rsidR="00864BD1" w:rsidRPr="00005C04" w:rsidRDefault="00864BD1" w:rsidP="00D73CD7">
            <w:pPr>
              <w:pStyle w:val="Style1"/>
            </w:pPr>
            <w:r w:rsidRPr="00005C04">
              <w:t>Bluegrass</w:t>
            </w:r>
          </w:p>
        </w:tc>
        <w:tc>
          <w:tcPr>
            <w:tcW w:w="1156" w:type="dxa"/>
            <w:vAlign w:val="center"/>
          </w:tcPr>
          <w:p w14:paraId="28AA9F8E" w14:textId="446E02C7" w:rsidR="00864BD1" w:rsidRPr="00005C04" w:rsidRDefault="00864BD1" w:rsidP="00D73CD7">
            <w:pPr>
              <w:pStyle w:val="Style1"/>
            </w:pPr>
            <w:r w:rsidRPr="00005C04">
              <w:t>38.31</w:t>
            </w:r>
          </w:p>
        </w:tc>
        <w:tc>
          <w:tcPr>
            <w:tcW w:w="1094" w:type="dxa"/>
            <w:vAlign w:val="center"/>
          </w:tcPr>
          <w:p w14:paraId="34B7D1C5" w14:textId="4B6D71BF" w:rsidR="00864BD1" w:rsidRPr="00005C04" w:rsidRDefault="00864BD1" w:rsidP="00D73CD7">
            <w:pPr>
              <w:pStyle w:val="Style1"/>
            </w:pPr>
            <w:r w:rsidRPr="00005C04">
              <w:t>-84.80</w:t>
            </w:r>
          </w:p>
        </w:tc>
        <w:tc>
          <w:tcPr>
            <w:tcW w:w="1080" w:type="dxa"/>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744460">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75D2E9CE" w:rsidR="00864BD1" w:rsidRPr="00005C04" w:rsidRDefault="00864BD1" w:rsidP="00D73CD7">
            <w:pPr>
              <w:pStyle w:val="Style1"/>
            </w:pPr>
            <w:hyperlink r:id="rId18" w:history="1">
              <w:r w:rsidRPr="004158DE">
                <w:rPr>
                  <w:rStyle w:val="Hyperlink"/>
                </w:rPr>
                <w:t>Edwards, Linan and Littlefield 347 (MO)</w:t>
              </w:r>
            </w:hyperlink>
          </w:p>
        </w:tc>
        <w:tc>
          <w:tcPr>
            <w:tcW w:w="1453" w:type="dxa"/>
            <w:vAlign w:val="center"/>
          </w:tcPr>
          <w:p w14:paraId="1C7A98DA" w14:textId="598738BA" w:rsidR="00864BD1" w:rsidRPr="00E261AB" w:rsidRDefault="00864BD1" w:rsidP="00D73CD7">
            <w:pPr>
              <w:pStyle w:val="Style1"/>
              <w:rPr>
                <w:i/>
                <w:iCs/>
              </w:rPr>
            </w:pPr>
            <w:r w:rsidRPr="00E261AB">
              <w:rPr>
                <w:i/>
                <w:iCs/>
              </w:rPr>
              <w:t>P. globosa</w:t>
            </w:r>
          </w:p>
        </w:tc>
        <w:tc>
          <w:tcPr>
            <w:tcW w:w="4193" w:type="dxa"/>
            <w:vAlign w:val="center"/>
          </w:tcPr>
          <w:p w14:paraId="264693AD" w14:textId="7E3DA6C7" w:rsidR="00864BD1" w:rsidRPr="00005C04" w:rsidRDefault="00864BD1" w:rsidP="00D73CD7">
            <w:pPr>
              <w:pStyle w:val="Style1"/>
            </w:pPr>
            <w:r w:rsidRPr="00005C04">
              <w:t>KY, Franklin, Cove Spring</w:t>
            </w:r>
            <w:r w:rsidR="00916C63">
              <w:t>.</w:t>
            </w:r>
            <w:r w:rsidRPr="00005C04">
              <w:t xml:space="preserve"> Area </w:t>
            </w:r>
            <w:r w:rsidR="00916C63">
              <w:t>n</w:t>
            </w:r>
            <w:r w:rsidRPr="00005C04">
              <w:t>orth of parking lot on 127, just north of its intersection with 421 (EO18)</w:t>
            </w:r>
          </w:p>
        </w:tc>
        <w:tc>
          <w:tcPr>
            <w:tcW w:w="1800" w:type="dxa"/>
            <w:vAlign w:val="center"/>
          </w:tcPr>
          <w:p w14:paraId="7C9C1B53" w14:textId="77777777" w:rsidR="00864BD1" w:rsidRPr="00005C04" w:rsidRDefault="00864BD1" w:rsidP="00D73CD7">
            <w:pPr>
              <w:pStyle w:val="Style1"/>
            </w:pPr>
            <w:r w:rsidRPr="00005C04">
              <w:t>Bluegrass</w:t>
            </w:r>
          </w:p>
        </w:tc>
        <w:tc>
          <w:tcPr>
            <w:tcW w:w="1156" w:type="dxa"/>
            <w:vAlign w:val="center"/>
          </w:tcPr>
          <w:p w14:paraId="0BD14A4C" w14:textId="01C82871" w:rsidR="00864BD1" w:rsidRPr="00005C04" w:rsidRDefault="00864BD1" w:rsidP="00D73CD7">
            <w:pPr>
              <w:pStyle w:val="Style1"/>
            </w:pPr>
            <w:r w:rsidRPr="00005C04">
              <w:t>38.22</w:t>
            </w:r>
          </w:p>
        </w:tc>
        <w:tc>
          <w:tcPr>
            <w:tcW w:w="1094" w:type="dxa"/>
            <w:vAlign w:val="center"/>
          </w:tcPr>
          <w:p w14:paraId="771C04EC" w14:textId="76C437DC" w:rsidR="00864BD1" w:rsidRPr="00005C04" w:rsidRDefault="00864BD1" w:rsidP="00D73CD7">
            <w:pPr>
              <w:pStyle w:val="Style1"/>
            </w:pPr>
            <w:r w:rsidRPr="00005C04">
              <w:t>-84.85</w:t>
            </w:r>
          </w:p>
        </w:tc>
        <w:tc>
          <w:tcPr>
            <w:tcW w:w="1080" w:type="dxa"/>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744460">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53C86397" w:rsidR="00864BD1" w:rsidRPr="00005C04" w:rsidRDefault="00864BD1" w:rsidP="00D73CD7">
            <w:pPr>
              <w:pStyle w:val="Style1"/>
            </w:pPr>
            <w:hyperlink r:id="rId19" w:history="1">
              <w:r w:rsidRPr="00904FB8">
                <w:rPr>
                  <w:rStyle w:val="Hyperlink"/>
                </w:rPr>
                <w:t>Edwards, Linan and Littlefield 350 (MO)</w:t>
              </w:r>
            </w:hyperlink>
          </w:p>
        </w:tc>
        <w:tc>
          <w:tcPr>
            <w:tcW w:w="1453" w:type="dxa"/>
            <w:vAlign w:val="center"/>
          </w:tcPr>
          <w:p w14:paraId="3F3F0197" w14:textId="48B96EF0" w:rsidR="00864BD1" w:rsidRPr="00E261AB" w:rsidRDefault="00864BD1" w:rsidP="00D73CD7">
            <w:pPr>
              <w:pStyle w:val="Style1"/>
              <w:rPr>
                <w:i/>
                <w:iCs/>
              </w:rPr>
            </w:pPr>
            <w:r w:rsidRPr="00E261AB">
              <w:rPr>
                <w:i/>
                <w:iCs/>
              </w:rPr>
              <w:t>P. globosa</w:t>
            </w:r>
          </w:p>
        </w:tc>
        <w:tc>
          <w:tcPr>
            <w:tcW w:w="4193" w:type="dxa"/>
            <w:vAlign w:val="center"/>
          </w:tcPr>
          <w:p w14:paraId="6F2CD3CC" w14:textId="1E34296A" w:rsidR="00864BD1" w:rsidRPr="00005C04" w:rsidRDefault="00864BD1" w:rsidP="00D73CD7">
            <w:pPr>
              <w:pStyle w:val="Style1"/>
            </w:pPr>
            <w:r w:rsidRPr="00005C04">
              <w:t>KY, Franklin</w:t>
            </w:r>
            <w:r w:rsidR="00916C63">
              <w:t>.</w:t>
            </w:r>
            <w:r w:rsidRPr="00005C04">
              <w:t xml:space="preserve"> Bald Knob (EO</w:t>
            </w:r>
            <w:r w:rsidR="00916C63">
              <w:t>-</w:t>
            </w:r>
            <w:r w:rsidRPr="00005C04">
              <w:t>07)</w:t>
            </w:r>
          </w:p>
        </w:tc>
        <w:tc>
          <w:tcPr>
            <w:tcW w:w="1800" w:type="dxa"/>
            <w:vAlign w:val="center"/>
          </w:tcPr>
          <w:p w14:paraId="25C62010" w14:textId="4DE7BA58" w:rsidR="00864BD1" w:rsidRPr="00005C04" w:rsidRDefault="00864BD1" w:rsidP="00D73CD7">
            <w:pPr>
              <w:pStyle w:val="Style1"/>
            </w:pPr>
            <w:r w:rsidRPr="00005C04">
              <w:t>Bluegrass</w:t>
            </w:r>
          </w:p>
        </w:tc>
        <w:tc>
          <w:tcPr>
            <w:tcW w:w="1156" w:type="dxa"/>
            <w:vAlign w:val="center"/>
          </w:tcPr>
          <w:p w14:paraId="3CC8CF78" w14:textId="4DE48DCC" w:rsidR="00864BD1" w:rsidRPr="00005C04" w:rsidRDefault="00864BD1" w:rsidP="00D73CD7">
            <w:pPr>
              <w:pStyle w:val="Style1"/>
            </w:pPr>
            <w:r w:rsidRPr="00005C04">
              <w:t>38.20</w:t>
            </w:r>
          </w:p>
        </w:tc>
        <w:tc>
          <w:tcPr>
            <w:tcW w:w="1094" w:type="dxa"/>
            <w:vAlign w:val="center"/>
          </w:tcPr>
          <w:p w14:paraId="7ECBF745" w14:textId="54209E0E" w:rsidR="00864BD1" w:rsidRPr="00005C04" w:rsidRDefault="00864BD1" w:rsidP="00D73CD7">
            <w:pPr>
              <w:pStyle w:val="Style1"/>
            </w:pPr>
            <w:r w:rsidRPr="00005C04">
              <w:t>-84.88</w:t>
            </w:r>
          </w:p>
        </w:tc>
        <w:tc>
          <w:tcPr>
            <w:tcW w:w="1080" w:type="dxa"/>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744460">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16DEFD9B" w:rsidR="00864BD1" w:rsidRPr="00005C04" w:rsidRDefault="00864BD1" w:rsidP="00D73CD7">
            <w:pPr>
              <w:pStyle w:val="Style1"/>
            </w:pPr>
            <w:hyperlink r:id="rId20" w:history="1">
              <w:r w:rsidRPr="00904FB8">
                <w:rPr>
                  <w:rStyle w:val="Hyperlink"/>
                </w:rPr>
                <w:t>Edwards, Linan and Littlefield 351 (MO)</w:t>
              </w:r>
            </w:hyperlink>
          </w:p>
        </w:tc>
        <w:tc>
          <w:tcPr>
            <w:tcW w:w="1453" w:type="dxa"/>
            <w:vAlign w:val="center"/>
          </w:tcPr>
          <w:p w14:paraId="2EFC2849" w14:textId="32ACCA34" w:rsidR="00864BD1" w:rsidRPr="00E261AB" w:rsidRDefault="00864BD1" w:rsidP="00D73CD7">
            <w:pPr>
              <w:pStyle w:val="Style1"/>
              <w:rPr>
                <w:i/>
                <w:iCs/>
              </w:rPr>
            </w:pPr>
            <w:r w:rsidRPr="00E261AB">
              <w:rPr>
                <w:i/>
                <w:iCs/>
              </w:rPr>
              <w:t>P. globosa</w:t>
            </w:r>
          </w:p>
        </w:tc>
        <w:tc>
          <w:tcPr>
            <w:tcW w:w="4193" w:type="dxa"/>
            <w:vAlign w:val="center"/>
          </w:tcPr>
          <w:p w14:paraId="1AA24F4A" w14:textId="6BBB5E35" w:rsidR="00864BD1" w:rsidRPr="00005C04" w:rsidRDefault="00864BD1" w:rsidP="00D73CD7">
            <w:pPr>
              <w:pStyle w:val="Style1"/>
            </w:pPr>
            <w:r w:rsidRPr="00005C04">
              <w:t>KY, Franklin</w:t>
            </w:r>
            <w:r w:rsidR="00916C63">
              <w:t>.</w:t>
            </w:r>
            <w:r w:rsidRPr="00005C04">
              <w:t xml:space="preserve"> Ninevah Rd</w:t>
            </w:r>
            <w:r w:rsidR="00196CEA">
              <w:t>.</w:t>
            </w:r>
            <w:r w:rsidRPr="00005C04">
              <w:t xml:space="preserve"> (EO</w:t>
            </w:r>
            <w:r w:rsidR="00916C63">
              <w:t>-</w:t>
            </w:r>
            <w:r w:rsidRPr="00005C04">
              <w:t>04)</w:t>
            </w:r>
          </w:p>
        </w:tc>
        <w:tc>
          <w:tcPr>
            <w:tcW w:w="1800" w:type="dxa"/>
            <w:vAlign w:val="center"/>
          </w:tcPr>
          <w:p w14:paraId="5FC88A65" w14:textId="0F99CA77" w:rsidR="00864BD1" w:rsidRPr="00005C04" w:rsidRDefault="00864BD1" w:rsidP="00D73CD7">
            <w:pPr>
              <w:pStyle w:val="Style1"/>
            </w:pPr>
            <w:r w:rsidRPr="00005C04">
              <w:t>Bluegrass</w:t>
            </w:r>
          </w:p>
        </w:tc>
        <w:tc>
          <w:tcPr>
            <w:tcW w:w="1156" w:type="dxa"/>
            <w:vAlign w:val="center"/>
          </w:tcPr>
          <w:p w14:paraId="2B722D98" w14:textId="19F901DD" w:rsidR="00864BD1" w:rsidRPr="00005C04" w:rsidRDefault="00864BD1" w:rsidP="00D73CD7">
            <w:pPr>
              <w:pStyle w:val="Style1"/>
            </w:pPr>
            <w:r w:rsidRPr="00005C04">
              <w:t>38.11</w:t>
            </w:r>
          </w:p>
        </w:tc>
        <w:tc>
          <w:tcPr>
            <w:tcW w:w="1094" w:type="dxa"/>
            <w:vAlign w:val="center"/>
          </w:tcPr>
          <w:p w14:paraId="564BDF15" w14:textId="00C92B78" w:rsidR="00864BD1" w:rsidRPr="00005C04" w:rsidRDefault="00864BD1" w:rsidP="00D73CD7">
            <w:pPr>
              <w:pStyle w:val="Style1"/>
            </w:pPr>
            <w:r w:rsidRPr="00005C04">
              <w:t>-84.87</w:t>
            </w:r>
          </w:p>
        </w:tc>
        <w:tc>
          <w:tcPr>
            <w:tcW w:w="1080" w:type="dxa"/>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744460">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4B199954" w:rsidR="00864BD1" w:rsidRPr="00005C04" w:rsidRDefault="00864BD1" w:rsidP="00D73CD7">
            <w:pPr>
              <w:pStyle w:val="Style1"/>
            </w:pPr>
            <w:hyperlink r:id="rId21" w:history="1">
              <w:r w:rsidRPr="00D13245">
                <w:rPr>
                  <w:rStyle w:val="Hyperlink"/>
                </w:rPr>
                <w:t>Edwards, Linan and Littlefield</w:t>
              </w:r>
              <w:r w:rsidR="00225264" w:rsidRPr="00D13245">
                <w:rPr>
                  <w:rStyle w:val="Hyperlink"/>
                </w:rPr>
                <w:t xml:space="preserve"> 352</w:t>
              </w:r>
              <w:r w:rsidRPr="00D13245">
                <w:rPr>
                  <w:rStyle w:val="Hyperlink"/>
                </w:rPr>
                <w:t xml:space="preserve"> (MO)</w:t>
              </w:r>
            </w:hyperlink>
          </w:p>
        </w:tc>
        <w:tc>
          <w:tcPr>
            <w:tcW w:w="1453" w:type="dxa"/>
            <w:vAlign w:val="center"/>
          </w:tcPr>
          <w:p w14:paraId="32BE0C6E" w14:textId="1656B8E1" w:rsidR="00864BD1" w:rsidRPr="00E261AB" w:rsidRDefault="00864BD1" w:rsidP="00D73CD7">
            <w:pPr>
              <w:pStyle w:val="Style1"/>
              <w:rPr>
                <w:i/>
                <w:iCs/>
              </w:rPr>
            </w:pPr>
            <w:r w:rsidRPr="00E261AB">
              <w:rPr>
                <w:i/>
                <w:iCs/>
              </w:rPr>
              <w:t>P. globosa</w:t>
            </w:r>
          </w:p>
        </w:tc>
        <w:tc>
          <w:tcPr>
            <w:tcW w:w="4193" w:type="dxa"/>
            <w:vAlign w:val="center"/>
          </w:tcPr>
          <w:p w14:paraId="3FEFA8F5" w14:textId="18566873" w:rsidR="00864BD1" w:rsidRPr="00005C04" w:rsidRDefault="00864BD1" w:rsidP="00D73CD7">
            <w:pPr>
              <w:pStyle w:val="Style1"/>
            </w:pPr>
            <w:r w:rsidRPr="00005C04">
              <w:t>KY, Woodford</w:t>
            </w:r>
            <w:r w:rsidR="00916C63">
              <w:t>.</w:t>
            </w:r>
            <w:r w:rsidRPr="00005C04">
              <w:t xml:space="preserve"> </w:t>
            </w:r>
            <w:r w:rsidR="00916C63">
              <w:t>O</w:t>
            </w:r>
            <w:r w:rsidRPr="00005C04">
              <w:t>ff Delaney Ferry Rd</w:t>
            </w:r>
            <w:r w:rsidR="00196CEA">
              <w:t>.</w:t>
            </w:r>
            <w:r w:rsidRPr="00005C04">
              <w:t xml:space="preserve"> (Murphy property, EO</w:t>
            </w:r>
            <w:r w:rsidR="00916C63">
              <w:t>-</w:t>
            </w:r>
            <w:r w:rsidRPr="00005C04">
              <w:t xml:space="preserve">28) </w:t>
            </w:r>
          </w:p>
        </w:tc>
        <w:tc>
          <w:tcPr>
            <w:tcW w:w="1800" w:type="dxa"/>
            <w:vAlign w:val="center"/>
          </w:tcPr>
          <w:p w14:paraId="6831A667" w14:textId="35D0F184" w:rsidR="00864BD1" w:rsidRPr="00005C04" w:rsidRDefault="00864BD1" w:rsidP="00D73CD7">
            <w:pPr>
              <w:pStyle w:val="Style1"/>
            </w:pPr>
            <w:r w:rsidRPr="00005C04">
              <w:t>Bluegrass/ partially cultivated</w:t>
            </w:r>
          </w:p>
        </w:tc>
        <w:tc>
          <w:tcPr>
            <w:tcW w:w="1156" w:type="dxa"/>
            <w:vAlign w:val="center"/>
          </w:tcPr>
          <w:p w14:paraId="53C9B0BB" w14:textId="2BCE2F3E" w:rsidR="00864BD1" w:rsidRPr="00005C04" w:rsidRDefault="00864BD1" w:rsidP="00D73CD7">
            <w:pPr>
              <w:pStyle w:val="Style1"/>
            </w:pPr>
            <w:r w:rsidRPr="00005C04">
              <w:t>37.97</w:t>
            </w:r>
          </w:p>
        </w:tc>
        <w:tc>
          <w:tcPr>
            <w:tcW w:w="1094" w:type="dxa"/>
            <w:vAlign w:val="center"/>
          </w:tcPr>
          <w:p w14:paraId="7B8DE4AD" w14:textId="1FF732A5" w:rsidR="00864BD1" w:rsidRPr="00005C04" w:rsidRDefault="00864BD1" w:rsidP="00D73CD7">
            <w:pPr>
              <w:pStyle w:val="Style1"/>
            </w:pPr>
            <w:r w:rsidRPr="00005C04">
              <w:t>-84.69</w:t>
            </w:r>
          </w:p>
        </w:tc>
        <w:tc>
          <w:tcPr>
            <w:tcW w:w="1080" w:type="dxa"/>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744460">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530AA6F9" w:rsidR="00864BD1" w:rsidRPr="00005C04" w:rsidRDefault="00864BD1" w:rsidP="00D73CD7">
            <w:pPr>
              <w:pStyle w:val="Style1"/>
            </w:pPr>
            <w:hyperlink r:id="rId22" w:history="1">
              <w:r w:rsidRPr="005759B7">
                <w:rPr>
                  <w:rStyle w:val="Hyperlink"/>
                </w:rPr>
                <w:t>Edwards, Linan and Littlefield</w:t>
              </w:r>
              <w:r w:rsidR="005759B7" w:rsidRPr="005759B7">
                <w:rPr>
                  <w:rStyle w:val="Hyperlink"/>
                </w:rPr>
                <w:t xml:space="preserve"> 354</w:t>
              </w:r>
              <w:r w:rsidRPr="005759B7">
                <w:rPr>
                  <w:rStyle w:val="Hyperlink"/>
                </w:rPr>
                <w:t xml:space="preserve"> (MO)</w:t>
              </w:r>
            </w:hyperlink>
          </w:p>
        </w:tc>
        <w:tc>
          <w:tcPr>
            <w:tcW w:w="1453" w:type="dxa"/>
            <w:vAlign w:val="center"/>
          </w:tcPr>
          <w:p w14:paraId="194C14E8" w14:textId="5E035929" w:rsidR="00864BD1" w:rsidRPr="00E261AB" w:rsidRDefault="00864BD1" w:rsidP="00D73CD7">
            <w:pPr>
              <w:pStyle w:val="Style1"/>
              <w:rPr>
                <w:i/>
                <w:iCs/>
              </w:rPr>
            </w:pPr>
            <w:r w:rsidRPr="00E261AB">
              <w:rPr>
                <w:i/>
                <w:iCs/>
              </w:rPr>
              <w:t>P. globosa</w:t>
            </w:r>
          </w:p>
        </w:tc>
        <w:tc>
          <w:tcPr>
            <w:tcW w:w="4193" w:type="dxa"/>
            <w:vAlign w:val="center"/>
          </w:tcPr>
          <w:p w14:paraId="16CADA68" w14:textId="17BEA744" w:rsidR="00864BD1" w:rsidRPr="00005C04" w:rsidRDefault="00864BD1" w:rsidP="00D73CD7">
            <w:pPr>
              <w:pStyle w:val="Style1"/>
            </w:pPr>
            <w:r w:rsidRPr="00005C04">
              <w:t>KY, Madison</w:t>
            </w:r>
            <w:r w:rsidR="00414218">
              <w:t>.</w:t>
            </w:r>
            <w:r w:rsidRPr="00005C04">
              <w:t xml:space="preserve"> </w:t>
            </w:r>
            <w:r w:rsidR="00C6128D" w:rsidRPr="00744460">
              <w:t xml:space="preserve">Valley </w:t>
            </w:r>
            <w:r w:rsidR="00414218">
              <w:t>v</w:t>
            </w:r>
            <w:r w:rsidR="00C6128D" w:rsidRPr="00744460">
              <w:t>iew on bluff over Tate Creek. In thick honeysuckle</w:t>
            </w:r>
            <w:r w:rsidR="006D3A5F">
              <w:t xml:space="preserve"> </w:t>
            </w:r>
            <w:r w:rsidRPr="00005C04">
              <w:t>(EO10a)</w:t>
            </w:r>
          </w:p>
        </w:tc>
        <w:tc>
          <w:tcPr>
            <w:tcW w:w="1800" w:type="dxa"/>
            <w:vAlign w:val="center"/>
          </w:tcPr>
          <w:p w14:paraId="7F297E40" w14:textId="75102E55" w:rsidR="00864BD1" w:rsidRPr="00005C04" w:rsidRDefault="00864BD1" w:rsidP="00D73CD7">
            <w:pPr>
              <w:pStyle w:val="Style1"/>
            </w:pPr>
            <w:r w:rsidRPr="00005C04">
              <w:t>Bluegrass</w:t>
            </w:r>
          </w:p>
        </w:tc>
        <w:tc>
          <w:tcPr>
            <w:tcW w:w="1156" w:type="dxa"/>
            <w:vAlign w:val="center"/>
          </w:tcPr>
          <w:p w14:paraId="75DD5F79" w14:textId="08CE7A5A" w:rsidR="00864BD1" w:rsidRPr="00005C04" w:rsidRDefault="00864BD1" w:rsidP="00D73CD7">
            <w:pPr>
              <w:pStyle w:val="Style1"/>
            </w:pPr>
            <w:r w:rsidRPr="00005C04">
              <w:t>37.84</w:t>
            </w:r>
          </w:p>
        </w:tc>
        <w:tc>
          <w:tcPr>
            <w:tcW w:w="1094" w:type="dxa"/>
            <w:vAlign w:val="center"/>
          </w:tcPr>
          <w:p w14:paraId="48A49952" w14:textId="743891C1" w:rsidR="00864BD1" w:rsidRPr="00005C04" w:rsidRDefault="00864BD1" w:rsidP="00D73CD7">
            <w:pPr>
              <w:pStyle w:val="Style1"/>
            </w:pPr>
            <w:r w:rsidRPr="00005C04">
              <w:t>-84.42</w:t>
            </w:r>
          </w:p>
        </w:tc>
        <w:tc>
          <w:tcPr>
            <w:tcW w:w="1080" w:type="dxa"/>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744460">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4550D27" w:rsidR="00864BD1" w:rsidRPr="00005C04" w:rsidRDefault="00864BD1" w:rsidP="00D73CD7">
            <w:pPr>
              <w:pStyle w:val="Style1"/>
            </w:pPr>
            <w:hyperlink r:id="rId23" w:history="1">
              <w:r w:rsidRPr="004B3D90">
                <w:rPr>
                  <w:rStyle w:val="Hyperlink"/>
                </w:rPr>
                <w:t>Edwards, Linan and Littlefield 348 (MO)</w:t>
              </w:r>
            </w:hyperlink>
          </w:p>
        </w:tc>
        <w:tc>
          <w:tcPr>
            <w:tcW w:w="1453" w:type="dxa"/>
            <w:vAlign w:val="center"/>
          </w:tcPr>
          <w:p w14:paraId="02B96294" w14:textId="5A78FC52" w:rsidR="00864BD1" w:rsidRPr="00E261AB" w:rsidRDefault="00864BD1" w:rsidP="00D73CD7">
            <w:pPr>
              <w:pStyle w:val="Style1"/>
              <w:rPr>
                <w:i/>
                <w:iCs/>
              </w:rPr>
            </w:pPr>
            <w:r w:rsidRPr="00E261AB">
              <w:rPr>
                <w:i/>
                <w:iCs/>
              </w:rPr>
              <w:t>P.  globosa</w:t>
            </w:r>
          </w:p>
        </w:tc>
        <w:tc>
          <w:tcPr>
            <w:tcW w:w="4193" w:type="dxa"/>
            <w:vAlign w:val="center"/>
          </w:tcPr>
          <w:p w14:paraId="05E3C222" w14:textId="74D97D20" w:rsidR="009C6077" w:rsidRDefault="00864BD1" w:rsidP="00D73CD7">
            <w:pPr>
              <w:pStyle w:val="Style1"/>
            </w:pPr>
            <w:r w:rsidRPr="00005C04">
              <w:t>KY, Franklin</w:t>
            </w:r>
            <w:r w:rsidR="00414218">
              <w:t>.</w:t>
            </w:r>
            <w:r w:rsidRPr="00005C04">
              <w:t xml:space="preserve"> Cove Spring (EO30)</w:t>
            </w:r>
            <w:r w:rsidR="00414218">
              <w:t>.</w:t>
            </w:r>
            <w:r w:rsidRPr="00005C04">
              <w:t xml:space="preserve"> </w:t>
            </w:r>
          </w:p>
          <w:p w14:paraId="1D076C1C" w14:textId="2E75AEFF" w:rsidR="00864BD1" w:rsidRPr="00005C04" w:rsidRDefault="009C6077" w:rsidP="00D73CD7">
            <w:pPr>
              <w:pStyle w:val="Style1"/>
            </w:pPr>
            <w:r>
              <w:t>S</w:t>
            </w:r>
            <w:r w:rsidR="00864BD1" w:rsidRPr="00005C04">
              <w:t>ource: KY</w:t>
            </w:r>
            <w:r w:rsidR="00011550">
              <w:t>_02 and KY_05</w:t>
            </w:r>
          </w:p>
        </w:tc>
        <w:tc>
          <w:tcPr>
            <w:tcW w:w="180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156" w:type="dxa"/>
            <w:vAlign w:val="center"/>
          </w:tcPr>
          <w:p w14:paraId="4C639FA4" w14:textId="1E5AF818" w:rsidR="00864BD1" w:rsidRPr="00005C04" w:rsidRDefault="00864BD1" w:rsidP="00D73CD7">
            <w:pPr>
              <w:pStyle w:val="Style1"/>
            </w:pPr>
            <w:r w:rsidRPr="00005C04">
              <w:t>38.22</w:t>
            </w:r>
          </w:p>
        </w:tc>
        <w:tc>
          <w:tcPr>
            <w:tcW w:w="1094" w:type="dxa"/>
            <w:vAlign w:val="center"/>
          </w:tcPr>
          <w:p w14:paraId="24F04327" w14:textId="22EC7C8C" w:rsidR="00864BD1" w:rsidRPr="00005C04" w:rsidRDefault="00864BD1" w:rsidP="00D73CD7">
            <w:pPr>
              <w:pStyle w:val="Style1"/>
            </w:pPr>
            <w:r w:rsidRPr="00005C04">
              <w:t>-84.84</w:t>
            </w:r>
          </w:p>
        </w:tc>
        <w:tc>
          <w:tcPr>
            <w:tcW w:w="1080" w:type="dxa"/>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744460">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6D1748FE" w:rsidR="00864BD1" w:rsidRPr="00005C04" w:rsidRDefault="00864BD1" w:rsidP="00D73CD7">
            <w:pPr>
              <w:pStyle w:val="Style1"/>
            </w:pPr>
            <w:hyperlink r:id="rId24" w:history="1">
              <w:r w:rsidRPr="0069209B">
                <w:rPr>
                  <w:rStyle w:val="Hyperlink"/>
                </w:rPr>
                <w:t xml:space="preserve">Edwards, Linan and Littlefield </w:t>
              </w:r>
              <w:r w:rsidR="00B5649F" w:rsidRPr="0069209B">
                <w:rPr>
                  <w:rStyle w:val="Hyperlink"/>
                </w:rPr>
                <w:t xml:space="preserve">353 </w:t>
              </w:r>
              <w:r w:rsidRPr="0069209B">
                <w:rPr>
                  <w:rStyle w:val="Hyperlink"/>
                </w:rPr>
                <w:t>(MO)</w:t>
              </w:r>
            </w:hyperlink>
          </w:p>
        </w:tc>
        <w:tc>
          <w:tcPr>
            <w:tcW w:w="1453" w:type="dxa"/>
            <w:vAlign w:val="center"/>
          </w:tcPr>
          <w:p w14:paraId="3ADEB2AD" w14:textId="180D12E7" w:rsidR="00864BD1" w:rsidRPr="00E261AB" w:rsidRDefault="00864BD1" w:rsidP="00D73CD7">
            <w:pPr>
              <w:pStyle w:val="Style1"/>
              <w:rPr>
                <w:i/>
                <w:iCs/>
              </w:rPr>
            </w:pPr>
            <w:r w:rsidRPr="00E261AB">
              <w:rPr>
                <w:i/>
                <w:iCs/>
              </w:rPr>
              <w:t>P.  globosa</w:t>
            </w:r>
          </w:p>
        </w:tc>
        <w:tc>
          <w:tcPr>
            <w:tcW w:w="4193" w:type="dxa"/>
            <w:vAlign w:val="center"/>
          </w:tcPr>
          <w:p w14:paraId="0C795950" w14:textId="3F0446B3" w:rsidR="00864BD1" w:rsidRPr="00005C04" w:rsidRDefault="00864BD1" w:rsidP="00D73CD7">
            <w:pPr>
              <w:pStyle w:val="Style1"/>
            </w:pPr>
            <w:r w:rsidRPr="00005C04">
              <w:t>KY, Jessamine</w:t>
            </w:r>
            <w:r w:rsidR="009C6077">
              <w:t>.</w:t>
            </w:r>
            <w:r w:rsidR="00B5649F" w:rsidRPr="00B5649F">
              <w:t xml:space="preserve"> Jessamine Creek Gorge Preserve, at the entrance to the parking area</w:t>
            </w:r>
          </w:p>
        </w:tc>
        <w:tc>
          <w:tcPr>
            <w:tcW w:w="1800" w:type="dxa"/>
            <w:vAlign w:val="center"/>
          </w:tcPr>
          <w:p w14:paraId="266409F6" w14:textId="61292C14" w:rsidR="00864BD1" w:rsidRPr="00326069" w:rsidRDefault="0099671E" w:rsidP="00D73CD7">
            <w:pPr>
              <w:pStyle w:val="Style1"/>
            </w:pPr>
            <w:r>
              <w:t>Translocation</w:t>
            </w:r>
          </w:p>
        </w:tc>
        <w:tc>
          <w:tcPr>
            <w:tcW w:w="1156" w:type="dxa"/>
            <w:vAlign w:val="center"/>
          </w:tcPr>
          <w:p w14:paraId="66DEE92C" w14:textId="36E1C30B" w:rsidR="00864BD1" w:rsidRPr="00005C04" w:rsidRDefault="00864BD1" w:rsidP="00D73CD7">
            <w:pPr>
              <w:pStyle w:val="Style1"/>
            </w:pPr>
            <w:r w:rsidRPr="00005C04">
              <w:t>37.83</w:t>
            </w:r>
          </w:p>
        </w:tc>
        <w:tc>
          <w:tcPr>
            <w:tcW w:w="1094" w:type="dxa"/>
            <w:vAlign w:val="center"/>
          </w:tcPr>
          <w:p w14:paraId="10A42FC7" w14:textId="0E04400F" w:rsidR="00864BD1" w:rsidRPr="00005C04" w:rsidRDefault="00864BD1" w:rsidP="00D73CD7">
            <w:pPr>
              <w:pStyle w:val="Style1"/>
            </w:pPr>
            <w:r w:rsidRPr="00005C04">
              <w:t>-84.64</w:t>
            </w:r>
          </w:p>
        </w:tc>
        <w:tc>
          <w:tcPr>
            <w:tcW w:w="1080" w:type="dxa"/>
            <w:vAlign w:val="center"/>
          </w:tcPr>
          <w:p w14:paraId="05C9A343" w14:textId="541A48BA" w:rsidR="00864BD1" w:rsidRPr="00005C04" w:rsidRDefault="00864BD1" w:rsidP="00D73CD7">
            <w:pPr>
              <w:pStyle w:val="Style1"/>
            </w:pPr>
            <w:r w:rsidRPr="00005C04">
              <w:t>24</w:t>
            </w:r>
          </w:p>
        </w:tc>
      </w:tr>
      <w:tr w:rsidR="00864BD1" w:rsidRPr="00005C04" w14:paraId="3543B4D0" w14:textId="77777777" w:rsidTr="00744460">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70726571" w:rsidR="00864BD1" w:rsidRPr="00005C04" w:rsidRDefault="00864BD1" w:rsidP="00D73CD7">
            <w:pPr>
              <w:pStyle w:val="Style1"/>
            </w:pPr>
            <w:hyperlink r:id="rId25" w:history="1">
              <w:r w:rsidRPr="008F2782">
                <w:rPr>
                  <w:rStyle w:val="Hyperlink"/>
                </w:rPr>
                <w:t xml:space="preserve">Edwards, Albrecht, and Elam </w:t>
              </w:r>
              <w:r w:rsidR="008F2782" w:rsidRPr="008F2782">
                <w:rPr>
                  <w:rStyle w:val="Hyperlink"/>
                </w:rPr>
                <w:t xml:space="preserve">357 </w:t>
              </w:r>
              <w:r w:rsidRPr="008F2782">
                <w:rPr>
                  <w:rStyle w:val="Hyperlink"/>
                </w:rPr>
                <w:t>(MO)</w:t>
              </w:r>
            </w:hyperlink>
          </w:p>
        </w:tc>
        <w:tc>
          <w:tcPr>
            <w:tcW w:w="1453" w:type="dxa"/>
            <w:vAlign w:val="center"/>
          </w:tcPr>
          <w:p w14:paraId="1CA4F297" w14:textId="003607E0" w:rsidR="00864BD1" w:rsidRPr="00E261AB" w:rsidRDefault="00864BD1" w:rsidP="00D73CD7">
            <w:pPr>
              <w:pStyle w:val="Style1"/>
              <w:rPr>
                <w:i/>
                <w:iCs/>
              </w:rPr>
            </w:pPr>
            <w:r w:rsidRPr="00E261AB">
              <w:rPr>
                <w:i/>
                <w:iCs/>
              </w:rPr>
              <w:t>P. globosa</w:t>
            </w:r>
          </w:p>
        </w:tc>
        <w:tc>
          <w:tcPr>
            <w:tcW w:w="4193" w:type="dxa"/>
            <w:vAlign w:val="center"/>
          </w:tcPr>
          <w:p w14:paraId="7EFB5EFF" w14:textId="11E857FE" w:rsidR="00864BD1" w:rsidRPr="00005C04" w:rsidRDefault="00864BD1" w:rsidP="00D73CD7">
            <w:pPr>
              <w:pStyle w:val="Style1"/>
            </w:pPr>
            <w:r w:rsidRPr="00005C04">
              <w:t xml:space="preserve">TN, </w:t>
            </w:r>
            <w:r w:rsidR="00A91193" w:rsidRPr="00005C04">
              <w:t>Trousdale</w:t>
            </w:r>
            <w:r w:rsidR="009C6077">
              <w:t>.</w:t>
            </w:r>
            <w:r w:rsidRPr="00005C04">
              <w:t xml:space="preserve"> East of Hartsville Boat Ramp</w:t>
            </w:r>
            <w:r w:rsidR="006D3A5F">
              <w:t xml:space="preserve"> </w:t>
            </w:r>
            <w:r w:rsidRPr="00005C04">
              <w:t>(EO03)</w:t>
            </w:r>
          </w:p>
        </w:tc>
        <w:tc>
          <w:tcPr>
            <w:tcW w:w="1800" w:type="dxa"/>
            <w:vAlign w:val="center"/>
          </w:tcPr>
          <w:p w14:paraId="0C785C2B" w14:textId="1F5D135D" w:rsidR="00864BD1" w:rsidRPr="00005C04" w:rsidRDefault="00864BD1" w:rsidP="00D73CD7">
            <w:pPr>
              <w:pStyle w:val="Style1"/>
            </w:pPr>
            <w:r w:rsidRPr="00005C04">
              <w:t>Nashville Basin</w:t>
            </w:r>
          </w:p>
        </w:tc>
        <w:tc>
          <w:tcPr>
            <w:tcW w:w="1156" w:type="dxa"/>
            <w:vAlign w:val="center"/>
          </w:tcPr>
          <w:p w14:paraId="00749718" w14:textId="19846904" w:rsidR="00864BD1" w:rsidRPr="00005C04" w:rsidRDefault="00864BD1" w:rsidP="00D73CD7">
            <w:pPr>
              <w:pStyle w:val="Style1"/>
            </w:pPr>
            <w:r w:rsidRPr="00005C04">
              <w:t>36.3</w:t>
            </w:r>
            <w:r w:rsidR="00A061EC">
              <w:t>8</w:t>
            </w:r>
          </w:p>
        </w:tc>
        <w:tc>
          <w:tcPr>
            <w:tcW w:w="1094" w:type="dxa"/>
            <w:vAlign w:val="center"/>
          </w:tcPr>
          <w:p w14:paraId="13D53369" w14:textId="07BD8BB5" w:rsidR="00864BD1" w:rsidRPr="00005C04" w:rsidRDefault="00864BD1" w:rsidP="00D73CD7">
            <w:pPr>
              <w:pStyle w:val="Style1"/>
            </w:pPr>
            <w:r w:rsidRPr="00005C04">
              <w:t>-86.17</w:t>
            </w:r>
          </w:p>
        </w:tc>
        <w:tc>
          <w:tcPr>
            <w:tcW w:w="1080" w:type="dxa"/>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744460">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67FD45FC" w:rsidR="00864BD1" w:rsidRPr="00005C04" w:rsidRDefault="00864BD1" w:rsidP="00D73CD7">
            <w:pPr>
              <w:pStyle w:val="Style1"/>
            </w:pPr>
            <w:hyperlink r:id="rId26" w:history="1">
              <w:r w:rsidRPr="00596CF1">
                <w:rPr>
                  <w:rStyle w:val="Hyperlink"/>
                </w:rPr>
                <w:t>Edwards, Albrecht, and Elam</w:t>
              </w:r>
              <w:r w:rsidR="0085612F" w:rsidRPr="00596CF1">
                <w:rPr>
                  <w:rStyle w:val="Hyperlink"/>
                </w:rPr>
                <w:t xml:space="preserve"> 356 (MO)</w:t>
              </w:r>
            </w:hyperlink>
          </w:p>
        </w:tc>
        <w:tc>
          <w:tcPr>
            <w:tcW w:w="1453" w:type="dxa"/>
            <w:vAlign w:val="center"/>
          </w:tcPr>
          <w:p w14:paraId="22F7DC1E" w14:textId="62801D0E" w:rsidR="00864BD1" w:rsidRPr="00E261AB" w:rsidRDefault="00864BD1" w:rsidP="00D73CD7">
            <w:pPr>
              <w:pStyle w:val="Style1"/>
              <w:rPr>
                <w:i/>
                <w:iCs/>
              </w:rPr>
            </w:pPr>
            <w:r w:rsidRPr="00E261AB">
              <w:rPr>
                <w:i/>
                <w:iCs/>
              </w:rPr>
              <w:t>P. globosa</w:t>
            </w:r>
          </w:p>
        </w:tc>
        <w:tc>
          <w:tcPr>
            <w:tcW w:w="4193" w:type="dxa"/>
            <w:vAlign w:val="center"/>
          </w:tcPr>
          <w:p w14:paraId="19C42C0D" w14:textId="1BE00122" w:rsidR="00864BD1" w:rsidRPr="00005C04" w:rsidRDefault="00864BD1" w:rsidP="00D73CD7">
            <w:pPr>
              <w:pStyle w:val="Style1"/>
            </w:pPr>
            <w:r w:rsidRPr="00005C04">
              <w:t>TN, Smith</w:t>
            </w:r>
            <w:r w:rsidR="003A1ED7">
              <w:t>.</w:t>
            </w:r>
            <w:r w:rsidRPr="00005C04">
              <w:t xml:space="preserve"> North of Cordell Hull Dam, </w:t>
            </w:r>
            <w:r w:rsidR="003A1ED7">
              <w:t>b</w:t>
            </w:r>
            <w:r w:rsidRPr="00005C04">
              <w:t>luffs over Cumberland River (EO24)</w:t>
            </w:r>
          </w:p>
        </w:tc>
        <w:tc>
          <w:tcPr>
            <w:tcW w:w="1800" w:type="dxa"/>
            <w:vAlign w:val="center"/>
          </w:tcPr>
          <w:p w14:paraId="15DAB2F3" w14:textId="37EB94DD" w:rsidR="00864BD1" w:rsidRPr="00005C04" w:rsidRDefault="00864BD1" w:rsidP="00D73CD7">
            <w:pPr>
              <w:pStyle w:val="Style1"/>
            </w:pPr>
            <w:r w:rsidRPr="00005C04">
              <w:t>Nashville Basin</w:t>
            </w:r>
          </w:p>
        </w:tc>
        <w:tc>
          <w:tcPr>
            <w:tcW w:w="1156" w:type="dxa"/>
            <w:vAlign w:val="center"/>
          </w:tcPr>
          <w:p w14:paraId="020FC34D" w14:textId="7B982AFF" w:rsidR="00864BD1" w:rsidRPr="00005C04" w:rsidRDefault="00864BD1" w:rsidP="00D73CD7">
            <w:pPr>
              <w:pStyle w:val="Style1"/>
            </w:pPr>
            <w:r w:rsidRPr="00005C04">
              <w:t>36.</w:t>
            </w:r>
            <w:r w:rsidR="00A061EC">
              <w:t>31</w:t>
            </w:r>
          </w:p>
        </w:tc>
        <w:tc>
          <w:tcPr>
            <w:tcW w:w="1094" w:type="dxa"/>
            <w:vAlign w:val="center"/>
          </w:tcPr>
          <w:p w14:paraId="31C4007B" w14:textId="17B67AF1" w:rsidR="00864BD1" w:rsidRPr="00005C04" w:rsidRDefault="00864BD1" w:rsidP="00D73CD7">
            <w:pPr>
              <w:pStyle w:val="Style1"/>
            </w:pPr>
            <w:r w:rsidRPr="00005C04">
              <w:t>-85.94</w:t>
            </w:r>
          </w:p>
        </w:tc>
        <w:tc>
          <w:tcPr>
            <w:tcW w:w="1080" w:type="dxa"/>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744460">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13B0ABC4" w:rsidR="00864BD1" w:rsidRPr="00005C04" w:rsidRDefault="00864BD1" w:rsidP="00D73CD7">
            <w:pPr>
              <w:pStyle w:val="Style1"/>
            </w:pPr>
            <w:hyperlink r:id="rId27" w:history="1">
              <w:r w:rsidRPr="006E0ECB">
                <w:rPr>
                  <w:rStyle w:val="Hyperlink"/>
                </w:rPr>
                <w:t>Edwards, Linan and Dell</w:t>
              </w:r>
              <w:r w:rsidR="003907F8" w:rsidRPr="006E0ECB">
                <w:rPr>
                  <w:rStyle w:val="Hyperlink"/>
                </w:rPr>
                <w:t xml:space="preserve"> 362 (MO)</w:t>
              </w:r>
            </w:hyperlink>
          </w:p>
        </w:tc>
        <w:tc>
          <w:tcPr>
            <w:tcW w:w="1453" w:type="dxa"/>
            <w:vAlign w:val="center"/>
          </w:tcPr>
          <w:p w14:paraId="66FDAA34" w14:textId="4460977C" w:rsidR="00864BD1" w:rsidRPr="00E261AB" w:rsidRDefault="00864BD1" w:rsidP="00D73CD7">
            <w:pPr>
              <w:pStyle w:val="Style1"/>
              <w:rPr>
                <w:i/>
                <w:iCs/>
              </w:rPr>
            </w:pPr>
            <w:r w:rsidRPr="00E261AB">
              <w:rPr>
                <w:i/>
                <w:iCs/>
              </w:rPr>
              <w:t>P.  globosa</w:t>
            </w:r>
          </w:p>
        </w:tc>
        <w:tc>
          <w:tcPr>
            <w:tcW w:w="4193" w:type="dxa"/>
            <w:vAlign w:val="center"/>
          </w:tcPr>
          <w:p w14:paraId="2C778C7F" w14:textId="4E971E3B" w:rsidR="00864BD1" w:rsidRPr="00005C04" w:rsidRDefault="00864BD1" w:rsidP="00D73CD7">
            <w:pPr>
              <w:pStyle w:val="Style1"/>
            </w:pPr>
            <w:r w:rsidRPr="00005C04">
              <w:t>TN, Montgomery</w:t>
            </w:r>
            <w:r w:rsidR="003A1ED7">
              <w:t>.</w:t>
            </w:r>
            <w:r w:rsidRPr="00005C04">
              <w:t xml:space="preserve"> King and Queen's Bluff (EO 12)</w:t>
            </w:r>
          </w:p>
        </w:tc>
        <w:tc>
          <w:tcPr>
            <w:tcW w:w="1800" w:type="dxa"/>
            <w:vAlign w:val="center"/>
          </w:tcPr>
          <w:p w14:paraId="0155A46E" w14:textId="474B0621" w:rsidR="00864BD1" w:rsidRPr="00005C04" w:rsidRDefault="00864BD1" w:rsidP="00D73CD7">
            <w:pPr>
              <w:pStyle w:val="Style1"/>
            </w:pPr>
            <w:r w:rsidRPr="00005C04">
              <w:t>Highland Rim</w:t>
            </w:r>
          </w:p>
        </w:tc>
        <w:tc>
          <w:tcPr>
            <w:tcW w:w="1156" w:type="dxa"/>
            <w:vAlign w:val="center"/>
          </w:tcPr>
          <w:p w14:paraId="4D91BD97" w14:textId="52F9BF5E" w:rsidR="00864BD1" w:rsidRPr="00005C04" w:rsidRDefault="00864BD1" w:rsidP="00D73CD7">
            <w:pPr>
              <w:pStyle w:val="Style1"/>
            </w:pPr>
            <w:r w:rsidRPr="00005C04">
              <w:t>36.50</w:t>
            </w:r>
          </w:p>
        </w:tc>
        <w:tc>
          <w:tcPr>
            <w:tcW w:w="1094" w:type="dxa"/>
            <w:vAlign w:val="center"/>
          </w:tcPr>
          <w:p w14:paraId="6B233B72" w14:textId="522F55C2" w:rsidR="00864BD1" w:rsidRPr="00005C04" w:rsidRDefault="00864BD1" w:rsidP="00D73CD7">
            <w:pPr>
              <w:pStyle w:val="Style1"/>
            </w:pPr>
            <w:r w:rsidRPr="00005C04">
              <w:t>-87.3</w:t>
            </w:r>
            <w:r w:rsidR="00A061EC">
              <w:t>2</w:t>
            </w:r>
          </w:p>
        </w:tc>
        <w:tc>
          <w:tcPr>
            <w:tcW w:w="1080" w:type="dxa"/>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744460">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75EEB3D0" w:rsidR="00864BD1" w:rsidRPr="00005C04" w:rsidRDefault="00864BD1" w:rsidP="00D73CD7">
            <w:pPr>
              <w:pStyle w:val="Style1"/>
            </w:pPr>
            <w:hyperlink r:id="rId28" w:history="1">
              <w:r w:rsidRPr="00827CC5">
                <w:rPr>
                  <w:rStyle w:val="Hyperlink"/>
                </w:rPr>
                <w:t>Edwards, Linan and Dell</w:t>
              </w:r>
              <w:r w:rsidR="00067C01" w:rsidRPr="00827CC5">
                <w:rPr>
                  <w:rStyle w:val="Hyperlink"/>
                </w:rPr>
                <w:t xml:space="preserve"> 36</w:t>
              </w:r>
              <w:r w:rsidR="00827CC5" w:rsidRPr="00827CC5">
                <w:rPr>
                  <w:rStyle w:val="Hyperlink"/>
                </w:rPr>
                <w:t>8</w:t>
              </w:r>
              <w:r w:rsidR="00067C01" w:rsidRPr="00827CC5">
                <w:rPr>
                  <w:rStyle w:val="Hyperlink"/>
                </w:rPr>
                <w:t xml:space="preserve"> (MO)</w:t>
              </w:r>
            </w:hyperlink>
          </w:p>
        </w:tc>
        <w:tc>
          <w:tcPr>
            <w:tcW w:w="1453" w:type="dxa"/>
            <w:vAlign w:val="center"/>
          </w:tcPr>
          <w:p w14:paraId="6CD84997" w14:textId="3C0F9A00" w:rsidR="00864BD1" w:rsidRPr="00E261AB" w:rsidRDefault="00864BD1" w:rsidP="00D73CD7">
            <w:pPr>
              <w:pStyle w:val="Style1"/>
              <w:rPr>
                <w:i/>
                <w:iCs/>
              </w:rPr>
            </w:pPr>
            <w:r w:rsidRPr="00E261AB">
              <w:rPr>
                <w:i/>
                <w:iCs/>
              </w:rPr>
              <w:t>P.  globosa</w:t>
            </w:r>
          </w:p>
        </w:tc>
        <w:tc>
          <w:tcPr>
            <w:tcW w:w="4193" w:type="dxa"/>
            <w:vAlign w:val="center"/>
          </w:tcPr>
          <w:p w14:paraId="408C1247" w14:textId="7CF9E0CB" w:rsidR="00864BD1" w:rsidRPr="00005C04" w:rsidRDefault="00864BD1" w:rsidP="00D73CD7">
            <w:pPr>
              <w:pStyle w:val="Style1"/>
            </w:pPr>
            <w:r w:rsidRPr="00005C04">
              <w:t>TN, Montgomery</w:t>
            </w:r>
            <w:r w:rsidR="003A1ED7">
              <w:t>.</w:t>
            </w:r>
            <w:r w:rsidRPr="00005C04">
              <w:t xml:space="preserve"> Jarrell Ridge Road (EO28)</w:t>
            </w:r>
          </w:p>
        </w:tc>
        <w:tc>
          <w:tcPr>
            <w:tcW w:w="1800" w:type="dxa"/>
            <w:vAlign w:val="center"/>
          </w:tcPr>
          <w:p w14:paraId="58A60156" w14:textId="68565BEA" w:rsidR="00864BD1" w:rsidRPr="00005C04" w:rsidRDefault="00864BD1" w:rsidP="00D73CD7">
            <w:pPr>
              <w:pStyle w:val="Style1"/>
            </w:pPr>
            <w:r w:rsidRPr="00005C04">
              <w:t>Highland Rim</w:t>
            </w:r>
          </w:p>
        </w:tc>
        <w:tc>
          <w:tcPr>
            <w:tcW w:w="1156" w:type="dxa"/>
            <w:vAlign w:val="center"/>
          </w:tcPr>
          <w:p w14:paraId="738E2E62" w14:textId="1931CC7A" w:rsidR="00864BD1" w:rsidRPr="00005C04" w:rsidRDefault="00864BD1" w:rsidP="00D73CD7">
            <w:pPr>
              <w:pStyle w:val="Style1"/>
            </w:pPr>
            <w:r w:rsidRPr="00005C04">
              <w:t>36.39</w:t>
            </w:r>
          </w:p>
        </w:tc>
        <w:tc>
          <w:tcPr>
            <w:tcW w:w="1094" w:type="dxa"/>
            <w:vAlign w:val="center"/>
          </w:tcPr>
          <w:p w14:paraId="30966641" w14:textId="267E1A0C" w:rsidR="00864BD1" w:rsidRPr="00005C04" w:rsidRDefault="00864BD1" w:rsidP="00D73CD7">
            <w:pPr>
              <w:pStyle w:val="Style1"/>
            </w:pPr>
            <w:r w:rsidRPr="00005C04">
              <w:t>-87.26</w:t>
            </w:r>
          </w:p>
        </w:tc>
        <w:tc>
          <w:tcPr>
            <w:tcW w:w="1080" w:type="dxa"/>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744460">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49537B87" w:rsidR="00864BD1" w:rsidRPr="00005C04" w:rsidRDefault="00864BD1" w:rsidP="00D73CD7">
            <w:pPr>
              <w:pStyle w:val="Style1"/>
            </w:pPr>
            <w:hyperlink r:id="rId29" w:history="1">
              <w:r w:rsidRPr="00B857DB">
                <w:rPr>
                  <w:rStyle w:val="Hyperlink"/>
                </w:rPr>
                <w:t xml:space="preserve">Edwards, Linan and Dell </w:t>
              </w:r>
              <w:r w:rsidR="00E30802" w:rsidRPr="00B857DB">
                <w:rPr>
                  <w:rStyle w:val="Hyperlink"/>
                </w:rPr>
                <w:t>36</w:t>
              </w:r>
              <w:r w:rsidR="00B857DB" w:rsidRPr="00B857DB">
                <w:rPr>
                  <w:rStyle w:val="Hyperlink"/>
                </w:rPr>
                <w:t>7</w:t>
              </w:r>
              <w:r w:rsidR="00E30802" w:rsidRPr="00B857DB">
                <w:rPr>
                  <w:rStyle w:val="Hyperlink"/>
                </w:rPr>
                <w:t xml:space="preserve"> </w:t>
              </w:r>
              <w:r w:rsidRPr="00B857DB">
                <w:rPr>
                  <w:rStyle w:val="Hyperlink"/>
                </w:rPr>
                <w:t>(MO)</w:t>
              </w:r>
            </w:hyperlink>
          </w:p>
        </w:tc>
        <w:tc>
          <w:tcPr>
            <w:tcW w:w="1453" w:type="dxa"/>
            <w:vAlign w:val="center"/>
          </w:tcPr>
          <w:p w14:paraId="0465E587" w14:textId="4B72D7A4" w:rsidR="00864BD1" w:rsidRPr="00E261AB" w:rsidRDefault="00864BD1" w:rsidP="00D73CD7">
            <w:pPr>
              <w:pStyle w:val="Style1"/>
              <w:rPr>
                <w:i/>
                <w:iCs/>
              </w:rPr>
            </w:pPr>
            <w:r w:rsidRPr="00E261AB">
              <w:rPr>
                <w:i/>
                <w:iCs/>
              </w:rPr>
              <w:t>P. globosa</w:t>
            </w:r>
          </w:p>
        </w:tc>
        <w:tc>
          <w:tcPr>
            <w:tcW w:w="4193" w:type="dxa"/>
            <w:vAlign w:val="center"/>
          </w:tcPr>
          <w:p w14:paraId="54231D32" w14:textId="295078AB" w:rsidR="00864BD1" w:rsidRPr="00005C04" w:rsidRDefault="00864BD1" w:rsidP="00D73CD7">
            <w:pPr>
              <w:pStyle w:val="Style1"/>
            </w:pPr>
            <w:r w:rsidRPr="00005C04">
              <w:t>TN, Cheatham</w:t>
            </w:r>
            <w:r w:rsidR="003A1ED7">
              <w:t xml:space="preserve">. </w:t>
            </w:r>
            <w:r w:rsidRPr="00005C04">
              <w:t>Lock B Rd.</w:t>
            </w:r>
            <w:r w:rsidR="003A1ED7">
              <w:t>,</w:t>
            </w:r>
            <w:r w:rsidRPr="00005C04">
              <w:t xml:space="preserve"> near </w:t>
            </w:r>
            <w:r w:rsidR="003A1ED7">
              <w:t>a r</w:t>
            </w:r>
            <w:r w:rsidRPr="00005C04">
              <w:t xml:space="preserve">ecycle </w:t>
            </w:r>
            <w:r w:rsidR="003A1ED7">
              <w:t>c</w:t>
            </w:r>
            <w:r w:rsidRPr="00005C04">
              <w:t>enter/train tracks (EO01)</w:t>
            </w:r>
          </w:p>
        </w:tc>
        <w:tc>
          <w:tcPr>
            <w:tcW w:w="1800" w:type="dxa"/>
            <w:vAlign w:val="center"/>
          </w:tcPr>
          <w:p w14:paraId="6223E6FF" w14:textId="75C63729" w:rsidR="00864BD1" w:rsidRPr="00005C04" w:rsidRDefault="00864BD1" w:rsidP="00D73CD7">
            <w:pPr>
              <w:pStyle w:val="Style1"/>
            </w:pPr>
            <w:r w:rsidRPr="00005C04">
              <w:t>Highland Rim</w:t>
            </w:r>
          </w:p>
        </w:tc>
        <w:tc>
          <w:tcPr>
            <w:tcW w:w="1156" w:type="dxa"/>
            <w:vAlign w:val="center"/>
          </w:tcPr>
          <w:p w14:paraId="1661AAB1" w14:textId="0F320D51" w:rsidR="00864BD1" w:rsidRPr="00005C04" w:rsidRDefault="00864BD1" w:rsidP="00D73CD7">
            <w:pPr>
              <w:pStyle w:val="Style1"/>
            </w:pPr>
            <w:r w:rsidRPr="00005C04">
              <w:t xml:space="preserve"> 36.24 </w:t>
            </w:r>
          </w:p>
        </w:tc>
        <w:tc>
          <w:tcPr>
            <w:tcW w:w="1094" w:type="dxa"/>
            <w:vAlign w:val="center"/>
          </w:tcPr>
          <w:p w14:paraId="3BDE0AEA" w14:textId="0E35A410" w:rsidR="00864BD1" w:rsidRPr="00005C04" w:rsidRDefault="00864BD1" w:rsidP="00D73CD7">
            <w:pPr>
              <w:pStyle w:val="Style1"/>
            </w:pPr>
            <w:r w:rsidRPr="00005C04">
              <w:t>-87.04</w:t>
            </w:r>
          </w:p>
        </w:tc>
        <w:tc>
          <w:tcPr>
            <w:tcW w:w="1080" w:type="dxa"/>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744460">
        <w:trPr>
          <w:trHeight w:val="576"/>
        </w:trPr>
        <w:tc>
          <w:tcPr>
            <w:tcW w:w="0" w:type="auto"/>
            <w:vAlign w:val="center"/>
          </w:tcPr>
          <w:p w14:paraId="6172E772" w14:textId="5819D2C4" w:rsidR="00864BD1" w:rsidRPr="00005C04" w:rsidRDefault="00864BD1" w:rsidP="00D73CD7">
            <w:pPr>
              <w:pStyle w:val="Style1"/>
            </w:pPr>
            <w:r w:rsidRPr="00005C04">
              <w:lastRenderedPageBreak/>
              <w:t>TNW_04</w:t>
            </w:r>
          </w:p>
        </w:tc>
        <w:tc>
          <w:tcPr>
            <w:tcW w:w="1831" w:type="dxa"/>
            <w:vAlign w:val="center"/>
          </w:tcPr>
          <w:p w14:paraId="1025DDDA" w14:textId="1F2D33F1" w:rsidR="00864BD1" w:rsidRPr="00005C04" w:rsidRDefault="00864BD1" w:rsidP="00D73CD7">
            <w:pPr>
              <w:pStyle w:val="Style1"/>
            </w:pPr>
            <w:hyperlink r:id="rId30" w:history="1">
              <w:r w:rsidRPr="00767547">
                <w:rPr>
                  <w:rStyle w:val="Hyperlink"/>
                </w:rPr>
                <w:t xml:space="preserve">Edwards, Linan and Dell </w:t>
              </w:r>
              <w:r w:rsidR="009B7CE3" w:rsidRPr="00767547">
                <w:rPr>
                  <w:rStyle w:val="Hyperlink"/>
                </w:rPr>
                <w:t>365</w:t>
              </w:r>
              <w:r w:rsidR="00862599" w:rsidRPr="00767547">
                <w:rPr>
                  <w:rStyle w:val="Hyperlink"/>
                </w:rPr>
                <w:t xml:space="preserve"> </w:t>
              </w:r>
              <w:r w:rsidRPr="00767547">
                <w:rPr>
                  <w:rStyle w:val="Hyperlink"/>
                </w:rPr>
                <w:t>(MO)</w:t>
              </w:r>
            </w:hyperlink>
          </w:p>
        </w:tc>
        <w:tc>
          <w:tcPr>
            <w:tcW w:w="1453" w:type="dxa"/>
            <w:vAlign w:val="center"/>
          </w:tcPr>
          <w:p w14:paraId="17BCBB15" w14:textId="7E6E5688" w:rsidR="00864BD1" w:rsidRPr="00E261AB" w:rsidRDefault="00864BD1" w:rsidP="00D73CD7">
            <w:pPr>
              <w:pStyle w:val="Style1"/>
              <w:rPr>
                <w:i/>
                <w:iCs/>
              </w:rPr>
            </w:pPr>
            <w:r w:rsidRPr="00E261AB">
              <w:rPr>
                <w:i/>
                <w:iCs/>
              </w:rPr>
              <w:t>P. globosa</w:t>
            </w:r>
          </w:p>
        </w:tc>
        <w:tc>
          <w:tcPr>
            <w:tcW w:w="4193" w:type="dxa"/>
            <w:vAlign w:val="center"/>
          </w:tcPr>
          <w:p w14:paraId="3E61C1A9" w14:textId="497658D5" w:rsidR="00864BD1" w:rsidRPr="00005C04" w:rsidRDefault="00864BD1" w:rsidP="00D73CD7">
            <w:pPr>
              <w:pStyle w:val="Style1"/>
            </w:pPr>
            <w:r w:rsidRPr="00005C04">
              <w:t>TN, Davidson</w:t>
            </w:r>
            <w:r w:rsidR="003A1ED7">
              <w:t>.</w:t>
            </w:r>
            <w:r w:rsidRPr="00005C04">
              <w:t xml:space="preserve"> McMinn’s </w:t>
            </w:r>
            <w:proofErr w:type="gramStart"/>
            <w:r w:rsidRPr="00005C04">
              <w:t>bluff  (</w:t>
            </w:r>
            <w:proofErr w:type="gramEnd"/>
            <w:r w:rsidRPr="00005C04">
              <w:t xml:space="preserve">EO04) </w:t>
            </w:r>
          </w:p>
        </w:tc>
        <w:tc>
          <w:tcPr>
            <w:tcW w:w="1800" w:type="dxa"/>
            <w:vAlign w:val="center"/>
          </w:tcPr>
          <w:p w14:paraId="474F509A" w14:textId="77777777" w:rsidR="00864BD1" w:rsidRPr="00005C04" w:rsidRDefault="00864BD1" w:rsidP="00D73CD7">
            <w:pPr>
              <w:pStyle w:val="Style1"/>
            </w:pPr>
            <w:r w:rsidRPr="00005C04">
              <w:t>Highland Rim</w:t>
            </w:r>
          </w:p>
        </w:tc>
        <w:tc>
          <w:tcPr>
            <w:tcW w:w="1156" w:type="dxa"/>
            <w:vAlign w:val="center"/>
          </w:tcPr>
          <w:p w14:paraId="09094AB1" w14:textId="5C3AC9A8" w:rsidR="00864BD1" w:rsidRPr="00005C04" w:rsidRDefault="00864BD1" w:rsidP="00D73CD7">
            <w:pPr>
              <w:pStyle w:val="Style1"/>
            </w:pPr>
            <w:r w:rsidRPr="00005C04">
              <w:t>36.2</w:t>
            </w:r>
            <w:r w:rsidR="00A061EC">
              <w:t>1</w:t>
            </w:r>
            <w:r w:rsidRPr="00005C04">
              <w:t xml:space="preserve"> </w:t>
            </w:r>
          </w:p>
        </w:tc>
        <w:tc>
          <w:tcPr>
            <w:tcW w:w="1094" w:type="dxa"/>
            <w:vAlign w:val="center"/>
          </w:tcPr>
          <w:p w14:paraId="44833002" w14:textId="5657098C" w:rsidR="00864BD1" w:rsidRPr="00005C04" w:rsidRDefault="00864BD1" w:rsidP="00D73CD7">
            <w:pPr>
              <w:pStyle w:val="Style1"/>
            </w:pPr>
            <w:r w:rsidRPr="00005C04">
              <w:t xml:space="preserve">-86.98  </w:t>
            </w:r>
          </w:p>
        </w:tc>
        <w:tc>
          <w:tcPr>
            <w:tcW w:w="1080" w:type="dxa"/>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744460">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499CC9CD" w:rsidR="00864BD1" w:rsidRPr="00005C04" w:rsidRDefault="00864BD1" w:rsidP="00D73CD7">
            <w:pPr>
              <w:pStyle w:val="Style1"/>
            </w:pPr>
            <w:hyperlink r:id="rId31" w:history="1">
              <w:r w:rsidRPr="00BE759E">
                <w:rPr>
                  <w:rStyle w:val="Hyperlink"/>
                </w:rPr>
                <w:t xml:space="preserve">Edwards, Linan and Dell </w:t>
              </w:r>
              <w:r w:rsidR="00753150" w:rsidRPr="00BE759E">
                <w:rPr>
                  <w:rStyle w:val="Hyperlink"/>
                </w:rPr>
                <w:t>3</w:t>
              </w:r>
              <w:r w:rsidR="00BE759E" w:rsidRPr="00BE759E">
                <w:rPr>
                  <w:rStyle w:val="Hyperlink"/>
                </w:rPr>
                <w:t>66</w:t>
              </w:r>
              <w:r w:rsidR="00753150" w:rsidRPr="00BE759E">
                <w:rPr>
                  <w:rStyle w:val="Hyperlink"/>
                </w:rPr>
                <w:t xml:space="preserve"> </w:t>
              </w:r>
              <w:r w:rsidRPr="00BE759E">
                <w:rPr>
                  <w:rStyle w:val="Hyperlink"/>
                </w:rPr>
                <w:t>(MO)</w:t>
              </w:r>
            </w:hyperlink>
          </w:p>
        </w:tc>
        <w:tc>
          <w:tcPr>
            <w:tcW w:w="1453" w:type="dxa"/>
            <w:vAlign w:val="center"/>
          </w:tcPr>
          <w:p w14:paraId="4585CADD" w14:textId="2D96EBA1" w:rsidR="00864BD1" w:rsidRPr="00E261AB" w:rsidRDefault="00864BD1" w:rsidP="00D73CD7">
            <w:pPr>
              <w:pStyle w:val="Style1"/>
              <w:rPr>
                <w:i/>
                <w:iCs/>
              </w:rPr>
            </w:pPr>
            <w:r w:rsidRPr="00E261AB">
              <w:rPr>
                <w:i/>
                <w:iCs/>
              </w:rPr>
              <w:t>P. globosa</w:t>
            </w:r>
          </w:p>
        </w:tc>
        <w:tc>
          <w:tcPr>
            <w:tcW w:w="4193" w:type="dxa"/>
            <w:vAlign w:val="center"/>
          </w:tcPr>
          <w:p w14:paraId="38C46896" w14:textId="3FCAAF5A" w:rsidR="00864BD1" w:rsidRPr="00005C04" w:rsidRDefault="00864BD1" w:rsidP="00D73CD7">
            <w:pPr>
              <w:pStyle w:val="Style1"/>
            </w:pPr>
            <w:r w:rsidRPr="00005C04">
              <w:t>TN, Davidson/Cheatham</w:t>
            </w:r>
            <w:r w:rsidR="003A1ED7">
              <w:t>.</w:t>
            </w:r>
            <w:r w:rsidRPr="00005C04">
              <w:t xml:space="preserve"> McMinn’s bluff (EO10)</w:t>
            </w:r>
          </w:p>
        </w:tc>
        <w:tc>
          <w:tcPr>
            <w:tcW w:w="1800" w:type="dxa"/>
            <w:vAlign w:val="center"/>
          </w:tcPr>
          <w:p w14:paraId="61ED1656" w14:textId="77777777" w:rsidR="00864BD1" w:rsidRPr="00005C04" w:rsidRDefault="00864BD1" w:rsidP="00D73CD7">
            <w:pPr>
              <w:pStyle w:val="Style1"/>
            </w:pPr>
            <w:r w:rsidRPr="00005C04">
              <w:t>Highland Rim</w:t>
            </w:r>
          </w:p>
        </w:tc>
        <w:tc>
          <w:tcPr>
            <w:tcW w:w="1156" w:type="dxa"/>
            <w:vAlign w:val="center"/>
          </w:tcPr>
          <w:p w14:paraId="5F7EC4E5" w14:textId="5DB5F8AB" w:rsidR="00864BD1" w:rsidRPr="00005C04" w:rsidRDefault="00864BD1" w:rsidP="00D73CD7">
            <w:pPr>
              <w:pStyle w:val="Style1"/>
            </w:pPr>
            <w:r w:rsidRPr="00005C04">
              <w:t>36.21 </w:t>
            </w:r>
          </w:p>
        </w:tc>
        <w:tc>
          <w:tcPr>
            <w:tcW w:w="1094" w:type="dxa"/>
            <w:vAlign w:val="center"/>
          </w:tcPr>
          <w:p w14:paraId="1D54755D" w14:textId="2911A452" w:rsidR="00864BD1" w:rsidRPr="00005C04" w:rsidRDefault="00864BD1" w:rsidP="00D73CD7">
            <w:pPr>
              <w:pStyle w:val="Style1"/>
            </w:pPr>
            <w:r w:rsidRPr="00005C04">
              <w:t>-86.96</w:t>
            </w:r>
          </w:p>
        </w:tc>
        <w:tc>
          <w:tcPr>
            <w:tcW w:w="1080" w:type="dxa"/>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744460">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7BAC2473" w:rsidR="00864BD1" w:rsidRPr="00005C04" w:rsidRDefault="00864BD1" w:rsidP="00D73CD7">
            <w:pPr>
              <w:pStyle w:val="Style1"/>
            </w:pPr>
            <w:hyperlink r:id="rId32" w:history="1">
              <w:proofErr w:type="spellStart"/>
              <w:r w:rsidRPr="00076842">
                <w:rPr>
                  <w:rStyle w:val="Hyperlink"/>
                </w:rPr>
                <w:t>Yatskievych</w:t>
              </w:r>
              <w:proofErr w:type="spellEnd"/>
              <w:r w:rsidRPr="00076842">
                <w:rPr>
                  <w:rStyle w:val="Hyperlink"/>
                </w:rPr>
                <w:t xml:space="preserve"> 15-003 (MO)</w:t>
              </w:r>
            </w:hyperlink>
            <w:r w:rsidRPr="00005C04">
              <w:t xml:space="preserve"> </w:t>
            </w:r>
          </w:p>
        </w:tc>
        <w:tc>
          <w:tcPr>
            <w:tcW w:w="1453" w:type="dxa"/>
            <w:vAlign w:val="center"/>
          </w:tcPr>
          <w:p w14:paraId="062F31B3" w14:textId="6E910434" w:rsidR="00864BD1" w:rsidRPr="00E261AB" w:rsidRDefault="00864BD1" w:rsidP="00D73CD7">
            <w:pPr>
              <w:pStyle w:val="Style1"/>
              <w:rPr>
                <w:i/>
                <w:iCs/>
              </w:rPr>
            </w:pPr>
            <w:r w:rsidRPr="00E261AB">
              <w:rPr>
                <w:i/>
                <w:iCs/>
              </w:rPr>
              <w:t xml:space="preserve">P. </w:t>
            </w:r>
            <w:proofErr w:type="spellStart"/>
            <w:r w:rsidRPr="00E261AB">
              <w:rPr>
                <w:i/>
                <w:iCs/>
              </w:rPr>
              <w:t>ouachitensis</w:t>
            </w:r>
            <w:proofErr w:type="spellEnd"/>
            <w:r w:rsidRPr="00E261AB">
              <w:rPr>
                <w:i/>
                <w:iCs/>
              </w:rPr>
              <w:t xml:space="preserve"> </w:t>
            </w:r>
          </w:p>
        </w:tc>
        <w:tc>
          <w:tcPr>
            <w:tcW w:w="4193" w:type="dxa"/>
            <w:vAlign w:val="center"/>
          </w:tcPr>
          <w:p w14:paraId="5B9240EB" w14:textId="5B580715" w:rsidR="00864BD1" w:rsidRPr="00005C04" w:rsidRDefault="00864BD1" w:rsidP="00D73CD7">
            <w:pPr>
              <w:pStyle w:val="Style1"/>
            </w:pPr>
            <w:r w:rsidRPr="00005C04">
              <w:t>AR</w:t>
            </w:r>
            <w:r w:rsidR="003A1ED7">
              <w:t xml:space="preserve">, </w:t>
            </w:r>
            <w:r w:rsidR="003A1ED7" w:rsidRPr="00005C04">
              <w:t>Garland</w:t>
            </w:r>
            <w:r w:rsidR="003A1ED7">
              <w:t>.</w:t>
            </w:r>
            <w:r w:rsidRPr="00005C04">
              <w:t xml:space="preserve"> Cedar Fourche Recreation Area</w:t>
            </w:r>
          </w:p>
        </w:tc>
        <w:tc>
          <w:tcPr>
            <w:tcW w:w="1800" w:type="dxa"/>
            <w:vAlign w:val="center"/>
          </w:tcPr>
          <w:p w14:paraId="14D16D9C" w14:textId="7B34FCE9" w:rsidR="00864BD1" w:rsidRPr="00005C04" w:rsidRDefault="00864BD1" w:rsidP="00D73CD7">
            <w:pPr>
              <w:pStyle w:val="Style1"/>
            </w:pPr>
            <w:r w:rsidRPr="00005C04">
              <w:t>Ouachita mountains</w:t>
            </w:r>
          </w:p>
        </w:tc>
        <w:tc>
          <w:tcPr>
            <w:tcW w:w="1156" w:type="dxa"/>
            <w:vAlign w:val="center"/>
          </w:tcPr>
          <w:p w14:paraId="4166C546" w14:textId="5B148FF0" w:rsidR="00864BD1" w:rsidRPr="00005C04" w:rsidRDefault="00864BD1" w:rsidP="00D73CD7">
            <w:pPr>
              <w:pStyle w:val="Style1"/>
            </w:pPr>
            <w:r w:rsidRPr="00005C04">
              <w:t>34.6</w:t>
            </w:r>
            <w:r w:rsidR="00860FBC">
              <w:t>7</w:t>
            </w:r>
          </w:p>
        </w:tc>
        <w:tc>
          <w:tcPr>
            <w:tcW w:w="1094" w:type="dxa"/>
            <w:vAlign w:val="center"/>
          </w:tcPr>
          <w:p w14:paraId="1EAAF2D6" w14:textId="3EE2C5D3" w:rsidR="00864BD1" w:rsidRPr="00005C04" w:rsidRDefault="00864BD1" w:rsidP="00D73CD7">
            <w:pPr>
              <w:pStyle w:val="Style1"/>
            </w:pPr>
            <w:r w:rsidRPr="00005C04">
              <w:t>-93.28</w:t>
            </w:r>
          </w:p>
        </w:tc>
        <w:tc>
          <w:tcPr>
            <w:tcW w:w="1080" w:type="dxa"/>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744460">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proofErr w:type="spellStart"/>
            <w:r w:rsidRPr="00005C04">
              <w:t>Yatskievych</w:t>
            </w:r>
            <w:proofErr w:type="spellEnd"/>
            <w:r w:rsidRPr="00005C04">
              <w:t xml:space="preserve"> 15-009 (MO) </w:t>
            </w:r>
          </w:p>
        </w:tc>
        <w:tc>
          <w:tcPr>
            <w:tcW w:w="1453" w:type="dxa"/>
            <w:vAlign w:val="center"/>
          </w:tcPr>
          <w:p w14:paraId="77E19524" w14:textId="58C2F3F8" w:rsidR="00864BD1" w:rsidRPr="00E261AB" w:rsidRDefault="00864BD1" w:rsidP="00D73CD7">
            <w:pPr>
              <w:pStyle w:val="Style1"/>
              <w:rPr>
                <w:i/>
                <w:iCs/>
              </w:rPr>
            </w:pPr>
            <w:r w:rsidRPr="00E261AB">
              <w:rPr>
                <w:i/>
                <w:iCs/>
              </w:rPr>
              <w:t xml:space="preserve">P. </w:t>
            </w:r>
            <w:proofErr w:type="spellStart"/>
            <w:r w:rsidRPr="00E261AB">
              <w:rPr>
                <w:i/>
                <w:iCs/>
              </w:rPr>
              <w:t>ouachitensis</w:t>
            </w:r>
            <w:proofErr w:type="spellEnd"/>
          </w:p>
        </w:tc>
        <w:tc>
          <w:tcPr>
            <w:tcW w:w="4193" w:type="dxa"/>
            <w:vAlign w:val="center"/>
          </w:tcPr>
          <w:p w14:paraId="24237CD7" w14:textId="1CCC0F1D" w:rsidR="00864BD1" w:rsidRPr="00005C04" w:rsidRDefault="003A1ED7" w:rsidP="00D73CD7">
            <w:pPr>
              <w:pStyle w:val="Style1"/>
            </w:pPr>
            <w:r w:rsidRPr="00005C04">
              <w:t>AR</w:t>
            </w:r>
            <w:r>
              <w:t xml:space="preserve">, </w:t>
            </w:r>
            <w:r w:rsidRPr="00005C04">
              <w:t>Garland</w:t>
            </w:r>
            <w:r>
              <w:t>.</w:t>
            </w:r>
            <w:r w:rsidRPr="00005C04">
              <w:t xml:space="preserve"> </w:t>
            </w:r>
            <w:r w:rsidR="00864BD1" w:rsidRPr="00005C04">
              <w:t>North side of Lake Ouachita</w:t>
            </w:r>
          </w:p>
        </w:tc>
        <w:tc>
          <w:tcPr>
            <w:tcW w:w="1800" w:type="dxa"/>
            <w:vAlign w:val="center"/>
          </w:tcPr>
          <w:p w14:paraId="00791A34" w14:textId="7CA792DA" w:rsidR="00864BD1" w:rsidRPr="00005C04" w:rsidRDefault="00864BD1" w:rsidP="00D73CD7">
            <w:pPr>
              <w:pStyle w:val="Style1"/>
            </w:pPr>
            <w:r w:rsidRPr="00005C04">
              <w:t>Ouachita mountains</w:t>
            </w:r>
          </w:p>
        </w:tc>
        <w:tc>
          <w:tcPr>
            <w:tcW w:w="1156" w:type="dxa"/>
            <w:vAlign w:val="center"/>
          </w:tcPr>
          <w:p w14:paraId="40EEE50D" w14:textId="5B6C8EBF" w:rsidR="00864BD1" w:rsidRPr="00005C04" w:rsidRDefault="00864BD1" w:rsidP="00D73CD7">
            <w:pPr>
              <w:pStyle w:val="Style1"/>
            </w:pPr>
            <w:r w:rsidRPr="00005C04">
              <w:t>34.66</w:t>
            </w:r>
          </w:p>
        </w:tc>
        <w:tc>
          <w:tcPr>
            <w:tcW w:w="1094" w:type="dxa"/>
            <w:vAlign w:val="center"/>
          </w:tcPr>
          <w:p w14:paraId="27D60B5A" w14:textId="6EAD0C9A" w:rsidR="00864BD1" w:rsidRPr="00005C04" w:rsidRDefault="00864BD1" w:rsidP="00D73CD7">
            <w:pPr>
              <w:pStyle w:val="Style1"/>
            </w:pPr>
            <w:r w:rsidRPr="00005C04">
              <w:t>-93.2</w:t>
            </w:r>
            <w:r w:rsidR="00860FBC">
              <w:t>7</w:t>
            </w:r>
          </w:p>
        </w:tc>
        <w:tc>
          <w:tcPr>
            <w:tcW w:w="1080" w:type="dxa"/>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744460">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0D0AE8C" w:rsidR="00864BD1" w:rsidRPr="00005C04" w:rsidRDefault="00864BD1" w:rsidP="00D73CD7">
            <w:pPr>
              <w:pStyle w:val="Style1"/>
            </w:pPr>
            <w:hyperlink r:id="rId33" w:history="1">
              <w:proofErr w:type="spellStart"/>
              <w:r w:rsidRPr="0089147F">
                <w:rPr>
                  <w:rStyle w:val="Hyperlink"/>
                </w:rPr>
                <w:t>Yatskievych</w:t>
              </w:r>
              <w:proofErr w:type="spellEnd"/>
              <w:r w:rsidRPr="0089147F">
                <w:rPr>
                  <w:rStyle w:val="Hyperlink"/>
                </w:rPr>
                <w:t xml:space="preserve"> 15-012 (MO)</w:t>
              </w:r>
            </w:hyperlink>
            <w:r w:rsidRPr="00005C04">
              <w:t xml:space="preserve"> </w:t>
            </w:r>
          </w:p>
        </w:tc>
        <w:tc>
          <w:tcPr>
            <w:tcW w:w="1453" w:type="dxa"/>
            <w:vAlign w:val="center"/>
          </w:tcPr>
          <w:p w14:paraId="08405367" w14:textId="53E3C8E4" w:rsidR="00864BD1" w:rsidRPr="00E261AB" w:rsidRDefault="00864BD1" w:rsidP="00D73CD7">
            <w:pPr>
              <w:pStyle w:val="Style1"/>
              <w:rPr>
                <w:i/>
                <w:iCs/>
              </w:rPr>
            </w:pPr>
            <w:r w:rsidRPr="00E261AB">
              <w:rPr>
                <w:i/>
                <w:iCs/>
              </w:rPr>
              <w:t xml:space="preserve">P. </w:t>
            </w:r>
            <w:proofErr w:type="spellStart"/>
            <w:r w:rsidRPr="00E261AB">
              <w:rPr>
                <w:i/>
                <w:iCs/>
              </w:rPr>
              <w:t>ouachitensis</w:t>
            </w:r>
            <w:proofErr w:type="spellEnd"/>
          </w:p>
        </w:tc>
        <w:tc>
          <w:tcPr>
            <w:tcW w:w="4193" w:type="dxa"/>
            <w:vAlign w:val="center"/>
          </w:tcPr>
          <w:p w14:paraId="26CC4C12" w14:textId="1749EAE6" w:rsidR="00864BD1" w:rsidRPr="00005C04" w:rsidRDefault="00864BD1" w:rsidP="00D73CD7">
            <w:pPr>
              <w:pStyle w:val="Style1"/>
            </w:pPr>
            <w:r w:rsidRPr="00005C04">
              <w:t>AR</w:t>
            </w:r>
            <w:r w:rsidR="003A1ED7">
              <w:t xml:space="preserve">, </w:t>
            </w:r>
            <w:r w:rsidR="003A1ED7" w:rsidRPr="00005C04">
              <w:t>Hos Spring</w:t>
            </w:r>
            <w:r w:rsidR="003A1ED7">
              <w:t>.</w:t>
            </w:r>
            <w:r w:rsidRPr="00005C04">
              <w:t xml:space="preserve"> Ross Foundation </w:t>
            </w:r>
            <w:r w:rsidR="00C45B7C">
              <w:t>p</w:t>
            </w:r>
            <w:r w:rsidRPr="00005C04">
              <w:t>roperty</w:t>
            </w:r>
          </w:p>
        </w:tc>
        <w:tc>
          <w:tcPr>
            <w:tcW w:w="1800" w:type="dxa"/>
            <w:vAlign w:val="center"/>
          </w:tcPr>
          <w:p w14:paraId="068F041E" w14:textId="43B9B58C" w:rsidR="00864BD1" w:rsidRPr="00005C04" w:rsidRDefault="00864BD1" w:rsidP="00D73CD7">
            <w:pPr>
              <w:pStyle w:val="Style1"/>
            </w:pPr>
            <w:r w:rsidRPr="00005C04">
              <w:t>Ouachita mountains</w:t>
            </w:r>
          </w:p>
        </w:tc>
        <w:tc>
          <w:tcPr>
            <w:tcW w:w="1156" w:type="dxa"/>
            <w:vAlign w:val="center"/>
          </w:tcPr>
          <w:p w14:paraId="379DA181" w14:textId="09C53A12" w:rsidR="00864BD1" w:rsidRPr="00005C04" w:rsidRDefault="00864BD1" w:rsidP="00D73CD7">
            <w:pPr>
              <w:pStyle w:val="Style1"/>
            </w:pPr>
            <w:r w:rsidRPr="00005C04">
              <w:t>34.35</w:t>
            </w:r>
          </w:p>
        </w:tc>
        <w:tc>
          <w:tcPr>
            <w:tcW w:w="1094" w:type="dxa"/>
            <w:vAlign w:val="center"/>
          </w:tcPr>
          <w:p w14:paraId="3549AAF4" w14:textId="6E518713" w:rsidR="00864BD1" w:rsidRPr="00005C04" w:rsidRDefault="00864BD1" w:rsidP="00D73CD7">
            <w:pPr>
              <w:pStyle w:val="Style1"/>
            </w:pPr>
            <w:r w:rsidRPr="00005C04">
              <w:t>-93.0</w:t>
            </w:r>
            <w:r w:rsidR="00860FBC">
              <w:t>7</w:t>
            </w:r>
          </w:p>
        </w:tc>
        <w:tc>
          <w:tcPr>
            <w:tcW w:w="1080" w:type="dxa"/>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744460">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48623E24" w:rsidR="00864BD1" w:rsidRPr="00005C04" w:rsidRDefault="00864BD1" w:rsidP="00D73CD7">
            <w:pPr>
              <w:pStyle w:val="Style1"/>
            </w:pPr>
            <w:hyperlink r:id="rId34" w:history="1">
              <w:r w:rsidRPr="00C747BF">
                <w:rPr>
                  <w:rStyle w:val="Hyperlink"/>
                </w:rPr>
                <w:t xml:space="preserve">Rimer </w:t>
              </w:r>
              <w:proofErr w:type="spellStart"/>
              <w:r w:rsidRPr="00C747BF">
                <w:rPr>
                  <w:rStyle w:val="Hyperlink"/>
                </w:rPr>
                <w:t>s.n</w:t>
              </w:r>
              <w:proofErr w:type="spellEnd"/>
              <w:r w:rsidRPr="00C747BF">
                <w:rPr>
                  <w:rStyle w:val="Hyperlink"/>
                </w:rPr>
                <w:t>. (MO)</w:t>
              </w:r>
            </w:hyperlink>
          </w:p>
        </w:tc>
        <w:tc>
          <w:tcPr>
            <w:tcW w:w="1453" w:type="dxa"/>
            <w:vAlign w:val="center"/>
          </w:tcPr>
          <w:p w14:paraId="61017D94" w14:textId="6D173AC6" w:rsidR="00864BD1" w:rsidRPr="00E261AB" w:rsidRDefault="00864BD1" w:rsidP="00D73CD7">
            <w:pPr>
              <w:pStyle w:val="Style1"/>
              <w:rPr>
                <w:i/>
                <w:iCs/>
              </w:rPr>
            </w:pPr>
            <w:r w:rsidRPr="00E261AB">
              <w:rPr>
                <w:i/>
                <w:iCs/>
              </w:rPr>
              <w:t>P. filiformis</w:t>
            </w:r>
          </w:p>
        </w:tc>
        <w:tc>
          <w:tcPr>
            <w:tcW w:w="4193" w:type="dxa"/>
            <w:vAlign w:val="center"/>
          </w:tcPr>
          <w:p w14:paraId="113B8B48" w14:textId="55C18C4E" w:rsidR="00864BD1" w:rsidRPr="00005C04" w:rsidRDefault="00864BD1" w:rsidP="00D73CD7">
            <w:pPr>
              <w:pStyle w:val="Style1"/>
            </w:pPr>
            <w:r w:rsidRPr="00005C04">
              <w:t>MO</w:t>
            </w:r>
            <w:r w:rsidR="00C45B7C">
              <w:t>,</w:t>
            </w:r>
            <w:r w:rsidR="00C45B7C" w:rsidRPr="00005C04">
              <w:t xml:space="preserve"> Greene</w:t>
            </w:r>
            <w:r w:rsidR="00C45B7C">
              <w:t>.</w:t>
            </w:r>
            <w:r w:rsidRPr="00005C04">
              <w:t xml:space="preserve"> </w:t>
            </w:r>
            <w:proofErr w:type="spellStart"/>
            <w:r w:rsidRPr="00005C04">
              <w:t>Seepside</w:t>
            </w:r>
            <w:proofErr w:type="spellEnd"/>
            <w:r w:rsidRPr="00005C04">
              <w:t xml:space="preserve"> Glade</w:t>
            </w:r>
          </w:p>
        </w:tc>
        <w:tc>
          <w:tcPr>
            <w:tcW w:w="1800" w:type="dxa"/>
            <w:vAlign w:val="center"/>
          </w:tcPr>
          <w:p w14:paraId="345B0DF1" w14:textId="2119BE38" w:rsidR="00864BD1" w:rsidRPr="00005C04" w:rsidRDefault="00864BD1" w:rsidP="00D73CD7">
            <w:pPr>
              <w:pStyle w:val="Style1"/>
            </w:pPr>
            <w:r w:rsidRPr="00005C04">
              <w:t>Ozark Plateau</w:t>
            </w:r>
          </w:p>
        </w:tc>
        <w:tc>
          <w:tcPr>
            <w:tcW w:w="1156" w:type="dxa"/>
            <w:vAlign w:val="center"/>
          </w:tcPr>
          <w:p w14:paraId="2432A6A7" w14:textId="7D306905" w:rsidR="00864BD1" w:rsidRPr="00005C04" w:rsidRDefault="00864BD1" w:rsidP="00D73CD7">
            <w:pPr>
              <w:pStyle w:val="Style1"/>
            </w:pPr>
            <w:r w:rsidRPr="00005C04">
              <w:t>37.</w:t>
            </w:r>
            <w:r w:rsidR="00860FBC">
              <w:t>30</w:t>
            </w:r>
          </w:p>
        </w:tc>
        <w:tc>
          <w:tcPr>
            <w:tcW w:w="1094" w:type="dxa"/>
            <w:vAlign w:val="center"/>
          </w:tcPr>
          <w:p w14:paraId="46300ED0" w14:textId="4539D91B" w:rsidR="00864BD1" w:rsidRPr="00005C04" w:rsidRDefault="00864BD1" w:rsidP="00D73CD7">
            <w:pPr>
              <w:pStyle w:val="Style1"/>
            </w:pPr>
            <w:r w:rsidRPr="00005C04">
              <w:t>-93.4</w:t>
            </w:r>
            <w:r w:rsidR="00860FBC">
              <w:t>1</w:t>
            </w:r>
          </w:p>
        </w:tc>
        <w:tc>
          <w:tcPr>
            <w:tcW w:w="1080" w:type="dxa"/>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744460">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E261AB" w:rsidRDefault="00864BD1" w:rsidP="00D73CD7">
            <w:pPr>
              <w:pStyle w:val="Style1"/>
              <w:rPr>
                <w:i/>
                <w:iCs/>
              </w:rPr>
            </w:pPr>
            <w:r w:rsidRPr="00E261AB">
              <w:rPr>
                <w:i/>
                <w:iCs/>
              </w:rPr>
              <w:t>P. filiformis</w:t>
            </w:r>
          </w:p>
        </w:tc>
        <w:tc>
          <w:tcPr>
            <w:tcW w:w="4193" w:type="dxa"/>
            <w:vAlign w:val="center"/>
          </w:tcPr>
          <w:p w14:paraId="11259490" w14:textId="685D4A2F" w:rsidR="00864BD1" w:rsidRPr="00005C04" w:rsidRDefault="00C45B7C" w:rsidP="00D73CD7">
            <w:pPr>
              <w:pStyle w:val="Style1"/>
            </w:pPr>
            <w:r w:rsidRPr="00005C04">
              <w:t>MO</w:t>
            </w:r>
            <w:r>
              <w:t>,</w:t>
            </w:r>
            <w:r w:rsidRPr="00005C04">
              <w:t xml:space="preserve"> Greene</w:t>
            </w:r>
            <w:r>
              <w:t>.</w:t>
            </w:r>
            <w:r w:rsidRPr="00005C04">
              <w:t xml:space="preserve"> </w:t>
            </w:r>
            <w:r w:rsidR="00864BD1" w:rsidRPr="00005C04">
              <w:t>Wilsons Creek</w:t>
            </w:r>
            <w:r>
              <w:t>,</w:t>
            </w:r>
            <w:r w:rsidR="00864BD1" w:rsidRPr="00005C04">
              <w:t xml:space="preserve"> Wire Road</w:t>
            </w:r>
          </w:p>
        </w:tc>
        <w:tc>
          <w:tcPr>
            <w:tcW w:w="1800" w:type="dxa"/>
            <w:vAlign w:val="center"/>
          </w:tcPr>
          <w:p w14:paraId="69C124BD" w14:textId="6F21C8B6" w:rsidR="00864BD1" w:rsidRPr="00005C04" w:rsidRDefault="00864BD1" w:rsidP="00D73CD7">
            <w:pPr>
              <w:pStyle w:val="Style1"/>
            </w:pPr>
            <w:r w:rsidRPr="00005C04">
              <w:t>Ozark Plateau</w:t>
            </w:r>
          </w:p>
        </w:tc>
        <w:tc>
          <w:tcPr>
            <w:tcW w:w="1156" w:type="dxa"/>
            <w:vAlign w:val="center"/>
          </w:tcPr>
          <w:p w14:paraId="31AB4AFE" w14:textId="5DF3CC75" w:rsidR="00864BD1" w:rsidRPr="00005C04" w:rsidRDefault="00864BD1" w:rsidP="00D73CD7">
            <w:pPr>
              <w:pStyle w:val="Style1"/>
            </w:pPr>
            <w:r w:rsidRPr="00005C04">
              <w:t>37.09</w:t>
            </w:r>
          </w:p>
        </w:tc>
        <w:tc>
          <w:tcPr>
            <w:tcW w:w="1094" w:type="dxa"/>
            <w:vAlign w:val="center"/>
          </w:tcPr>
          <w:p w14:paraId="1368AE12" w14:textId="6CF7871B" w:rsidR="00864BD1" w:rsidRPr="00005C04" w:rsidRDefault="00864BD1" w:rsidP="00D73CD7">
            <w:pPr>
              <w:pStyle w:val="Style1"/>
            </w:pPr>
            <w:r w:rsidRPr="00005C04">
              <w:t>-93.4</w:t>
            </w:r>
            <w:r w:rsidR="00860FBC">
              <w:t>2</w:t>
            </w:r>
          </w:p>
        </w:tc>
        <w:tc>
          <w:tcPr>
            <w:tcW w:w="1080" w:type="dxa"/>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744460">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E261AB" w:rsidRDefault="00864BD1" w:rsidP="00D73CD7">
            <w:pPr>
              <w:pStyle w:val="Style1"/>
              <w:rPr>
                <w:i/>
                <w:iCs/>
              </w:rPr>
            </w:pPr>
            <w:r w:rsidRPr="00E261AB">
              <w:rPr>
                <w:i/>
                <w:iCs/>
              </w:rPr>
              <w:t>P. filiformis</w:t>
            </w:r>
          </w:p>
        </w:tc>
        <w:tc>
          <w:tcPr>
            <w:tcW w:w="4193" w:type="dxa"/>
            <w:vAlign w:val="center"/>
          </w:tcPr>
          <w:p w14:paraId="7F3071B3" w14:textId="7E441D3F" w:rsidR="00864BD1" w:rsidRPr="00005C04" w:rsidRDefault="00C45B7C" w:rsidP="00D73CD7">
            <w:pPr>
              <w:pStyle w:val="Style1"/>
            </w:pPr>
            <w:r w:rsidRPr="00005C04">
              <w:t>MO</w:t>
            </w:r>
            <w:r>
              <w:t>,</w:t>
            </w:r>
            <w:r w:rsidRPr="00005C04">
              <w:t xml:space="preserve"> Greene</w:t>
            </w:r>
            <w:r>
              <w:t>.</w:t>
            </w:r>
            <w:r w:rsidRPr="00005C04">
              <w:t xml:space="preserve"> </w:t>
            </w:r>
            <w:r w:rsidR="00864BD1" w:rsidRPr="00005C04">
              <w:t>Wilsons Creek</w:t>
            </w:r>
            <w:r>
              <w:t>,</w:t>
            </w:r>
            <w:r w:rsidR="00864BD1" w:rsidRPr="00005C04">
              <w:t xml:space="preserve"> Bloody Hill</w:t>
            </w:r>
          </w:p>
        </w:tc>
        <w:tc>
          <w:tcPr>
            <w:tcW w:w="1800" w:type="dxa"/>
            <w:vAlign w:val="center"/>
          </w:tcPr>
          <w:p w14:paraId="0086E900" w14:textId="7E1DF057" w:rsidR="00864BD1" w:rsidRPr="00005C04" w:rsidRDefault="00864BD1" w:rsidP="00D73CD7">
            <w:pPr>
              <w:pStyle w:val="Style1"/>
            </w:pPr>
            <w:r w:rsidRPr="00005C04">
              <w:t>Ozark Plateau</w:t>
            </w:r>
          </w:p>
        </w:tc>
        <w:tc>
          <w:tcPr>
            <w:tcW w:w="1156" w:type="dxa"/>
            <w:vAlign w:val="center"/>
          </w:tcPr>
          <w:p w14:paraId="52A559F9" w14:textId="1622FAFE" w:rsidR="00864BD1" w:rsidRPr="00005C04" w:rsidRDefault="00864BD1" w:rsidP="00D73CD7">
            <w:pPr>
              <w:pStyle w:val="Style1"/>
            </w:pPr>
            <w:r w:rsidRPr="00005C04">
              <w:t>37.10</w:t>
            </w:r>
          </w:p>
        </w:tc>
        <w:tc>
          <w:tcPr>
            <w:tcW w:w="1094" w:type="dxa"/>
            <w:vAlign w:val="center"/>
          </w:tcPr>
          <w:p w14:paraId="2C798F69" w14:textId="5703948D" w:rsidR="00864BD1" w:rsidRPr="00005C04" w:rsidRDefault="00864BD1" w:rsidP="00D73CD7">
            <w:pPr>
              <w:pStyle w:val="Style1"/>
            </w:pPr>
            <w:r w:rsidRPr="00005C04">
              <w:t>-93.41</w:t>
            </w:r>
          </w:p>
        </w:tc>
        <w:tc>
          <w:tcPr>
            <w:tcW w:w="1080" w:type="dxa"/>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744460">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24AECDC0" w:rsidR="00864BD1" w:rsidRPr="00005C04" w:rsidRDefault="00864BD1" w:rsidP="00D73CD7">
            <w:pPr>
              <w:pStyle w:val="Style1"/>
            </w:pPr>
            <w:hyperlink r:id="rId35" w:history="1">
              <w:proofErr w:type="spellStart"/>
              <w:r w:rsidRPr="006B1FFD">
                <w:rPr>
                  <w:rStyle w:val="Hyperlink"/>
                </w:rPr>
                <w:t>Yatskievych</w:t>
              </w:r>
              <w:proofErr w:type="spellEnd"/>
              <w:r w:rsidRPr="006B1FFD">
                <w:rPr>
                  <w:rStyle w:val="Hyperlink"/>
                </w:rPr>
                <w:t xml:space="preserve"> 16-110 (TEX)</w:t>
              </w:r>
            </w:hyperlink>
          </w:p>
        </w:tc>
        <w:tc>
          <w:tcPr>
            <w:tcW w:w="1453" w:type="dxa"/>
            <w:vAlign w:val="center"/>
          </w:tcPr>
          <w:p w14:paraId="55807C4A" w14:textId="20EFA623" w:rsidR="00864BD1" w:rsidRPr="00E261AB" w:rsidRDefault="00864BD1" w:rsidP="00D73CD7">
            <w:pPr>
              <w:pStyle w:val="Style1"/>
              <w:rPr>
                <w:i/>
                <w:iCs/>
              </w:rPr>
            </w:pPr>
            <w:r w:rsidRPr="00E261AB">
              <w:rPr>
                <w:i/>
                <w:iCs/>
              </w:rPr>
              <w:t xml:space="preserve">P. </w:t>
            </w:r>
            <w:proofErr w:type="spellStart"/>
            <w:r w:rsidRPr="00E261AB">
              <w:rPr>
                <w:i/>
                <w:iCs/>
              </w:rPr>
              <w:t>gracilis</w:t>
            </w:r>
            <w:proofErr w:type="spellEnd"/>
          </w:p>
        </w:tc>
        <w:tc>
          <w:tcPr>
            <w:tcW w:w="4193" w:type="dxa"/>
            <w:vAlign w:val="center"/>
          </w:tcPr>
          <w:p w14:paraId="3D2D075D" w14:textId="49745A8B" w:rsidR="00864BD1" w:rsidRPr="00005C04" w:rsidRDefault="00F67650" w:rsidP="00D73CD7">
            <w:pPr>
              <w:pStyle w:val="Style1"/>
            </w:pPr>
            <w:r w:rsidRPr="00005C04">
              <w:t>TX</w:t>
            </w:r>
            <w:r>
              <w:t xml:space="preserve">, </w:t>
            </w:r>
            <w:r w:rsidR="00864BD1" w:rsidRPr="00005C04">
              <w:t>Williamson</w:t>
            </w:r>
            <w:r>
              <w:t>.</w:t>
            </w:r>
            <w:r w:rsidR="00864BD1" w:rsidRPr="00005C04">
              <w:t xml:space="preserve"> </w:t>
            </w:r>
            <w:r>
              <w:t>N</w:t>
            </w:r>
            <w:r w:rsidR="00864BD1" w:rsidRPr="00005C04">
              <w:t>ear San Gabriel River</w:t>
            </w:r>
          </w:p>
        </w:tc>
        <w:tc>
          <w:tcPr>
            <w:tcW w:w="1800" w:type="dxa"/>
            <w:vAlign w:val="center"/>
          </w:tcPr>
          <w:p w14:paraId="03804485" w14:textId="702FBB58" w:rsidR="00864BD1" w:rsidRPr="00005C04" w:rsidRDefault="00864BD1" w:rsidP="00D73CD7">
            <w:pPr>
              <w:pStyle w:val="Style1"/>
            </w:pPr>
            <w:r w:rsidRPr="00005C04">
              <w:t>Coastal Plains</w:t>
            </w:r>
          </w:p>
        </w:tc>
        <w:tc>
          <w:tcPr>
            <w:tcW w:w="1156" w:type="dxa"/>
            <w:vAlign w:val="center"/>
          </w:tcPr>
          <w:p w14:paraId="6AD14B9A" w14:textId="0FC26941" w:rsidR="00864BD1" w:rsidRPr="00005C04" w:rsidRDefault="00864BD1" w:rsidP="00D73CD7">
            <w:pPr>
              <w:pStyle w:val="Style1"/>
            </w:pPr>
            <w:r w:rsidRPr="00005C04">
              <w:t>30.6</w:t>
            </w:r>
            <w:r w:rsidR="00860FBC">
              <w:t>6</w:t>
            </w:r>
          </w:p>
        </w:tc>
        <w:tc>
          <w:tcPr>
            <w:tcW w:w="1094" w:type="dxa"/>
            <w:vAlign w:val="center"/>
          </w:tcPr>
          <w:p w14:paraId="7A4E3001" w14:textId="304CA587" w:rsidR="00864BD1" w:rsidRPr="00005C04" w:rsidRDefault="00864BD1" w:rsidP="00D73CD7">
            <w:pPr>
              <w:pStyle w:val="Style1"/>
            </w:pPr>
            <w:r w:rsidRPr="00005C04">
              <w:t>-97.4</w:t>
            </w:r>
            <w:r w:rsidR="00860FBC">
              <w:t>6</w:t>
            </w:r>
          </w:p>
        </w:tc>
        <w:tc>
          <w:tcPr>
            <w:tcW w:w="1080" w:type="dxa"/>
            <w:vAlign w:val="center"/>
          </w:tcPr>
          <w:p w14:paraId="24948748" w14:textId="3E837953" w:rsidR="00864BD1" w:rsidRPr="00005C04" w:rsidRDefault="00864BD1" w:rsidP="00D73CD7">
            <w:pPr>
              <w:pStyle w:val="Style1"/>
            </w:pPr>
            <w:r w:rsidRPr="00005C04">
              <w:t>11</w:t>
            </w:r>
          </w:p>
        </w:tc>
      </w:tr>
    </w:tbl>
    <w:p w14:paraId="710F27F7" w14:textId="40D52F41" w:rsidR="00C94B5F" w:rsidRDefault="00756D78" w:rsidP="00D73CD7">
      <w:pPr>
        <w:pStyle w:val="Style1"/>
      </w:pPr>
      <w:r w:rsidRPr="00E938E0">
        <w:t>*</w:t>
      </w:r>
      <w:r w:rsidR="00791CA8">
        <w:t xml:space="preserve"> </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00186736" w14:textId="5C23369E" w:rsidR="00791CA8" w:rsidRPr="00E938E0" w:rsidRDefault="00791CA8" w:rsidP="00D73CD7">
      <w:pPr>
        <w:pStyle w:val="Style1"/>
      </w:pPr>
      <w:r>
        <w:t xml:space="preserve">¶ </w:t>
      </w:r>
      <w:r w:rsidR="009825F0">
        <w:t xml:space="preserve">Links to </w:t>
      </w:r>
      <w:proofErr w:type="spellStart"/>
      <w:r w:rsidR="009825F0">
        <w:t>Tropicos</w:t>
      </w:r>
      <w:proofErr w:type="spellEnd"/>
      <w:r w:rsidR="009825F0">
        <w:t xml:space="preserve"> system </w:t>
      </w:r>
      <w:proofErr w:type="gramStart"/>
      <w:r w:rsidR="009825F0">
        <w:t>if  available</w:t>
      </w:r>
      <w:proofErr w:type="gramEnd"/>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proofErr w:type="spellStart"/>
            <w:r w:rsidRPr="00B738E0">
              <w:t>df</w:t>
            </w:r>
            <w:proofErr w:type="spellEnd"/>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 xml:space="preserve">P. </w:t>
            </w:r>
            <w:proofErr w:type="spellStart"/>
            <w:r w:rsidRPr="0040712C">
              <w:rPr>
                <w:i/>
                <w:iCs/>
              </w:rPr>
              <w:t>ouachitensis</w:t>
            </w:r>
            <w:proofErr w:type="spellEnd"/>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 xml:space="preserve">P. </w:t>
            </w:r>
            <w:proofErr w:type="spellStart"/>
            <w:r w:rsidRPr="00D73CD7">
              <w:rPr>
                <w:i/>
                <w:iCs/>
              </w:rPr>
              <w:t>ouachitensis</w:t>
            </w:r>
            <w:proofErr w:type="spellEnd"/>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 xml:space="preserve">P. </w:t>
            </w:r>
            <w:proofErr w:type="spellStart"/>
            <w:r w:rsidRPr="0040712C">
              <w:rPr>
                <w:i/>
                <w:iCs/>
              </w:rPr>
              <w:t>gracilis</w:t>
            </w:r>
            <w:proofErr w:type="spellEnd"/>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36"/>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37"/>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 xml:space="preserve">P. </w:t>
      </w:r>
      <w:proofErr w:type="spellStart"/>
      <w:r w:rsidR="00AF760E" w:rsidRPr="009022E2">
        <w:rPr>
          <w:i/>
          <w:iCs/>
        </w:rPr>
        <w:t>gra</w:t>
      </w:r>
      <w:r w:rsidR="009022E2" w:rsidRPr="009022E2">
        <w:rPr>
          <w:i/>
          <w:iCs/>
        </w:rPr>
        <w:t>cilis</w:t>
      </w:r>
      <w:proofErr w:type="spellEnd"/>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38"/>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39"/>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40"/>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41"/>
                          <a:stretch>
                            <a:fillRect/>
                          </a:stretch>
                        </pic:blipFill>
                        <pic:spPr>
                          <a:xfrm>
                            <a:off x="0" y="0"/>
                            <a:ext cx="2998953" cy="2841113"/>
                          </a:xfrm>
                          <a:prstGeom prst="rect">
                            <a:avLst/>
                          </a:prstGeom>
                        </pic:spPr>
                      </pic:pic>
                    </a:graphicData>
                  </a:graphic>
                </wp:inline>
              </w:drawing>
            </w:r>
          </w:p>
        </w:tc>
      </w:tr>
    </w:tbl>
    <w:p w14:paraId="689BEDEF" w14:textId="673E5F2C" w:rsidR="00BB42F2" w:rsidRDefault="00BB42F2" w:rsidP="000349BE">
      <w:pPr>
        <w:pStyle w:val="Heading3"/>
        <w:spacing w:after="240"/>
      </w:pPr>
      <w:r w:rsidRPr="00970ADE">
        <w:t xml:space="preserve">Figure 3. PCA of all </w:t>
      </w:r>
      <w:r w:rsidR="00B25EB9">
        <w:t>natural</w:t>
      </w:r>
      <w:r w:rsidRPr="00970ADE">
        <w:t xml:space="preserve">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proofErr w:type="gramStart"/>
      <w:r w:rsidR="00254B54">
        <w:t>regions</w:t>
      </w:r>
      <w:proofErr w:type="gramEnd"/>
      <w:r w:rsidR="00254B54">
        <w:t xml:space="preserve">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42"/>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43"/>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7538D6" w14:textId="77777777" w:rsidR="00E30CAF" w:rsidRDefault="00E30CAF" w:rsidP="0082036B">
      <w:r>
        <w:separator/>
      </w:r>
    </w:p>
  </w:endnote>
  <w:endnote w:type="continuationSeparator" w:id="0">
    <w:p w14:paraId="23E29ADD" w14:textId="77777777" w:rsidR="00E30CAF" w:rsidRDefault="00E30CAF"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302F6A" w14:textId="77777777" w:rsidR="00E30CAF" w:rsidRDefault="00E30CAF" w:rsidP="0082036B">
      <w:r>
        <w:separator/>
      </w:r>
    </w:p>
  </w:footnote>
  <w:footnote w:type="continuationSeparator" w:id="0">
    <w:p w14:paraId="778FFFC9" w14:textId="77777777" w:rsidR="00E30CAF" w:rsidRDefault="00E30CAF"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0AB"/>
    <w:rsid w:val="000132DF"/>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3B4"/>
    <w:rsid w:val="0003791C"/>
    <w:rsid w:val="00040632"/>
    <w:rsid w:val="00040E4D"/>
    <w:rsid w:val="0004292B"/>
    <w:rsid w:val="00042DB7"/>
    <w:rsid w:val="00043524"/>
    <w:rsid w:val="00046977"/>
    <w:rsid w:val="00046C70"/>
    <w:rsid w:val="000508ED"/>
    <w:rsid w:val="00051CD2"/>
    <w:rsid w:val="00053BA2"/>
    <w:rsid w:val="00054C51"/>
    <w:rsid w:val="00055213"/>
    <w:rsid w:val="000568C7"/>
    <w:rsid w:val="00056961"/>
    <w:rsid w:val="00061958"/>
    <w:rsid w:val="00061CDF"/>
    <w:rsid w:val="00061CE0"/>
    <w:rsid w:val="00063EE2"/>
    <w:rsid w:val="000652B6"/>
    <w:rsid w:val="00065C51"/>
    <w:rsid w:val="00066517"/>
    <w:rsid w:val="00067313"/>
    <w:rsid w:val="0006748E"/>
    <w:rsid w:val="00067840"/>
    <w:rsid w:val="00067C01"/>
    <w:rsid w:val="00071801"/>
    <w:rsid w:val="00071ACD"/>
    <w:rsid w:val="000722E3"/>
    <w:rsid w:val="00073138"/>
    <w:rsid w:val="0007395D"/>
    <w:rsid w:val="00074032"/>
    <w:rsid w:val="000747BE"/>
    <w:rsid w:val="000755C2"/>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5AEA"/>
    <w:rsid w:val="00096255"/>
    <w:rsid w:val="00097446"/>
    <w:rsid w:val="00097B44"/>
    <w:rsid w:val="000A05C5"/>
    <w:rsid w:val="000A1BF2"/>
    <w:rsid w:val="000A200E"/>
    <w:rsid w:val="000A282B"/>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11C"/>
    <w:rsid w:val="000D78E9"/>
    <w:rsid w:val="000E00D2"/>
    <w:rsid w:val="000E045F"/>
    <w:rsid w:val="000E0BF4"/>
    <w:rsid w:val="000E0EBF"/>
    <w:rsid w:val="000E1496"/>
    <w:rsid w:val="000E2D7F"/>
    <w:rsid w:val="000E2F08"/>
    <w:rsid w:val="000E33D6"/>
    <w:rsid w:val="000E3730"/>
    <w:rsid w:val="000E5095"/>
    <w:rsid w:val="000E524D"/>
    <w:rsid w:val="000E5713"/>
    <w:rsid w:val="000E6C3C"/>
    <w:rsid w:val="000E7033"/>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4D7F"/>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321"/>
    <w:rsid w:val="0014287A"/>
    <w:rsid w:val="00142892"/>
    <w:rsid w:val="00142947"/>
    <w:rsid w:val="00142977"/>
    <w:rsid w:val="001439A9"/>
    <w:rsid w:val="00145906"/>
    <w:rsid w:val="00147124"/>
    <w:rsid w:val="00147606"/>
    <w:rsid w:val="00150863"/>
    <w:rsid w:val="00150FDC"/>
    <w:rsid w:val="001512DE"/>
    <w:rsid w:val="00151509"/>
    <w:rsid w:val="001516C3"/>
    <w:rsid w:val="00151D2C"/>
    <w:rsid w:val="001526F7"/>
    <w:rsid w:val="001530B7"/>
    <w:rsid w:val="00153904"/>
    <w:rsid w:val="001544F6"/>
    <w:rsid w:val="00154EAF"/>
    <w:rsid w:val="001559DA"/>
    <w:rsid w:val="001560F1"/>
    <w:rsid w:val="00156BB3"/>
    <w:rsid w:val="001607B4"/>
    <w:rsid w:val="00160C53"/>
    <w:rsid w:val="00160D8C"/>
    <w:rsid w:val="00160F87"/>
    <w:rsid w:val="001632C9"/>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099"/>
    <w:rsid w:val="00190247"/>
    <w:rsid w:val="001902F9"/>
    <w:rsid w:val="001903F0"/>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413"/>
    <w:rsid w:val="001A35E4"/>
    <w:rsid w:val="001A461E"/>
    <w:rsid w:val="001A4AF5"/>
    <w:rsid w:val="001A4FEC"/>
    <w:rsid w:val="001A51CD"/>
    <w:rsid w:val="001A5991"/>
    <w:rsid w:val="001A5A83"/>
    <w:rsid w:val="001A7E0E"/>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1778"/>
    <w:rsid w:val="001D2199"/>
    <w:rsid w:val="001D7215"/>
    <w:rsid w:val="001D7508"/>
    <w:rsid w:val="001E0673"/>
    <w:rsid w:val="001E1725"/>
    <w:rsid w:val="001E221E"/>
    <w:rsid w:val="001E2E67"/>
    <w:rsid w:val="001E303C"/>
    <w:rsid w:val="001E43F2"/>
    <w:rsid w:val="001E48CD"/>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1F7E37"/>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107"/>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15E5"/>
    <w:rsid w:val="00232B8E"/>
    <w:rsid w:val="00233C4B"/>
    <w:rsid w:val="00234823"/>
    <w:rsid w:val="002353FB"/>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2307"/>
    <w:rsid w:val="00253014"/>
    <w:rsid w:val="002534EC"/>
    <w:rsid w:val="00254B54"/>
    <w:rsid w:val="00254DA9"/>
    <w:rsid w:val="00254DF2"/>
    <w:rsid w:val="002565F5"/>
    <w:rsid w:val="0025724E"/>
    <w:rsid w:val="00260AC1"/>
    <w:rsid w:val="00261F21"/>
    <w:rsid w:val="002622B3"/>
    <w:rsid w:val="00264179"/>
    <w:rsid w:val="00264464"/>
    <w:rsid w:val="002645B6"/>
    <w:rsid w:val="00264660"/>
    <w:rsid w:val="0026532A"/>
    <w:rsid w:val="00265E0A"/>
    <w:rsid w:val="00266B99"/>
    <w:rsid w:val="0026776E"/>
    <w:rsid w:val="002678BE"/>
    <w:rsid w:val="00267D79"/>
    <w:rsid w:val="00271095"/>
    <w:rsid w:val="002734CB"/>
    <w:rsid w:val="00273612"/>
    <w:rsid w:val="00273A20"/>
    <w:rsid w:val="00273ABC"/>
    <w:rsid w:val="00273F0E"/>
    <w:rsid w:val="00274622"/>
    <w:rsid w:val="002746ED"/>
    <w:rsid w:val="00274DAF"/>
    <w:rsid w:val="00275C8A"/>
    <w:rsid w:val="00276B85"/>
    <w:rsid w:val="00277198"/>
    <w:rsid w:val="00277270"/>
    <w:rsid w:val="0027752D"/>
    <w:rsid w:val="002818CB"/>
    <w:rsid w:val="00281940"/>
    <w:rsid w:val="00281E74"/>
    <w:rsid w:val="00283883"/>
    <w:rsid w:val="00284A5A"/>
    <w:rsid w:val="00285070"/>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8E2"/>
    <w:rsid w:val="002C3978"/>
    <w:rsid w:val="002C3B60"/>
    <w:rsid w:val="002C463D"/>
    <w:rsid w:val="002C4B42"/>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2A11"/>
    <w:rsid w:val="002E2B58"/>
    <w:rsid w:val="002E4327"/>
    <w:rsid w:val="002E57CF"/>
    <w:rsid w:val="002E64B1"/>
    <w:rsid w:val="002E66BE"/>
    <w:rsid w:val="002F1E0F"/>
    <w:rsid w:val="002F3C49"/>
    <w:rsid w:val="002F65BF"/>
    <w:rsid w:val="002F7169"/>
    <w:rsid w:val="002F7357"/>
    <w:rsid w:val="00300FAB"/>
    <w:rsid w:val="00301A07"/>
    <w:rsid w:val="003028E3"/>
    <w:rsid w:val="00303EE4"/>
    <w:rsid w:val="00303FF1"/>
    <w:rsid w:val="00304CDF"/>
    <w:rsid w:val="0030644A"/>
    <w:rsid w:val="00306507"/>
    <w:rsid w:val="003067AB"/>
    <w:rsid w:val="003067C9"/>
    <w:rsid w:val="00306B43"/>
    <w:rsid w:val="0030723A"/>
    <w:rsid w:val="0030724B"/>
    <w:rsid w:val="00310631"/>
    <w:rsid w:val="00310759"/>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426"/>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496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513"/>
    <w:rsid w:val="00380F9F"/>
    <w:rsid w:val="0038118A"/>
    <w:rsid w:val="00382C18"/>
    <w:rsid w:val="00383139"/>
    <w:rsid w:val="0038490F"/>
    <w:rsid w:val="00384E37"/>
    <w:rsid w:val="00385590"/>
    <w:rsid w:val="0038559E"/>
    <w:rsid w:val="00387718"/>
    <w:rsid w:val="003904A8"/>
    <w:rsid w:val="003907F8"/>
    <w:rsid w:val="00390B59"/>
    <w:rsid w:val="00391011"/>
    <w:rsid w:val="00391594"/>
    <w:rsid w:val="003917F1"/>
    <w:rsid w:val="003934F6"/>
    <w:rsid w:val="00393E95"/>
    <w:rsid w:val="0039444C"/>
    <w:rsid w:val="00394C11"/>
    <w:rsid w:val="00394E88"/>
    <w:rsid w:val="00395036"/>
    <w:rsid w:val="003950AA"/>
    <w:rsid w:val="003962E6"/>
    <w:rsid w:val="00396CE7"/>
    <w:rsid w:val="003973CA"/>
    <w:rsid w:val="00397BB7"/>
    <w:rsid w:val="003A017A"/>
    <w:rsid w:val="003A0FDC"/>
    <w:rsid w:val="003A10EF"/>
    <w:rsid w:val="003A1ED7"/>
    <w:rsid w:val="003A2CF6"/>
    <w:rsid w:val="003A3443"/>
    <w:rsid w:val="003A355B"/>
    <w:rsid w:val="003A3DFD"/>
    <w:rsid w:val="003A567A"/>
    <w:rsid w:val="003A656B"/>
    <w:rsid w:val="003A690F"/>
    <w:rsid w:val="003B0B7E"/>
    <w:rsid w:val="003B0CDF"/>
    <w:rsid w:val="003B0DB9"/>
    <w:rsid w:val="003B0F12"/>
    <w:rsid w:val="003B1181"/>
    <w:rsid w:val="003B1692"/>
    <w:rsid w:val="003B1959"/>
    <w:rsid w:val="003B2449"/>
    <w:rsid w:val="003B2C38"/>
    <w:rsid w:val="003B2CFA"/>
    <w:rsid w:val="003B3FD7"/>
    <w:rsid w:val="003B4498"/>
    <w:rsid w:val="003B62A8"/>
    <w:rsid w:val="003C01F6"/>
    <w:rsid w:val="003C2647"/>
    <w:rsid w:val="003C2EEC"/>
    <w:rsid w:val="003C3206"/>
    <w:rsid w:val="003C4624"/>
    <w:rsid w:val="003C4DF6"/>
    <w:rsid w:val="003C5668"/>
    <w:rsid w:val="003D01BF"/>
    <w:rsid w:val="003D04D6"/>
    <w:rsid w:val="003D0982"/>
    <w:rsid w:val="003D0DA3"/>
    <w:rsid w:val="003D3E80"/>
    <w:rsid w:val="003D3F35"/>
    <w:rsid w:val="003D4997"/>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5FE2"/>
    <w:rsid w:val="003F6135"/>
    <w:rsid w:val="003F6219"/>
    <w:rsid w:val="003F741F"/>
    <w:rsid w:val="003F77E0"/>
    <w:rsid w:val="003F7EDB"/>
    <w:rsid w:val="00400126"/>
    <w:rsid w:val="00404C14"/>
    <w:rsid w:val="00405EFE"/>
    <w:rsid w:val="00406121"/>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0563"/>
    <w:rsid w:val="004321BD"/>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118"/>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6065"/>
    <w:rsid w:val="00477707"/>
    <w:rsid w:val="004817A3"/>
    <w:rsid w:val="00481E7C"/>
    <w:rsid w:val="004827E6"/>
    <w:rsid w:val="00482FE4"/>
    <w:rsid w:val="00483512"/>
    <w:rsid w:val="0048431D"/>
    <w:rsid w:val="00484481"/>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17C8"/>
    <w:rsid w:val="004B2C84"/>
    <w:rsid w:val="004B3D90"/>
    <w:rsid w:val="004B743A"/>
    <w:rsid w:val="004B76DB"/>
    <w:rsid w:val="004B77BB"/>
    <w:rsid w:val="004C0626"/>
    <w:rsid w:val="004C0CD3"/>
    <w:rsid w:val="004C30EC"/>
    <w:rsid w:val="004C34D2"/>
    <w:rsid w:val="004C3956"/>
    <w:rsid w:val="004C4DFE"/>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1E44"/>
    <w:rsid w:val="004E228F"/>
    <w:rsid w:val="004E41BA"/>
    <w:rsid w:val="004E4825"/>
    <w:rsid w:val="004E6084"/>
    <w:rsid w:val="004E7006"/>
    <w:rsid w:val="004E706E"/>
    <w:rsid w:val="004F31F3"/>
    <w:rsid w:val="004F3A0F"/>
    <w:rsid w:val="004F441A"/>
    <w:rsid w:val="004F44DB"/>
    <w:rsid w:val="004F4E85"/>
    <w:rsid w:val="004F4EDA"/>
    <w:rsid w:val="004F7453"/>
    <w:rsid w:val="005011AD"/>
    <w:rsid w:val="00501BA2"/>
    <w:rsid w:val="00502C6E"/>
    <w:rsid w:val="00502CAB"/>
    <w:rsid w:val="00503093"/>
    <w:rsid w:val="00503E9E"/>
    <w:rsid w:val="005049D5"/>
    <w:rsid w:val="00504A0A"/>
    <w:rsid w:val="00505A38"/>
    <w:rsid w:val="00507A5A"/>
    <w:rsid w:val="0051170A"/>
    <w:rsid w:val="00511ACB"/>
    <w:rsid w:val="00512259"/>
    <w:rsid w:val="005130E9"/>
    <w:rsid w:val="00513ED0"/>
    <w:rsid w:val="00514167"/>
    <w:rsid w:val="00514BCE"/>
    <w:rsid w:val="005158F4"/>
    <w:rsid w:val="00515B73"/>
    <w:rsid w:val="00516643"/>
    <w:rsid w:val="00516CC4"/>
    <w:rsid w:val="005203A3"/>
    <w:rsid w:val="00522405"/>
    <w:rsid w:val="005228C4"/>
    <w:rsid w:val="00523E01"/>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CA2"/>
    <w:rsid w:val="00574DE9"/>
    <w:rsid w:val="005759B7"/>
    <w:rsid w:val="00575EC9"/>
    <w:rsid w:val="00575FE4"/>
    <w:rsid w:val="00576C1B"/>
    <w:rsid w:val="00577863"/>
    <w:rsid w:val="00577DF8"/>
    <w:rsid w:val="005825B5"/>
    <w:rsid w:val="00582B21"/>
    <w:rsid w:val="00586A7E"/>
    <w:rsid w:val="00586C27"/>
    <w:rsid w:val="005875DC"/>
    <w:rsid w:val="00587EB5"/>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6FE4"/>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8BF"/>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56"/>
    <w:rsid w:val="00623898"/>
    <w:rsid w:val="006243D9"/>
    <w:rsid w:val="00626CA6"/>
    <w:rsid w:val="006275A7"/>
    <w:rsid w:val="006309C3"/>
    <w:rsid w:val="006318DC"/>
    <w:rsid w:val="006327A5"/>
    <w:rsid w:val="00633404"/>
    <w:rsid w:val="00635F38"/>
    <w:rsid w:val="0063624E"/>
    <w:rsid w:val="00636D58"/>
    <w:rsid w:val="00637729"/>
    <w:rsid w:val="006377BC"/>
    <w:rsid w:val="006403AA"/>
    <w:rsid w:val="0064056B"/>
    <w:rsid w:val="00642741"/>
    <w:rsid w:val="00644761"/>
    <w:rsid w:val="00646104"/>
    <w:rsid w:val="006462DF"/>
    <w:rsid w:val="006475FE"/>
    <w:rsid w:val="0065029F"/>
    <w:rsid w:val="006515BD"/>
    <w:rsid w:val="00651FC7"/>
    <w:rsid w:val="0065305F"/>
    <w:rsid w:val="006530A7"/>
    <w:rsid w:val="00653C4F"/>
    <w:rsid w:val="006540B5"/>
    <w:rsid w:val="006550CE"/>
    <w:rsid w:val="006573C3"/>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7656E"/>
    <w:rsid w:val="00676964"/>
    <w:rsid w:val="00680C8D"/>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1CED"/>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39C"/>
    <w:rsid w:val="00701B2D"/>
    <w:rsid w:val="00702373"/>
    <w:rsid w:val="00703107"/>
    <w:rsid w:val="007037DD"/>
    <w:rsid w:val="007065F8"/>
    <w:rsid w:val="00707346"/>
    <w:rsid w:val="0071054F"/>
    <w:rsid w:val="007108D6"/>
    <w:rsid w:val="00710A1A"/>
    <w:rsid w:val="00710AA1"/>
    <w:rsid w:val="007113E2"/>
    <w:rsid w:val="007123E5"/>
    <w:rsid w:val="00712CFD"/>
    <w:rsid w:val="00714241"/>
    <w:rsid w:val="00714422"/>
    <w:rsid w:val="0071462A"/>
    <w:rsid w:val="00714E6C"/>
    <w:rsid w:val="007150F1"/>
    <w:rsid w:val="007155F0"/>
    <w:rsid w:val="007156E5"/>
    <w:rsid w:val="007169F4"/>
    <w:rsid w:val="00720D9D"/>
    <w:rsid w:val="00720E8C"/>
    <w:rsid w:val="00720ECD"/>
    <w:rsid w:val="007220D1"/>
    <w:rsid w:val="00722B2D"/>
    <w:rsid w:val="00723ECB"/>
    <w:rsid w:val="007240C2"/>
    <w:rsid w:val="007253E9"/>
    <w:rsid w:val="00730061"/>
    <w:rsid w:val="007300A3"/>
    <w:rsid w:val="007304D3"/>
    <w:rsid w:val="0073080B"/>
    <w:rsid w:val="00730986"/>
    <w:rsid w:val="007340A7"/>
    <w:rsid w:val="00734E53"/>
    <w:rsid w:val="00735106"/>
    <w:rsid w:val="00735FAC"/>
    <w:rsid w:val="00736083"/>
    <w:rsid w:val="0073729B"/>
    <w:rsid w:val="007372BF"/>
    <w:rsid w:val="00740934"/>
    <w:rsid w:val="00740FA0"/>
    <w:rsid w:val="00743586"/>
    <w:rsid w:val="00743984"/>
    <w:rsid w:val="007442D8"/>
    <w:rsid w:val="00744339"/>
    <w:rsid w:val="00744460"/>
    <w:rsid w:val="007460D7"/>
    <w:rsid w:val="00746132"/>
    <w:rsid w:val="00746A6E"/>
    <w:rsid w:val="00746B32"/>
    <w:rsid w:val="007515BC"/>
    <w:rsid w:val="00751D78"/>
    <w:rsid w:val="00753150"/>
    <w:rsid w:val="007540AD"/>
    <w:rsid w:val="00754726"/>
    <w:rsid w:val="00754C3A"/>
    <w:rsid w:val="007555D1"/>
    <w:rsid w:val="007563F2"/>
    <w:rsid w:val="00756BAF"/>
    <w:rsid w:val="00756D78"/>
    <w:rsid w:val="007602FD"/>
    <w:rsid w:val="00761133"/>
    <w:rsid w:val="00763E1E"/>
    <w:rsid w:val="007646B4"/>
    <w:rsid w:val="007669D3"/>
    <w:rsid w:val="00767547"/>
    <w:rsid w:val="00767DD8"/>
    <w:rsid w:val="00770790"/>
    <w:rsid w:val="00770831"/>
    <w:rsid w:val="007711AA"/>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7039"/>
    <w:rsid w:val="00797189"/>
    <w:rsid w:val="00797247"/>
    <w:rsid w:val="007A1CF3"/>
    <w:rsid w:val="007A1DAE"/>
    <w:rsid w:val="007A2479"/>
    <w:rsid w:val="007A402A"/>
    <w:rsid w:val="007A40E2"/>
    <w:rsid w:val="007A6BF7"/>
    <w:rsid w:val="007A6EB2"/>
    <w:rsid w:val="007A6FB7"/>
    <w:rsid w:val="007A739A"/>
    <w:rsid w:val="007A7F9E"/>
    <w:rsid w:val="007B04CE"/>
    <w:rsid w:val="007B0EBE"/>
    <w:rsid w:val="007B103B"/>
    <w:rsid w:val="007B1CB3"/>
    <w:rsid w:val="007B2ACC"/>
    <w:rsid w:val="007B56CE"/>
    <w:rsid w:val="007B5D61"/>
    <w:rsid w:val="007B6360"/>
    <w:rsid w:val="007B63AC"/>
    <w:rsid w:val="007B6468"/>
    <w:rsid w:val="007C23D9"/>
    <w:rsid w:val="007C23E6"/>
    <w:rsid w:val="007C34A0"/>
    <w:rsid w:val="007C400B"/>
    <w:rsid w:val="007C5BBE"/>
    <w:rsid w:val="007C78B2"/>
    <w:rsid w:val="007D488F"/>
    <w:rsid w:val="007D5047"/>
    <w:rsid w:val="007D7057"/>
    <w:rsid w:val="007D7780"/>
    <w:rsid w:val="007D7C8E"/>
    <w:rsid w:val="007E13A9"/>
    <w:rsid w:val="007E2EB6"/>
    <w:rsid w:val="007E3E5E"/>
    <w:rsid w:val="007E401E"/>
    <w:rsid w:val="007E6078"/>
    <w:rsid w:val="007E7A6B"/>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5BB"/>
    <w:rsid w:val="00823C3E"/>
    <w:rsid w:val="00825E2B"/>
    <w:rsid w:val="00826305"/>
    <w:rsid w:val="00826BE5"/>
    <w:rsid w:val="00827CC5"/>
    <w:rsid w:val="00830AB3"/>
    <w:rsid w:val="00830ABE"/>
    <w:rsid w:val="00834153"/>
    <w:rsid w:val="00834536"/>
    <w:rsid w:val="00835380"/>
    <w:rsid w:val="00836458"/>
    <w:rsid w:val="0083720E"/>
    <w:rsid w:val="0083730A"/>
    <w:rsid w:val="00837CDF"/>
    <w:rsid w:val="00840B62"/>
    <w:rsid w:val="00841D5A"/>
    <w:rsid w:val="0084248E"/>
    <w:rsid w:val="0084257A"/>
    <w:rsid w:val="00843810"/>
    <w:rsid w:val="008447E4"/>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48B"/>
    <w:rsid w:val="00862599"/>
    <w:rsid w:val="008627F5"/>
    <w:rsid w:val="00863B8C"/>
    <w:rsid w:val="00864720"/>
    <w:rsid w:val="00864BD1"/>
    <w:rsid w:val="00864D0D"/>
    <w:rsid w:val="00864D62"/>
    <w:rsid w:val="008669C8"/>
    <w:rsid w:val="008677D2"/>
    <w:rsid w:val="0087042A"/>
    <w:rsid w:val="0087145A"/>
    <w:rsid w:val="008717EA"/>
    <w:rsid w:val="0087192B"/>
    <w:rsid w:val="00873906"/>
    <w:rsid w:val="00874B3E"/>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0C3"/>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4A4F"/>
    <w:rsid w:val="0089542C"/>
    <w:rsid w:val="00895B2F"/>
    <w:rsid w:val="00895C49"/>
    <w:rsid w:val="008A09C8"/>
    <w:rsid w:val="008A0C8D"/>
    <w:rsid w:val="008A1578"/>
    <w:rsid w:val="008A1633"/>
    <w:rsid w:val="008A36D9"/>
    <w:rsid w:val="008A3719"/>
    <w:rsid w:val="008A39E3"/>
    <w:rsid w:val="008A47A0"/>
    <w:rsid w:val="008A4C24"/>
    <w:rsid w:val="008A505A"/>
    <w:rsid w:val="008A57E6"/>
    <w:rsid w:val="008A6DD4"/>
    <w:rsid w:val="008A7504"/>
    <w:rsid w:val="008A7807"/>
    <w:rsid w:val="008A7873"/>
    <w:rsid w:val="008B0E73"/>
    <w:rsid w:val="008B193A"/>
    <w:rsid w:val="008B222A"/>
    <w:rsid w:val="008B3D65"/>
    <w:rsid w:val="008B5765"/>
    <w:rsid w:val="008B673E"/>
    <w:rsid w:val="008C027D"/>
    <w:rsid w:val="008C2314"/>
    <w:rsid w:val="008C259A"/>
    <w:rsid w:val="008C2E6A"/>
    <w:rsid w:val="008C4230"/>
    <w:rsid w:val="008C58F1"/>
    <w:rsid w:val="008C7195"/>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456"/>
    <w:rsid w:val="008E5909"/>
    <w:rsid w:val="008E73D1"/>
    <w:rsid w:val="008E79D8"/>
    <w:rsid w:val="008F0A72"/>
    <w:rsid w:val="008F1019"/>
    <w:rsid w:val="008F103E"/>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4B0"/>
    <w:rsid w:val="00914A19"/>
    <w:rsid w:val="00916255"/>
    <w:rsid w:val="00916707"/>
    <w:rsid w:val="00916C63"/>
    <w:rsid w:val="00917758"/>
    <w:rsid w:val="009201DC"/>
    <w:rsid w:val="0092062A"/>
    <w:rsid w:val="00920BAA"/>
    <w:rsid w:val="009228D2"/>
    <w:rsid w:val="00922EFF"/>
    <w:rsid w:val="00924312"/>
    <w:rsid w:val="00924C71"/>
    <w:rsid w:val="00924E01"/>
    <w:rsid w:val="00925149"/>
    <w:rsid w:val="00926877"/>
    <w:rsid w:val="00926E2C"/>
    <w:rsid w:val="00927359"/>
    <w:rsid w:val="00927364"/>
    <w:rsid w:val="009278F3"/>
    <w:rsid w:val="00927A02"/>
    <w:rsid w:val="009307CF"/>
    <w:rsid w:val="0093143F"/>
    <w:rsid w:val="00932218"/>
    <w:rsid w:val="00932827"/>
    <w:rsid w:val="009330B4"/>
    <w:rsid w:val="00933332"/>
    <w:rsid w:val="009333C9"/>
    <w:rsid w:val="009349A7"/>
    <w:rsid w:val="00934F11"/>
    <w:rsid w:val="009353AE"/>
    <w:rsid w:val="0093587F"/>
    <w:rsid w:val="00935978"/>
    <w:rsid w:val="00936A42"/>
    <w:rsid w:val="0093772F"/>
    <w:rsid w:val="00940549"/>
    <w:rsid w:val="00941EC5"/>
    <w:rsid w:val="00942950"/>
    <w:rsid w:val="00944565"/>
    <w:rsid w:val="00944969"/>
    <w:rsid w:val="00944C83"/>
    <w:rsid w:val="009451AF"/>
    <w:rsid w:val="00946211"/>
    <w:rsid w:val="00947CDE"/>
    <w:rsid w:val="00950D3C"/>
    <w:rsid w:val="00951F74"/>
    <w:rsid w:val="0095355E"/>
    <w:rsid w:val="00953C46"/>
    <w:rsid w:val="00953DE7"/>
    <w:rsid w:val="009544EE"/>
    <w:rsid w:val="009546C7"/>
    <w:rsid w:val="0095499F"/>
    <w:rsid w:val="00954BAC"/>
    <w:rsid w:val="00955925"/>
    <w:rsid w:val="00955A41"/>
    <w:rsid w:val="00957866"/>
    <w:rsid w:val="00960676"/>
    <w:rsid w:val="00961FF8"/>
    <w:rsid w:val="009622FB"/>
    <w:rsid w:val="0096236F"/>
    <w:rsid w:val="009633A1"/>
    <w:rsid w:val="00965314"/>
    <w:rsid w:val="009664F6"/>
    <w:rsid w:val="00967470"/>
    <w:rsid w:val="009676EE"/>
    <w:rsid w:val="00970ADE"/>
    <w:rsid w:val="00971601"/>
    <w:rsid w:val="00971A4C"/>
    <w:rsid w:val="00972E29"/>
    <w:rsid w:val="009735C0"/>
    <w:rsid w:val="0097410A"/>
    <w:rsid w:val="00974A30"/>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31C"/>
    <w:rsid w:val="0099158A"/>
    <w:rsid w:val="0099194A"/>
    <w:rsid w:val="0099217A"/>
    <w:rsid w:val="00992B78"/>
    <w:rsid w:val="0099309E"/>
    <w:rsid w:val="00994CF4"/>
    <w:rsid w:val="009957FD"/>
    <w:rsid w:val="00995A38"/>
    <w:rsid w:val="00995B95"/>
    <w:rsid w:val="0099671E"/>
    <w:rsid w:val="00996E50"/>
    <w:rsid w:val="00997F5B"/>
    <w:rsid w:val="009A23D1"/>
    <w:rsid w:val="009A2B0E"/>
    <w:rsid w:val="009A5320"/>
    <w:rsid w:val="009A62C4"/>
    <w:rsid w:val="009A7ECA"/>
    <w:rsid w:val="009AADE3"/>
    <w:rsid w:val="009B1DF5"/>
    <w:rsid w:val="009B2ACF"/>
    <w:rsid w:val="009B2E59"/>
    <w:rsid w:val="009B56F3"/>
    <w:rsid w:val="009B59D8"/>
    <w:rsid w:val="009B5F20"/>
    <w:rsid w:val="009B7823"/>
    <w:rsid w:val="009B7CE3"/>
    <w:rsid w:val="009C05E8"/>
    <w:rsid w:val="009C07AE"/>
    <w:rsid w:val="009C137F"/>
    <w:rsid w:val="009C1921"/>
    <w:rsid w:val="009C2637"/>
    <w:rsid w:val="009C3903"/>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1627"/>
    <w:rsid w:val="009E26F6"/>
    <w:rsid w:val="009E2EA9"/>
    <w:rsid w:val="009E30B7"/>
    <w:rsid w:val="009E3BE9"/>
    <w:rsid w:val="009E462D"/>
    <w:rsid w:val="009E57FE"/>
    <w:rsid w:val="009E61A3"/>
    <w:rsid w:val="009E6D0D"/>
    <w:rsid w:val="009E6F5B"/>
    <w:rsid w:val="009E7039"/>
    <w:rsid w:val="009F0D27"/>
    <w:rsid w:val="009F1DF8"/>
    <w:rsid w:val="009F2D63"/>
    <w:rsid w:val="009F3C0A"/>
    <w:rsid w:val="009F4D16"/>
    <w:rsid w:val="009F4EE1"/>
    <w:rsid w:val="009F4F2A"/>
    <w:rsid w:val="009F788F"/>
    <w:rsid w:val="00A006EF"/>
    <w:rsid w:val="00A01A86"/>
    <w:rsid w:val="00A020CA"/>
    <w:rsid w:val="00A022DB"/>
    <w:rsid w:val="00A02303"/>
    <w:rsid w:val="00A023F1"/>
    <w:rsid w:val="00A0314A"/>
    <w:rsid w:val="00A03624"/>
    <w:rsid w:val="00A0376A"/>
    <w:rsid w:val="00A0462F"/>
    <w:rsid w:val="00A0478B"/>
    <w:rsid w:val="00A061EC"/>
    <w:rsid w:val="00A06292"/>
    <w:rsid w:val="00A067F8"/>
    <w:rsid w:val="00A10B35"/>
    <w:rsid w:val="00A10F73"/>
    <w:rsid w:val="00A11A67"/>
    <w:rsid w:val="00A14E0C"/>
    <w:rsid w:val="00A1590E"/>
    <w:rsid w:val="00A161EA"/>
    <w:rsid w:val="00A16B1D"/>
    <w:rsid w:val="00A21AE7"/>
    <w:rsid w:val="00A22D95"/>
    <w:rsid w:val="00A2460F"/>
    <w:rsid w:val="00A252E0"/>
    <w:rsid w:val="00A26C99"/>
    <w:rsid w:val="00A26F2A"/>
    <w:rsid w:val="00A27C7D"/>
    <w:rsid w:val="00A30FB5"/>
    <w:rsid w:val="00A324C2"/>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5B8E"/>
    <w:rsid w:val="00A46CEC"/>
    <w:rsid w:val="00A476C6"/>
    <w:rsid w:val="00A47DB8"/>
    <w:rsid w:val="00A506D9"/>
    <w:rsid w:val="00A50D1D"/>
    <w:rsid w:val="00A52E63"/>
    <w:rsid w:val="00A55D19"/>
    <w:rsid w:val="00A5621A"/>
    <w:rsid w:val="00A57A5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4F0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5322"/>
    <w:rsid w:val="00AA5A4D"/>
    <w:rsid w:val="00AA6137"/>
    <w:rsid w:val="00AA6DEC"/>
    <w:rsid w:val="00AB1A94"/>
    <w:rsid w:val="00AB23F8"/>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2C64"/>
    <w:rsid w:val="00AD3A3D"/>
    <w:rsid w:val="00AD3B9D"/>
    <w:rsid w:val="00AD3EB0"/>
    <w:rsid w:val="00AD5451"/>
    <w:rsid w:val="00AD6614"/>
    <w:rsid w:val="00AD68F0"/>
    <w:rsid w:val="00AD6F43"/>
    <w:rsid w:val="00AE5315"/>
    <w:rsid w:val="00AE53FA"/>
    <w:rsid w:val="00AE5F9A"/>
    <w:rsid w:val="00AE7002"/>
    <w:rsid w:val="00AE7040"/>
    <w:rsid w:val="00AE76DD"/>
    <w:rsid w:val="00AF06FF"/>
    <w:rsid w:val="00AF1C7B"/>
    <w:rsid w:val="00AF1F0B"/>
    <w:rsid w:val="00AF50A2"/>
    <w:rsid w:val="00AF5577"/>
    <w:rsid w:val="00AF59A6"/>
    <w:rsid w:val="00AF59FE"/>
    <w:rsid w:val="00AF664B"/>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8AD"/>
    <w:rsid w:val="00B219B3"/>
    <w:rsid w:val="00B21DEE"/>
    <w:rsid w:val="00B22086"/>
    <w:rsid w:val="00B22567"/>
    <w:rsid w:val="00B22E71"/>
    <w:rsid w:val="00B25563"/>
    <w:rsid w:val="00B257E7"/>
    <w:rsid w:val="00B25EB9"/>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4A"/>
    <w:rsid w:val="00B552D5"/>
    <w:rsid w:val="00B55BEC"/>
    <w:rsid w:val="00B55F45"/>
    <w:rsid w:val="00B5649F"/>
    <w:rsid w:val="00B60418"/>
    <w:rsid w:val="00B61268"/>
    <w:rsid w:val="00B61422"/>
    <w:rsid w:val="00B61FA5"/>
    <w:rsid w:val="00B622C8"/>
    <w:rsid w:val="00B62D6E"/>
    <w:rsid w:val="00B63146"/>
    <w:rsid w:val="00B63646"/>
    <w:rsid w:val="00B642C5"/>
    <w:rsid w:val="00B64B2E"/>
    <w:rsid w:val="00B650C6"/>
    <w:rsid w:val="00B653C4"/>
    <w:rsid w:val="00B65D80"/>
    <w:rsid w:val="00B66700"/>
    <w:rsid w:val="00B668B6"/>
    <w:rsid w:val="00B66CB9"/>
    <w:rsid w:val="00B70333"/>
    <w:rsid w:val="00B7040D"/>
    <w:rsid w:val="00B705FC"/>
    <w:rsid w:val="00B70F93"/>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543"/>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3AF3"/>
    <w:rsid w:val="00BA4A44"/>
    <w:rsid w:val="00BA4FD1"/>
    <w:rsid w:val="00BA6B44"/>
    <w:rsid w:val="00BA7774"/>
    <w:rsid w:val="00BA784A"/>
    <w:rsid w:val="00BB1959"/>
    <w:rsid w:val="00BB19B5"/>
    <w:rsid w:val="00BB1F65"/>
    <w:rsid w:val="00BB2115"/>
    <w:rsid w:val="00BB3412"/>
    <w:rsid w:val="00BB42F2"/>
    <w:rsid w:val="00BB60C1"/>
    <w:rsid w:val="00BC01CE"/>
    <w:rsid w:val="00BC06C3"/>
    <w:rsid w:val="00BC1592"/>
    <w:rsid w:val="00BC1687"/>
    <w:rsid w:val="00BC1BC6"/>
    <w:rsid w:val="00BC2686"/>
    <w:rsid w:val="00BC579A"/>
    <w:rsid w:val="00BC5971"/>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B2D"/>
    <w:rsid w:val="00BF1E05"/>
    <w:rsid w:val="00BF2173"/>
    <w:rsid w:val="00BF2B38"/>
    <w:rsid w:val="00BF43A1"/>
    <w:rsid w:val="00BF59D0"/>
    <w:rsid w:val="00BF5B20"/>
    <w:rsid w:val="00BF62E1"/>
    <w:rsid w:val="00BF67C1"/>
    <w:rsid w:val="00BF758C"/>
    <w:rsid w:val="00BF7B19"/>
    <w:rsid w:val="00BF7E8C"/>
    <w:rsid w:val="00C0118D"/>
    <w:rsid w:val="00C01A6A"/>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3485"/>
    <w:rsid w:val="00C4408F"/>
    <w:rsid w:val="00C45B7C"/>
    <w:rsid w:val="00C45E3B"/>
    <w:rsid w:val="00C469C2"/>
    <w:rsid w:val="00C47545"/>
    <w:rsid w:val="00C47EDB"/>
    <w:rsid w:val="00C5089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80"/>
    <w:rsid w:val="00C846BC"/>
    <w:rsid w:val="00C8526A"/>
    <w:rsid w:val="00C861DA"/>
    <w:rsid w:val="00C86AFB"/>
    <w:rsid w:val="00C86B55"/>
    <w:rsid w:val="00C87D66"/>
    <w:rsid w:val="00C9072C"/>
    <w:rsid w:val="00C939FC"/>
    <w:rsid w:val="00C94B5F"/>
    <w:rsid w:val="00C979E3"/>
    <w:rsid w:val="00C97BF3"/>
    <w:rsid w:val="00CA0980"/>
    <w:rsid w:val="00CA255D"/>
    <w:rsid w:val="00CA2801"/>
    <w:rsid w:val="00CA2A1B"/>
    <w:rsid w:val="00CA3071"/>
    <w:rsid w:val="00CA43E2"/>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8B1"/>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2F25"/>
    <w:rsid w:val="00D13245"/>
    <w:rsid w:val="00D137D3"/>
    <w:rsid w:val="00D147F8"/>
    <w:rsid w:val="00D169AF"/>
    <w:rsid w:val="00D16AA7"/>
    <w:rsid w:val="00D16FD9"/>
    <w:rsid w:val="00D17C71"/>
    <w:rsid w:val="00D20926"/>
    <w:rsid w:val="00D240AB"/>
    <w:rsid w:val="00D240C6"/>
    <w:rsid w:val="00D2430F"/>
    <w:rsid w:val="00D2533C"/>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2FFE"/>
    <w:rsid w:val="00D531A9"/>
    <w:rsid w:val="00D53972"/>
    <w:rsid w:val="00D5470F"/>
    <w:rsid w:val="00D568B3"/>
    <w:rsid w:val="00D56A17"/>
    <w:rsid w:val="00D56E1A"/>
    <w:rsid w:val="00D61C66"/>
    <w:rsid w:val="00D61E30"/>
    <w:rsid w:val="00D62186"/>
    <w:rsid w:val="00D62323"/>
    <w:rsid w:val="00D62BA4"/>
    <w:rsid w:val="00D65868"/>
    <w:rsid w:val="00D65A48"/>
    <w:rsid w:val="00D66EFE"/>
    <w:rsid w:val="00D71DA6"/>
    <w:rsid w:val="00D71DF0"/>
    <w:rsid w:val="00D72474"/>
    <w:rsid w:val="00D7290C"/>
    <w:rsid w:val="00D73CD7"/>
    <w:rsid w:val="00D74890"/>
    <w:rsid w:val="00D74920"/>
    <w:rsid w:val="00D74A7C"/>
    <w:rsid w:val="00D753C1"/>
    <w:rsid w:val="00D76ACC"/>
    <w:rsid w:val="00D777FF"/>
    <w:rsid w:val="00D8180C"/>
    <w:rsid w:val="00D83059"/>
    <w:rsid w:val="00D84088"/>
    <w:rsid w:val="00D84525"/>
    <w:rsid w:val="00D84DA0"/>
    <w:rsid w:val="00D85508"/>
    <w:rsid w:val="00D8632F"/>
    <w:rsid w:val="00D86763"/>
    <w:rsid w:val="00D876BB"/>
    <w:rsid w:val="00D877CC"/>
    <w:rsid w:val="00D87CED"/>
    <w:rsid w:val="00D945E5"/>
    <w:rsid w:val="00D94AAD"/>
    <w:rsid w:val="00D95867"/>
    <w:rsid w:val="00D97115"/>
    <w:rsid w:val="00DA0124"/>
    <w:rsid w:val="00DA01F1"/>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335E"/>
    <w:rsid w:val="00DC6189"/>
    <w:rsid w:val="00DC6510"/>
    <w:rsid w:val="00DC7110"/>
    <w:rsid w:val="00DC7280"/>
    <w:rsid w:val="00DC7315"/>
    <w:rsid w:val="00DD0B2E"/>
    <w:rsid w:val="00DD181F"/>
    <w:rsid w:val="00DD2532"/>
    <w:rsid w:val="00DD4484"/>
    <w:rsid w:val="00DD476F"/>
    <w:rsid w:val="00DD559C"/>
    <w:rsid w:val="00DD7031"/>
    <w:rsid w:val="00DE0B6E"/>
    <w:rsid w:val="00DE2241"/>
    <w:rsid w:val="00DE2953"/>
    <w:rsid w:val="00DE35E4"/>
    <w:rsid w:val="00DE6487"/>
    <w:rsid w:val="00DE798C"/>
    <w:rsid w:val="00DF0D57"/>
    <w:rsid w:val="00DF0F7D"/>
    <w:rsid w:val="00DF10D6"/>
    <w:rsid w:val="00DF1163"/>
    <w:rsid w:val="00DF18BB"/>
    <w:rsid w:val="00DF2E57"/>
    <w:rsid w:val="00DF487A"/>
    <w:rsid w:val="00DF59C5"/>
    <w:rsid w:val="00DF5A51"/>
    <w:rsid w:val="00DF73C0"/>
    <w:rsid w:val="00DF7845"/>
    <w:rsid w:val="00DF7B69"/>
    <w:rsid w:val="00E01D1F"/>
    <w:rsid w:val="00E01D73"/>
    <w:rsid w:val="00E02376"/>
    <w:rsid w:val="00E03687"/>
    <w:rsid w:val="00E04120"/>
    <w:rsid w:val="00E047A9"/>
    <w:rsid w:val="00E04876"/>
    <w:rsid w:val="00E053A9"/>
    <w:rsid w:val="00E06965"/>
    <w:rsid w:val="00E06FE0"/>
    <w:rsid w:val="00E075D6"/>
    <w:rsid w:val="00E07E2C"/>
    <w:rsid w:val="00E1072A"/>
    <w:rsid w:val="00E10BB7"/>
    <w:rsid w:val="00E136B6"/>
    <w:rsid w:val="00E13B77"/>
    <w:rsid w:val="00E15B8C"/>
    <w:rsid w:val="00E17DEB"/>
    <w:rsid w:val="00E2031B"/>
    <w:rsid w:val="00E21121"/>
    <w:rsid w:val="00E21509"/>
    <w:rsid w:val="00E21705"/>
    <w:rsid w:val="00E21986"/>
    <w:rsid w:val="00E23470"/>
    <w:rsid w:val="00E234A0"/>
    <w:rsid w:val="00E244C3"/>
    <w:rsid w:val="00E24894"/>
    <w:rsid w:val="00E24BD9"/>
    <w:rsid w:val="00E24EB6"/>
    <w:rsid w:val="00E261AB"/>
    <w:rsid w:val="00E2728D"/>
    <w:rsid w:val="00E27CF3"/>
    <w:rsid w:val="00E30802"/>
    <w:rsid w:val="00E30B2A"/>
    <w:rsid w:val="00E30CAF"/>
    <w:rsid w:val="00E311CF"/>
    <w:rsid w:val="00E31F63"/>
    <w:rsid w:val="00E32D32"/>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BFE"/>
    <w:rsid w:val="00E54C5E"/>
    <w:rsid w:val="00E554C5"/>
    <w:rsid w:val="00E57858"/>
    <w:rsid w:val="00E57998"/>
    <w:rsid w:val="00E57D9D"/>
    <w:rsid w:val="00E600C5"/>
    <w:rsid w:val="00E604B3"/>
    <w:rsid w:val="00E60E3A"/>
    <w:rsid w:val="00E61E8A"/>
    <w:rsid w:val="00E620E3"/>
    <w:rsid w:val="00E63426"/>
    <w:rsid w:val="00E63C3C"/>
    <w:rsid w:val="00E64237"/>
    <w:rsid w:val="00E64624"/>
    <w:rsid w:val="00E649B3"/>
    <w:rsid w:val="00E64BB4"/>
    <w:rsid w:val="00E65C48"/>
    <w:rsid w:val="00E66AA6"/>
    <w:rsid w:val="00E70125"/>
    <w:rsid w:val="00E709E6"/>
    <w:rsid w:val="00E7387E"/>
    <w:rsid w:val="00E73C8C"/>
    <w:rsid w:val="00E73E5E"/>
    <w:rsid w:val="00E73E6D"/>
    <w:rsid w:val="00E74455"/>
    <w:rsid w:val="00E745D9"/>
    <w:rsid w:val="00E7595D"/>
    <w:rsid w:val="00E763F3"/>
    <w:rsid w:val="00E775C4"/>
    <w:rsid w:val="00E77984"/>
    <w:rsid w:val="00E77C1D"/>
    <w:rsid w:val="00E80157"/>
    <w:rsid w:val="00E81299"/>
    <w:rsid w:val="00E8183E"/>
    <w:rsid w:val="00E82283"/>
    <w:rsid w:val="00E834A4"/>
    <w:rsid w:val="00E83919"/>
    <w:rsid w:val="00E840F1"/>
    <w:rsid w:val="00E841E9"/>
    <w:rsid w:val="00E8437A"/>
    <w:rsid w:val="00E84D84"/>
    <w:rsid w:val="00E86674"/>
    <w:rsid w:val="00E866C8"/>
    <w:rsid w:val="00E86860"/>
    <w:rsid w:val="00E87403"/>
    <w:rsid w:val="00E876CD"/>
    <w:rsid w:val="00E90882"/>
    <w:rsid w:val="00E90923"/>
    <w:rsid w:val="00E91FBD"/>
    <w:rsid w:val="00E9238C"/>
    <w:rsid w:val="00E9241E"/>
    <w:rsid w:val="00E92DC6"/>
    <w:rsid w:val="00E93740"/>
    <w:rsid w:val="00E938E0"/>
    <w:rsid w:val="00E94159"/>
    <w:rsid w:val="00E947DA"/>
    <w:rsid w:val="00E94F3F"/>
    <w:rsid w:val="00EA626C"/>
    <w:rsid w:val="00EA6EE1"/>
    <w:rsid w:val="00EB0125"/>
    <w:rsid w:val="00EB2F0C"/>
    <w:rsid w:val="00EB37B3"/>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07C7"/>
    <w:rsid w:val="00EF1012"/>
    <w:rsid w:val="00EF1C7B"/>
    <w:rsid w:val="00EF2DD2"/>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3855"/>
    <w:rsid w:val="00F13B87"/>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16BD"/>
    <w:rsid w:val="00F32E37"/>
    <w:rsid w:val="00F33B6A"/>
    <w:rsid w:val="00F350FB"/>
    <w:rsid w:val="00F35136"/>
    <w:rsid w:val="00F37810"/>
    <w:rsid w:val="00F37BC9"/>
    <w:rsid w:val="00F37F0A"/>
    <w:rsid w:val="00F42E12"/>
    <w:rsid w:val="00F43902"/>
    <w:rsid w:val="00F44ECA"/>
    <w:rsid w:val="00F46192"/>
    <w:rsid w:val="00F46D95"/>
    <w:rsid w:val="00F46F18"/>
    <w:rsid w:val="00F47796"/>
    <w:rsid w:val="00F50207"/>
    <w:rsid w:val="00F503BC"/>
    <w:rsid w:val="00F5136D"/>
    <w:rsid w:val="00F5150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650"/>
    <w:rsid w:val="00F67D59"/>
    <w:rsid w:val="00F70E4F"/>
    <w:rsid w:val="00F7392F"/>
    <w:rsid w:val="00F739AC"/>
    <w:rsid w:val="00F73DD7"/>
    <w:rsid w:val="00F75560"/>
    <w:rsid w:val="00F7606A"/>
    <w:rsid w:val="00F76AC2"/>
    <w:rsid w:val="00F76C53"/>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06B1"/>
    <w:rsid w:val="00FC1C6C"/>
    <w:rsid w:val="00FC2DF6"/>
    <w:rsid w:val="00FC31C1"/>
    <w:rsid w:val="00FC3CD0"/>
    <w:rsid w:val="00FC47BF"/>
    <w:rsid w:val="00FC7599"/>
    <w:rsid w:val="00FC79FC"/>
    <w:rsid w:val="00FD0887"/>
    <w:rsid w:val="00FD0A3B"/>
    <w:rsid w:val="00FD1EFD"/>
    <w:rsid w:val="00FD500E"/>
    <w:rsid w:val="00FD50A3"/>
    <w:rsid w:val="00FD5B13"/>
    <w:rsid w:val="00FE04E4"/>
    <w:rsid w:val="00FE208D"/>
    <w:rsid w:val="00FE260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tropicos.org/collection/5529413" TargetMode="External"/><Relationship Id="rId26" Type="http://schemas.openxmlformats.org/officeDocument/2006/relationships/hyperlink" Target="https://www.tropicos.org/collection/5529414" TargetMode="External"/><Relationship Id="rId39" Type="http://schemas.openxmlformats.org/officeDocument/2006/relationships/image" Target="media/image4.png"/><Relationship Id="rId21" Type="http://schemas.openxmlformats.org/officeDocument/2006/relationships/hyperlink" Target="https://www.tropicos.org/collection/5529162" TargetMode="External"/><Relationship Id="rId34" Type="http://schemas.openxmlformats.org/officeDocument/2006/relationships/hyperlink" Target="https://www.tropicos.org/collection/4399092" TargetMode="External"/><Relationship Id="rId42" Type="http://schemas.openxmlformats.org/officeDocument/2006/relationships/image" Target="media/image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ropicos.org/collection/5529049" TargetMode="External"/><Relationship Id="rId29" Type="http://schemas.openxmlformats.org/officeDocument/2006/relationships/hyperlink" Target="https://www.tropicos.org/collection/552942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hyperlink" Target="https://www.tropicos.org/collection/5529170" TargetMode="External"/><Relationship Id="rId32" Type="http://schemas.openxmlformats.org/officeDocument/2006/relationships/hyperlink" Target="https://www.tropicos.org/collection/4259155"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tropicos.org/collection/5529050" TargetMode="External"/><Relationship Id="rId28" Type="http://schemas.openxmlformats.org/officeDocument/2006/relationships/hyperlink" Target="https://www.tropicos.org/collection/5529429" TargetMode="External"/><Relationship Id="rId36" Type="http://schemas.openxmlformats.org/officeDocument/2006/relationships/image" Target="media/image1.jpg"/><Relationship Id="rId10" Type="http://schemas.openxmlformats.org/officeDocument/2006/relationships/endnotes" Target="endnotes.xml"/><Relationship Id="rId19" Type="http://schemas.openxmlformats.org/officeDocument/2006/relationships/hyperlink" Target="https://www.tropicos.org/collection/5529152" TargetMode="External"/><Relationship Id="rId31" Type="http://schemas.openxmlformats.org/officeDocument/2006/relationships/hyperlink" Target="https://www.tropicos.org/collection/5529426"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tropicos.org/collection/5529173" TargetMode="External"/><Relationship Id="rId27" Type="http://schemas.openxmlformats.org/officeDocument/2006/relationships/hyperlink" Target="https://www.tropicos.org/collection/5529430" TargetMode="External"/><Relationship Id="rId30" Type="http://schemas.openxmlformats.org/officeDocument/2006/relationships/hyperlink" Target="https://www.tropicos.org/collection/5529425" TargetMode="External"/><Relationship Id="rId35" Type="http://schemas.openxmlformats.org/officeDocument/2006/relationships/hyperlink" Target="https://www.tropicos.org/collection/4278582" TargetMode="External"/><Relationship Id="rId43" Type="http://schemas.openxmlformats.org/officeDocument/2006/relationships/image" Target="media/image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tropicos.org/collection/5529051" TargetMode="External"/><Relationship Id="rId25" Type="http://schemas.openxmlformats.org/officeDocument/2006/relationships/hyperlink" Target="https://www.tropicos.org/collection/5529417" TargetMode="External"/><Relationship Id="rId33" Type="http://schemas.openxmlformats.org/officeDocument/2006/relationships/hyperlink" Target="https://www.tropicos.org/collection/4170650" TargetMode="External"/><Relationship Id="rId38" Type="http://schemas.openxmlformats.org/officeDocument/2006/relationships/image" Target="media/image3.png"/><Relationship Id="rId20" Type="http://schemas.openxmlformats.org/officeDocument/2006/relationships/hyperlink" Target="https://www.tropicos.org/collection/5529158"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7F0DEBC1-84DC-4180-A664-8CDA33D90935}">
  <ds:schemaRefs>
    <ds:schemaRef ds:uri="http://schemas.microsoft.com/sharepoint/v3/contenttype/forms"/>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36</Pages>
  <Words>14383</Words>
  <Characters>81985</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96176</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13</cp:revision>
  <cp:lastPrinted>2026-05-13T19:46:00Z</cp:lastPrinted>
  <dcterms:created xsi:type="dcterms:W3CDTF">2026-09-03T01:56:00Z</dcterms:created>
  <dcterms:modified xsi:type="dcterms:W3CDTF">2026-09-14T15:51:00Z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