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D102" w14:textId="3E3E0A3C" w:rsidR="00413127" w:rsidRDefault="00413127" w:rsidP="00783B1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67C54">
        <w:rPr>
          <w:rFonts w:ascii="Times New Roman" w:hAnsi="Times New Roman" w:cs="Times New Roman"/>
          <w:b/>
          <w:bCs/>
        </w:rPr>
        <w:t xml:space="preserve">Lab </w:t>
      </w:r>
      <w:r w:rsidR="000E663E">
        <w:rPr>
          <w:rFonts w:ascii="Times New Roman" w:hAnsi="Times New Roman" w:cs="Times New Roman"/>
          <w:b/>
          <w:bCs/>
        </w:rPr>
        <w:t>5</w:t>
      </w:r>
      <w:r w:rsidRPr="00F67C54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Thevenin equivalent circuit</w:t>
      </w:r>
    </w:p>
    <w:p w14:paraId="0C0BDB28" w14:textId="6135A443" w:rsidR="00AC1E1B" w:rsidRPr="00F44FFD" w:rsidRDefault="00AC1E1B" w:rsidP="00783B16">
      <w:pPr>
        <w:spacing w:after="0"/>
        <w:rPr>
          <w:rFonts w:ascii="Times New Roman" w:hAnsi="Times New Roman" w:cs="Times New Roman"/>
          <w:b/>
          <w:bCs/>
        </w:rPr>
      </w:pPr>
      <w:r w:rsidRPr="00F44FFD">
        <w:rPr>
          <w:rFonts w:ascii="Times New Roman" w:hAnsi="Times New Roman" w:cs="Times New Roman"/>
          <w:b/>
          <w:bCs/>
        </w:rPr>
        <w:t>Objectives</w:t>
      </w:r>
    </w:p>
    <w:p w14:paraId="5CA45366" w14:textId="041A9E6D" w:rsidR="00411D21" w:rsidRPr="00411D21" w:rsidRDefault="00411D21" w:rsidP="00783B16">
      <w:pPr>
        <w:spacing w:after="0"/>
        <w:rPr>
          <w:rFonts w:ascii="Times New Roman" w:hAnsi="Times New Roman" w:cs="Times New Roman"/>
        </w:rPr>
      </w:pPr>
      <w:r w:rsidRPr="00411D2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411D21">
        <w:rPr>
          <w:rFonts w:ascii="Times New Roman" w:hAnsi="Times New Roman" w:cs="Times New Roman"/>
        </w:rPr>
        <w:t>Understand the experimental procedure to determine Thevenin voltage and Thevenin resistance.</w:t>
      </w:r>
    </w:p>
    <w:p w14:paraId="2720622C" w14:textId="4D75C9CB" w:rsidR="00411D21" w:rsidRPr="00411D21" w:rsidRDefault="00411D21" w:rsidP="00783B16">
      <w:pPr>
        <w:spacing w:after="0"/>
        <w:rPr>
          <w:rFonts w:ascii="Times New Roman" w:hAnsi="Times New Roman" w:cs="Times New Roman"/>
        </w:rPr>
      </w:pPr>
      <w:r w:rsidRPr="00411D2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411D21">
        <w:rPr>
          <w:rFonts w:ascii="Times New Roman" w:hAnsi="Times New Roman" w:cs="Times New Roman"/>
        </w:rPr>
        <w:t>Validate Thevenin theorem through experimental measurements of a linear circuit and its Thevenin equivalent circuit.</w:t>
      </w:r>
    </w:p>
    <w:p w14:paraId="5FC8277F" w14:textId="0C2A1180" w:rsidR="00685F1E" w:rsidRDefault="00411D21" w:rsidP="00783B16">
      <w:pPr>
        <w:spacing w:after="0"/>
        <w:rPr>
          <w:rFonts w:ascii="Times New Roman" w:hAnsi="Times New Roman" w:cs="Times New Roman"/>
        </w:rPr>
      </w:pPr>
      <w:r w:rsidRPr="00411D2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</w:t>
      </w:r>
      <w:r w:rsidRPr="00411D21">
        <w:rPr>
          <w:rFonts w:ascii="Times New Roman" w:hAnsi="Times New Roman" w:cs="Times New Roman"/>
        </w:rPr>
        <w:t xml:space="preserve">Validate the condition for maximum power transfer to a load for a </w:t>
      </w:r>
      <w:r w:rsidR="00F44FFD" w:rsidRPr="00411D21">
        <w:rPr>
          <w:rFonts w:ascii="Times New Roman" w:hAnsi="Times New Roman" w:cs="Times New Roman"/>
        </w:rPr>
        <w:t xml:space="preserve">Thevenin </w:t>
      </w:r>
      <w:r w:rsidRPr="00411D21">
        <w:rPr>
          <w:rFonts w:ascii="Times New Roman" w:hAnsi="Times New Roman" w:cs="Times New Roman"/>
        </w:rPr>
        <w:t>circuit.</w:t>
      </w:r>
    </w:p>
    <w:p w14:paraId="34297203" w14:textId="77777777" w:rsidR="0052368F" w:rsidRDefault="0052368F" w:rsidP="00783B16">
      <w:pPr>
        <w:spacing w:after="0"/>
        <w:rPr>
          <w:rFonts w:ascii="Times New Roman" w:hAnsi="Times New Roman" w:cs="Times New Roman"/>
        </w:rPr>
      </w:pPr>
    </w:p>
    <w:p w14:paraId="3D6D2515" w14:textId="75B1E98E" w:rsidR="00F9159F" w:rsidRPr="00F9159F" w:rsidRDefault="00F9159F" w:rsidP="00783B16">
      <w:pPr>
        <w:spacing w:after="0"/>
        <w:rPr>
          <w:rFonts w:ascii="Times New Roman" w:hAnsi="Times New Roman" w:cs="Times New Roman"/>
          <w:b/>
          <w:bCs/>
        </w:rPr>
      </w:pPr>
      <w:r w:rsidRPr="00F9159F">
        <w:rPr>
          <w:rFonts w:ascii="Times New Roman" w:hAnsi="Times New Roman" w:cs="Times New Roman"/>
          <w:b/>
          <w:bCs/>
        </w:rPr>
        <w:t>Background</w:t>
      </w:r>
    </w:p>
    <w:p w14:paraId="2877B3E8" w14:textId="4C28A305" w:rsidR="000A35F9" w:rsidRDefault="00FA3C22" w:rsidP="00783B16">
      <w:pPr>
        <w:spacing w:after="0"/>
        <w:rPr>
          <w:rFonts w:ascii="Times New Roman" w:hAnsi="Times New Roman" w:cs="Times New Roman"/>
        </w:rPr>
      </w:pPr>
      <w:r w:rsidRPr="00F9159F">
        <w:rPr>
          <w:rFonts w:ascii="Times New Roman" w:hAnsi="Times New Roman" w:cs="Times New Roman"/>
        </w:rPr>
        <w:t>Using</w:t>
      </w:r>
      <w:r w:rsidR="00F9159F" w:rsidRPr="00F915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EF5216" w:rsidRPr="00411D21">
        <w:rPr>
          <w:rFonts w:ascii="Times New Roman" w:hAnsi="Times New Roman" w:cs="Times New Roman"/>
        </w:rPr>
        <w:t xml:space="preserve">Thevenin </w:t>
      </w:r>
      <w:r w:rsidR="00F9159F" w:rsidRPr="00F9159F">
        <w:rPr>
          <w:rFonts w:ascii="Times New Roman" w:hAnsi="Times New Roman" w:cs="Times New Roman"/>
        </w:rPr>
        <w:t>theorem, a complex two-terminal linear</w:t>
      </w:r>
      <w:r w:rsidR="003D1FE6">
        <w:rPr>
          <w:rFonts w:ascii="Times New Roman" w:hAnsi="Times New Roman" w:cs="Times New Roman"/>
        </w:rPr>
        <w:t xml:space="preserve"> </w:t>
      </w:r>
      <w:r w:rsidR="00F9159F" w:rsidRPr="00F9159F">
        <w:rPr>
          <w:rFonts w:ascii="Times New Roman" w:hAnsi="Times New Roman" w:cs="Times New Roman"/>
        </w:rPr>
        <w:t xml:space="preserve">circuit </w:t>
      </w:r>
      <w:r w:rsidR="003D1FE6">
        <w:rPr>
          <w:rFonts w:ascii="Times New Roman" w:hAnsi="Times New Roman" w:cs="Times New Roman"/>
        </w:rPr>
        <w:t xml:space="preserve">having </w:t>
      </w:r>
      <w:r w:rsidR="002D4763">
        <w:rPr>
          <w:rFonts w:ascii="Times New Roman" w:hAnsi="Times New Roman" w:cs="Times New Roman"/>
        </w:rPr>
        <w:t xml:space="preserve">a load element, </w:t>
      </w:r>
      <w:r w:rsidR="003E0E90">
        <w:rPr>
          <w:rFonts w:ascii="Times New Roman" w:hAnsi="Times New Roman" w:cs="Times New Roman"/>
        </w:rPr>
        <w:t xml:space="preserve">as well as </w:t>
      </w:r>
      <w:r w:rsidR="003D1FE6">
        <w:rPr>
          <w:rFonts w:ascii="Times New Roman" w:hAnsi="Times New Roman" w:cs="Times New Roman"/>
        </w:rPr>
        <w:t xml:space="preserve">multiple </w:t>
      </w:r>
      <w:r w:rsidR="00D932F2">
        <w:rPr>
          <w:rFonts w:ascii="Times New Roman" w:hAnsi="Times New Roman" w:cs="Times New Roman"/>
        </w:rPr>
        <w:t xml:space="preserve">passive </w:t>
      </w:r>
      <w:r w:rsidR="007569FA">
        <w:rPr>
          <w:rFonts w:ascii="Times New Roman" w:hAnsi="Times New Roman" w:cs="Times New Roman"/>
        </w:rPr>
        <w:t xml:space="preserve">elements (e.g., resistors) </w:t>
      </w:r>
      <w:r w:rsidR="00D932F2">
        <w:rPr>
          <w:rFonts w:ascii="Times New Roman" w:hAnsi="Times New Roman" w:cs="Times New Roman"/>
        </w:rPr>
        <w:t>and active elements</w:t>
      </w:r>
      <w:r w:rsidR="007569FA">
        <w:rPr>
          <w:rFonts w:ascii="Times New Roman" w:hAnsi="Times New Roman" w:cs="Times New Roman"/>
        </w:rPr>
        <w:t xml:space="preserve"> (e.g., independent sources)</w:t>
      </w:r>
      <w:r w:rsidR="000538F5">
        <w:rPr>
          <w:rFonts w:ascii="Times New Roman" w:hAnsi="Times New Roman" w:cs="Times New Roman"/>
        </w:rPr>
        <w:t>,</w:t>
      </w:r>
      <w:r w:rsidR="00D932F2">
        <w:rPr>
          <w:rFonts w:ascii="Times New Roman" w:hAnsi="Times New Roman" w:cs="Times New Roman"/>
        </w:rPr>
        <w:t xml:space="preserve"> </w:t>
      </w:r>
      <w:r w:rsidR="00F9159F" w:rsidRPr="00F9159F">
        <w:rPr>
          <w:rFonts w:ascii="Times New Roman" w:hAnsi="Times New Roman" w:cs="Times New Roman"/>
        </w:rPr>
        <w:t xml:space="preserve">can be replaced by </w:t>
      </w:r>
      <w:r w:rsidR="00826677">
        <w:rPr>
          <w:rFonts w:ascii="Times New Roman" w:hAnsi="Times New Roman" w:cs="Times New Roman"/>
        </w:rPr>
        <w:t xml:space="preserve">the load attached to </w:t>
      </w:r>
      <w:r w:rsidR="00F9159F" w:rsidRPr="00F9159F">
        <w:rPr>
          <w:rFonts w:ascii="Times New Roman" w:hAnsi="Times New Roman" w:cs="Times New Roman"/>
        </w:rPr>
        <w:t xml:space="preserve">a simple Thevenin equivalent circuit.  </w:t>
      </w:r>
      <w:r w:rsidR="00826677">
        <w:rPr>
          <w:rFonts w:ascii="Times New Roman" w:hAnsi="Times New Roman" w:cs="Times New Roman"/>
        </w:rPr>
        <w:t>The</w:t>
      </w:r>
      <w:r w:rsidR="00F9159F" w:rsidRPr="00F9159F">
        <w:rPr>
          <w:rFonts w:ascii="Times New Roman" w:hAnsi="Times New Roman" w:cs="Times New Roman"/>
        </w:rPr>
        <w:t xml:space="preserve"> equivalent circuit consists of</w:t>
      </w:r>
      <w:r w:rsidR="000A35F9">
        <w:rPr>
          <w:rFonts w:ascii="Times New Roman" w:hAnsi="Times New Roman" w:cs="Times New Roman"/>
        </w:rPr>
        <w:t>:</w:t>
      </w:r>
    </w:p>
    <w:p w14:paraId="22C3C9E1" w14:textId="77777777" w:rsidR="000A35F9" w:rsidRDefault="00F9159F" w:rsidP="00783B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A35F9">
        <w:rPr>
          <w:rFonts w:ascii="Times New Roman" w:hAnsi="Times New Roman" w:cs="Times New Roman"/>
        </w:rPr>
        <w:t xml:space="preserve">a single source referred to as the </w:t>
      </w:r>
      <w:r w:rsidR="00EF5216" w:rsidRPr="000538F5">
        <w:rPr>
          <w:rFonts w:ascii="Times New Roman" w:hAnsi="Times New Roman" w:cs="Times New Roman"/>
          <w:b/>
          <w:bCs/>
        </w:rPr>
        <w:t xml:space="preserve">Thevenin </w:t>
      </w:r>
      <w:r w:rsidRPr="000538F5">
        <w:rPr>
          <w:rFonts w:ascii="Times New Roman" w:hAnsi="Times New Roman" w:cs="Times New Roman"/>
          <w:b/>
          <w:bCs/>
        </w:rPr>
        <w:t>voltage</w:t>
      </w:r>
      <w:r w:rsidRPr="000A35F9">
        <w:rPr>
          <w:rFonts w:ascii="Times New Roman" w:hAnsi="Times New Roman" w:cs="Times New Roman"/>
        </w:rPr>
        <w:t xml:space="preserve"> (Vth), and </w:t>
      </w:r>
    </w:p>
    <w:p w14:paraId="2E648EF8" w14:textId="77777777" w:rsidR="000A35F9" w:rsidRDefault="00F9159F" w:rsidP="00783B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A35F9">
        <w:rPr>
          <w:rFonts w:ascii="Times New Roman" w:hAnsi="Times New Roman" w:cs="Times New Roman"/>
        </w:rPr>
        <w:t xml:space="preserve">a single fixed-value resistor called the </w:t>
      </w:r>
      <w:r w:rsidR="00EF5216" w:rsidRPr="000538F5">
        <w:rPr>
          <w:rFonts w:ascii="Times New Roman" w:hAnsi="Times New Roman" w:cs="Times New Roman"/>
          <w:b/>
          <w:bCs/>
        </w:rPr>
        <w:t xml:space="preserve">Thevenin </w:t>
      </w:r>
      <w:r w:rsidRPr="000538F5">
        <w:rPr>
          <w:rFonts w:ascii="Times New Roman" w:hAnsi="Times New Roman" w:cs="Times New Roman"/>
          <w:b/>
          <w:bCs/>
        </w:rPr>
        <w:t>resistance</w:t>
      </w:r>
      <w:r w:rsidRPr="000A35F9">
        <w:rPr>
          <w:rFonts w:ascii="Times New Roman" w:hAnsi="Times New Roman" w:cs="Times New Roman"/>
        </w:rPr>
        <w:t xml:space="preserve"> (Rth). </w:t>
      </w:r>
    </w:p>
    <w:p w14:paraId="312B985C" w14:textId="77777777" w:rsidR="00D21DFD" w:rsidRDefault="00D21DFD" w:rsidP="00783B16">
      <w:pPr>
        <w:spacing w:after="0"/>
        <w:rPr>
          <w:rFonts w:ascii="Times New Roman" w:hAnsi="Times New Roman" w:cs="Times New Roman"/>
        </w:rPr>
      </w:pPr>
    </w:p>
    <w:p w14:paraId="7A623504" w14:textId="290DB9B9" w:rsidR="00866CE3" w:rsidRDefault="00F9159F" w:rsidP="00783B16">
      <w:pPr>
        <w:spacing w:after="0"/>
        <w:rPr>
          <w:rFonts w:ascii="Times New Roman" w:hAnsi="Times New Roman" w:cs="Times New Roman"/>
        </w:rPr>
      </w:pPr>
      <w:r w:rsidRPr="00962344">
        <w:rPr>
          <w:rFonts w:ascii="Times New Roman" w:hAnsi="Times New Roman" w:cs="Times New Roman"/>
        </w:rPr>
        <w:t xml:space="preserve">The </w:t>
      </w:r>
      <w:r w:rsidR="00EF5216" w:rsidRPr="000538F5">
        <w:rPr>
          <w:rFonts w:ascii="Times New Roman" w:hAnsi="Times New Roman" w:cs="Times New Roman"/>
        </w:rPr>
        <w:t xml:space="preserve">Thevenin </w:t>
      </w:r>
      <w:r w:rsidRPr="000538F5">
        <w:rPr>
          <w:rFonts w:ascii="Times New Roman" w:hAnsi="Times New Roman" w:cs="Times New Roman"/>
        </w:rPr>
        <w:t>voltage</w:t>
      </w:r>
      <w:r w:rsidRPr="00962344">
        <w:rPr>
          <w:rFonts w:ascii="Times New Roman" w:hAnsi="Times New Roman" w:cs="Times New Roman"/>
        </w:rPr>
        <w:t xml:space="preserve"> is the open-circuit voltage across the two terminal ports of the load</w:t>
      </w:r>
      <w:r w:rsidR="00D21DFD">
        <w:rPr>
          <w:rFonts w:ascii="Times New Roman" w:hAnsi="Times New Roman" w:cs="Times New Roman"/>
        </w:rPr>
        <w:t xml:space="preserve">. It </w:t>
      </w:r>
      <w:r w:rsidRPr="00962344">
        <w:rPr>
          <w:rFonts w:ascii="Times New Roman" w:hAnsi="Times New Roman" w:cs="Times New Roman"/>
        </w:rPr>
        <w:t xml:space="preserve">can be readily </w:t>
      </w:r>
      <w:r w:rsidR="002D4D0C">
        <w:rPr>
          <w:rFonts w:ascii="Times New Roman" w:hAnsi="Times New Roman" w:cs="Times New Roman"/>
        </w:rPr>
        <w:t>obtained</w:t>
      </w:r>
      <w:r w:rsidR="000F594F">
        <w:rPr>
          <w:rFonts w:ascii="Times New Roman" w:hAnsi="Times New Roman" w:cs="Times New Roman"/>
        </w:rPr>
        <w:t xml:space="preserve"> through direct measurement.</w:t>
      </w:r>
      <w:r w:rsidR="00F526A5">
        <w:rPr>
          <w:rFonts w:ascii="Times New Roman" w:hAnsi="Times New Roman" w:cs="Times New Roman"/>
        </w:rPr>
        <w:t xml:space="preserve"> </w:t>
      </w:r>
      <w:r w:rsidRPr="00962344">
        <w:rPr>
          <w:rFonts w:ascii="Times New Roman" w:hAnsi="Times New Roman" w:cs="Times New Roman"/>
        </w:rPr>
        <w:t xml:space="preserve">The </w:t>
      </w:r>
      <w:r w:rsidR="00EF5216" w:rsidRPr="00962344">
        <w:rPr>
          <w:rFonts w:ascii="Times New Roman" w:hAnsi="Times New Roman" w:cs="Times New Roman"/>
        </w:rPr>
        <w:t xml:space="preserve">Thevenin </w:t>
      </w:r>
      <w:r w:rsidRPr="00962344">
        <w:rPr>
          <w:rFonts w:ascii="Times New Roman" w:hAnsi="Times New Roman" w:cs="Times New Roman"/>
        </w:rPr>
        <w:t xml:space="preserve">resistance can be obtained with </w:t>
      </w:r>
      <w:r w:rsidR="00AD5ECD">
        <w:rPr>
          <w:rFonts w:ascii="Times New Roman" w:hAnsi="Times New Roman" w:cs="Times New Roman"/>
        </w:rPr>
        <w:t>either of the following</w:t>
      </w:r>
      <w:r w:rsidRPr="00962344">
        <w:rPr>
          <w:rFonts w:ascii="Times New Roman" w:hAnsi="Times New Roman" w:cs="Times New Roman"/>
        </w:rPr>
        <w:t xml:space="preserve"> approaches:</w:t>
      </w:r>
    </w:p>
    <w:p w14:paraId="0BD3AF6B" w14:textId="121363FE" w:rsidR="00866CE3" w:rsidRDefault="00F9159F" w:rsidP="00783B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66CE3">
        <w:rPr>
          <w:rFonts w:ascii="Times New Roman" w:hAnsi="Times New Roman" w:cs="Times New Roman"/>
        </w:rPr>
        <w:t xml:space="preserve">Method-1:  Measure the </w:t>
      </w:r>
      <w:r w:rsidR="00EF5216" w:rsidRPr="00866CE3">
        <w:rPr>
          <w:rFonts w:ascii="Times New Roman" w:hAnsi="Times New Roman" w:cs="Times New Roman"/>
        </w:rPr>
        <w:t xml:space="preserve">Thevenin </w:t>
      </w:r>
      <w:r w:rsidRPr="00866CE3">
        <w:rPr>
          <w:rFonts w:ascii="Times New Roman" w:hAnsi="Times New Roman" w:cs="Times New Roman"/>
        </w:rPr>
        <w:t xml:space="preserve">resistance </w:t>
      </w:r>
      <w:r w:rsidR="00866CE3">
        <w:rPr>
          <w:rFonts w:ascii="Times New Roman" w:hAnsi="Times New Roman" w:cs="Times New Roman"/>
        </w:rPr>
        <w:t>after deactivating</w:t>
      </w:r>
      <w:r w:rsidRPr="00866CE3">
        <w:rPr>
          <w:rFonts w:ascii="Times New Roman" w:hAnsi="Times New Roman" w:cs="Times New Roman"/>
        </w:rPr>
        <w:t xml:space="preserve"> all </w:t>
      </w:r>
      <w:r w:rsidR="00866CE3">
        <w:rPr>
          <w:rFonts w:ascii="Times New Roman" w:hAnsi="Times New Roman" w:cs="Times New Roman"/>
        </w:rPr>
        <w:t xml:space="preserve">the </w:t>
      </w:r>
      <w:r w:rsidRPr="00866CE3">
        <w:rPr>
          <w:rFonts w:ascii="Times New Roman" w:hAnsi="Times New Roman" w:cs="Times New Roman"/>
        </w:rPr>
        <w:t xml:space="preserve">independent sources of the original circuit. </w:t>
      </w:r>
      <w:r w:rsidR="004D12F8">
        <w:rPr>
          <w:rFonts w:ascii="Times New Roman" w:hAnsi="Times New Roman" w:cs="Times New Roman"/>
        </w:rPr>
        <w:t xml:space="preserve">The measurement is done by applying a test </w:t>
      </w:r>
      <w:r w:rsidR="000A3395">
        <w:rPr>
          <w:rFonts w:ascii="Times New Roman" w:hAnsi="Times New Roman" w:cs="Times New Roman"/>
        </w:rPr>
        <w:t>source to the load terminals and determining the</w:t>
      </w:r>
      <w:r w:rsidR="00270115">
        <w:rPr>
          <w:rFonts w:ascii="Times New Roman" w:hAnsi="Times New Roman" w:cs="Times New Roman"/>
        </w:rPr>
        <w:t xml:space="preserve"> current-voltage relationship of the source.</w:t>
      </w:r>
      <w:r w:rsidR="009324E7">
        <w:rPr>
          <w:rFonts w:ascii="Times New Roman" w:hAnsi="Times New Roman" w:cs="Times New Roman"/>
        </w:rPr>
        <w:t xml:space="preserve"> This method always works.</w:t>
      </w:r>
    </w:p>
    <w:p w14:paraId="24B5C061" w14:textId="1BB81471" w:rsidR="00F9159F" w:rsidRPr="00866CE3" w:rsidRDefault="00F9159F" w:rsidP="00783B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66CE3">
        <w:rPr>
          <w:rFonts w:ascii="Times New Roman" w:hAnsi="Times New Roman" w:cs="Times New Roman"/>
        </w:rPr>
        <w:t xml:space="preserve">Method-2:  Determine the </w:t>
      </w:r>
      <w:r w:rsidR="00EF5216" w:rsidRPr="00866CE3">
        <w:rPr>
          <w:rFonts w:ascii="Times New Roman" w:hAnsi="Times New Roman" w:cs="Times New Roman"/>
        </w:rPr>
        <w:t xml:space="preserve">Thevenin </w:t>
      </w:r>
      <w:r w:rsidRPr="00866CE3">
        <w:rPr>
          <w:rFonts w:ascii="Times New Roman" w:hAnsi="Times New Roman" w:cs="Times New Roman"/>
        </w:rPr>
        <w:t xml:space="preserve">resistance as the ratio of the </w:t>
      </w:r>
      <w:r w:rsidR="00EF5216" w:rsidRPr="00866CE3">
        <w:rPr>
          <w:rFonts w:ascii="Times New Roman" w:hAnsi="Times New Roman" w:cs="Times New Roman"/>
        </w:rPr>
        <w:t xml:space="preserve">Thevenin </w:t>
      </w:r>
      <w:r w:rsidR="0019313E">
        <w:rPr>
          <w:rFonts w:ascii="Times New Roman" w:hAnsi="Times New Roman" w:cs="Times New Roman"/>
        </w:rPr>
        <w:t xml:space="preserve">open-circuit </w:t>
      </w:r>
      <w:r w:rsidRPr="00866CE3">
        <w:rPr>
          <w:rFonts w:ascii="Times New Roman" w:hAnsi="Times New Roman" w:cs="Times New Roman"/>
        </w:rPr>
        <w:t>voltage to the short</w:t>
      </w:r>
      <w:r w:rsidR="0019313E">
        <w:rPr>
          <w:rFonts w:ascii="Times New Roman" w:hAnsi="Times New Roman" w:cs="Times New Roman"/>
        </w:rPr>
        <w:t>-</w:t>
      </w:r>
      <w:r w:rsidRPr="00866CE3">
        <w:rPr>
          <w:rFonts w:ascii="Times New Roman" w:hAnsi="Times New Roman" w:cs="Times New Roman"/>
        </w:rPr>
        <w:t>circuit current (</w:t>
      </w:r>
      <w:r w:rsidR="0019313E">
        <w:rPr>
          <w:rFonts w:ascii="Times New Roman" w:hAnsi="Times New Roman" w:cs="Times New Roman"/>
        </w:rPr>
        <w:t>also known as</w:t>
      </w:r>
      <w:r w:rsidRPr="00866CE3">
        <w:rPr>
          <w:rFonts w:ascii="Times New Roman" w:hAnsi="Times New Roman" w:cs="Times New Roman"/>
        </w:rPr>
        <w:t xml:space="preserve"> the Norton current): Rth = </w:t>
      </w:r>
      <w:r w:rsidR="005F4859">
        <w:rPr>
          <w:rFonts w:ascii="Times New Roman" w:hAnsi="Times New Roman" w:cs="Times New Roman"/>
        </w:rPr>
        <w:t>Voc</w:t>
      </w:r>
      <w:r w:rsidRPr="00866CE3">
        <w:rPr>
          <w:rFonts w:ascii="Times New Roman" w:hAnsi="Times New Roman" w:cs="Times New Roman"/>
        </w:rPr>
        <w:t>/</w:t>
      </w:r>
      <w:r w:rsidR="005F4859">
        <w:rPr>
          <w:rFonts w:ascii="Times New Roman" w:hAnsi="Times New Roman" w:cs="Times New Roman"/>
        </w:rPr>
        <w:t>Isc</w:t>
      </w:r>
      <w:r w:rsidRPr="00866CE3">
        <w:rPr>
          <w:rFonts w:ascii="Times New Roman" w:hAnsi="Times New Roman" w:cs="Times New Roman"/>
        </w:rPr>
        <w:t>.</w:t>
      </w:r>
      <w:r w:rsidR="0019313E">
        <w:rPr>
          <w:rFonts w:ascii="Times New Roman" w:hAnsi="Times New Roman" w:cs="Times New Roman"/>
        </w:rPr>
        <w:t xml:space="preserve"> This method </w:t>
      </w:r>
      <w:r w:rsidR="001A4AAB">
        <w:rPr>
          <w:rFonts w:ascii="Times New Roman" w:hAnsi="Times New Roman" w:cs="Times New Roman"/>
        </w:rPr>
        <w:t>only works for the circuits that have independent sources.</w:t>
      </w:r>
    </w:p>
    <w:p w14:paraId="50FB0EBC" w14:textId="77777777" w:rsidR="00F526A5" w:rsidRDefault="00F526A5" w:rsidP="00783B16">
      <w:pPr>
        <w:spacing w:after="0"/>
        <w:rPr>
          <w:rFonts w:ascii="Times New Roman" w:hAnsi="Times New Roman" w:cs="Times New Roman"/>
        </w:rPr>
      </w:pPr>
    </w:p>
    <w:p w14:paraId="23AFE19F" w14:textId="404BFDDF" w:rsidR="00F04ADF" w:rsidRPr="00F526A5" w:rsidRDefault="00F04ADF" w:rsidP="00783B16">
      <w:pPr>
        <w:spacing w:after="0"/>
        <w:rPr>
          <w:rFonts w:ascii="Times New Roman" w:hAnsi="Times New Roman" w:cs="Times New Roman"/>
          <w:b/>
          <w:bCs/>
        </w:rPr>
      </w:pPr>
      <w:r w:rsidRPr="00F526A5">
        <w:rPr>
          <w:rFonts w:ascii="Times New Roman" w:hAnsi="Times New Roman" w:cs="Times New Roman"/>
          <w:b/>
          <w:bCs/>
        </w:rPr>
        <w:t xml:space="preserve">Measure all the resistor and source voltage values, and use the actual resistor </w:t>
      </w:r>
      <w:r w:rsidR="00F526A5">
        <w:rPr>
          <w:rFonts w:ascii="Times New Roman" w:hAnsi="Times New Roman" w:cs="Times New Roman"/>
          <w:b/>
          <w:bCs/>
        </w:rPr>
        <w:t xml:space="preserve">and voltage source </w:t>
      </w:r>
      <w:r w:rsidRPr="00F526A5">
        <w:rPr>
          <w:rFonts w:ascii="Times New Roman" w:hAnsi="Times New Roman" w:cs="Times New Roman"/>
          <w:b/>
          <w:bCs/>
        </w:rPr>
        <w:t>values (not nominal values) in all your LTspice simulations.</w:t>
      </w:r>
    </w:p>
    <w:p w14:paraId="7A705A5A" w14:textId="606BBA91" w:rsidR="0068642B" w:rsidRDefault="0052368F" w:rsidP="00783B16">
      <w:pPr>
        <w:spacing w:after="0"/>
        <w:rPr>
          <w:rFonts w:ascii="Times New Roman" w:hAnsi="Times New Roman" w:cs="Times New Roman"/>
          <w:b/>
          <w:bCs/>
        </w:rPr>
      </w:pPr>
      <w:r w:rsidRPr="00240C28">
        <w:rPr>
          <w:rFonts w:ascii="Times New Roman" w:hAnsi="Times New Roman" w:cs="Times New Roman"/>
          <w:b/>
          <w:bCs/>
        </w:rPr>
        <w:t>Part 1</w:t>
      </w:r>
      <w:r>
        <w:rPr>
          <w:rFonts w:ascii="Times New Roman" w:hAnsi="Times New Roman" w:cs="Times New Roman"/>
          <w:b/>
          <w:bCs/>
        </w:rPr>
        <w:t xml:space="preserve">: </w:t>
      </w:r>
      <w:r w:rsidR="002F4C8E">
        <w:rPr>
          <w:rFonts w:ascii="Times New Roman" w:hAnsi="Times New Roman" w:cs="Times New Roman"/>
          <w:b/>
          <w:bCs/>
        </w:rPr>
        <w:t xml:space="preserve">Thevenin equivalent </w:t>
      </w:r>
      <w:r w:rsidR="001A4AAB">
        <w:rPr>
          <w:rFonts w:ascii="Times New Roman" w:hAnsi="Times New Roman" w:cs="Times New Roman"/>
          <w:b/>
          <w:bCs/>
        </w:rPr>
        <w:t>circuit</w:t>
      </w:r>
      <w:r w:rsidR="0050088E">
        <w:rPr>
          <w:rFonts w:ascii="Times New Roman" w:hAnsi="Times New Roman" w:cs="Times New Roman"/>
          <w:b/>
          <w:bCs/>
        </w:rPr>
        <w:t xml:space="preserve"> – measurement and simulation</w:t>
      </w:r>
    </w:p>
    <w:p w14:paraId="3BF4C86E" w14:textId="59AAC8E4" w:rsidR="001875D2" w:rsidRDefault="001A4AAB" w:rsidP="00783B16">
      <w:pPr>
        <w:spacing w:after="0"/>
        <w:rPr>
          <w:rFonts w:ascii="Times New Roman" w:hAnsi="Times New Roman" w:cs="Times New Roman"/>
        </w:rPr>
      </w:pPr>
      <w:r w:rsidRPr="00797334">
        <w:rPr>
          <w:rFonts w:ascii="Times New Roman" w:hAnsi="Times New Roman" w:cs="Times New Roman"/>
        </w:rPr>
        <w:t>C</w:t>
      </w:r>
      <w:r w:rsidR="001875D2">
        <w:rPr>
          <w:rFonts w:ascii="Times New Roman" w:hAnsi="Times New Roman" w:cs="Times New Roman"/>
        </w:rPr>
        <w:t xml:space="preserve">onstruct the following circuit. </w:t>
      </w:r>
      <w:r w:rsidR="00797334">
        <w:rPr>
          <w:rFonts w:ascii="Times New Roman" w:hAnsi="Times New Roman" w:cs="Times New Roman"/>
        </w:rPr>
        <w:t>Measure</w:t>
      </w:r>
      <w:r w:rsidR="001875D2">
        <w:rPr>
          <w:rFonts w:ascii="Times New Roman" w:hAnsi="Times New Roman" w:cs="Times New Roman"/>
        </w:rPr>
        <w:t xml:space="preserve"> the current</w:t>
      </w:r>
      <w:r w:rsidR="00DF4D29">
        <w:rPr>
          <w:rFonts w:ascii="Times New Roman" w:hAnsi="Times New Roman" w:cs="Times New Roman"/>
        </w:rPr>
        <w:t xml:space="preserve"> I</w:t>
      </w:r>
      <w:r w:rsidR="00DF4D29" w:rsidRPr="002A25C6">
        <w:rPr>
          <w:rFonts w:ascii="Times New Roman" w:hAnsi="Times New Roman" w:cs="Times New Roman"/>
          <w:vertAlign w:val="subscript"/>
        </w:rPr>
        <w:t>Load</w:t>
      </w:r>
      <w:r w:rsidR="00DF4D29">
        <w:rPr>
          <w:rFonts w:ascii="Times New Roman" w:hAnsi="Times New Roman" w:cs="Times New Roman"/>
        </w:rPr>
        <w:t xml:space="preserve"> </w:t>
      </w:r>
      <w:r w:rsidR="001875D2">
        <w:rPr>
          <w:rFonts w:ascii="Times New Roman" w:hAnsi="Times New Roman" w:cs="Times New Roman"/>
        </w:rPr>
        <w:t xml:space="preserve">flowing through the </w:t>
      </w:r>
      <w:r w:rsidR="00EB4C4E">
        <w:rPr>
          <w:rFonts w:ascii="Times New Roman" w:hAnsi="Times New Roman" w:cs="Times New Roman"/>
        </w:rPr>
        <w:t xml:space="preserve">4.7k </w:t>
      </w:r>
      <w:r w:rsidR="00B87E05">
        <w:rPr>
          <w:rFonts w:ascii="Times New Roman" w:hAnsi="Times New Roman" w:cs="Times New Roman"/>
        </w:rPr>
        <w:t xml:space="preserve">load resistor RLoad, from node Va to </w:t>
      </w:r>
      <w:r w:rsidR="0059629E">
        <w:rPr>
          <w:rFonts w:ascii="Times New Roman" w:hAnsi="Times New Roman" w:cs="Times New Roman"/>
        </w:rPr>
        <w:t>node Vg</w:t>
      </w:r>
      <w:r w:rsidR="00B87E05">
        <w:rPr>
          <w:rFonts w:ascii="Times New Roman" w:hAnsi="Times New Roman" w:cs="Times New Roman"/>
        </w:rPr>
        <w:t>.</w:t>
      </w:r>
      <w:r w:rsidR="00E965D6">
        <w:rPr>
          <w:rFonts w:ascii="Times New Roman" w:hAnsi="Times New Roman" w:cs="Times New Roman"/>
        </w:rPr>
        <w:t xml:space="preserve"> </w:t>
      </w:r>
      <w:r w:rsidR="0009284D">
        <w:rPr>
          <w:rFonts w:ascii="Times New Roman" w:hAnsi="Times New Roman" w:cs="Times New Roman"/>
        </w:rPr>
        <w:t>U</w:t>
      </w:r>
      <w:r w:rsidR="002944A2">
        <w:rPr>
          <w:rFonts w:ascii="Times New Roman" w:hAnsi="Times New Roman" w:cs="Times New Roman"/>
        </w:rPr>
        <w:t>se LTspice simulation to obtain</w:t>
      </w:r>
      <w:r w:rsidR="009E11E2">
        <w:rPr>
          <w:rFonts w:ascii="Times New Roman" w:hAnsi="Times New Roman" w:cs="Times New Roman"/>
        </w:rPr>
        <w:t xml:space="preserve"> the theoretical value of</w:t>
      </w:r>
      <w:r w:rsidR="00EA3A01">
        <w:rPr>
          <w:rFonts w:ascii="Times New Roman" w:hAnsi="Times New Roman" w:cs="Times New Roman"/>
        </w:rPr>
        <w:t xml:space="preserve"> I</w:t>
      </w:r>
      <w:r w:rsidR="00EA3A01" w:rsidRPr="0059629E">
        <w:rPr>
          <w:rFonts w:ascii="Times New Roman" w:hAnsi="Times New Roman" w:cs="Times New Roman"/>
          <w:vertAlign w:val="subscript"/>
        </w:rPr>
        <w:t>Load</w:t>
      </w:r>
      <w:r w:rsidR="00EA3A01">
        <w:rPr>
          <w:rFonts w:ascii="Times New Roman" w:hAnsi="Times New Roman" w:cs="Times New Roman"/>
        </w:rPr>
        <w:t xml:space="preserve"> and compare with the measured value.</w:t>
      </w:r>
    </w:p>
    <w:p w14:paraId="0462B3E6" w14:textId="368D5914" w:rsidR="00E72B46" w:rsidRDefault="000856A1" w:rsidP="00783B16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48339C" wp14:editId="7E76CAB8">
            <wp:extent cx="3606800" cy="18198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837" cy="18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D699" w14:textId="77777777" w:rsidR="00EE26FE" w:rsidRDefault="00EE26FE" w:rsidP="00783B16">
      <w:pPr>
        <w:spacing w:after="0"/>
        <w:rPr>
          <w:rFonts w:ascii="Times New Roman" w:hAnsi="Times New Roman" w:cs="Times New Roman"/>
        </w:rPr>
      </w:pPr>
    </w:p>
    <w:p w14:paraId="4334CC72" w14:textId="251C0393" w:rsidR="00E72B46" w:rsidRDefault="00555310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current</w:t>
      </w:r>
      <w:r w:rsidR="008B5B9C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83246" w14:paraId="5BDCBE96" w14:textId="77777777" w:rsidTr="00D25766">
        <w:tc>
          <w:tcPr>
            <w:tcW w:w="2695" w:type="dxa"/>
          </w:tcPr>
          <w:p w14:paraId="3220B837" w14:textId="2ED46D97" w:rsidR="00683246" w:rsidRDefault="00683246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55" w:type="dxa"/>
          </w:tcPr>
          <w:p w14:paraId="2C47DC57" w14:textId="267CFD38" w:rsidR="00683246" w:rsidRDefault="00683246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current I_load (mA); from Va to ground</w:t>
            </w:r>
          </w:p>
        </w:tc>
      </w:tr>
      <w:tr w:rsidR="00683246" w14:paraId="1071DB35" w14:textId="77777777" w:rsidTr="00D25766">
        <w:tc>
          <w:tcPr>
            <w:tcW w:w="2695" w:type="dxa"/>
          </w:tcPr>
          <w:p w14:paraId="3E88572F" w14:textId="3023F792" w:rsidR="00683246" w:rsidRDefault="00D25766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Measured</w:t>
            </w:r>
            <w:r w:rsidR="009A26B8">
              <w:rPr>
                <w:rFonts w:ascii="Times New Roman" w:hAnsi="Times New Roman" w:cs="Times New Roman"/>
              </w:rPr>
              <w:t xml:space="preserve"> value</w:t>
            </w:r>
          </w:p>
        </w:tc>
        <w:tc>
          <w:tcPr>
            <w:tcW w:w="6655" w:type="dxa"/>
          </w:tcPr>
          <w:p w14:paraId="0F8585FC" w14:textId="4F1F7092" w:rsidR="00683246" w:rsidRDefault="00683246" w:rsidP="00783B16">
            <w:pPr>
              <w:rPr>
                <w:rFonts w:ascii="Times New Roman" w:hAnsi="Times New Roman" w:cs="Times New Roman"/>
              </w:rPr>
            </w:pPr>
          </w:p>
        </w:tc>
      </w:tr>
      <w:tr w:rsidR="00683246" w14:paraId="7DED07B2" w14:textId="77777777" w:rsidTr="00D25766">
        <w:tc>
          <w:tcPr>
            <w:tcW w:w="2695" w:type="dxa"/>
          </w:tcPr>
          <w:p w14:paraId="7AF33EBE" w14:textId="65B87A6F" w:rsidR="00683246" w:rsidRDefault="00D25766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Theoretical </w:t>
            </w:r>
            <w:r w:rsidR="009A26B8"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6655" w:type="dxa"/>
          </w:tcPr>
          <w:p w14:paraId="60BAEB98" w14:textId="042E78E5" w:rsidR="00683246" w:rsidRDefault="00683246" w:rsidP="00783B16">
            <w:pPr>
              <w:rPr>
                <w:rFonts w:ascii="Times New Roman" w:hAnsi="Times New Roman" w:cs="Times New Roman"/>
              </w:rPr>
            </w:pPr>
          </w:p>
        </w:tc>
      </w:tr>
    </w:tbl>
    <w:p w14:paraId="63F25F04" w14:textId="7D4DB5BB" w:rsidR="00E72B46" w:rsidRDefault="00E72B46" w:rsidP="00783B16">
      <w:pPr>
        <w:spacing w:after="0"/>
        <w:rPr>
          <w:rFonts w:ascii="Times New Roman" w:hAnsi="Times New Roman" w:cs="Times New Roman"/>
        </w:rPr>
      </w:pPr>
    </w:p>
    <w:p w14:paraId="5DF206CB" w14:textId="08129704" w:rsidR="00714F7D" w:rsidRDefault="00D21034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we find the </w:t>
      </w:r>
      <w:r w:rsidR="00EE26FE">
        <w:rPr>
          <w:rFonts w:ascii="Times New Roman" w:hAnsi="Times New Roman" w:cs="Times New Roman"/>
        </w:rPr>
        <w:t xml:space="preserve">Thevenin </w:t>
      </w:r>
      <w:r w:rsidR="00B7705C">
        <w:rPr>
          <w:rFonts w:ascii="Times New Roman" w:hAnsi="Times New Roman" w:cs="Times New Roman"/>
        </w:rPr>
        <w:t xml:space="preserve">voltage </w:t>
      </w:r>
      <w:r w:rsidR="00EE26FE">
        <w:rPr>
          <w:rFonts w:ascii="Times New Roman" w:hAnsi="Times New Roman" w:cs="Times New Roman"/>
        </w:rPr>
        <w:t>(open-circuit voltage) Vth = Voc.</w:t>
      </w:r>
      <w:r w:rsidR="000A1243">
        <w:rPr>
          <w:rFonts w:ascii="Times New Roman" w:hAnsi="Times New Roman" w:cs="Times New Roman"/>
        </w:rPr>
        <w:t xml:space="preserve"> </w:t>
      </w:r>
      <w:r w:rsidR="004272E0">
        <w:rPr>
          <w:rFonts w:ascii="Times New Roman" w:hAnsi="Times New Roman" w:cs="Times New Roman"/>
        </w:rPr>
        <w:t xml:space="preserve">Remove the </w:t>
      </w:r>
      <w:r w:rsidR="00EB4C4E">
        <w:rPr>
          <w:rFonts w:ascii="Times New Roman" w:hAnsi="Times New Roman" w:cs="Times New Roman"/>
        </w:rPr>
        <w:t xml:space="preserve">4.7k </w:t>
      </w:r>
      <w:r w:rsidR="004272E0">
        <w:rPr>
          <w:rFonts w:ascii="Times New Roman" w:hAnsi="Times New Roman" w:cs="Times New Roman"/>
        </w:rPr>
        <w:t>load resistor RLoad</w:t>
      </w:r>
      <w:r w:rsidR="005538A6">
        <w:rPr>
          <w:rFonts w:ascii="Times New Roman" w:hAnsi="Times New Roman" w:cs="Times New Roman"/>
        </w:rPr>
        <w:t xml:space="preserve"> </w:t>
      </w:r>
      <w:r w:rsidR="00EE26FE">
        <w:rPr>
          <w:rFonts w:ascii="Times New Roman" w:hAnsi="Times New Roman" w:cs="Times New Roman"/>
        </w:rPr>
        <w:t xml:space="preserve">and measure the </w:t>
      </w:r>
      <w:r w:rsidR="00AC5A38">
        <w:rPr>
          <w:rFonts w:ascii="Times New Roman" w:hAnsi="Times New Roman" w:cs="Times New Roman"/>
        </w:rPr>
        <w:t xml:space="preserve">open circuit voltage Voc across the two load terminal ports. </w:t>
      </w:r>
      <w:r w:rsidR="00EB4C4E">
        <w:rPr>
          <w:rFonts w:ascii="Times New Roman" w:hAnsi="Times New Roman" w:cs="Times New Roman"/>
        </w:rPr>
        <w:t>U</w:t>
      </w:r>
      <w:r w:rsidR="00B7705C">
        <w:rPr>
          <w:rFonts w:ascii="Times New Roman" w:hAnsi="Times New Roman" w:cs="Times New Roman"/>
        </w:rPr>
        <w:t>se LTspice simulation to obtain</w:t>
      </w:r>
      <w:r w:rsidR="00A3649A">
        <w:rPr>
          <w:rFonts w:ascii="Times New Roman" w:hAnsi="Times New Roman" w:cs="Times New Roman"/>
        </w:rPr>
        <w:t xml:space="preserve"> the theoretical value of</w:t>
      </w:r>
      <w:r w:rsidR="00E85833">
        <w:rPr>
          <w:rFonts w:ascii="Times New Roman" w:hAnsi="Times New Roman" w:cs="Times New Roman"/>
        </w:rPr>
        <w:t xml:space="preserve"> Voc (using nodal or mesh analysis) and compare with the measured value.</w:t>
      </w:r>
    </w:p>
    <w:p w14:paraId="0524B2CD" w14:textId="77777777" w:rsidR="00E85833" w:rsidRDefault="00E85833" w:rsidP="00783B16">
      <w:pPr>
        <w:spacing w:after="0"/>
        <w:rPr>
          <w:rFonts w:ascii="Times New Roman" w:hAnsi="Times New Roman" w:cs="Times New Roman"/>
        </w:rPr>
      </w:pPr>
    </w:p>
    <w:p w14:paraId="62765E34" w14:textId="10DB7FAF" w:rsidR="00E85833" w:rsidRDefault="00E85833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Thevenin open-circuit voltage Vth = Voc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395DC1" w14:paraId="4054C26C" w14:textId="77777777" w:rsidTr="00A03FC7">
        <w:tc>
          <w:tcPr>
            <w:tcW w:w="2515" w:type="dxa"/>
          </w:tcPr>
          <w:p w14:paraId="1A923EC1" w14:textId="77777777" w:rsidR="00395DC1" w:rsidRDefault="00395DC1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</w:tcPr>
          <w:p w14:paraId="777E38C5" w14:textId="5305965A" w:rsidR="00395DC1" w:rsidRDefault="00365D02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Thevenin voltage Vth = Voc = Va</w:t>
            </w:r>
            <w:r w:rsidR="00BF0D8A">
              <w:rPr>
                <w:rFonts w:ascii="Times New Roman" w:hAnsi="Times New Roman" w:cs="Times New Roman"/>
              </w:rPr>
              <w:t>; unit is V</w:t>
            </w:r>
          </w:p>
        </w:tc>
      </w:tr>
      <w:tr w:rsidR="00395DC1" w14:paraId="1334F239" w14:textId="77777777" w:rsidTr="00A03FC7">
        <w:tc>
          <w:tcPr>
            <w:tcW w:w="2515" w:type="dxa"/>
          </w:tcPr>
          <w:p w14:paraId="0EB36F98" w14:textId="586EBD4C" w:rsidR="00395DC1" w:rsidRDefault="00A03FC7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Measured</w:t>
            </w:r>
            <w:r w:rsidR="00A3649A">
              <w:rPr>
                <w:rFonts w:ascii="Times New Roman" w:hAnsi="Times New Roman" w:cs="Times New Roman"/>
              </w:rPr>
              <w:t xml:space="preserve"> value</w:t>
            </w:r>
          </w:p>
        </w:tc>
        <w:tc>
          <w:tcPr>
            <w:tcW w:w="6835" w:type="dxa"/>
          </w:tcPr>
          <w:p w14:paraId="14CCE334" w14:textId="05E0933B" w:rsidR="00395DC1" w:rsidRDefault="00395DC1" w:rsidP="00783B16">
            <w:pPr>
              <w:rPr>
                <w:rFonts w:ascii="Times New Roman" w:hAnsi="Times New Roman" w:cs="Times New Roman"/>
              </w:rPr>
            </w:pPr>
          </w:p>
        </w:tc>
      </w:tr>
      <w:tr w:rsidR="00395DC1" w14:paraId="2FDC4DFF" w14:textId="77777777" w:rsidTr="00A03FC7">
        <w:tc>
          <w:tcPr>
            <w:tcW w:w="2515" w:type="dxa"/>
          </w:tcPr>
          <w:p w14:paraId="713D2E40" w14:textId="5719FDBF" w:rsidR="00395DC1" w:rsidRDefault="00A03FC7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Theoretical </w:t>
            </w:r>
            <w:r w:rsidR="00A3649A"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6835" w:type="dxa"/>
          </w:tcPr>
          <w:p w14:paraId="53243A45" w14:textId="137CEE17" w:rsidR="00395DC1" w:rsidRDefault="00395DC1" w:rsidP="00783B16">
            <w:pPr>
              <w:rPr>
                <w:rFonts w:ascii="Times New Roman" w:hAnsi="Times New Roman" w:cs="Times New Roman"/>
              </w:rPr>
            </w:pPr>
          </w:p>
        </w:tc>
      </w:tr>
    </w:tbl>
    <w:p w14:paraId="7FFDF0A0" w14:textId="77777777" w:rsidR="00714F7D" w:rsidRDefault="00714F7D" w:rsidP="00783B16">
      <w:pPr>
        <w:spacing w:after="0"/>
        <w:rPr>
          <w:rFonts w:ascii="Times New Roman" w:hAnsi="Times New Roman" w:cs="Times New Roman"/>
        </w:rPr>
      </w:pPr>
    </w:p>
    <w:p w14:paraId="2941B681" w14:textId="625CE574" w:rsidR="003803A8" w:rsidRDefault="00242BDB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FA47D7">
        <w:rPr>
          <w:rFonts w:ascii="Times New Roman" w:hAnsi="Times New Roman" w:cs="Times New Roman"/>
        </w:rPr>
        <w:t>Th</w:t>
      </w:r>
      <w:r w:rsidR="000A1243">
        <w:rPr>
          <w:rFonts w:ascii="Times New Roman" w:hAnsi="Times New Roman" w:cs="Times New Roman"/>
        </w:rPr>
        <w:t>e</w:t>
      </w:r>
      <w:r w:rsidRPr="00FA47D7">
        <w:rPr>
          <w:rFonts w:ascii="Times New Roman" w:hAnsi="Times New Roman" w:cs="Times New Roman"/>
        </w:rPr>
        <w:t>venin resistance</w:t>
      </w:r>
      <w:r>
        <w:rPr>
          <w:rFonts w:ascii="Times New Roman" w:hAnsi="Times New Roman" w:cs="Times New Roman"/>
        </w:rPr>
        <w:t xml:space="preserve"> Rth can be determined by </w:t>
      </w:r>
      <w:r w:rsidR="00507851">
        <w:rPr>
          <w:rFonts w:ascii="Times New Roman" w:hAnsi="Times New Roman" w:cs="Times New Roman"/>
        </w:rPr>
        <w:t xml:space="preserve">two </w:t>
      </w:r>
      <w:r w:rsidR="00EE0424">
        <w:rPr>
          <w:rFonts w:ascii="Times New Roman" w:hAnsi="Times New Roman" w:cs="Times New Roman"/>
        </w:rPr>
        <w:t>methods.</w:t>
      </w:r>
    </w:p>
    <w:p w14:paraId="62F06DFB" w14:textId="3CB81664" w:rsidR="0010799A" w:rsidRDefault="0010799A" w:rsidP="00783B16">
      <w:pPr>
        <w:spacing w:after="0"/>
        <w:rPr>
          <w:rFonts w:ascii="Times New Roman" w:hAnsi="Times New Roman" w:cs="Times New Roman"/>
        </w:rPr>
      </w:pPr>
    </w:p>
    <w:p w14:paraId="7D3FDCDB" w14:textId="45EE2EED" w:rsidR="0010799A" w:rsidRDefault="00783B16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Method-</w:t>
      </w:r>
      <w:r w:rsidR="0038101C" w:rsidRPr="00942A2D">
        <w:rPr>
          <w:rFonts w:ascii="Times New Roman" w:hAnsi="Times New Roman" w:cs="Times New Roman"/>
          <w:b/>
          <w:bCs/>
        </w:rPr>
        <w:t>1</w:t>
      </w:r>
      <w:r w:rsidR="0038101C">
        <w:rPr>
          <w:rFonts w:ascii="Times New Roman" w:hAnsi="Times New Roman" w:cs="Times New Roman"/>
        </w:rPr>
        <w:t xml:space="preserve">: </w:t>
      </w:r>
      <w:r w:rsidR="00F55AEC">
        <w:rPr>
          <w:rFonts w:ascii="Times New Roman" w:hAnsi="Times New Roman" w:cs="Times New Roman"/>
        </w:rPr>
        <w:t>This method works for all circuit types</w:t>
      </w:r>
      <w:r w:rsidR="00F85A3C">
        <w:rPr>
          <w:rFonts w:ascii="Times New Roman" w:hAnsi="Times New Roman" w:cs="Times New Roman"/>
        </w:rPr>
        <w:t>, including circuits that do not have independent sources</w:t>
      </w:r>
      <w:r w:rsidR="00F55AEC">
        <w:rPr>
          <w:rFonts w:ascii="Times New Roman" w:hAnsi="Times New Roman" w:cs="Times New Roman"/>
        </w:rPr>
        <w:t>. It consists of these steps:</w:t>
      </w:r>
    </w:p>
    <w:p w14:paraId="2E0CAEC3" w14:textId="67D2859A" w:rsidR="00F55AEC" w:rsidRDefault="00F55AEC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410A02">
        <w:rPr>
          <w:rFonts w:ascii="Times New Roman" w:hAnsi="Times New Roman" w:cs="Times New Roman"/>
        </w:rPr>
        <w:t>After removing the load, d</w:t>
      </w:r>
      <w:r>
        <w:rPr>
          <w:rFonts w:ascii="Times New Roman" w:hAnsi="Times New Roman" w:cs="Times New Roman"/>
        </w:rPr>
        <w:t xml:space="preserve">eactivate </w:t>
      </w:r>
      <w:r w:rsidR="00B01E93">
        <w:rPr>
          <w:rFonts w:ascii="Times New Roman" w:hAnsi="Times New Roman" w:cs="Times New Roman"/>
        </w:rPr>
        <w:t>all independent sources in the circuit</w:t>
      </w:r>
      <w:r w:rsidR="00F34B40">
        <w:rPr>
          <w:rFonts w:ascii="Times New Roman" w:hAnsi="Times New Roman" w:cs="Times New Roman"/>
        </w:rPr>
        <w:t xml:space="preserve"> – replace voltage source with a wire; replace current source with </w:t>
      </w:r>
      <w:r w:rsidR="00942A2D">
        <w:rPr>
          <w:rFonts w:ascii="Times New Roman" w:hAnsi="Times New Roman" w:cs="Times New Roman"/>
        </w:rPr>
        <w:t>an open.</w:t>
      </w:r>
    </w:p>
    <w:p w14:paraId="58F9461B" w14:textId="4643941E" w:rsidR="001E2CFA" w:rsidRDefault="001E2CFA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4568F8">
        <w:rPr>
          <w:rFonts w:ascii="Times New Roman" w:hAnsi="Times New Roman" w:cs="Times New Roman"/>
        </w:rPr>
        <w:t>Connect a test voltage source to the two load terminal</w:t>
      </w:r>
      <w:r w:rsidR="00783B16">
        <w:rPr>
          <w:rFonts w:ascii="Times New Roman" w:hAnsi="Times New Roman" w:cs="Times New Roman"/>
        </w:rPr>
        <w:t xml:space="preserve"> ports</w:t>
      </w:r>
      <w:r w:rsidR="00D54893">
        <w:rPr>
          <w:rFonts w:ascii="Times New Roman" w:hAnsi="Times New Roman" w:cs="Times New Roman"/>
        </w:rPr>
        <w:t>, and apply a test voltage to the circuit</w:t>
      </w:r>
      <w:r w:rsidR="00E1346F">
        <w:rPr>
          <w:rFonts w:ascii="Times New Roman" w:hAnsi="Times New Roman" w:cs="Times New Roman"/>
        </w:rPr>
        <w:t xml:space="preserve">. Determine the </w:t>
      </w:r>
      <w:r w:rsidR="00E442E1">
        <w:rPr>
          <w:rFonts w:ascii="Times New Roman" w:hAnsi="Times New Roman" w:cs="Times New Roman"/>
        </w:rPr>
        <w:t xml:space="preserve">test </w:t>
      </w:r>
      <w:r w:rsidR="005F336A">
        <w:rPr>
          <w:rFonts w:ascii="Times New Roman" w:hAnsi="Times New Roman" w:cs="Times New Roman"/>
        </w:rPr>
        <w:t>current</w:t>
      </w:r>
      <w:r w:rsidR="00E442E1">
        <w:rPr>
          <w:rFonts w:ascii="Times New Roman" w:hAnsi="Times New Roman" w:cs="Times New Roman"/>
        </w:rPr>
        <w:t xml:space="preserve"> flowing out of the test voltage source</w:t>
      </w:r>
      <w:r w:rsidR="005F336A">
        <w:rPr>
          <w:rFonts w:ascii="Times New Roman" w:hAnsi="Times New Roman" w:cs="Times New Roman"/>
        </w:rPr>
        <w:t>.</w:t>
      </w:r>
    </w:p>
    <w:p w14:paraId="2BB73402" w14:textId="14DF8DE6" w:rsidR="00E1346F" w:rsidRDefault="00E1346F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Determine the Thevenin resistance Rth = Vtest / I test.</w:t>
      </w:r>
    </w:p>
    <w:p w14:paraId="5F536620" w14:textId="1D81D4F6" w:rsidR="00E442E1" w:rsidRDefault="00E442E1" w:rsidP="00783B16">
      <w:pPr>
        <w:spacing w:after="0"/>
        <w:rPr>
          <w:rFonts w:ascii="Times New Roman" w:hAnsi="Times New Roman" w:cs="Times New Roman"/>
        </w:rPr>
      </w:pPr>
    </w:p>
    <w:p w14:paraId="5A841189" w14:textId="2E5BF7E8" w:rsidR="009A28A6" w:rsidRDefault="0078754D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experiment, apply a test voltage of 10 V, measure the test current</w:t>
      </w:r>
      <w:r w:rsidR="00520462">
        <w:rPr>
          <w:rFonts w:ascii="Times New Roman" w:hAnsi="Times New Roman" w:cs="Times New Roman"/>
        </w:rPr>
        <w:t xml:space="preserve">, and </w:t>
      </w:r>
      <w:r w:rsidR="00077752">
        <w:rPr>
          <w:rFonts w:ascii="Times New Roman" w:hAnsi="Times New Roman" w:cs="Times New Roman"/>
        </w:rPr>
        <w:t>obtain</w:t>
      </w:r>
      <w:r w:rsidR="00520462">
        <w:rPr>
          <w:rFonts w:ascii="Times New Roman" w:hAnsi="Times New Roman" w:cs="Times New Roman"/>
        </w:rPr>
        <w:t xml:space="preserve"> the </w:t>
      </w:r>
      <w:r w:rsidR="00077752">
        <w:rPr>
          <w:rFonts w:ascii="Times New Roman" w:hAnsi="Times New Roman" w:cs="Times New Roman"/>
        </w:rPr>
        <w:t xml:space="preserve">measured value of the </w:t>
      </w:r>
      <w:r w:rsidR="00520462">
        <w:rPr>
          <w:rFonts w:ascii="Times New Roman" w:hAnsi="Times New Roman" w:cs="Times New Roman"/>
        </w:rPr>
        <w:t>Thevenin resistance Rth.</w:t>
      </w:r>
      <w:r w:rsidR="007232F9">
        <w:rPr>
          <w:rFonts w:ascii="Times New Roman" w:hAnsi="Times New Roman" w:cs="Times New Roman"/>
        </w:rPr>
        <w:t xml:space="preserve"> </w:t>
      </w:r>
      <w:r w:rsidR="00444F78">
        <w:rPr>
          <w:rFonts w:ascii="Times New Roman" w:hAnsi="Times New Roman" w:cs="Times New Roman"/>
        </w:rPr>
        <w:t>U</w:t>
      </w:r>
      <w:r w:rsidR="00077752">
        <w:rPr>
          <w:rFonts w:ascii="Times New Roman" w:hAnsi="Times New Roman" w:cs="Times New Roman"/>
        </w:rPr>
        <w:t>se LTspice simulation to obtain the theoretical value</w:t>
      </w:r>
      <w:r w:rsidR="007232F9">
        <w:rPr>
          <w:rFonts w:ascii="Times New Roman" w:hAnsi="Times New Roman" w:cs="Times New Roman"/>
        </w:rPr>
        <w:t xml:space="preserve"> Rth and compare with the measured value.</w:t>
      </w:r>
      <w:r w:rsidR="00AC1EAB">
        <w:rPr>
          <w:rFonts w:ascii="Times New Roman" w:hAnsi="Times New Roman" w:cs="Times New Roman"/>
        </w:rPr>
        <w:t xml:space="preserve"> </w:t>
      </w:r>
      <w:r w:rsidR="009A28A6">
        <w:rPr>
          <w:rFonts w:ascii="Times New Roman" w:hAnsi="Times New Roman" w:cs="Times New Roman"/>
        </w:rPr>
        <w:t xml:space="preserve">Then simply use a DMM to </w:t>
      </w:r>
      <w:r w:rsidR="00077752">
        <w:rPr>
          <w:rFonts w:ascii="Times New Roman" w:hAnsi="Times New Roman" w:cs="Times New Roman"/>
        </w:rPr>
        <w:t xml:space="preserve">directly </w:t>
      </w:r>
      <w:r w:rsidR="009A28A6">
        <w:rPr>
          <w:rFonts w:ascii="Times New Roman" w:hAnsi="Times New Roman" w:cs="Times New Roman"/>
        </w:rPr>
        <w:t>measure the Rth</w:t>
      </w:r>
      <w:r w:rsidR="00466130">
        <w:rPr>
          <w:rFonts w:ascii="Times New Roman" w:hAnsi="Times New Roman" w:cs="Times New Roman"/>
        </w:rPr>
        <w:t xml:space="preserve">, and compare with the previously </w:t>
      </w:r>
      <w:r w:rsidR="00DF52CF">
        <w:rPr>
          <w:rFonts w:ascii="Times New Roman" w:hAnsi="Times New Roman" w:cs="Times New Roman"/>
        </w:rPr>
        <w:t>obtained values of</w:t>
      </w:r>
      <w:r w:rsidR="00466130">
        <w:rPr>
          <w:rFonts w:ascii="Times New Roman" w:hAnsi="Times New Roman" w:cs="Times New Roman"/>
        </w:rPr>
        <w:t xml:space="preserve"> Rth. Why is using a DMM the same as</w:t>
      </w:r>
      <w:r w:rsidR="00B002FD">
        <w:rPr>
          <w:rFonts w:ascii="Times New Roman" w:hAnsi="Times New Roman" w:cs="Times New Roman"/>
        </w:rPr>
        <w:t xml:space="preserve"> applying a test source and determining the source’s current-voltage relationship?</w:t>
      </w:r>
    </w:p>
    <w:p w14:paraId="6595B006" w14:textId="77777777" w:rsidR="00520462" w:rsidRDefault="00520462" w:rsidP="00783B16">
      <w:pPr>
        <w:spacing w:after="0"/>
        <w:rPr>
          <w:rFonts w:ascii="Times New Roman" w:hAnsi="Times New Roman" w:cs="Times New Roman"/>
        </w:rPr>
      </w:pPr>
    </w:p>
    <w:p w14:paraId="18D39419" w14:textId="31F137C6" w:rsidR="00E442E1" w:rsidRDefault="00683FF1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Thevenin resistance </w:t>
      </w:r>
      <w:r w:rsidR="00AC1EAB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ethod-1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350"/>
        <w:gridCol w:w="4140"/>
        <w:gridCol w:w="2425"/>
      </w:tblGrid>
      <w:tr w:rsidR="00150DB0" w14:paraId="66D1336E" w14:textId="77777777" w:rsidTr="007421DB">
        <w:tc>
          <w:tcPr>
            <w:tcW w:w="1435" w:type="dxa"/>
          </w:tcPr>
          <w:p w14:paraId="6684ABF7" w14:textId="77777777" w:rsidR="00150DB0" w:rsidRDefault="00150DB0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AC62350" w14:textId="1D698EE0" w:rsidR="00150DB0" w:rsidRDefault="00150DB0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Vtest (V)</w:t>
            </w:r>
          </w:p>
        </w:tc>
        <w:tc>
          <w:tcPr>
            <w:tcW w:w="4140" w:type="dxa"/>
          </w:tcPr>
          <w:p w14:paraId="6E455BD9" w14:textId="63108FB2" w:rsidR="00150DB0" w:rsidRDefault="00150DB0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Itest (mA)</w:t>
            </w:r>
            <w:r w:rsidR="00915E9F">
              <w:rPr>
                <w:rFonts w:ascii="Times New Roman" w:hAnsi="Times New Roman" w:cs="Times New Roman"/>
              </w:rPr>
              <w:t xml:space="preserve"> out of test source</w:t>
            </w:r>
            <w:r w:rsidR="007421DB">
              <w:rPr>
                <w:rFonts w:ascii="Times New Roman" w:hAnsi="Times New Roman" w:cs="Times New Roman"/>
              </w:rPr>
              <w:t xml:space="preserve"> into node Va</w:t>
            </w:r>
          </w:p>
        </w:tc>
        <w:tc>
          <w:tcPr>
            <w:tcW w:w="2425" w:type="dxa"/>
          </w:tcPr>
          <w:p w14:paraId="75E17EFA" w14:textId="1CED5975" w:rsidR="00150DB0" w:rsidRDefault="00915E9F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Rth </w:t>
            </w:r>
            <w:r w:rsidR="007421DB">
              <w:rPr>
                <w:rFonts w:ascii="Times New Roman" w:hAnsi="Times New Roman" w:cs="Times New Roman"/>
              </w:rPr>
              <w:t xml:space="preserve">(kΩ) </w:t>
            </w:r>
            <w:r>
              <w:rPr>
                <w:rFonts w:ascii="Times New Roman" w:hAnsi="Times New Roman" w:cs="Times New Roman"/>
              </w:rPr>
              <w:t xml:space="preserve">= Vtest / Itest </w:t>
            </w:r>
          </w:p>
        </w:tc>
      </w:tr>
      <w:tr w:rsidR="00150DB0" w14:paraId="0CE75B3B" w14:textId="77777777" w:rsidTr="007421DB">
        <w:tc>
          <w:tcPr>
            <w:tcW w:w="1435" w:type="dxa"/>
          </w:tcPr>
          <w:p w14:paraId="02AEF17C" w14:textId="027A0E73" w:rsidR="00150DB0" w:rsidRDefault="007343E0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Measured</w:t>
            </w:r>
          </w:p>
        </w:tc>
        <w:tc>
          <w:tcPr>
            <w:tcW w:w="1350" w:type="dxa"/>
          </w:tcPr>
          <w:p w14:paraId="0C72D274" w14:textId="7B7302CE" w:rsidR="00150DB0" w:rsidRDefault="00150DB0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14:paraId="2C006CA8" w14:textId="73576963" w:rsidR="00150DB0" w:rsidRDefault="00150DB0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5" w:type="dxa"/>
          </w:tcPr>
          <w:p w14:paraId="27554290" w14:textId="3AC6AFEA" w:rsidR="00150DB0" w:rsidRDefault="00150DB0" w:rsidP="00783B16">
            <w:pPr>
              <w:rPr>
                <w:rFonts w:ascii="Times New Roman" w:hAnsi="Times New Roman" w:cs="Times New Roman"/>
              </w:rPr>
            </w:pPr>
          </w:p>
        </w:tc>
      </w:tr>
      <w:tr w:rsidR="00150DB0" w14:paraId="28AF5FB0" w14:textId="77777777" w:rsidTr="007421DB">
        <w:tc>
          <w:tcPr>
            <w:tcW w:w="1435" w:type="dxa"/>
          </w:tcPr>
          <w:p w14:paraId="22A39827" w14:textId="7CF2D23C" w:rsidR="00150DB0" w:rsidRDefault="007343E0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Theoretical</w:t>
            </w:r>
          </w:p>
        </w:tc>
        <w:tc>
          <w:tcPr>
            <w:tcW w:w="1350" w:type="dxa"/>
          </w:tcPr>
          <w:p w14:paraId="7910C45A" w14:textId="5AC7F9E2" w:rsidR="00150DB0" w:rsidRDefault="00150DB0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14:paraId="1349B163" w14:textId="52B0916E" w:rsidR="00150DB0" w:rsidRDefault="00150DB0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5" w:type="dxa"/>
          </w:tcPr>
          <w:p w14:paraId="0D26E86D" w14:textId="063FA52E" w:rsidR="00150DB0" w:rsidRDefault="00150DB0" w:rsidP="00783B16">
            <w:pPr>
              <w:rPr>
                <w:rFonts w:ascii="Times New Roman" w:hAnsi="Times New Roman" w:cs="Times New Roman"/>
              </w:rPr>
            </w:pPr>
          </w:p>
        </w:tc>
      </w:tr>
      <w:tr w:rsidR="009345DF" w14:paraId="26D00E27" w14:textId="77777777" w:rsidTr="00B20080">
        <w:tc>
          <w:tcPr>
            <w:tcW w:w="6925" w:type="dxa"/>
            <w:gridSpan w:val="3"/>
          </w:tcPr>
          <w:p w14:paraId="7AA840F6" w14:textId="7CECAAFE" w:rsidR="009345DF" w:rsidRDefault="009345DF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a DMM to directly measure Rth</w:t>
            </w:r>
          </w:p>
        </w:tc>
        <w:tc>
          <w:tcPr>
            <w:tcW w:w="2425" w:type="dxa"/>
          </w:tcPr>
          <w:p w14:paraId="23D112EF" w14:textId="44CA3389" w:rsidR="009345DF" w:rsidRDefault="009345DF" w:rsidP="00783B16">
            <w:pPr>
              <w:rPr>
                <w:rFonts w:ascii="Times New Roman" w:hAnsi="Times New Roman" w:cs="Times New Roman"/>
              </w:rPr>
            </w:pPr>
          </w:p>
        </w:tc>
      </w:tr>
    </w:tbl>
    <w:p w14:paraId="35BE6C7E" w14:textId="77777777" w:rsidR="000A6710" w:rsidRDefault="000A6710" w:rsidP="00783B16">
      <w:pPr>
        <w:spacing w:after="0"/>
        <w:rPr>
          <w:rFonts w:ascii="Times New Roman" w:hAnsi="Times New Roman" w:cs="Times New Roman"/>
        </w:rPr>
      </w:pPr>
    </w:p>
    <w:p w14:paraId="68F0DFC7" w14:textId="59EC2C54" w:rsidR="00B71099" w:rsidRPr="008D4802" w:rsidRDefault="008D4802" w:rsidP="00783B1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Method-</w:t>
      </w:r>
      <w:r w:rsidR="0032724C">
        <w:rPr>
          <w:rFonts w:ascii="Times New Roman" w:hAnsi="Times New Roman" w:cs="Times New Roman"/>
          <w:b/>
          <w:bCs/>
        </w:rPr>
        <w:t>2</w:t>
      </w:r>
      <w:r w:rsidR="00B71099">
        <w:rPr>
          <w:rFonts w:ascii="Times New Roman" w:hAnsi="Times New Roman" w:cs="Times New Roman"/>
        </w:rPr>
        <w:t xml:space="preserve">: This method </w:t>
      </w:r>
      <w:r w:rsidR="006116E7">
        <w:rPr>
          <w:rFonts w:ascii="Times New Roman" w:hAnsi="Times New Roman" w:cs="Times New Roman"/>
        </w:rPr>
        <w:t>only works for circuits with</w:t>
      </w:r>
      <w:r w:rsidR="006A0A18">
        <w:rPr>
          <w:rFonts w:ascii="Times New Roman" w:hAnsi="Times New Roman" w:cs="Times New Roman"/>
        </w:rPr>
        <w:t xml:space="preserve"> independent sources</w:t>
      </w:r>
      <w:r w:rsidR="006116E7">
        <w:rPr>
          <w:rFonts w:ascii="Times New Roman" w:hAnsi="Times New Roman" w:cs="Times New Roman"/>
        </w:rPr>
        <w:t>, which is often the case</w:t>
      </w:r>
      <w:r w:rsidR="00B71099">
        <w:rPr>
          <w:rFonts w:ascii="Times New Roman" w:hAnsi="Times New Roman" w:cs="Times New Roman"/>
        </w:rPr>
        <w:t>.</w:t>
      </w:r>
    </w:p>
    <w:p w14:paraId="7BC5D45E" w14:textId="34361203" w:rsidR="00B71099" w:rsidRDefault="00B71099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6A0A18">
        <w:rPr>
          <w:rFonts w:ascii="Times New Roman" w:hAnsi="Times New Roman" w:cs="Times New Roman"/>
        </w:rPr>
        <w:t xml:space="preserve">Remove </w:t>
      </w:r>
      <w:r w:rsidR="00AB2C2B">
        <w:rPr>
          <w:rFonts w:ascii="Times New Roman" w:hAnsi="Times New Roman" w:cs="Times New Roman"/>
        </w:rPr>
        <w:t>the load, and measure the open circuit voltage Voc between the two load terminals.</w:t>
      </w:r>
    </w:p>
    <w:p w14:paraId="6F711CBF" w14:textId="34F9D771" w:rsidR="00B71099" w:rsidRDefault="00B71099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0E33ED">
        <w:rPr>
          <w:rFonts w:ascii="Times New Roman" w:hAnsi="Times New Roman" w:cs="Times New Roman"/>
        </w:rPr>
        <w:t>M</w:t>
      </w:r>
      <w:r w:rsidR="00AB2C2B">
        <w:rPr>
          <w:rFonts w:ascii="Times New Roman" w:hAnsi="Times New Roman" w:cs="Times New Roman"/>
        </w:rPr>
        <w:t>easure the short circuit current Isc between the two load terminals.</w:t>
      </w:r>
    </w:p>
    <w:p w14:paraId="6168BC4D" w14:textId="1ED70740" w:rsidR="00B71099" w:rsidRDefault="00B71099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Determine the Thevenin resistance Rth = V</w:t>
      </w:r>
      <w:r w:rsidR="00AB2C2B">
        <w:rPr>
          <w:rFonts w:ascii="Times New Roman" w:hAnsi="Times New Roman" w:cs="Times New Roman"/>
        </w:rPr>
        <w:t>oc</w:t>
      </w:r>
      <w:r>
        <w:rPr>
          <w:rFonts w:ascii="Times New Roman" w:hAnsi="Times New Roman" w:cs="Times New Roman"/>
        </w:rPr>
        <w:t xml:space="preserve"> / I </w:t>
      </w:r>
      <w:r w:rsidR="00AB2C2B">
        <w:rPr>
          <w:rFonts w:ascii="Times New Roman" w:hAnsi="Times New Roman" w:cs="Times New Roman"/>
        </w:rPr>
        <w:t>sc</w:t>
      </w:r>
      <w:r>
        <w:rPr>
          <w:rFonts w:ascii="Times New Roman" w:hAnsi="Times New Roman" w:cs="Times New Roman"/>
        </w:rPr>
        <w:t>.</w:t>
      </w:r>
    </w:p>
    <w:p w14:paraId="3A3DEBAF" w14:textId="7487635A" w:rsidR="00D801F4" w:rsidRDefault="00D801F4" w:rsidP="00783B16">
      <w:pPr>
        <w:spacing w:after="0"/>
        <w:rPr>
          <w:rFonts w:ascii="Times New Roman" w:hAnsi="Times New Roman" w:cs="Times New Roman"/>
        </w:rPr>
      </w:pPr>
    </w:p>
    <w:p w14:paraId="513685FE" w14:textId="42761A3F" w:rsidR="004617A3" w:rsidRDefault="00180BC5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</w:t>
      </w:r>
      <w:r w:rsidR="00B903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method</w:t>
      </w:r>
      <w:r w:rsidR="00A564A5">
        <w:rPr>
          <w:rFonts w:ascii="Times New Roman" w:hAnsi="Times New Roman" w:cs="Times New Roman"/>
        </w:rPr>
        <w:t xml:space="preserve"> (LTspice simulation and actual measurement)</w:t>
      </w:r>
      <w:r>
        <w:rPr>
          <w:rFonts w:ascii="Times New Roman" w:hAnsi="Times New Roman" w:cs="Times New Roman"/>
        </w:rPr>
        <w:t xml:space="preserve"> </w:t>
      </w:r>
      <w:r w:rsidR="00B9036B">
        <w:rPr>
          <w:rFonts w:ascii="Times New Roman" w:hAnsi="Times New Roman" w:cs="Times New Roman"/>
        </w:rPr>
        <w:t xml:space="preserve">to determine Rth. </w:t>
      </w:r>
      <w:r w:rsidR="00B85B37">
        <w:rPr>
          <w:rFonts w:ascii="Times New Roman" w:hAnsi="Times New Roman" w:cs="Times New Roman"/>
        </w:rPr>
        <w:t>Recall that you have already obtained the Voc (both measured and theoretical) in Part 1</w:t>
      </w:r>
      <w:r w:rsidR="008876A0">
        <w:rPr>
          <w:rFonts w:ascii="Times New Roman" w:hAnsi="Times New Roman" w:cs="Times New Roman"/>
        </w:rPr>
        <w:t xml:space="preserve">, so you only need to determine Isc here. </w:t>
      </w:r>
      <w:r w:rsidR="00683FF1">
        <w:rPr>
          <w:rFonts w:ascii="Times New Roman" w:hAnsi="Times New Roman" w:cs="Times New Roman"/>
        </w:rPr>
        <w:t>E</w:t>
      </w:r>
      <w:r w:rsidR="00C071B9">
        <w:rPr>
          <w:rFonts w:ascii="Times New Roman" w:hAnsi="Times New Roman" w:cs="Times New Roman"/>
        </w:rPr>
        <w:t xml:space="preserve">xplain why the Rth method 2 </w:t>
      </w:r>
      <w:r w:rsidR="00683FF1">
        <w:rPr>
          <w:rFonts w:ascii="Times New Roman" w:hAnsi="Times New Roman" w:cs="Times New Roman"/>
        </w:rPr>
        <w:t>will not</w:t>
      </w:r>
      <w:r w:rsidR="00C071B9">
        <w:rPr>
          <w:rFonts w:ascii="Times New Roman" w:hAnsi="Times New Roman" w:cs="Times New Roman"/>
        </w:rPr>
        <w:t xml:space="preserve"> work for circuits that don’t have independent sources</w:t>
      </w:r>
      <w:r w:rsidR="00B4638C">
        <w:rPr>
          <w:rFonts w:ascii="Times New Roman" w:hAnsi="Times New Roman" w:cs="Times New Roman"/>
        </w:rPr>
        <w:t>.</w:t>
      </w:r>
    </w:p>
    <w:p w14:paraId="4716F3DF" w14:textId="77777777" w:rsidR="00683FF1" w:rsidRDefault="00683FF1" w:rsidP="00783B16">
      <w:pPr>
        <w:spacing w:after="0"/>
        <w:rPr>
          <w:rFonts w:ascii="Times New Roman" w:hAnsi="Times New Roman" w:cs="Times New Roman"/>
        </w:rPr>
      </w:pPr>
    </w:p>
    <w:p w14:paraId="47EFAC7E" w14:textId="1A6324E5" w:rsidR="00683FF1" w:rsidRDefault="00683FF1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Thevenin resistance </w:t>
      </w:r>
      <w:r w:rsidR="00AC1EAB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ethod-2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1620"/>
        <w:gridCol w:w="1800"/>
        <w:gridCol w:w="2425"/>
      </w:tblGrid>
      <w:tr w:rsidR="004617A3" w14:paraId="27E08928" w14:textId="77777777" w:rsidTr="00791463">
        <w:tc>
          <w:tcPr>
            <w:tcW w:w="1435" w:type="dxa"/>
          </w:tcPr>
          <w:p w14:paraId="33BF32F2" w14:textId="77777777" w:rsidR="004617A3" w:rsidRDefault="004617A3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4912474E" w14:textId="4E41A2E9" w:rsidR="004617A3" w:rsidRDefault="004617A3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075FC7">
              <w:rPr>
                <w:rFonts w:ascii="Times New Roman" w:hAnsi="Times New Roman" w:cs="Times New Roman"/>
              </w:rPr>
              <w:t>oc</w:t>
            </w:r>
            <w:r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3420" w:type="dxa"/>
            <w:gridSpan w:val="2"/>
          </w:tcPr>
          <w:p w14:paraId="5D46498F" w14:textId="6BBE5B48" w:rsidR="004617A3" w:rsidRDefault="004617A3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791463">
              <w:rPr>
                <w:rFonts w:ascii="Times New Roman" w:hAnsi="Times New Roman" w:cs="Times New Roman"/>
              </w:rPr>
              <w:t>sc</w:t>
            </w:r>
            <w:r>
              <w:rPr>
                <w:rFonts w:ascii="Times New Roman" w:hAnsi="Times New Roman" w:cs="Times New Roman"/>
              </w:rPr>
              <w:t xml:space="preserve"> (mA) </w:t>
            </w:r>
            <w:r w:rsidR="00791463">
              <w:rPr>
                <w:rFonts w:ascii="Times New Roman" w:hAnsi="Times New Roman" w:cs="Times New Roman"/>
              </w:rPr>
              <w:t>from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91463">
              <w:rPr>
                <w:rFonts w:ascii="Times New Roman" w:hAnsi="Times New Roman" w:cs="Times New Roman"/>
              </w:rPr>
              <w:t>Va to Vg</w:t>
            </w:r>
          </w:p>
        </w:tc>
        <w:tc>
          <w:tcPr>
            <w:tcW w:w="2425" w:type="dxa"/>
          </w:tcPr>
          <w:p w14:paraId="6C80E510" w14:textId="520DD361" w:rsidR="004617A3" w:rsidRDefault="004617A3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Rth (kΩ) = V</w:t>
            </w:r>
            <w:r w:rsidR="00644F3B">
              <w:rPr>
                <w:rFonts w:ascii="Times New Roman" w:hAnsi="Times New Roman" w:cs="Times New Roman"/>
              </w:rPr>
              <w:t>oc</w:t>
            </w:r>
            <w:r>
              <w:rPr>
                <w:rFonts w:ascii="Times New Roman" w:hAnsi="Times New Roman" w:cs="Times New Roman"/>
              </w:rPr>
              <w:t xml:space="preserve"> / I</w:t>
            </w:r>
            <w:r w:rsidR="00644F3B">
              <w:rPr>
                <w:rFonts w:ascii="Times New Roman" w:hAnsi="Times New Roman" w:cs="Times New Roman"/>
              </w:rPr>
              <w:t>sc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617A3" w14:paraId="77CEDC88" w14:textId="77777777" w:rsidTr="00791463">
        <w:tc>
          <w:tcPr>
            <w:tcW w:w="1435" w:type="dxa"/>
          </w:tcPr>
          <w:p w14:paraId="6BFA7E33" w14:textId="078C5D2E" w:rsidR="004617A3" w:rsidRDefault="00E948F3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Measured</w:t>
            </w:r>
          </w:p>
        </w:tc>
        <w:tc>
          <w:tcPr>
            <w:tcW w:w="2070" w:type="dxa"/>
          </w:tcPr>
          <w:p w14:paraId="03C84CFD" w14:textId="1A1AF627" w:rsidR="004617A3" w:rsidRDefault="004617A3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gridSpan w:val="2"/>
          </w:tcPr>
          <w:p w14:paraId="363E2D19" w14:textId="40C3297A" w:rsidR="004617A3" w:rsidRDefault="004617A3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5" w:type="dxa"/>
          </w:tcPr>
          <w:p w14:paraId="0A54F1DA" w14:textId="1C27DFD8" w:rsidR="004617A3" w:rsidRDefault="004617A3" w:rsidP="00783B16">
            <w:pPr>
              <w:rPr>
                <w:rFonts w:ascii="Times New Roman" w:hAnsi="Times New Roman" w:cs="Times New Roman"/>
              </w:rPr>
            </w:pPr>
          </w:p>
        </w:tc>
      </w:tr>
      <w:tr w:rsidR="004617A3" w14:paraId="7735A823" w14:textId="77777777" w:rsidTr="00791463">
        <w:tc>
          <w:tcPr>
            <w:tcW w:w="1435" w:type="dxa"/>
          </w:tcPr>
          <w:p w14:paraId="55EF5147" w14:textId="2C106882" w:rsidR="004617A3" w:rsidRDefault="00E948F3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Theoretical</w:t>
            </w:r>
          </w:p>
        </w:tc>
        <w:tc>
          <w:tcPr>
            <w:tcW w:w="2070" w:type="dxa"/>
          </w:tcPr>
          <w:p w14:paraId="590E0501" w14:textId="5C6C495F" w:rsidR="004617A3" w:rsidRDefault="004617A3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gridSpan w:val="2"/>
          </w:tcPr>
          <w:p w14:paraId="09E2ED01" w14:textId="257D8BE3" w:rsidR="004617A3" w:rsidRDefault="004617A3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5" w:type="dxa"/>
          </w:tcPr>
          <w:p w14:paraId="61AAF995" w14:textId="1761FEED" w:rsidR="004617A3" w:rsidRDefault="004617A3" w:rsidP="00783B16">
            <w:pPr>
              <w:rPr>
                <w:rFonts w:ascii="Times New Roman" w:hAnsi="Times New Roman" w:cs="Times New Roman"/>
              </w:rPr>
            </w:pPr>
          </w:p>
        </w:tc>
      </w:tr>
      <w:tr w:rsidR="00D12645" w14:paraId="23298416" w14:textId="77777777" w:rsidTr="004A4501">
        <w:tc>
          <w:tcPr>
            <w:tcW w:w="5125" w:type="dxa"/>
            <w:gridSpan w:val="3"/>
          </w:tcPr>
          <w:p w14:paraId="443F40DB" w14:textId="5AD11788" w:rsidR="00D12645" w:rsidRDefault="00D12645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Why doesn’t </w:t>
            </w:r>
            <w:r w:rsidR="00C071B9">
              <w:rPr>
                <w:rFonts w:ascii="Times New Roman" w:hAnsi="Times New Roman" w:cs="Times New Roman"/>
              </w:rPr>
              <w:t>Rth method 2 work for circuits that don’t have independent sources?</w:t>
            </w:r>
          </w:p>
        </w:tc>
        <w:tc>
          <w:tcPr>
            <w:tcW w:w="4225" w:type="dxa"/>
            <w:gridSpan w:val="2"/>
          </w:tcPr>
          <w:p w14:paraId="495D80F8" w14:textId="77777777" w:rsidR="00D12645" w:rsidRDefault="00D12645" w:rsidP="00783B16">
            <w:pPr>
              <w:rPr>
                <w:rFonts w:ascii="Times New Roman" w:hAnsi="Times New Roman" w:cs="Times New Roman"/>
              </w:rPr>
            </w:pPr>
          </w:p>
        </w:tc>
      </w:tr>
    </w:tbl>
    <w:p w14:paraId="117AE2F0" w14:textId="77777777" w:rsidR="0044480A" w:rsidRDefault="0044480A" w:rsidP="00783B16">
      <w:pPr>
        <w:spacing w:after="0"/>
        <w:rPr>
          <w:rFonts w:ascii="Times New Roman" w:hAnsi="Times New Roman" w:cs="Times New Roman"/>
          <w:b/>
          <w:bCs/>
        </w:rPr>
      </w:pPr>
    </w:p>
    <w:p w14:paraId="53ADFE06" w14:textId="1ACBA4B8" w:rsidR="004E073B" w:rsidRDefault="004E073B" w:rsidP="00783B16">
      <w:pPr>
        <w:spacing w:after="0"/>
        <w:rPr>
          <w:rFonts w:ascii="Times New Roman" w:hAnsi="Times New Roman" w:cs="Times New Roman"/>
          <w:b/>
          <w:bCs/>
        </w:rPr>
      </w:pPr>
      <w:r w:rsidRPr="00240C28">
        <w:rPr>
          <w:rFonts w:ascii="Times New Roman" w:hAnsi="Times New Roman" w:cs="Times New Roman"/>
          <w:b/>
          <w:bCs/>
        </w:rPr>
        <w:t xml:space="preserve">Part </w:t>
      </w:r>
      <w:r>
        <w:rPr>
          <w:rFonts w:ascii="Times New Roman" w:hAnsi="Times New Roman" w:cs="Times New Roman"/>
          <w:b/>
          <w:bCs/>
        </w:rPr>
        <w:t xml:space="preserve">2: Thevenin equivalent </w:t>
      </w:r>
      <w:r w:rsidR="00C77310">
        <w:rPr>
          <w:rFonts w:ascii="Times New Roman" w:hAnsi="Times New Roman" w:cs="Times New Roman"/>
          <w:b/>
          <w:bCs/>
        </w:rPr>
        <w:t>circuit construction</w:t>
      </w:r>
    </w:p>
    <w:p w14:paraId="103ECC3F" w14:textId="6114ED8A" w:rsidR="00212482" w:rsidRDefault="0061444D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that we have determined both Vth and Rth, we can construct </w:t>
      </w:r>
      <w:r w:rsidR="00B71AC0">
        <w:rPr>
          <w:rFonts w:ascii="Times New Roman" w:hAnsi="Times New Roman" w:cs="Times New Roman"/>
        </w:rPr>
        <w:t>a Thevenin circuit that is equivalent to our original circuit.</w:t>
      </w:r>
      <w:r w:rsidR="00D05DDD">
        <w:rPr>
          <w:rFonts w:ascii="Times New Roman" w:hAnsi="Times New Roman" w:cs="Times New Roman"/>
        </w:rPr>
        <w:t xml:space="preserve"> </w:t>
      </w:r>
      <w:r w:rsidR="00C528ED">
        <w:rPr>
          <w:rFonts w:ascii="Times New Roman" w:hAnsi="Times New Roman" w:cs="Times New Roman"/>
        </w:rPr>
        <w:t xml:space="preserve">Construct </w:t>
      </w:r>
      <w:r w:rsidR="00D05DDD">
        <w:rPr>
          <w:rFonts w:ascii="Times New Roman" w:hAnsi="Times New Roman" w:cs="Times New Roman"/>
        </w:rPr>
        <w:t xml:space="preserve">the Thevenin equivalent circuit </w:t>
      </w:r>
      <w:r w:rsidR="00664B56">
        <w:rPr>
          <w:rFonts w:ascii="Times New Roman" w:hAnsi="Times New Roman" w:cs="Times New Roman"/>
        </w:rPr>
        <w:t xml:space="preserve">by using the Vth and Rth </w:t>
      </w:r>
      <w:r w:rsidR="00565E8B">
        <w:rPr>
          <w:rFonts w:ascii="Times New Roman" w:hAnsi="Times New Roman" w:cs="Times New Roman"/>
        </w:rPr>
        <w:t xml:space="preserve">that </w:t>
      </w:r>
      <w:r w:rsidR="00C03D4D">
        <w:rPr>
          <w:rFonts w:ascii="Times New Roman" w:hAnsi="Times New Roman" w:cs="Times New Roman"/>
        </w:rPr>
        <w:t xml:space="preserve">you </w:t>
      </w:r>
      <w:r w:rsidR="00565E8B">
        <w:rPr>
          <w:rFonts w:ascii="Times New Roman" w:hAnsi="Times New Roman" w:cs="Times New Roman"/>
        </w:rPr>
        <w:t xml:space="preserve">have determined </w:t>
      </w:r>
      <w:r w:rsidR="00C03D4D">
        <w:rPr>
          <w:rFonts w:ascii="Times New Roman" w:hAnsi="Times New Roman" w:cs="Times New Roman"/>
        </w:rPr>
        <w:t>in</w:t>
      </w:r>
      <w:r w:rsidR="008476B2">
        <w:rPr>
          <w:rFonts w:ascii="Times New Roman" w:hAnsi="Times New Roman" w:cs="Times New Roman"/>
        </w:rPr>
        <w:t xml:space="preserve"> Part 1. The load resistance RLoad </w:t>
      </w:r>
      <w:r w:rsidR="0082040F">
        <w:rPr>
          <w:rFonts w:ascii="Times New Roman" w:hAnsi="Times New Roman" w:cs="Times New Roman"/>
        </w:rPr>
        <w:t xml:space="preserve">should </w:t>
      </w:r>
      <w:r w:rsidR="00C03D4D">
        <w:rPr>
          <w:rFonts w:ascii="Times New Roman" w:hAnsi="Times New Roman" w:cs="Times New Roman"/>
        </w:rPr>
        <w:t>remain as</w:t>
      </w:r>
      <w:r w:rsidR="008476B2">
        <w:rPr>
          <w:rFonts w:ascii="Times New Roman" w:hAnsi="Times New Roman" w:cs="Times New Roman"/>
        </w:rPr>
        <w:t xml:space="preserve"> 4.7kOhm. </w:t>
      </w:r>
      <w:r w:rsidR="00212482">
        <w:rPr>
          <w:rFonts w:ascii="Times New Roman" w:hAnsi="Times New Roman" w:cs="Times New Roman"/>
        </w:rPr>
        <w:t>To implement the Rth</w:t>
      </w:r>
      <w:r w:rsidR="001820A2">
        <w:rPr>
          <w:rFonts w:ascii="Times New Roman" w:hAnsi="Times New Roman" w:cs="Times New Roman"/>
        </w:rPr>
        <w:t>, you will need to use a variable resistor. The easiest method is to use a decade box. Alternatively, you may use a potentiometer</w:t>
      </w:r>
      <w:r w:rsidR="000E6864">
        <w:rPr>
          <w:rFonts w:ascii="Times New Roman" w:hAnsi="Times New Roman" w:cs="Times New Roman"/>
        </w:rPr>
        <w:t xml:space="preserve"> </w:t>
      </w:r>
      <w:r w:rsidR="00DE2EA9">
        <w:rPr>
          <w:rFonts w:ascii="Times New Roman" w:hAnsi="Times New Roman" w:cs="Times New Roman"/>
        </w:rPr>
        <w:t>set to the proper resistance</w:t>
      </w:r>
      <w:r w:rsidR="007D46C4">
        <w:rPr>
          <w:rFonts w:ascii="Times New Roman" w:hAnsi="Times New Roman" w:cs="Times New Roman"/>
        </w:rPr>
        <w:t>.</w:t>
      </w:r>
    </w:p>
    <w:p w14:paraId="0E901424" w14:textId="77777777" w:rsidR="00212482" w:rsidRDefault="00212482" w:rsidP="00783B16">
      <w:pPr>
        <w:spacing w:after="0"/>
        <w:rPr>
          <w:rFonts w:ascii="Times New Roman" w:hAnsi="Times New Roman" w:cs="Times New Roman"/>
        </w:rPr>
      </w:pPr>
    </w:p>
    <w:p w14:paraId="061A8A80" w14:textId="31424A50" w:rsidR="00B75C6C" w:rsidRDefault="00565E8B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the </w:t>
      </w:r>
      <w:r w:rsidR="007F6050">
        <w:rPr>
          <w:rFonts w:ascii="Times New Roman" w:hAnsi="Times New Roman" w:cs="Times New Roman"/>
        </w:rPr>
        <w:t>current I</w:t>
      </w:r>
      <w:r w:rsidR="007F6050" w:rsidRPr="005048A4">
        <w:rPr>
          <w:rFonts w:ascii="Times New Roman" w:hAnsi="Times New Roman" w:cs="Times New Roman"/>
          <w:vertAlign w:val="subscript"/>
        </w:rPr>
        <w:t>Load</w:t>
      </w:r>
      <w:r w:rsidR="007F6050">
        <w:rPr>
          <w:rFonts w:ascii="Times New Roman" w:hAnsi="Times New Roman" w:cs="Times New Roman"/>
        </w:rPr>
        <w:t xml:space="preserve"> flowing through the load resistor RLoad, from node Va to ground. </w:t>
      </w:r>
      <w:r w:rsidR="00AC4BA2">
        <w:rPr>
          <w:rFonts w:ascii="Times New Roman" w:hAnsi="Times New Roman" w:cs="Times New Roman"/>
        </w:rPr>
        <w:t>Compare this I</w:t>
      </w:r>
      <w:r w:rsidR="00AC4BA2" w:rsidRPr="00632CC9">
        <w:rPr>
          <w:rFonts w:ascii="Times New Roman" w:hAnsi="Times New Roman" w:cs="Times New Roman"/>
          <w:vertAlign w:val="subscript"/>
        </w:rPr>
        <w:t>Load</w:t>
      </w:r>
      <w:r w:rsidR="00AC4BA2">
        <w:rPr>
          <w:rFonts w:ascii="Times New Roman" w:hAnsi="Times New Roman" w:cs="Times New Roman"/>
        </w:rPr>
        <w:t xml:space="preserve"> with the I</w:t>
      </w:r>
      <w:r w:rsidR="00AC4BA2" w:rsidRPr="00632CC9">
        <w:rPr>
          <w:rFonts w:ascii="Times New Roman" w:hAnsi="Times New Roman" w:cs="Times New Roman"/>
          <w:vertAlign w:val="subscript"/>
        </w:rPr>
        <w:t>Load</w:t>
      </w:r>
      <w:r w:rsidR="00AC4BA2">
        <w:rPr>
          <w:rFonts w:ascii="Times New Roman" w:hAnsi="Times New Roman" w:cs="Times New Roman"/>
        </w:rPr>
        <w:t xml:space="preserve"> </w:t>
      </w:r>
      <w:r w:rsidR="00632CC9">
        <w:rPr>
          <w:rFonts w:ascii="Times New Roman" w:hAnsi="Times New Roman" w:cs="Times New Roman"/>
        </w:rPr>
        <w:t xml:space="preserve">that your </w:t>
      </w:r>
      <w:r w:rsidR="00DE2EA9">
        <w:rPr>
          <w:rFonts w:ascii="Times New Roman" w:hAnsi="Times New Roman" w:cs="Times New Roman"/>
        </w:rPr>
        <w:t xml:space="preserve">previously </w:t>
      </w:r>
      <w:r w:rsidR="00632CC9">
        <w:rPr>
          <w:rFonts w:ascii="Times New Roman" w:hAnsi="Times New Roman" w:cs="Times New Roman"/>
        </w:rPr>
        <w:t>measured in Part 1.</w:t>
      </w:r>
      <w:r w:rsidR="00FF5A3A">
        <w:rPr>
          <w:rFonts w:ascii="Times New Roman" w:hAnsi="Times New Roman" w:cs="Times New Roman"/>
        </w:rPr>
        <w:t xml:space="preserve"> </w:t>
      </w:r>
      <w:r w:rsidR="00D545E3">
        <w:rPr>
          <w:rFonts w:ascii="Times New Roman" w:hAnsi="Times New Roman" w:cs="Times New Roman"/>
        </w:rPr>
        <w:t xml:space="preserve">If they are equal, then it </w:t>
      </w:r>
      <w:r w:rsidR="00782064">
        <w:rPr>
          <w:rFonts w:ascii="Times New Roman" w:hAnsi="Times New Roman" w:cs="Times New Roman"/>
        </w:rPr>
        <w:t>will</w:t>
      </w:r>
      <w:r w:rsidR="00D545E3">
        <w:rPr>
          <w:rFonts w:ascii="Times New Roman" w:hAnsi="Times New Roman" w:cs="Times New Roman"/>
        </w:rPr>
        <w:t xml:space="preserve"> verify </w:t>
      </w:r>
      <w:r w:rsidR="00604EA8">
        <w:rPr>
          <w:rFonts w:ascii="Times New Roman" w:hAnsi="Times New Roman" w:cs="Times New Roman"/>
        </w:rPr>
        <w:t>th</w:t>
      </w:r>
      <w:r w:rsidR="00782064">
        <w:rPr>
          <w:rFonts w:ascii="Times New Roman" w:hAnsi="Times New Roman" w:cs="Times New Roman"/>
        </w:rPr>
        <w:t xml:space="preserve">at the circuit here is the </w:t>
      </w:r>
      <w:r w:rsidR="00604EA8">
        <w:rPr>
          <w:rFonts w:ascii="Times New Roman" w:hAnsi="Times New Roman" w:cs="Times New Roman"/>
        </w:rPr>
        <w:t xml:space="preserve">Thevenin equivalence </w:t>
      </w:r>
      <w:r w:rsidR="00782064">
        <w:rPr>
          <w:rFonts w:ascii="Times New Roman" w:hAnsi="Times New Roman" w:cs="Times New Roman"/>
        </w:rPr>
        <w:t>of the circuit in Part 1</w:t>
      </w:r>
      <w:r w:rsidR="00604EA8">
        <w:rPr>
          <w:rFonts w:ascii="Times New Roman" w:hAnsi="Times New Roman" w:cs="Times New Roman"/>
        </w:rPr>
        <w:t>.</w:t>
      </w:r>
    </w:p>
    <w:p w14:paraId="596FE418" w14:textId="679036A6" w:rsidR="00B75C6C" w:rsidRDefault="004C7567" w:rsidP="00783B16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8D5DD7" wp14:editId="6A899433">
            <wp:extent cx="2508250" cy="167871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5708" cy="171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F944" w14:textId="1E256ADD" w:rsidR="00C61C0F" w:rsidRDefault="00C61C0F" w:rsidP="00783B16">
      <w:pPr>
        <w:spacing w:after="0"/>
        <w:rPr>
          <w:rFonts w:ascii="Times New Roman" w:hAnsi="Times New Roman" w:cs="Times New Roman"/>
        </w:rPr>
      </w:pPr>
    </w:p>
    <w:p w14:paraId="1C816CDD" w14:textId="5E68E338" w:rsidR="00C61C0F" w:rsidRDefault="007D46C4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current comparison between </w:t>
      </w:r>
      <w:r w:rsidR="000D0553">
        <w:rPr>
          <w:rFonts w:ascii="Times New Roman" w:hAnsi="Times New Roman" w:cs="Times New Roman"/>
        </w:rPr>
        <w:t>Thevenin and the original circuits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2070"/>
      </w:tblGrid>
      <w:tr w:rsidR="000D0553" w14:paraId="1E143847" w14:textId="77777777" w:rsidTr="0004176B">
        <w:tc>
          <w:tcPr>
            <w:tcW w:w="5215" w:type="dxa"/>
          </w:tcPr>
          <w:p w14:paraId="49F5502A" w14:textId="7E6C6143" w:rsidR="000D0553" w:rsidRDefault="00572781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Measured l</w:t>
            </w:r>
            <w:r w:rsidR="000D0553">
              <w:rPr>
                <w:rFonts w:ascii="Times New Roman" w:hAnsi="Times New Roman" w:cs="Times New Roman"/>
              </w:rPr>
              <w:t>oad current I</w:t>
            </w:r>
            <w:r w:rsidR="000D0553" w:rsidRPr="006810CE">
              <w:rPr>
                <w:rFonts w:ascii="Times New Roman" w:hAnsi="Times New Roman" w:cs="Times New Roman"/>
                <w:vertAlign w:val="subscript"/>
              </w:rPr>
              <w:t xml:space="preserve">Load </w:t>
            </w:r>
            <w:r w:rsidR="000D0553">
              <w:rPr>
                <w:rFonts w:ascii="Times New Roman" w:hAnsi="Times New Roman" w:cs="Times New Roman"/>
              </w:rPr>
              <w:t>(mA) from Thevenin circuit</w:t>
            </w:r>
          </w:p>
        </w:tc>
        <w:tc>
          <w:tcPr>
            <w:tcW w:w="2070" w:type="dxa"/>
          </w:tcPr>
          <w:p w14:paraId="631142F5" w14:textId="4147AD69" w:rsidR="000D0553" w:rsidRDefault="000D0553" w:rsidP="00783B16">
            <w:pPr>
              <w:rPr>
                <w:rFonts w:ascii="Times New Roman" w:hAnsi="Times New Roman" w:cs="Times New Roman"/>
              </w:rPr>
            </w:pPr>
          </w:p>
        </w:tc>
      </w:tr>
      <w:tr w:rsidR="000D0553" w14:paraId="15414AC2" w14:textId="77777777" w:rsidTr="0004176B">
        <w:tc>
          <w:tcPr>
            <w:tcW w:w="5215" w:type="dxa"/>
          </w:tcPr>
          <w:p w14:paraId="6D5D7123" w14:textId="5DFF5954" w:rsidR="000D0553" w:rsidRDefault="00572781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Measured l</w:t>
            </w:r>
            <w:r w:rsidR="000D0553">
              <w:rPr>
                <w:rFonts w:ascii="Times New Roman" w:hAnsi="Times New Roman" w:cs="Times New Roman"/>
              </w:rPr>
              <w:t>oad current I</w:t>
            </w:r>
            <w:r w:rsidR="000D0553" w:rsidRPr="006810CE">
              <w:rPr>
                <w:rFonts w:ascii="Times New Roman" w:hAnsi="Times New Roman" w:cs="Times New Roman"/>
                <w:vertAlign w:val="subscript"/>
              </w:rPr>
              <w:t>Load</w:t>
            </w:r>
            <w:r w:rsidR="000D0553">
              <w:rPr>
                <w:rFonts w:ascii="Times New Roman" w:hAnsi="Times New Roman" w:cs="Times New Roman"/>
              </w:rPr>
              <w:t xml:space="preserve"> (mA) from circuit at Part 1</w:t>
            </w:r>
          </w:p>
        </w:tc>
        <w:tc>
          <w:tcPr>
            <w:tcW w:w="2070" w:type="dxa"/>
          </w:tcPr>
          <w:p w14:paraId="34CA4985" w14:textId="75D45E32" w:rsidR="000D0553" w:rsidRDefault="000D0553" w:rsidP="00783B16">
            <w:pPr>
              <w:rPr>
                <w:rFonts w:ascii="Times New Roman" w:hAnsi="Times New Roman" w:cs="Times New Roman"/>
              </w:rPr>
            </w:pPr>
          </w:p>
        </w:tc>
      </w:tr>
      <w:tr w:rsidR="000D0553" w14:paraId="47A16443" w14:textId="77777777" w:rsidTr="00E656F5">
        <w:tc>
          <w:tcPr>
            <w:tcW w:w="7285" w:type="dxa"/>
            <w:gridSpan w:val="2"/>
          </w:tcPr>
          <w:p w14:paraId="3F995A5F" w14:textId="59F35114" w:rsidR="000D0553" w:rsidRDefault="000D0553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this Thevenin circuit equivalent to the original circuit? (Yes / No)</w:t>
            </w:r>
            <w:r w:rsidR="006810CE">
              <w:rPr>
                <w:rFonts w:ascii="Times New Roman" w:hAnsi="Times New Roman" w:cs="Times New Roman"/>
              </w:rPr>
              <w:t xml:space="preserve">: </w:t>
            </w:r>
          </w:p>
        </w:tc>
      </w:tr>
    </w:tbl>
    <w:p w14:paraId="0ED28749" w14:textId="20D1FDA2" w:rsidR="00232A34" w:rsidRDefault="00232A34" w:rsidP="00783B16">
      <w:pPr>
        <w:spacing w:after="0"/>
        <w:rPr>
          <w:rFonts w:ascii="Times New Roman" w:hAnsi="Times New Roman" w:cs="Times New Roman"/>
        </w:rPr>
      </w:pPr>
    </w:p>
    <w:p w14:paraId="32FBFFCD" w14:textId="46A5DCC4" w:rsidR="00625337" w:rsidRPr="003463AE" w:rsidRDefault="003463AE" w:rsidP="00783B16">
      <w:pPr>
        <w:spacing w:after="0"/>
        <w:rPr>
          <w:rFonts w:ascii="Times New Roman" w:hAnsi="Times New Roman" w:cs="Times New Roman"/>
          <w:b/>
          <w:bCs/>
        </w:rPr>
      </w:pPr>
      <w:r w:rsidRPr="003463AE">
        <w:rPr>
          <w:rFonts w:ascii="Times New Roman" w:hAnsi="Times New Roman" w:cs="Times New Roman"/>
          <w:b/>
          <w:bCs/>
        </w:rPr>
        <w:t>Part 3: Maximum power transfer to load</w:t>
      </w:r>
      <w:r w:rsidR="0050088E">
        <w:rPr>
          <w:rFonts w:ascii="Times New Roman" w:hAnsi="Times New Roman" w:cs="Times New Roman"/>
          <w:b/>
          <w:bCs/>
        </w:rPr>
        <w:t xml:space="preserve"> – measurement and simulation</w:t>
      </w:r>
    </w:p>
    <w:p w14:paraId="1B8DB838" w14:textId="34737799" w:rsidR="003463AE" w:rsidRPr="000E0F36" w:rsidRDefault="001C38E7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load resistor </w:t>
      </w:r>
      <w:r w:rsidR="00180F92">
        <w:rPr>
          <w:rFonts w:ascii="Times New Roman" w:hAnsi="Times New Roman" w:cs="Times New Roman"/>
        </w:rPr>
        <w:t xml:space="preserve">RLoad </w:t>
      </w:r>
      <w:r>
        <w:rPr>
          <w:rFonts w:ascii="Times New Roman" w:hAnsi="Times New Roman" w:cs="Times New Roman"/>
        </w:rPr>
        <w:t xml:space="preserve">is attached to a circuit with two </w:t>
      </w:r>
      <w:r w:rsidR="006B1BFB">
        <w:rPr>
          <w:rFonts w:ascii="Times New Roman" w:hAnsi="Times New Roman" w:cs="Times New Roman"/>
        </w:rPr>
        <w:t>load terminal</w:t>
      </w:r>
      <w:r w:rsidR="008D7464">
        <w:rPr>
          <w:rFonts w:ascii="Times New Roman" w:hAnsi="Times New Roman" w:cs="Times New Roman"/>
        </w:rPr>
        <w:t xml:space="preserve"> ports</w:t>
      </w:r>
      <w:r w:rsidR="006B1BFB">
        <w:rPr>
          <w:rFonts w:ascii="Times New Roman" w:hAnsi="Times New Roman" w:cs="Times New Roman"/>
        </w:rPr>
        <w:t xml:space="preserve">, the load will draw current and consume power. It can be proven </w:t>
      </w:r>
      <w:r w:rsidR="00D83452">
        <w:rPr>
          <w:rFonts w:ascii="Times New Roman" w:hAnsi="Times New Roman" w:cs="Times New Roman"/>
        </w:rPr>
        <w:t>that when the load has the same resistance as the circuit’s Thevenin resistance Rth</w:t>
      </w:r>
      <w:r w:rsidR="00180F92">
        <w:rPr>
          <w:rFonts w:ascii="Times New Roman" w:hAnsi="Times New Roman" w:cs="Times New Roman"/>
        </w:rPr>
        <w:t>, i.e., when RLoad = Rth</w:t>
      </w:r>
      <w:r w:rsidR="00B55D68">
        <w:rPr>
          <w:rFonts w:ascii="Times New Roman" w:hAnsi="Times New Roman" w:cs="Times New Roman"/>
        </w:rPr>
        <w:t xml:space="preserve">, then maximum power </w:t>
      </w:r>
      <w:r w:rsidR="00F575BF">
        <w:rPr>
          <w:rFonts w:ascii="Times New Roman" w:hAnsi="Times New Roman" w:cs="Times New Roman"/>
        </w:rPr>
        <w:t>will be</w:t>
      </w:r>
      <w:r w:rsidR="00B55D68">
        <w:rPr>
          <w:rFonts w:ascii="Times New Roman" w:hAnsi="Times New Roman" w:cs="Times New Roman"/>
        </w:rPr>
        <w:t xml:space="preserve"> transferred to the load.</w:t>
      </w:r>
      <w:r w:rsidR="004E15E8">
        <w:rPr>
          <w:rFonts w:ascii="Times New Roman" w:hAnsi="Times New Roman" w:cs="Times New Roman"/>
        </w:rPr>
        <w:t xml:space="preserve"> </w:t>
      </w:r>
      <w:r w:rsidR="00F575BF">
        <w:rPr>
          <w:rFonts w:ascii="Times New Roman" w:hAnsi="Times New Roman" w:cs="Times New Roman"/>
        </w:rPr>
        <w:t>Such a</w:t>
      </w:r>
      <w:r w:rsidR="004E15E8">
        <w:rPr>
          <w:rFonts w:ascii="Times New Roman" w:hAnsi="Times New Roman" w:cs="Times New Roman"/>
        </w:rPr>
        <w:t xml:space="preserve"> maximum power </w:t>
      </w:r>
      <w:r w:rsidR="00F575BF">
        <w:rPr>
          <w:rFonts w:ascii="Times New Roman" w:hAnsi="Times New Roman" w:cs="Times New Roman"/>
        </w:rPr>
        <w:t xml:space="preserve">value </w:t>
      </w:r>
      <w:r w:rsidR="004E15E8">
        <w:rPr>
          <w:rFonts w:ascii="Times New Roman" w:hAnsi="Times New Roman" w:cs="Times New Roman"/>
        </w:rPr>
        <w:t xml:space="preserve">is </w:t>
      </w:r>
      <w:r w:rsidR="000E0F36">
        <w:rPr>
          <w:rFonts w:ascii="Times New Roman" w:hAnsi="Times New Roman" w:cs="Times New Roman"/>
        </w:rPr>
        <w:t>Vth</w:t>
      </w:r>
      <w:r w:rsidR="000E0F36">
        <w:rPr>
          <w:rFonts w:ascii="Times New Roman" w:hAnsi="Times New Roman" w:cs="Times New Roman"/>
          <w:vertAlign w:val="superscript"/>
        </w:rPr>
        <w:t>2</w:t>
      </w:r>
      <w:r w:rsidR="000E0F36">
        <w:rPr>
          <w:rFonts w:ascii="Times New Roman" w:hAnsi="Times New Roman" w:cs="Times New Roman"/>
        </w:rPr>
        <w:t xml:space="preserve"> / (</w:t>
      </w:r>
      <w:r w:rsidR="007B1F1A">
        <w:rPr>
          <w:rFonts w:ascii="Times New Roman" w:hAnsi="Times New Roman" w:cs="Times New Roman"/>
        </w:rPr>
        <w:t>4 Rth).</w:t>
      </w:r>
    </w:p>
    <w:p w14:paraId="20A29D92" w14:textId="1983BC50" w:rsidR="00B55D68" w:rsidRDefault="00B55D68" w:rsidP="00783B16">
      <w:pPr>
        <w:spacing w:after="0"/>
        <w:rPr>
          <w:rFonts w:ascii="Times New Roman" w:hAnsi="Times New Roman" w:cs="Times New Roman"/>
        </w:rPr>
      </w:pPr>
    </w:p>
    <w:p w14:paraId="0EDEABCA" w14:textId="601CE664" w:rsidR="00604D53" w:rsidRDefault="00B55D68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</w:t>
      </w:r>
      <w:r w:rsidR="00D40839">
        <w:rPr>
          <w:rFonts w:ascii="Times New Roman" w:hAnsi="Times New Roman" w:cs="Times New Roman"/>
        </w:rPr>
        <w:t>verify this maximum power transfer principle</w:t>
      </w:r>
      <w:r>
        <w:rPr>
          <w:rFonts w:ascii="Times New Roman" w:hAnsi="Times New Roman" w:cs="Times New Roman"/>
        </w:rPr>
        <w:t xml:space="preserve"> </w:t>
      </w:r>
      <w:r w:rsidR="00D40839">
        <w:rPr>
          <w:rFonts w:ascii="Times New Roman" w:hAnsi="Times New Roman" w:cs="Times New Roman"/>
        </w:rPr>
        <w:t>here</w:t>
      </w:r>
      <w:r w:rsidR="00756134">
        <w:rPr>
          <w:rFonts w:ascii="Times New Roman" w:hAnsi="Times New Roman" w:cs="Times New Roman"/>
        </w:rPr>
        <w:t>.</w:t>
      </w:r>
      <w:r w:rsidR="008A5FAF">
        <w:rPr>
          <w:rFonts w:ascii="Times New Roman" w:hAnsi="Times New Roman" w:cs="Times New Roman"/>
        </w:rPr>
        <w:t xml:space="preserve"> </w:t>
      </w:r>
      <w:r w:rsidR="008A5FAF" w:rsidRPr="008A5FAF">
        <w:rPr>
          <w:rFonts w:ascii="Times New Roman" w:hAnsi="Times New Roman" w:cs="Times New Roman"/>
        </w:rPr>
        <w:t>R</w:t>
      </w:r>
      <w:r w:rsidR="000F6496" w:rsidRPr="008A5FAF">
        <w:rPr>
          <w:rFonts w:ascii="Times New Roman" w:hAnsi="Times New Roman" w:cs="Times New Roman"/>
        </w:rPr>
        <w:t>evise</w:t>
      </w:r>
      <w:r w:rsidR="000F6496">
        <w:rPr>
          <w:rFonts w:ascii="Times New Roman" w:hAnsi="Times New Roman" w:cs="Times New Roman"/>
        </w:rPr>
        <w:t xml:space="preserve"> your Thevenin </w:t>
      </w:r>
      <w:r w:rsidR="008A5FAF">
        <w:rPr>
          <w:rFonts w:ascii="Times New Roman" w:hAnsi="Times New Roman" w:cs="Times New Roman"/>
        </w:rPr>
        <w:t xml:space="preserve">equivalent previously built in Part 2 </w:t>
      </w:r>
      <w:r w:rsidR="000F6496">
        <w:rPr>
          <w:rFonts w:ascii="Times New Roman" w:hAnsi="Times New Roman" w:cs="Times New Roman"/>
        </w:rPr>
        <w:t xml:space="preserve">by </w:t>
      </w:r>
      <w:r w:rsidR="008A5FAF">
        <w:rPr>
          <w:rFonts w:ascii="Times New Roman" w:hAnsi="Times New Roman" w:cs="Times New Roman"/>
        </w:rPr>
        <w:t>replacing</w:t>
      </w:r>
      <w:r w:rsidR="00DD1E4D">
        <w:rPr>
          <w:rFonts w:ascii="Times New Roman" w:hAnsi="Times New Roman" w:cs="Times New Roman"/>
        </w:rPr>
        <w:t xml:space="preserve"> the </w:t>
      </w:r>
      <w:r w:rsidR="00890DA5">
        <w:rPr>
          <w:rFonts w:ascii="Times New Roman" w:hAnsi="Times New Roman" w:cs="Times New Roman"/>
        </w:rPr>
        <w:t xml:space="preserve">original 4.7k load with </w:t>
      </w:r>
      <w:r w:rsidR="00DD1E4D">
        <w:rPr>
          <w:rFonts w:ascii="Times New Roman" w:hAnsi="Times New Roman" w:cs="Times New Roman"/>
        </w:rPr>
        <w:t xml:space="preserve">a variable </w:t>
      </w:r>
      <w:r w:rsidR="00890DA5">
        <w:rPr>
          <w:rFonts w:ascii="Times New Roman" w:hAnsi="Times New Roman" w:cs="Times New Roman"/>
        </w:rPr>
        <w:t>load</w:t>
      </w:r>
      <w:r w:rsidR="00FE057F">
        <w:rPr>
          <w:rFonts w:ascii="Times New Roman" w:hAnsi="Times New Roman" w:cs="Times New Roman"/>
        </w:rPr>
        <w:t xml:space="preserve"> resistor</w:t>
      </w:r>
      <w:r w:rsidR="00DD1E4D">
        <w:rPr>
          <w:rFonts w:ascii="Times New Roman" w:hAnsi="Times New Roman" w:cs="Times New Roman"/>
        </w:rPr>
        <w:t>.</w:t>
      </w:r>
      <w:r w:rsidR="00CC6559">
        <w:rPr>
          <w:rFonts w:ascii="Times New Roman" w:hAnsi="Times New Roman" w:cs="Times New Roman"/>
        </w:rPr>
        <w:t xml:space="preserve"> The best approach here is to use a decade box. If you used a decade box previously in Part 2, and </w:t>
      </w:r>
      <w:r w:rsidR="002A34C6">
        <w:rPr>
          <w:rFonts w:ascii="Times New Roman" w:hAnsi="Times New Roman" w:cs="Times New Roman"/>
        </w:rPr>
        <w:t xml:space="preserve">you have only one decade box available, think </w:t>
      </w:r>
      <w:r w:rsidR="00857643">
        <w:rPr>
          <w:rFonts w:ascii="Times New Roman" w:hAnsi="Times New Roman" w:cs="Times New Roman"/>
        </w:rPr>
        <w:t xml:space="preserve">about how you may replace the decade box in Part 2 by an equivalent </w:t>
      </w:r>
      <w:r w:rsidR="00941087">
        <w:rPr>
          <w:rFonts w:ascii="Times New Roman" w:hAnsi="Times New Roman" w:cs="Times New Roman"/>
        </w:rPr>
        <w:t>element.</w:t>
      </w:r>
    </w:p>
    <w:p w14:paraId="10FBF063" w14:textId="576CAD7B" w:rsidR="00604D53" w:rsidRDefault="00604D53" w:rsidP="00783B16">
      <w:pPr>
        <w:spacing w:after="0"/>
        <w:rPr>
          <w:rFonts w:ascii="Times New Roman" w:hAnsi="Times New Roman" w:cs="Times New Roman"/>
        </w:rPr>
      </w:pPr>
    </w:p>
    <w:p w14:paraId="5698E8E1" w14:textId="48CEBF0A" w:rsidR="00893AA7" w:rsidRDefault="00631EE1" w:rsidP="00631EE1">
      <w:pPr>
        <w:spacing w:after="0"/>
        <w:rPr>
          <w:rFonts w:ascii="Times New Roman" w:hAnsi="Times New Roman" w:cs="Times New Roman"/>
        </w:rPr>
      </w:pPr>
      <w:r w:rsidRPr="00631EE1">
        <w:rPr>
          <w:rFonts w:ascii="Times New Roman" w:hAnsi="Times New Roman" w:cs="Times New Roman"/>
        </w:rPr>
        <w:t xml:space="preserve">Set the initial value </w:t>
      </w:r>
      <w:r>
        <w:rPr>
          <w:rFonts w:ascii="Times New Roman" w:hAnsi="Times New Roman" w:cs="Times New Roman"/>
        </w:rPr>
        <w:t xml:space="preserve">of your variable load </w:t>
      </w:r>
      <w:r w:rsidRPr="00631EE1">
        <w:rPr>
          <w:rFonts w:ascii="Times New Roman" w:hAnsi="Times New Roman" w:cs="Times New Roman"/>
        </w:rPr>
        <w:t>to be 1k</w:t>
      </w:r>
      <w:r>
        <w:rPr>
          <w:rFonts w:ascii="Times New Roman" w:hAnsi="Times New Roman" w:cs="Times New Roman"/>
        </w:rPr>
        <w:t>Ohm</w:t>
      </w:r>
      <w:r w:rsidRPr="00631EE1">
        <w:rPr>
          <w:rFonts w:ascii="Times New Roman" w:hAnsi="Times New Roman" w:cs="Times New Roman"/>
        </w:rPr>
        <w:t>.</w:t>
      </w:r>
      <w:r w:rsidR="00FE057F">
        <w:rPr>
          <w:rFonts w:ascii="Times New Roman" w:hAnsi="Times New Roman" w:cs="Times New Roman"/>
        </w:rPr>
        <w:t xml:space="preserve"> </w:t>
      </w:r>
      <w:r w:rsidRPr="00631EE1">
        <w:rPr>
          <w:rFonts w:ascii="Times New Roman" w:hAnsi="Times New Roman" w:cs="Times New Roman"/>
        </w:rPr>
        <w:t>Measure the load voltage V</w:t>
      </w:r>
      <w:r w:rsidR="00FE057F" w:rsidRPr="00FE057F">
        <w:rPr>
          <w:rFonts w:ascii="Times New Roman" w:hAnsi="Times New Roman" w:cs="Times New Roman"/>
          <w:vertAlign w:val="subscript"/>
        </w:rPr>
        <w:t>L</w:t>
      </w:r>
      <w:r w:rsidRPr="00FE057F">
        <w:rPr>
          <w:rFonts w:ascii="Times New Roman" w:hAnsi="Times New Roman" w:cs="Times New Roman"/>
          <w:vertAlign w:val="subscript"/>
        </w:rPr>
        <w:t>oad</w:t>
      </w:r>
      <w:r w:rsidRPr="00631EE1">
        <w:rPr>
          <w:rFonts w:ascii="Times New Roman" w:hAnsi="Times New Roman" w:cs="Times New Roman"/>
        </w:rPr>
        <w:t xml:space="preserve"> across the </w:t>
      </w:r>
      <w:r w:rsidR="00E73131">
        <w:rPr>
          <w:rFonts w:ascii="Times New Roman" w:hAnsi="Times New Roman" w:cs="Times New Roman"/>
        </w:rPr>
        <w:t>load</w:t>
      </w:r>
      <w:r w:rsidR="004270FC">
        <w:rPr>
          <w:rFonts w:ascii="Times New Roman" w:hAnsi="Times New Roman" w:cs="Times New Roman"/>
        </w:rPr>
        <w:t xml:space="preserve">, </w:t>
      </w:r>
      <w:r w:rsidR="00E55B21">
        <w:rPr>
          <w:rFonts w:ascii="Times New Roman" w:hAnsi="Times New Roman" w:cs="Times New Roman"/>
        </w:rPr>
        <w:t xml:space="preserve">and </w:t>
      </w:r>
      <w:r w:rsidR="00091810">
        <w:rPr>
          <w:rFonts w:ascii="Times New Roman" w:hAnsi="Times New Roman" w:cs="Times New Roman"/>
        </w:rPr>
        <w:t>also monitor the load current I</w:t>
      </w:r>
      <w:r w:rsidR="00091810" w:rsidRPr="00306C46">
        <w:rPr>
          <w:rFonts w:ascii="Times New Roman" w:hAnsi="Times New Roman" w:cs="Times New Roman"/>
          <w:vertAlign w:val="subscript"/>
        </w:rPr>
        <w:t>Load</w:t>
      </w:r>
      <w:r w:rsidR="006C5D4E">
        <w:rPr>
          <w:rFonts w:ascii="Times New Roman" w:hAnsi="Times New Roman" w:cs="Times New Roman"/>
        </w:rPr>
        <w:t xml:space="preserve"> (but this is optional). C</w:t>
      </w:r>
      <w:r w:rsidR="004270FC">
        <w:rPr>
          <w:rFonts w:ascii="Times New Roman" w:hAnsi="Times New Roman" w:cs="Times New Roman"/>
        </w:rPr>
        <w:t xml:space="preserve">alculate the power transfer to the load. </w:t>
      </w:r>
      <w:r w:rsidR="004270FC" w:rsidRPr="00631EE1">
        <w:rPr>
          <w:rFonts w:ascii="Times New Roman" w:hAnsi="Times New Roman" w:cs="Times New Roman"/>
        </w:rPr>
        <w:t xml:space="preserve">Think about how you </w:t>
      </w:r>
      <w:r w:rsidR="00791F6E">
        <w:rPr>
          <w:rFonts w:ascii="Times New Roman" w:hAnsi="Times New Roman" w:cs="Times New Roman"/>
        </w:rPr>
        <w:t xml:space="preserve">may </w:t>
      </w:r>
      <w:r w:rsidR="004270FC" w:rsidRPr="00631EE1">
        <w:rPr>
          <w:rFonts w:ascii="Times New Roman" w:hAnsi="Times New Roman" w:cs="Times New Roman"/>
        </w:rPr>
        <w:t>obtain the load power P</w:t>
      </w:r>
      <w:r w:rsidR="00C6157A" w:rsidRPr="00C6157A">
        <w:rPr>
          <w:rFonts w:ascii="Times New Roman" w:hAnsi="Times New Roman" w:cs="Times New Roman"/>
          <w:vertAlign w:val="subscript"/>
        </w:rPr>
        <w:t>Load</w:t>
      </w:r>
      <w:r w:rsidR="004270FC" w:rsidRPr="00631EE1">
        <w:rPr>
          <w:rFonts w:ascii="Times New Roman" w:hAnsi="Times New Roman" w:cs="Times New Roman"/>
        </w:rPr>
        <w:t xml:space="preserve"> from V</w:t>
      </w:r>
      <w:r w:rsidR="002F641A">
        <w:rPr>
          <w:rFonts w:ascii="Times New Roman" w:hAnsi="Times New Roman" w:cs="Times New Roman"/>
          <w:vertAlign w:val="subscript"/>
        </w:rPr>
        <w:t>L</w:t>
      </w:r>
      <w:r w:rsidR="004270FC" w:rsidRPr="00893AA7">
        <w:rPr>
          <w:rFonts w:ascii="Times New Roman" w:hAnsi="Times New Roman" w:cs="Times New Roman"/>
          <w:vertAlign w:val="subscript"/>
        </w:rPr>
        <w:t>oad</w:t>
      </w:r>
      <w:r w:rsidR="004270FC" w:rsidRPr="00631EE1">
        <w:rPr>
          <w:rFonts w:ascii="Times New Roman" w:hAnsi="Times New Roman" w:cs="Times New Roman"/>
        </w:rPr>
        <w:t xml:space="preserve"> and R</w:t>
      </w:r>
      <w:r w:rsidR="00893AA7">
        <w:rPr>
          <w:rFonts w:ascii="Times New Roman" w:hAnsi="Times New Roman" w:cs="Times New Roman"/>
        </w:rPr>
        <w:t>L</w:t>
      </w:r>
      <w:r w:rsidR="004270FC" w:rsidRPr="00631EE1">
        <w:rPr>
          <w:rFonts w:ascii="Times New Roman" w:hAnsi="Times New Roman" w:cs="Times New Roman"/>
        </w:rPr>
        <w:t>oad.</w:t>
      </w:r>
      <w:r w:rsidR="004270FC">
        <w:rPr>
          <w:rFonts w:ascii="Times New Roman" w:hAnsi="Times New Roman" w:cs="Times New Roman"/>
        </w:rPr>
        <w:t xml:space="preserve"> Is it necessary to measure the </w:t>
      </w:r>
      <w:r w:rsidR="00893AA7">
        <w:rPr>
          <w:rFonts w:ascii="Times New Roman" w:hAnsi="Times New Roman" w:cs="Times New Roman"/>
        </w:rPr>
        <w:t>load current I</w:t>
      </w:r>
      <w:r w:rsidR="00893AA7" w:rsidRPr="00893AA7">
        <w:rPr>
          <w:rFonts w:ascii="Times New Roman" w:hAnsi="Times New Roman" w:cs="Times New Roman"/>
          <w:vertAlign w:val="subscript"/>
        </w:rPr>
        <w:t>Load</w:t>
      </w:r>
      <w:r w:rsidR="00893AA7">
        <w:rPr>
          <w:rFonts w:ascii="Times New Roman" w:hAnsi="Times New Roman" w:cs="Times New Roman"/>
        </w:rPr>
        <w:t xml:space="preserve"> to calculate load power?</w:t>
      </w:r>
    </w:p>
    <w:p w14:paraId="617C0250" w14:textId="77777777" w:rsidR="00893AA7" w:rsidRDefault="00893AA7" w:rsidP="00631EE1">
      <w:pPr>
        <w:spacing w:after="0"/>
        <w:rPr>
          <w:rFonts w:ascii="Times New Roman" w:hAnsi="Times New Roman" w:cs="Times New Roman"/>
        </w:rPr>
      </w:pPr>
    </w:p>
    <w:p w14:paraId="3EA5F551" w14:textId="7D3C4758" w:rsidR="009D09C6" w:rsidRDefault="00F079B5" w:rsidP="00631E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</w:t>
      </w:r>
      <w:r w:rsidR="00631EE1" w:rsidRPr="00631EE1">
        <w:rPr>
          <w:rFonts w:ascii="Times New Roman" w:hAnsi="Times New Roman" w:cs="Times New Roman"/>
        </w:rPr>
        <w:t xml:space="preserve"> the load resistance</w:t>
      </w:r>
      <w:r w:rsidR="007B3E8D">
        <w:rPr>
          <w:rFonts w:ascii="Times New Roman" w:hAnsi="Times New Roman" w:cs="Times New Roman"/>
        </w:rPr>
        <w:t xml:space="preserve"> to various values,</w:t>
      </w:r>
      <w:r w:rsidR="00631EE1" w:rsidRPr="00631E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893AA7">
        <w:rPr>
          <w:rFonts w:ascii="Times New Roman" w:hAnsi="Times New Roman" w:cs="Times New Roman"/>
        </w:rPr>
        <w:t xml:space="preserve">perform the necessary measurements to determine </w:t>
      </w:r>
      <w:r w:rsidR="0091760A">
        <w:rPr>
          <w:rFonts w:ascii="Times New Roman" w:hAnsi="Times New Roman" w:cs="Times New Roman"/>
        </w:rPr>
        <w:t xml:space="preserve">the </w:t>
      </w:r>
      <w:r w:rsidR="00893AA7">
        <w:rPr>
          <w:rFonts w:ascii="Times New Roman" w:hAnsi="Times New Roman" w:cs="Times New Roman"/>
        </w:rPr>
        <w:t>load power</w:t>
      </w:r>
      <w:r>
        <w:rPr>
          <w:rFonts w:ascii="Times New Roman" w:hAnsi="Times New Roman" w:cs="Times New Roman"/>
        </w:rPr>
        <w:t xml:space="preserve">. </w:t>
      </w:r>
      <w:r w:rsidR="00C24BF4">
        <w:rPr>
          <w:rFonts w:ascii="Times New Roman" w:hAnsi="Times New Roman" w:cs="Times New Roman"/>
        </w:rPr>
        <w:t xml:space="preserve">The amount of increment of the load resistance </w:t>
      </w:r>
      <w:r w:rsidR="00E07AA9">
        <w:rPr>
          <w:rFonts w:ascii="Times New Roman" w:hAnsi="Times New Roman" w:cs="Times New Roman"/>
        </w:rPr>
        <w:t xml:space="preserve">will be based on your judgment. If the increment is too small, you </w:t>
      </w:r>
      <w:r w:rsidR="009A03EC">
        <w:rPr>
          <w:rFonts w:ascii="Times New Roman" w:hAnsi="Times New Roman" w:cs="Times New Roman"/>
        </w:rPr>
        <w:t xml:space="preserve">will get detailed data </w:t>
      </w:r>
      <w:r w:rsidR="00C3253E">
        <w:rPr>
          <w:rFonts w:ascii="Times New Roman" w:hAnsi="Times New Roman" w:cs="Times New Roman"/>
        </w:rPr>
        <w:t>at the expense of spending</w:t>
      </w:r>
      <w:r w:rsidR="003A0735">
        <w:rPr>
          <w:rFonts w:ascii="Times New Roman" w:hAnsi="Times New Roman" w:cs="Times New Roman"/>
        </w:rPr>
        <w:t xml:space="preserve"> a lot of time. If the increment is too big, you will save time but may miss important details. Suggested increment is in the 0.1</w:t>
      </w:r>
      <w:r w:rsidR="00336060">
        <w:rPr>
          <w:rFonts w:ascii="Times New Roman" w:hAnsi="Times New Roman" w:cs="Times New Roman"/>
        </w:rPr>
        <w:t xml:space="preserve">kOhm to 0.2kOhm range. </w:t>
      </w:r>
      <w:r w:rsidR="00B938DC">
        <w:rPr>
          <w:rFonts w:ascii="Times New Roman" w:hAnsi="Times New Roman" w:cs="Times New Roman"/>
        </w:rPr>
        <w:t>When</w:t>
      </w:r>
      <w:r w:rsidR="00631EE1" w:rsidRPr="00631EE1">
        <w:rPr>
          <w:rFonts w:ascii="Times New Roman" w:hAnsi="Times New Roman" w:cs="Times New Roman"/>
        </w:rPr>
        <w:t xml:space="preserve"> the variable resistance </w:t>
      </w:r>
      <w:r w:rsidR="00B938DC">
        <w:rPr>
          <w:rFonts w:ascii="Times New Roman" w:hAnsi="Times New Roman" w:cs="Times New Roman"/>
        </w:rPr>
        <w:t>approaches</w:t>
      </w:r>
      <w:r w:rsidR="00631EE1" w:rsidRPr="00631EE1">
        <w:rPr>
          <w:rFonts w:ascii="Times New Roman" w:hAnsi="Times New Roman" w:cs="Times New Roman"/>
        </w:rPr>
        <w:t xml:space="preserve"> the </w:t>
      </w:r>
      <w:r w:rsidR="00336060">
        <w:rPr>
          <w:rFonts w:ascii="Times New Roman" w:hAnsi="Times New Roman" w:cs="Times New Roman"/>
        </w:rPr>
        <w:t>Thevenin resistance Rth</w:t>
      </w:r>
      <w:r w:rsidR="00631EE1" w:rsidRPr="00631EE1">
        <w:rPr>
          <w:rFonts w:ascii="Times New Roman" w:hAnsi="Times New Roman" w:cs="Times New Roman"/>
        </w:rPr>
        <w:t xml:space="preserve">, reduce the </w:t>
      </w:r>
      <w:r w:rsidR="009D3074">
        <w:rPr>
          <w:rFonts w:ascii="Times New Roman" w:hAnsi="Times New Roman" w:cs="Times New Roman"/>
        </w:rPr>
        <w:t xml:space="preserve">load </w:t>
      </w:r>
      <w:r w:rsidR="00631EE1" w:rsidRPr="00631EE1">
        <w:rPr>
          <w:rFonts w:ascii="Times New Roman" w:hAnsi="Times New Roman" w:cs="Times New Roman"/>
        </w:rPr>
        <w:t xml:space="preserve">resistance increments to </w:t>
      </w:r>
      <w:r w:rsidR="00720DF5">
        <w:rPr>
          <w:rFonts w:ascii="Times New Roman" w:hAnsi="Times New Roman" w:cs="Times New Roman"/>
        </w:rPr>
        <w:t>0.05kOhm</w:t>
      </w:r>
      <w:r w:rsidR="00631EE1" w:rsidRPr="00631EE1">
        <w:rPr>
          <w:rFonts w:ascii="Times New Roman" w:hAnsi="Times New Roman" w:cs="Times New Roman"/>
        </w:rPr>
        <w:t xml:space="preserve">. </w:t>
      </w:r>
      <w:r w:rsidR="009D3074">
        <w:rPr>
          <w:rFonts w:ascii="Times New Roman" w:hAnsi="Times New Roman" w:cs="Times New Roman"/>
        </w:rPr>
        <w:t xml:space="preserve">When the load resistance is </w:t>
      </w:r>
      <w:r w:rsidR="00B53482">
        <w:rPr>
          <w:rFonts w:ascii="Times New Roman" w:hAnsi="Times New Roman" w:cs="Times New Roman"/>
        </w:rPr>
        <w:t>far</w:t>
      </w:r>
      <w:r w:rsidR="009D3074">
        <w:rPr>
          <w:rFonts w:ascii="Times New Roman" w:hAnsi="Times New Roman" w:cs="Times New Roman"/>
        </w:rPr>
        <w:t xml:space="preserve"> from Rth, you may use large</w:t>
      </w:r>
      <w:r w:rsidR="009D09C6">
        <w:rPr>
          <w:rFonts w:ascii="Times New Roman" w:hAnsi="Times New Roman" w:cs="Times New Roman"/>
        </w:rPr>
        <w:t>r</w:t>
      </w:r>
      <w:r w:rsidR="009D3074">
        <w:rPr>
          <w:rFonts w:ascii="Times New Roman" w:hAnsi="Times New Roman" w:cs="Times New Roman"/>
        </w:rPr>
        <w:t xml:space="preserve"> increments</w:t>
      </w:r>
      <w:r w:rsidR="00B53482">
        <w:rPr>
          <w:rFonts w:ascii="Times New Roman" w:hAnsi="Times New Roman" w:cs="Times New Roman"/>
        </w:rPr>
        <w:t xml:space="preserve"> again</w:t>
      </w:r>
      <w:r w:rsidR="009D3074">
        <w:rPr>
          <w:rFonts w:ascii="Times New Roman" w:hAnsi="Times New Roman" w:cs="Times New Roman"/>
        </w:rPr>
        <w:t>.</w:t>
      </w:r>
    </w:p>
    <w:p w14:paraId="26D3ABD0" w14:textId="77777777" w:rsidR="009D09C6" w:rsidRDefault="009D09C6" w:rsidP="00631EE1">
      <w:pPr>
        <w:spacing w:after="0"/>
        <w:rPr>
          <w:rFonts w:ascii="Times New Roman" w:hAnsi="Times New Roman" w:cs="Times New Roman"/>
        </w:rPr>
      </w:pPr>
    </w:p>
    <w:p w14:paraId="49D4D6DC" w14:textId="6949E606" w:rsidR="001E072B" w:rsidRDefault="00631EE1" w:rsidP="00631EE1">
      <w:pPr>
        <w:spacing w:after="0"/>
        <w:rPr>
          <w:rFonts w:ascii="Times New Roman" w:hAnsi="Times New Roman" w:cs="Times New Roman"/>
        </w:rPr>
      </w:pPr>
      <w:r w:rsidRPr="00631EE1">
        <w:rPr>
          <w:rFonts w:ascii="Times New Roman" w:hAnsi="Times New Roman" w:cs="Times New Roman"/>
        </w:rPr>
        <w:t xml:space="preserve">Record your data in a table, which should </w:t>
      </w:r>
      <w:r w:rsidR="007D5B9A">
        <w:rPr>
          <w:rFonts w:ascii="Times New Roman" w:hAnsi="Times New Roman" w:cs="Times New Roman"/>
        </w:rPr>
        <w:t xml:space="preserve">at least </w:t>
      </w:r>
      <w:r w:rsidRPr="00631EE1">
        <w:rPr>
          <w:rFonts w:ascii="Times New Roman" w:hAnsi="Times New Roman" w:cs="Times New Roman"/>
        </w:rPr>
        <w:t>include columns for R</w:t>
      </w:r>
      <w:r w:rsidR="007D5B9A">
        <w:rPr>
          <w:rFonts w:ascii="Times New Roman" w:hAnsi="Times New Roman" w:cs="Times New Roman"/>
        </w:rPr>
        <w:t>L</w:t>
      </w:r>
      <w:r w:rsidRPr="00631EE1">
        <w:rPr>
          <w:rFonts w:ascii="Times New Roman" w:hAnsi="Times New Roman" w:cs="Times New Roman"/>
        </w:rPr>
        <w:t>oad, V</w:t>
      </w:r>
      <w:r w:rsidR="007D5B9A" w:rsidRPr="007D5B9A">
        <w:rPr>
          <w:rFonts w:ascii="Times New Roman" w:hAnsi="Times New Roman" w:cs="Times New Roman"/>
          <w:vertAlign w:val="subscript"/>
        </w:rPr>
        <w:t>L</w:t>
      </w:r>
      <w:r w:rsidRPr="007D5B9A">
        <w:rPr>
          <w:rFonts w:ascii="Times New Roman" w:hAnsi="Times New Roman" w:cs="Times New Roman"/>
          <w:vertAlign w:val="subscript"/>
        </w:rPr>
        <w:t>oad</w:t>
      </w:r>
      <w:r w:rsidRPr="00631EE1">
        <w:rPr>
          <w:rFonts w:ascii="Times New Roman" w:hAnsi="Times New Roman" w:cs="Times New Roman"/>
        </w:rPr>
        <w:t xml:space="preserve"> (measured), and </w:t>
      </w:r>
      <w:r w:rsidRPr="00447276">
        <w:rPr>
          <w:rFonts w:ascii="Times New Roman" w:hAnsi="Times New Roman" w:cs="Times New Roman"/>
        </w:rPr>
        <w:t>P</w:t>
      </w:r>
      <w:r w:rsidR="007D5B9A" w:rsidRPr="007D5B9A">
        <w:rPr>
          <w:rFonts w:ascii="Times New Roman" w:hAnsi="Times New Roman" w:cs="Times New Roman"/>
          <w:vertAlign w:val="subscript"/>
        </w:rPr>
        <w:t>L</w:t>
      </w:r>
      <w:r w:rsidRPr="007D5B9A">
        <w:rPr>
          <w:rFonts w:ascii="Times New Roman" w:hAnsi="Times New Roman" w:cs="Times New Roman"/>
          <w:vertAlign w:val="subscript"/>
        </w:rPr>
        <w:t>oad</w:t>
      </w:r>
      <w:r w:rsidRPr="00631EE1">
        <w:rPr>
          <w:rFonts w:ascii="Times New Roman" w:hAnsi="Times New Roman" w:cs="Times New Roman"/>
        </w:rPr>
        <w:t>.</w:t>
      </w:r>
      <w:r w:rsidR="00447276">
        <w:rPr>
          <w:rFonts w:ascii="Times New Roman" w:hAnsi="Times New Roman" w:cs="Times New Roman"/>
        </w:rPr>
        <w:t xml:space="preserve"> </w:t>
      </w:r>
      <w:r w:rsidR="004B7AE3">
        <w:rPr>
          <w:rFonts w:ascii="Times New Roman" w:hAnsi="Times New Roman" w:cs="Times New Roman"/>
        </w:rPr>
        <w:t>Optionally, you may include a column for the load current I</w:t>
      </w:r>
      <w:r w:rsidR="003954DF" w:rsidRPr="003954DF">
        <w:rPr>
          <w:rFonts w:ascii="Times New Roman" w:hAnsi="Times New Roman" w:cs="Times New Roman"/>
          <w:vertAlign w:val="subscript"/>
        </w:rPr>
        <w:t>Load</w:t>
      </w:r>
      <w:r w:rsidR="003954DF">
        <w:rPr>
          <w:rFonts w:ascii="Times New Roman" w:hAnsi="Times New Roman" w:cs="Times New Roman"/>
        </w:rPr>
        <w:t xml:space="preserve">. </w:t>
      </w:r>
      <w:r w:rsidRPr="00631EE1">
        <w:rPr>
          <w:rFonts w:ascii="Times New Roman" w:hAnsi="Times New Roman" w:cs="Times New Roman"/>
        </w:rPr>
        <w:t xml:space="preserve">Plot </w:t>
      </w:r>
      <w:r w:rsidR="00447276">
        <w:rPr>
          <w:rFonts w:ascii="Times New Roman" w:hAnsi="Times New Roman" w:cs="Times New Roman"/>
        </w:rPr>
        <w:t xml:space="preserve">the load power transfer </w:t>
      </w:r>
      <w:r w:rsidRPr="00631EE1">
        <w:rPr>
          <w:rFonts w:ascii="Times New Roman" w:hAnsi="Times New Roman" w:cs="Times New Roman"/>
        </w:rPr>
        <w:t>P</w:t>
      </w:r>
      <w:r w:rsidR="00447276" w:rsidRPr="00447276">
        <w:rPr>
          <w:rFonts w:ascii="Times New Roman" w:hAnsi="Times New Roman" w:cs="Times New Roman"/>
          <w:vertAlign w:val="subscript"/>
        </w:rPr>
        <w:t>L</w:t>
      </w:r>
      <w:r w:rsidRPr="00447276">
        <w:rPr>
          <w:rFonts w:ascii="Times New Roman" w:hAnsi="Times New Roman" w:cs="Times New Roman"/>
          <w:vertAlign w:val="subscript"/>
        </w:rPr>
        <w:t>oad</w:t>
      </w:r>
      <w:r w:rsidRPr="00631EE1">
        <w:rPr>
          <w:rFonts w:ascii="Times New Roman" w:hAnsi="Times New Roman" w:cs="Times New Roman"/>
        </w:rPr>
        <w:t xml:space="preserve"> as a function of R</w:t>
      </w:r>
      <w:r w:rsidR="00447276">
        <w:rPr>
          <w:rFonts w:ascii="Times New Roman" w:hAnsi="Times New Roman" w:cs="Times New Roman"/>
        </w:rPr>
        <w:t>L</w:t>
      </w:r>
      <w:r w:rsidRPr="00631EE1">
        <w:rPr>
          <w:rFonts w:ascii="Times New Roman" w:hAnsi="Times New Roman" w:cs="Times New Roman"/>
        </w:rPr>
        <w:t>oad.</w:t>
      </w:r>
      <w:r w:rsidR="00447276">
        <w:rPr>
          <w:rFonts w:ascii="Times New Roman" w:hAnsi="Times New Roman" w:cs="Times New Roman"/>
        </w:rPr>
        <w:t xml:space="preserve"> </w:t>
      </w:r>
      <w:r w:rsidRPr="00631EE1">
        <w:rPr>
          <w:rFonts w:ascii="Times New Roman" w:hAnsi="Times New Roman" w:cs="Times New Roman"/>
        </w:rPr>
        <w:t>Referring to your plot, at what value of R</w:t>
      </w:r>
      <w:r w:rsidR="00447276">
        <w:rPr>
          <w:rFonts w:ascii="Times New Roman" w:hAnsi="Times New Roman" w:cs="Times New Roman"/>
        </w:rPr>
        <w:t>L</w:t>
      </w:r>
      <w:r w:rsidRPr="00631EE1">
        <w:rPr>
          <w:rFonts w:ascii="Times New Roman" w:hAnsi="Times New Roman" w:cs="Times New Roman"/>
        </w:rPr>
        <w:t xml:space="preserve">oad do you have </w:t>
      </w:r>
      <w:r w:rsidR="005407A3">
        <w:rPr>
          <w:rFonts w:ascii="Times New Roman" w:hAnsi="Times New Roman" w:cs="Times New Roman"/>
        </w:rPr>
        <w:t xml:space="preserve">the </w:t>
      </w:r>
      <w:r w:rsidRPr="00631EE1">
        <w:rPr>
          <w:rFonts w:ascii="Times New Roman" w:hAnsi="Times New Roman" w:cs="Times New Roman"/>
        </w:rPr>
        <w:t xml:space="preserve">maximum power transfer to the load?  How close does this value compare </w:t>
      </w:r>
      <w:r w:rsidR="00447276">
        <w:rPr>
          <w:rFonts w:ascii="Times New Roman" w:hAnsi="Times New Roman" w:cs="Times New Roman"/>
        </w:rPr>
        <w:t>with</w:t>
      </w:r>
      <w:r w:rsidRPr="00631EE1">
        <w:rPr>
          <w:rFonts w:ascii="Times New Roman" w:hAnsi="Times New Roman" w:cs="Times New Roman"/>
        </w:rPr>
        <w:t xml:space="preserve"> Rth? </w:t>
      </w:r>
      <w:r w:rsidR="00447276">
        <w:rPr>
          <w:rFonts w:ascii="Times New Roman" w:hAnsi="Times New Roman" w:cs="Times New Roman"/>
        </w:rPr>
        <w:t>E</w:t>
      </w:r>
      <w:r w:rsidRPr="00631EE1">
        <w:rPr>
          <w:rFonts w:ascii="Times New Roman" w:hAnsi="Times New Roman" w:cs="Times New Roman"/>
        </w:rPr>
        <w:t>xplain why maximum power transfer happens at Rload = Rth.</w:t>
      </w:r>
    </w:p>
    <w:p w14:paraId="00FBE30D" w14:textId="77777777" w:rsidR="00D911D8" w:rsidRDefault="00D911D8" w:rsidP="00631EE1">
      <w:pPr>
        <w:spacing w:after="0"/>
        <w:rPr>
          <w:rFonts w:ascii="Times New Roman" w:hAnsi="Times New Roman" w:cs="Times New Roman"/>
        </w:rPr>
      </w:pPr>
    </w:p>
    <w:p w14:paraId="16B32BE3" w14:textId="66019DB3" w:rsidR="00447276" w:rsidRDefault="008B46D3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power transfer</w:t>
      </w:r>
      <w:r w:rsidR="008D4EAB">
        <w:rPr>
          <w:rFonts w:ascii="Times New Roman" w:hAnsi="Times New Roman" w:cs="Times New Roman"/>
        </w:rPr>
        <w:t xml:space="preserve">: highlight the </w:t>
      </w:r>
      <w:r w:rsidR="009D38AE">
        <w:rPr>
          <w:rFonts w:ascii="Times New Roman" w:hAnsi="Times New Roman" w:cs="Times New Roman"/>
        </w:rPr>
        <w:t>load resistance at maximum power transfer to the 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340"/>
        <w:gridCol w:w="2777"/>
        <w:gridCol w:w="2438"/>
      </w:tblGrid>
      <w:tr w:rsidR="003954DF" w14:paraId="58D6E256" w14:textId="77777777" w:rsidTr="003954DF">
        <w:tc>
          <w:tcPr>
            <w:tcW w:w="1795" w:type="dxa"/>
          </w:tcPr>
          <w:p w14:paraId="15119422" w14:textId="261A5E63" w:rsidR="003954DF" w:rsidRDefault="003954DF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Adjusted RLoad (kOhm)</w:t>
            </w:r>
          </w:p>
        </w:tc>
        <w:tc>
          <w:tcPr>
            <w:tcW w:w="2340" w:type="dxa"/>
          </w:tcPr>
          <w:p w14:paraId="5E6CA302" w14:textId="43214AD7" w:rsidR="003954DF" w:rsidRDefault="003954DF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Measured load voltage V</w:t>
            </w:r>
            <w:r w:rsidRPr="008D4EAB">
              <w:rPr>
                <w:rFonts w:ascii="Times New Roman" w:hAnsi="Times New Roman" w:cs="Times New Roman"/>
                <w:vertAlign w:val="subscript"/>
              </w:rPr>
              <w:t>Load</w:t>
            </w:r>
            <w:r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2777" w:type="dxa"/>
          </w:tcPr>
          <w:p w14:paraId="5F597788" w14:textId="0D80C399" w:rsidR="003954DF" w:rsidRDefault="003954DF" w:rsidP="00783B16">
            <w:pPr>
              <w:rPr>
                <w:rFonts w:ascii="Times New Roman" w:hAnsi="Times New Roman" w:cs="Times New Roman"/>
              </w:rPr>
            </w:pPr>
            <w:r w:rsidRPr="003954DF">
              <w:rPr>
                <w:rFonts w:ascii="Times New Roman" w:hAnsi="Times New Roman" w:cs="Times New Roman"/>
                <w:b/>
                <w:bCs/>
              </w:rPr>
              <w:t xml:space="preserve">Optional: </w:t>
            </w:r>
            <w:r>
              <w:rPr>
                <w:rFonts w:ascii="Times New Roman" w:hAnsi="Times New Roman" w:cs="Times New Roman"/>
              </w:rPr>
              <w:t>Measured load current I</w:t>
            </w:r>
            <w:r w:rsidRPr="003954DF">
              <w:rPr>
                <w:rFonts w:ascii="Times New Roman" w:hAnsi="Times New Roman" w:cs="Times New Roman"/>
                <w:vertAlign w:val="subscript"/>
              </w:rPr>
              <w:t>Load</w:t>
            </w:r>
            <w:r>
              <w:rPr>
                <w:rFonts w:ascii="Times New Roman" w:hAnsi="Times New Roman" w:cs="Times New Roman"/>
              </w:rPr>
              <w:t xml:space="preserve"> (mA)</w:t>
            </w:r>
          </w:p>
        </w:tc>
        <w:tc>
          <w:tcPr>
            <w:tcW w:w="2438" w:type="dxa"/>
          </w:tcPr>
          <w:p w14:paraId="08B66895" w14:textId="72FC97D3" w:rsidR="003954DF" w:rsidRDefault="003954DF" w:rsidP="0078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Calculated P</w:t>
            </w:r>
            <w:r w:rsidRPr="008D4EAB">
              <w:rPr>
                <w:rFonts w:ascii="Times New Roman" w:hAnsi="Times New Roman" w:cs="Times New Roman"/>
                <w:vertAlign w:val="subscript"/>
              </w:rPr>
              <w:t>Load</w:t>
            </w:r>
            <w:r>
              <w:rPr>
                <w:rFonts w:ascii="Times New Roman" w:hAnsi="Times New Roman" w:cs="Times New Roman"/>
              </w:rPr>
              <w:t xml:space="preserve"> (mW)</w:t>
            </w:r>
          </w:p>
        </w:tc>
      </w:tr>
      <w:tr w:rsidR="003954DF" w14:paraId="572D7B7D" w14:textId="77777777" w:rsidTr="003954DF">
        <w:tc>
          <w:tcPr>
            <w:tcW w:w="1795" w:type="dxa"/>
          </w:tcPr>
          <w:p w14:paraId="46B5DEA6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4A2B653D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</w:tcPr>
          <w:p w14:paraId="401C5A7C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8" w:type="dxa"/>
          </w:tcPr>
          <w:p w14:paraId="7DD7B451" w14:textId="33398126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</w:tr>
      <w:tr w:rsidR="003954DF" w14:paraId="4C35D6A4" w14:textId="77777777" w:rsidTr="003954DF">
        <w:tc>
          <w:tcPr>
            <w:tcW w:w="1795" w:type="dxa"/>
          </w:tcPr>
          <w:p w14:paraId="06E75231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7348C4DD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</w:tcPr>
          <w:p w14:paraId="60011FAA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8" w:type="dxa"/>
          </w:tcPr>
          <w:p w14:paraId="49B552C9" w14:textId="5523F880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</w:tr>
      <w:tr w:rsidR="003954DF" w14:paraId="38FD01B9" w14:textId="77777777" w:rsidTr="003954DF">
        <w:tc>
          <w:tcPr>
            <w:tcW w:w="1795" w:type="dxa"/>
          </w:tcPr>
          <w:p w14:paraId="48782174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43A82ABE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</w:tcPr>
          <w:p w14:paraId="17FB247B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8" w:type="dxa"/>
          </w:tcPr>
          <w:p w14:paraId="257C9F6E" w14:textId="357D037A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</w:tr>
      <w:tr w:rsidR="003954DF" w14:paraId="3A8CEB69" w14:textId="77777777" w:rsidTr="003954DF">
        <w:tc>
          <w:tcPr>
            <w:tcW w:w="1795" w:type="dxa"/>
          </w:tcPr>
          <w:p w14:paraId="5D37E9FA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4517F882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</w:tcPr>
          <w:p w14:paraId="34A54654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8" w:type="dxa"/>
          </w:tcPr>
          <w:p w14:paraId="43A56127" w14:textId="0D41E971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</w:tr>
      <w:tr w:rsidR="003954DF" w14:paraId="601D0EE9" w14:textId="77777777" w:rsidTr="003954DF">
        <w:tc>
          <w:tcPr>
            <w:tcW w:w="1795" w:type="dxa"/>
          </w:tcPr>
          <w:p w14:paraId="5D119B56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07812C9B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</w:tcPr>
          <w:p w14:paraId="0D5D8F03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8" w:type="dxa"/>
          </w:tcPr>
          <w:p w14:paraId="0198DB2D" w14:textId="10C915FF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</w:tr>
      <w:tr w:rsidR="003954DF" w14:paraId="74A4DB9E" w14:textId="77777777" w:rsidTr="003954DF">
        <w:tc>
          <w:tcPr>
            <w:tcW w:w="1795" w:type="dxa"/>
          </w:tcPr>
          <w:p w14:paraId="4B2FF79B" w14:textId="00FBD8EC" w:rsidR="003954DF" w:rsidRDefault="003954DF" w:rsidP="005C5A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0A3AD4B2" w14:textId="6BF7155F" w:rsidR="003954DF" w:rsidRDefault="003954DF" w:rsidP="005C5A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</w:tcPr>
          <w:p w14:paraId="2F774B90" w14:textId="77777777" w:rsidR="003954DF" w:rsidRDefault="003954DF" w:rsidP="005C5A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8" w:type="dxa"/>
          </w:tcPr>
          <w:p w14:paraId="0DFE6CE9" w14:textId="5E16E5B5" w:rsidR="003954DF" w:rsidRDefault="003954DF" w:rsidP="005C5AC1">
            <w:pPr>
              <w:rPr>
                <w:rFonts w:ascii="Times New Roman" w:hAnsi="Times New Roman" w:cs="Times New Roman"/>
              </w:rPr>
            </w:pPr>
          </w:p>
        </w:tc>
      </w:tr>
      <w:tr w:rsidR="003954DF" w14:paraId="4B2D620A" w14:textId="77777777" w:rsidTr="003954DF">
        <w:tc>
          <w:tcPr>
            <w:tcW w:w="1795" w:type="dxa"/>
          </w:tcPr>
          <w:p w14:paraId="738A2658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15EDF82E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</w:tcPr>
          <w:p w14:paraId="16336727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8" w:type="dxa"/>
          </w:tcPr>
          <w:p w14:paraId="6556BA13" w14:textId="4339A9C9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</w:tr>
      <w:tr w:rsidR="003954DF" w14:paraId="409A6C36" w14:textId="77777777" w:rsidTr="003954DF">
        <w:tc>
          <w:tcPr>
            <w:tcW w:w="1795" w:type="dxa"/>
          </w:tcPr>
          <w:p w14:paraId="70DBA066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4A555A0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</w:tcPr>
          <w:p w14:paraId="6A6FC50F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8" w:type="dxa"/>
          </w:tcPr>
          <w:p w14:paraId="45D2BC9B" w14:textId="2BCCCA0B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</w:tr>
      <w:tr w:rsidR="003954DF" w14:paraId="356339E2" w14:textId="77777777" w:rsidTr="003954DF">
        <w:tc>
          <w:tcPr>
            <w:tcW w:w="1795" w:type="dxa"/>
          </w:tcPr>
          <w:p w14:paraId="4DF949DF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6F93C7E6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</w:tcPr>
          <w:p w14:paraId="4E05BAB7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8" w:type="dxa"/>
          </w:tcPr>
          <w:p w14:paraId="1368C53C" w14:textId="0BB586EC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</w:tr>
      <w:tr w:rsidR="003954DF" w14:paraId="5EAC8FC2" w14:textId="77777777" w:rsidTr="003954DF">
        <w:tc>
          <w:tcPr>
            <w:tcW w:w="1795" w:type="dxa"/>
          </w:tcPr>
          <w:p w14:paraId="3B695A85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53C27249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</w:tcPr>
          <w:p w14:paraId="2701A9A5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8" w:type="dxa"/>
          </w:tcPr>
          <w:p w14:paraId="65A74FC8" w14:textId="354B5B7D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</w:tr>
      <w:tr w:rsidR="003954DF" w14:paraId="3856A5EF" w14:textId="77777777" w:rsidTr="003954DF">
        <w:tc>
          <w:tcPr>
            <w:tcW w:w="1795" w:type="dxa"/>
          </w:tcPr>
          <w:p w14:paraId="1D13F918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2247CB9D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</w:tcPr>
          <w:p w14:paraId="26FDB984" w14:textId="77777777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8" w:type="dxa"/>
          </w:tcPr>
          <w:p w14:paraId="375AFADC" w14:textId="2FBDFF73" w:rsidR="003954DF" w:rsidRDefault="003954DF" w:rsidP="00783B16">
            <w:pPr>
              <w:rPr>
                <w:rFonts w:ascii="Times New Roman" w:hAnsi="Times New Roman" w:cs="Times New Roman"/>
              </w:rPr>
            </w:pPr>
          </w:p>
        </w:tc>
      </w:tr>
    </w:tbl>
    <w:p w14:paraId="0BAD4399" w14:textId="77777777" w:rsidR="008B46D3" w:rsidRDefault="008B46D3" w:rsidP="00783B16">
      <w:pPr>
        <w:spacing w:after="0"/>
        <w:rPr>
          <w:rFonts w:ascii="Times New Roman" w:hAnsi="Times New Roman" w:cs="Times New Roman"/>
        </w:rPr>
      </w:pPr>
    </w:p>
    <w:p w14:paraId="492FC198" w14:textId="3D791A98" w:rsidR="009D38AE" w:rsidRDefault="005407A3" w:rsidP="00783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of P</w:t>
      </w:r>
      <w:r w:rsidRPr="00F972BE">
        <w:rPr>
          <w:rFonts w:ascii="Times New Roman" w:hAnsi="Times New Roman" w:cs="Times New Roman"/>
          <w:vertAlign w:val="subscript"/>
        </w:rPr>
        <w:t>Load</w:t>
      </w:r>
      <w:r>
        <w:rPr>
          <w:rFonts w:ascii="Times New Roman" w:hAnsi="Times New Roman" w:cs="Times New Roman"/>
        </w:rPr>
        <w:t xml:space="preserve"> vs. R</w:t>
      </w:r>
      <w:r w:rsidR="00F972BE">
        <w:rPr>
          <w:rFonts w:ascii="Times New Roman" w:hAnsi="Times New Roman" w:cs="Times New Roman"/>
        </w:rPr>
        <w:t>Load:</w:t>
      </w:r>
    </w:p>
    <w:p w14:paraId="0A18BAB8" w14:textId="77777777" w:rsidR="000414E9" w:rsidRDefault="000414E9" w:rsidP="00783B16">
      <w:pPr>
        <w:spacing w:after="0"/>
        <w:rPr>
          <w:rFonts w:ascii="Times New Roman" w:hAnsi="Times New Roman" w:cs="Times New Roman"/>
        </w:rPr>
      </w:pPr>
    </w:p>
    <w:p w14:paraId="22C646E4" w14:textId="3119CF9C" w:rsidR="000414E9" w:rsidRDefault="000414E9" w:rsidP="000414E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use LTspice to simulate the circuit that you have built. For the load resistor, enter a variable value {RL}, and use a step directive to simulate. Plot the load power against the load resistance. Screenshot the </w:t>
      </w:r>
      <w:r w:rsidR="00D76F40">
        <w:rPr>
          <w:rFonts w:ascii="Times New Roman" w:hAnsi="Times New Roman" w:cs="Times New Roman"/>
        </w:rPr>
        <w:t>LTspice circuit and the output plot to include in your lab report.</w:t>
      </w:r>
      <w:r w:rsidR="00BB0F5C">
        <w:rPr>
          <w:rFonts w:ascii="Times New Roman" w:hAnsi="Times New Roman" w:cs="Times New Roman"/>
        </w:rPr>
        <w:t xml:space="preserve"> Compare  this simulation result with the result of the physical build circuit.</w:t>
      </w:r>
    </w:p>
    <w:p w14:paraId="636AE2CA" w14:textId="77777777" w:rsidR="00BB0F5C" w:rsidRDefault="00BB0F5C" w:rsidP="000414E9">
      <w:pPr>
        <w:spacing w:after="0"/>
        <w:rPr>
          <w:rFonts w:ascii="Times New Roman" w:hAnsi="Times New Roman" w:cs="Times New Roman"/>
        </w:rPr>
      </w:pPr>
    </w:p>
    <w:p w14:paraId="2B9A4F14" w14:textId="77777777" w:rsidR="000414E9" w:rsidRDefault="000414E9" w:rsidP="000414E9">
      <w:pPr>
        <w:spacing w:after="0"/>
        <w:rPr>
          <w:rFonts w:ascii="Times New Roman" w:hAnsi="Times New Roman" w:cs="Times New Roman"/>
        </w:rPr>
      </w:pPr>
    </w:p>
    <w:p w14:paraId="364B3777" w14:textId="77777777" w:rsidR="00A64E2A" w:rsidRDefault="00A64E2A" w:rsidP="00783B16">
      <w:pPr>
        <w:spacing w:after="0"/>
        <w:rPr>
          <w:rFonts w:ascii="Times New Roman" w:hAnsi="Times New Roman" w:cs="Times New Roman"/>
        </w:rPr>
      </w:pPr>
    </w:p>
    <w:p w14:paraId="52817FE1" w14:textId="77777777" w:rsidR="00AA79FD" w:rsidRDefault="00AA79FD" w:rsidP="00783B16">
      <w:pPr>
        <w:spacing w:after="0"/>
        <w:rPr>
          <w:rFonts w:ascii="Times New Roman" w:hAnsi="Times New Roman" w:cs="Times New Roman"/>
        </w:rPr>
      </w:pPr>
    </w:p>
    <w:p w14:paraId="0A8186BB" w14:textId="77777777" w:rsidR="00AA79FD" w:rsidRDefault="00AA79FD" w:rsidP="00783B16">
      <w:pPr>
        <w:spacing w:after="0"/>
        <w:rPr>
          <w:rFonts w:ascii="Times New Roman" w:hAnsi="Times New Roman" w:cs="Times New Roman"/>
        </w:rPr>
      </w:pPr>
    </w:p>
    <w:p w14:paraId="02572E5C" w14:textId="77777777" w:rsidR="00F972BE" w:rsidRDefault="00F972BE" w:rsidP="00783B16">
      <w:pPr>
        <w:spacing w:after="0"/>
        <w:rPr>
          <w:rFonts w:ascii="Times New Roman" w:hAnsi="Times New Roman" w:cs="Times New Roman"/>
        </w:rPr>
      </w:pPr>
    </w:p>
    <w:p w14:paraId="224610D3" w14:textId="77777777" w:rsidR="00F972BE" w:rsidRDefault="00F972BE" w:rsidP="00783B16">
      <w:pPr>
        <w:spacing w:after="0"/>
        <w:rPr>
          <w:rFonts w:ascii="Times New Roman" w:hAnsi="Times New Roman" w:cs="Times New Roman"/>
        </w:rPr>
      </w:pPr>
    </w:p>
    <w:p w14:paraId="0A3D55A6" w14:textId="77777777" w:rsidR="00631EE1" w:rsidRDefault="00631E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C8BEA33" w14:textId="747D7A94" w:rsidR="000E5569" w:rsidRPr="00F972BE" w:rsidRDefault="000E5569" w:rsidP="00783B1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</w:t>
      </w:r>
      <w:r w:rsidR="00993918" w:rsidRPr="0042734A">
        <w:rPr>
          <w:rFonts w:ascii="Times New Roman" w:hAnsi="Times New Roman" w:cs="Times New Roman"/>
          <w:b/>
          <w:bCs/>
        </w:rPr>
        <w:t>ata tables</w:t>
      </w:r>
    </w:p>
    <w:p w14:paraId="285FCF02" w14:textId="27AED6A0" w:rsidR="000E5569" w:rsidRPr="00CA7E77" w:rsidRDefault="000E5569" w:rsidP="00783B16">
      <w:pPr>
        <w:spacing w:after="0"/>
        <w:rPr>
          <w:rFonts w:ascii="Times New Roman" w:hAnsi="Times New Roman" w:cs="Times New Roman"/>
          <w:b/>
          <w:bCs/>
        </w:rPr>
      </w:pPr>
      <w:r w:rsidRPr="00CA7E77">
        <w:rPr>
          <w:rFonts w:ascii="Times New Roman" w:hAnsi="Times New Roman" w:cs="Times New Roman"/>
          <w:b/>
          <w:bCs/>
        </w:rPr>
        <w:t>Part 1</w:t>
      </w:r>
      <w:r w:rsidR="00CA7E77" w:rsidRPr="00CA7E77">
        <w:rPr>
          <w:rFonts w:ascii="Times New Roman" w:hAnsi="Times New Roman" w:cs="Times New Roman"/>
          <w:b/>
          <w:bCs/>
        </w:rPr>
        <w:t>:</w:t>
      </w:r>
    </w:p>
    <w:p w14:paraId="379CA21F" w14:textId="77777777" w:rsidR="000E5569" w:rsidRDefault="000E5569" w:rsidP="000E55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current: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E5569" w14:paraId="2F37C249" w14:textId="77777777" w:rsidTr="00A8744C">
        <w:tc>
          <w:tcPr>
            <w:tcW w:w="2695" w:type="dxa"/>
          </w:tcPr>
          <w:p w14:paraId="0F044F83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55" w:type="dxa"/>
          </w:tcPr>
          <w:p w14:paraId="336B1CAC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current I_load (mA); from Va to ground</w:t>
            </w:r>
          </w:p>
        </w:tc>
      </w:tr>
      <w:tr w:rsidR="000E5569" w14:paraId="6C5C160C" w14:textId="77777777" w:rsidTr="00A8744C">
        <w:tc>
          <w:tcPr>
            <w:tcW w:w="2695" w:type="dxa"/>
          </w:tcPr>
          <w:p w14:paraId="09252F28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Measured</w:t>
            </w:r>
          </w:p>
        </w:tc>
        <w:tc>
          <w:tcPr>
            <w:tcW w:w="6655" w:type="dxa"/>
          </w:tcPr>
          <w:p w14:paraId="728ED3B1" w14:textId="58BD8F81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</w:tr>
      <w:tr w:rsidR="000E5569" w14:paraId="591B8B4E" w14:textId="77777777" w:rsidTr="00A8744C">
        <w:tc>
          <w:tcPr>
            <w:tcW w:w="2695" w:type="dxa"/>
          </w:tcPr>
          <w:p w14:paraId="23C6C82B" w14:textId="419C9D21" w:rsidR="000E5569" w:rsidRDefault="000E5569" w:rsidP="00A8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Theoretical </w:t>
            </w:r>
          </w:p>
        </w:tc>
        <w:tc>
          <w:tcPr>
            <w:tcW w:w="6655" w:type="dxa"/>
          </w:tcPr>
          <w:p w14:paraId="1BF9CC33" w14:textId="7B37236C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</w:tr>
    </w:tbl>
    <w:p w14:paraId="7258114D" w14:textId="77777777" w:rsidR="000E5569" w:rsidRDefault="000E5569" w:rsidP="00783B16">
      <w:pPr>
        <w:spacing w:after="0"/>
        <w:rPr>
          <w:rFonts w:ascii="Times New Roman" w:hAnsi="Times New Roman" w:cs="Times New Roman"/>
        </w:rPr>
      </w:pPr>
    </w:p>
    <w:p w14:paraId="73DF7934" w14:textId="77777777" w:rsidR="000E5569" w:rsidRDefault="000E5569" w:rsidP="000E55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Thevenin open-circuit voltage Vth = Voc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E5569" w14:paraId="1D4A2193" w14:textId="77777777" w:rsidTr="00A8744C">
        <w:tc>
          <w:tcPr>
            <w:tcW w:w="2515" w:type="dxa"/>
          </w:tcPr>
          <w:p w14:paraId="5F39A352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</w:tcPr>
          <w:p w14:paraId="413B5C20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Thevenin voltage Vth = Voc = Va; unit is V</w:t>
            </w:r>
          </w:p>
        </w:tc>
      </w:tr>
      <w:tr w:rsidR="000E5569" w14:paraId="0470E686" w14:textId="77777777" w:rsidTr="00A8744C">
        <w:tc>
          <w:tcPr>
            <w:tcW w:w="2515" w:type="dxa"/>
          </w:tcPr>
          <w:p w14:paraId="3FF6D819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Measured</w:t>
            </w:r>
          </w:p>
        </w:tc>
        <w:tc>
          <w:tcPr>
            <w:tcW w:w="6835" w:type="dxa"/>
          </w:tcPr>
          <w:p w14:paraId="7BCD0CCC" w14:textId="0D56F08E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</w:tr>
      <w:tr w:rsidR="000E5569" w14:paraId="69C6381D" w14:textId="77777777" w:rsidTr="00A8744C">
        <w:tc>
          <w:tcPr>
            <w:tcW w:w="2515" w:type="dxa"/>
          </w:tcPr>
          <w:p w14:paraId="7A485242" w14:textId="3044D8BA" w:rsidR="000E5569" w:rsidRDefault="000E5569" w:rsidP="00A8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Theoretical </w:t>
            </w:r>
          </w:p>
        </w:tc>
        <w:tc>
          <w:tcPr>
            <w:tcW w:w="6835" w:type="dxa"/>
          </w:tcPr>
          <w:p w14:paraId="438894EE" w14:textId="5B57370D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</w:tr>
    </w:tbl>
    <w:p w14:paraId="1A5102A8" w14:textId="77777777" w:rsidR="000E5569" w:rsidRDefault="000E5569" w:rsidP="00783B16">
      <w:pPr>
        <w:spacing w:after="0"/>
        <w:rPr>
          <w:rFonts w:ascii="Times New Roman" w:hAnsi="Times New Roman" w:cs="Times New Roman"/>
        </w:rPr>
      </w:pPr>
    </w:p>
    <w:p w14:paraId="002FA801" w14:textId="7188798B" w:rsidR="000E5569" w:rsidRDefault="000E5569" w:rsidP="000E55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Thevenin resistance </w:t>
      </w:r>
      <w:r w:rsidR="004C3486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ethod-1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350"/>
        <w:gridCol w:w="4140"/>
        <w:gridCol w:w="2425"/>
      </w:tblGrid>
      <w:tr w:rsidR="000E5569" w14:paraId="63CA9F77" w14:textId="77777777" w:rsidTr="00A8744C">
        <w:tc>
          <w:tcPr>
            <w:tcW w:w="1435" w:type="dxa"/>
          </w:tcPr>
          <w:p w14:paraId="3F4CE523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3FF4118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Vtest (V)</w:t>
            </w:r>
          </w:p>
        </w:tc>
        <w:tc>
          <w:tcPr>
            <w:tcW w:w="4140" w:type="dxa"/>
          </w:tcPr>
          <w:p w14:paraId="7270DB41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Itest (mA) out of test source into node Va</w:t>
            </w:r>
          </w:p>
        </w:tc>
        <w:tc>
          <w:tcPr>
            <w:tcW w:w="2425" w:type="dxa"/>
          </w:tcPr>
          <w:p w14:paraId="6E984CE3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Rth (kΩ) = Vtest / Itest </w:t>
            </w:r>
          </w:p>
        </w:tc>
      </w:tr>
      <w:tr w:rsidR="000E5569" w14:paraId="09F3C3F7" w14:textId="77777777" w:rsidTr="00A8744C">
        <w:tc>
          <w:tcPr>
            <w:tcW w:w="1435" w:type="dxa"/>
          </w:tcPr>
          <w:p w14:paraId="6F5493EF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Measured</w:t>
            </w:r>
          </w:p>
        </w:tc>
        <w:tc>
          <w:tcPr>
            <w:tcW w:w="1350" w:type="dxa"/>
          </w:tcPr>
          <w:p w14:paraId="1ABC33C2" w14:textId="0667B35C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14:paraId="411A5DBD" w14:textId="45025AF1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5" w:type="dxa"/>
          </w:tcPr>
          <w:p w14:paraId="2B8AE158" w14:textId="3BE7C1CB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</w:tr>
      <w:tr w:rsidR="000E5569" w14:paraId="0A8F1833" w14:textId="77777777" w:rsidTr="00A8744C">
        <w:tc>
          <w:tcPr>
            <w:tcW w:w="1435" w:type="dxa"/>
          </w:tcPr>
          <w:p w14:paraId="67B189C9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Theoretical</w:t>
            </w:r>
          </w:p>
        </w:tc>
        <w:tc>
          <w:tcPr>
            <w:tcW w:w="1350" w:type="dxa"/>
          </w:tcPr>
          <w:p w14:paraId="20FFC08F" w14:textId="769B5585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14:paraId="0E8AEDF1" w14:textId="057863DA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5" w:type="dxa"/>
          </w:tcPr>
          <w:p w14:paraId="02D6EEAD" w14:textId="535881CC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</w:tr>
      <w:tr w:rsidR="000E5569" w14:paraId="74B8749C" w14:textId="77777777" w:rsidTr="00A8744C">
        <w:tc>
          <w:tcPr>
            <w:tcW w:w="6925" w:type="dxa"/>
            <w:gridSpan w:val="3"/>
          </w:tcPr>
          <w:p w14:paraId="2EA01C98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a DMM to directly measure Rth</w:t>
            </w:r>
          </w:p>
        </w:tc>
        <w:tc>
          <w:tcPr>
            <w:tcW w:w="2425" w:type="dxa"/>
          </w:tcPr>
          <w:p w14:paraId="4F75C94D" w14:textId="402CB96A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</w:tr>
    </w:tbl>
    <w:p w14:paraId="2CEDD1F3" w14:textId="77777777" w:rsidR="000E5569" w:rsidRDefault="000E5569" w:rsidP="00783B16">
      <w:pPr>
        <w:spacing w:after="0"/>
        <w:rPr>
          <w:rFonts w:ascii="Times New Roman" w:hAnsi="Times New Roman" w:cs="Times New Roman"/>
        </w:rPr>
      </w:pPr>
    </w:p>
    <w:p w14:paraId="34C991A0" w14:textId="27D5F03E" w:rsidR="000E5569" w:rsidRDefault="000E5569" w:rsidP="000E55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Thevenin resistance </w:t>
      </w:r>
      <w:r w:rsidR="004C3486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ethod-2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1620"/>
        <w:gridCol w:w="1800"/>
        <w:gridCol w:w="2425"/>
      </w:tblGrid>
      <w:tr w:rsidR="000E5569" w14:paraId="4C9465CC" w14:textId="77777777" w:rsidTr="00A8744C">
        <w:tc>
          <w:tcPr>
            <w:tcW w:w="1435" w:type="dxa"/>
          </w:tcPr>
          <w:p w14:paraId="33E468B0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5C90FF4D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Voc (V)</w:t>
            </w:r>
          </w:p>
        </w:tc>
        <w:tc>
          <w:tcPr>
            <w:tcW w:w="3420" w:type="dxa"/>
            <w:gridSpan w:val="2"/>
          </w:tcPr>
          <w:p w14:paraId="419F253C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Isc (mA) from Va to Vg</w:t>
            </w:r>
          </w:p>
        </w:tc>
        <w:tc>
          <w:tcPr>
            <w:tcW w:w="2425" w:type="dxa"/>
          </w:tcPr>
          <w:p w14:paraId="116436BB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Rth (kΩ) = Voc / Isc </w:t>
            </w:r>
          </w:p>
        </w:tc>
      </w:tr>
      <w:tr w:rsidR="000E5569" w14:paraId="003B7504" w14:textId="77777777" w:rsidTr="00A8744C">
        <w:tc>
          <w:tcPr>
            <w:tcW w:w="1435" w:type="dxa"/>
          </w:tcPr>
          <w:p w14:paraId="74120FFC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Measured</w:t>
            </w:r>
          </w:p>
        </w:tc>
        <w:tc>
          <w:tcPr>
            <w:tcW w:w="2070" w:type="dxa"/>
          </w:tcPr>
          <w:p w14:paraId="73FC1E52" w14:textId="12DBC563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gridSpan w:val="2"/>
          </w:tcPr>
          <w:p w14:paraId="2A241FA9" w14:textId="284FA78E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5" w:type="dxa"/>
          </w:tcPr>
          <w:p w14:paraId="46DF5137" w14:textId="0ED1F925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</w:tr>
      <w:tr w:rsidR="000E5569" w14:paraId="56967754" w14:textId="77777777" w:rsidTr="00A8744C">
        <w:tc>
          <w:tcPr>
            <w:tcW w:w="1435" w:type="dxa"/>
          </w:tcPr>
          <w:p w14:paraId="0404B941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Theoretical</w:t>
            </w:r>
          </w:p>
        </w:tc>
        <w:tc>
          <w:tcPr>
            <w:tcW w:w="2070" w:type="dxa"/>
          </w:tcPr>
          <w:p w14:paraId="444398D4" w14:textId="4FFEEEAB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gridSpan w:val="2"/>
          </w:tcPr>
          <w:p w14:paraId="704AD74A" w14:textId="12CCA5BD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5" w:type="dxa"/>
          </w:tcPr>
          <w:p w14:paraId="02321684" w14:textId="14300F6E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</w:tr>
      <w:tr w:rsidR="000E5569" w14:paraId="7ABF3D5D" w14:textId="77777777" w:rsidTr="00A8744C">
        <w:tc>
          <w:tcPr>
            <w:tcW w:w="5125" w:type="dxa"/>
            <w:gridSpan w:val="3"/>
          </w:tcPr>
          <w:p w14:paraId="656CC641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Why doesn’t Rth method 2 work for circuits that don’t have independent sources?</w:t>
            </w:r>
          </w:p>
        </w:tc>
        <w:tc>
          <w:tcPr>
            <w:tcW w:w="4225" w:type="dxa"/>
            <w:gridSpan w:val="2"/>
          </w:tcPr>
          <w:p w14:paraId="18FE9C4F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</w:tr>
    </w:tbl>
    <w:p w14:paraId="3B83FE0D" w14:textId="77777777" w:rsidR="000E5569" w:rsidRDefault="000E5569" w:rsidP="00783B16">
      <w:pPr>
        <w:spacing w:after="0"/>
        <w:rPr>
          <w:rFonts w:ascii="Times New Roman" w:hAnsi="Times New Roman" w:cs="Times New Roman"/>
        </w:rPr>
      </w:pPr>
    </w:p>
    <w:p w14:paraId="523FCC90" w14:textId="6AFA29D4" w:rsidR="00CA7E77" w:rsidRPr="00CA7E77" w:rsidRDefault="00CA7E77" w:rsidP="00783B16">
      <w:pPr>
        <w:spacing w:after="0"/>
        <w:rPr>
          <w:rFonts w:ascii="Times New Roman" w:hAnsi="Times New Roman" w:cs="Times New Roman"/>
          <w:b/>
          <w:bCs/>
        </w:rPr>
      </w:pPr>
      <w:r w:rsidRPr="00CA7E77">
        <w:rPr>
          <w:rFonts w:ascii="Times New Roman" w:hAnsi="Times New Roman" w:cs="Times New Roman"/>
          <w:b/>
          <w:bCs/>
        </w:rPr>
        <w:t>Part 2:</w:t>
      </w:r>
    </w:p>
    <w:p w14:paraId="6D8D5D61" w14:textId="77777777" w:rsidR="000E5569" w:rsidRDefault="000E5569" w:rsidP="000E55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current comparison between Thevenin and the original circuits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2070"/>
      </w:tblGrid>
      <w:tr w:rsidR="000E5569" w14:paraId="27160434" w14:textId="77777777" w:rsidTr="00A8744C">
        <w:tc>
          <w:tcPr>
            <w:tcW w:w="5215" w:type="dxa"/>
          </w:tcPr>
          <w:p w14:paraId="757AE463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current I</w:t>
            </w:r>
            <w:r w:rsidRPr="006810CE">
              <w:rPr>
                <w:rFonts w:ascii="Times New Roman" w:hAnsi="Times New Roman" w:cs="Times New Roman"/>
                <w:vertAlign w:val="subscript"/>
              </w:rPr>
              <w:t xml:space="preserve">Load </w:t>
            </w:r>
            <w:r>
              <w:rPr>
                <w:rFonts w:ascii="Times New Roman" w:hAnsi="Times New Roman" w:cs="Times New Roman"/>
              </w:rPr>
              <w:t>(mA) from Thevenin circuit</w:t>
            </w:r>
          </w:p>
        </w:tc>
        <w:tc>
          <w:tcPr>
            <w:tcW w:w="2070" w:type="dxa"/>
          </w:tcPr>
          <w:p w14:paraId="06989843" w14:textId="0216FA01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</w:tr>
      <w:tr w:rsidR="000E5569" w14:paraId="2225779E" w14:textId="77777777" w:rsidTr="00A8744C">
        <w:tc>
          <w:tcPr>
            <w:tcW w:w="5215" w:type="dxa"/>
          </w:tcPr>
          <w:p w14:paraId="12AC0BC5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current I</w:t>
            </w:r>
            <w:r w:rsidRPr="006810CE">
              <w:rPr>
                <w:rFonts w:ascii="Times New Roman" w:hAnsi="Times New Roman" w:cs="Times New Roman"/>
                <w:vertAlign w:val="subscript"/>
              </w:rPr>
              <w:t>Load</w:t>
            </w:r>
            <w:r>
              <w:rPr>
                <w:rFonts w:ascii="Times New Roman" w:hAnsi="Times New Roman" w:cs="Times New Roman"/>
              </w:rPr>
              <w:t xml:space="preserve"> (mA) from circuit at Part 1</w:t>
            </w:r>
          </w:p>
        </w:tc>
        <w:tc>
          <w:tcPr>
            <w:tcW w:w="2070" w:type="dxa"/>
          </w:tcPr>
          <w:p w14:paraId="6D4C45FA" w14:textId="4681B0B6" w:rsidR="000E5569" w:rsidRDefault="000E5569" w:rsidP="00A8744C">
            <w:pPr>
              <w:rPr>
                <w:rFonts w:ascii="Times New Roman" w:hAnsi="Times New Roman" w:cs="Times New Roman"/>
              </w:rPr>
            </w:pPr>
          </w:p>
        </w:tc>
      </w:tr>
      <w:tr w:rsidR="000E5569" w14:paraId="1EF63188" w14:textId="77777777" w:rsidTr="00A8744C">
        <w:tc>
          <w:tcPr>
            <w:tcW w:w="7285" w:type="dxa"/>
            <w:gridSpan w:val="2"/>
          </w:tcPr>
          <w:p w14:paraId="126A9C2D" w14:textId="77777777" w:rsidR="000E5569" w:rsidRDefault="000E5569" w:rsidP="00A8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 this Thevenin circuit equivalent to the original circuit? (Yes / No): </w:t>
            </w:r>
          </w:p>
        </w:tc>
      </w:tr>
    </w:tbl>
    <w:p w14:paraId="07F004DD" w14:textId="77777777" w:rsidR="000E5569" w:rsidRDefault="000E5569" w:rsidP="00783B16">
      <w:pPr>
        <w:spacing w:after="0"/>
        <w:rPr>
          <w:rFonts w:ascii="Times New Roman" w:hAnsi="Times New Roman" w:cs="Times New Roman"/>
        </w:rPr>
      </w:pPr>
    </w:p>
    <w:p w14:paraId="02DA87CA" w14:textId="1FF2DCC0" w:rsidR="000E5569" w:rsidRPr="00CA7E77" w:rsidRDefault="00CA7E77" w:rsidP="00783B16">
      <w:pPr>
        <w:spacing w:after="0"/>
        <w:rPr>
          <w:rFonts w:ascii="Times New Roman" w:hAnsi="Times New Roman" w:cs="Times New Roman"/>
          <w:b/>
          <w:bCs/>
        </w:rPr>
      </w:pPr>
      <w:r w:rsidRPr="00CA7E77">
        <w:rPr>
          <w:rFonts w:ascii="Times New Roman" w:hAnsi="Times New Roman" w:cs="Times New Roman"/>
          <w:b/>
          <w:bCs/>
        </w:rPr>
        <w:t>Part 3:</w:t>
      </w:r>
    </w:p>
    <w:p w14:paraId="64AEED2C" w14:textId="77777777" w:rsidR="00CA7E77" w:rsidRDefault="00CA7E77" w:rsidP="00CA7E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power transfer: highlight the load resistance at maximum power transfer to the 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340"/>
        <w:gridCol w:w="2777"/>
        <w:gridCol w:w="2438"/>
      </w:tblGrid>
      <w:tr w:rsidR="003954DF" w14:paraId="7EA3D3BB" w14:textId="77777777" w:rsidTr="00D97441">
        <w:tc>
          <w:tcPr>
            <w:tcW w:w="1795" w:type="dxa"/>
          </w:tcPr>
          <w:p w14:paraId="4A875002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Adjusted RLoad (kOhm)</w:t>
            </w:r>
          </w:p>
        </w:tc>
        <w:tc>
          <w:tcPr>
            <w:tcW w:w="2340" w:type="dxa"/>
          </w:tcPr>
          <w:p w14:paraId="4415421B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Measured load voltage V</w:t>
            </w:r>
            <w:r w:rsidRPr="008D4EAB">
              <w:rPr>
                <w:rFonts w:ascii="Times New Roman" w:hAnsi="Times New Roman" w:cs="Times New Roman"/>
                <w:vertAlign w:val="subscript"/>
              </w:rPr>
              <w:t>Load</w:t>
            </w:r>
            <w:r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2777" w:type="dxa"/>
          </w:tcPr>
          <w:p w14:paraId="7E95D66E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  <w:r w:rsidRPr="003954DF">
              <w:rPr>
                <w:rFonts w:ascii="Times New Roman" w:hAnsi="Times New Roman" w:cs="Times New Roman"/>
                <w:b/>
                <w:bCs/>
              </w:rPr>
              <w:t xml:space="preserve">Optional: </w:t>
            </w:r>
            <w:r>
              <w:rPr>
                <w:rFonts w:ascii="Times New Roman" w:hAnsi="Times New Roman" w:cs="Times New Roman"/>
              </w:rPr>
              <w:t>Measured load current I</w:t>
            </w:r>
            <w:r w:rsidRPr="003954DF">
              <w:rPr>
                <w:rFonts w:ascii="Times New Roman" w:hAnsi="Times New Roman" w:cs="Times New Roman"/>
                <w:vertAlign w:val="subscript"/>
              </w:rPr>
              <w:t>Load</w:t>
            </w:r>
            <w:r>
              <w:rPr>
                <w:rFonts w:ascii="Times New Roman" w:hAnsi="Times New Roman" w:cs="Times New Roman"/>
              </w:rPr>
              <w:t xml:space="preserve"> (mA)</w:t>
            </w:r>
          </w:p>
        </w:tc>
        <w:tc>
          <w:tcPr>
            <w:tcW w:w="2438" w:type="dxa"/>
          </w:tcPr>
          <w:p w14:paraId="555024E2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Calculated P</w:t>
            </w:r>
            <w:r w:rsidRPr="008D4EAB">
              <w:rPr>
                <w:rFonts w:ascii="Times New Roman" w:hAnsi="Times New Roman" w:cs="Times New Roman"/>
                <w:vertAlign w:val="subscript"/>
              </w:rPr>
              <w:t>Load</w:t>
            </w:r>
            <w:r>
              <w:rPr>
                <w:rFonts w:ascii="Times New Roman" w:hAnsi="Times New Roman" w:cs="Times New Roman"/>
              </w:rPr>
              <w:t xml:space="preserve"> (mW)</w:t>
            </w:r>
          </w:p>
        </w:tc>
      </w:tr>
      <w:tr w:rsidR="003954DF" w14:paraId="11FCF7B0" w14:textId="77777777" w:rsidTr="00D97441">
        <w:tc>
          <w:tcPr>
            <w:tcW w:w="1795" w:type="dxa"/>
          </w:tcPr>
          <w:p w14:paraId="6DFEA0C5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5C6A9EE0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</w:tcPr>
          <w:p w14:paraId="015DD437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8" w:type="dxa"/>
          </w:tcPr>
          <w:p w14:paraId="07A2F77C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</w:p>
        </w:tc>
      </w:tr>
      <w:tr w:rsidR="003954DF" w14:paraId="0897E7EC" w14:textId="77777777" w:rsidTr="00D97441">
        <w:tc>
          <w:tcPr>
            <w:tcW w:w="1795" w:type="dxa"/>
          </w:tcPr>
          <w:p w14:paraId="30B6DD4A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72542081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</w:tcPr>
          <w:p w14:paraId="206FFB66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8" w:type="dxa"/>
          </w:tcPr>
          <w:p w14:paraId="030C43F6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</w:p>
        </w:tc>
      </w:tr>
      <w:tr w:rsidR="003954DF" w14:paraId="1036B779" w14:textId="77777777" w:rsidTr="00D97441">
        <w:tc>
          <w:tcPr>
            <w:tcW w:w="1795" w:type="dxa"/>
          </w:tcPr>
          <w:p w14:paraId="46A8FB03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5BB28E5A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</w:tcPr>
          <w:p w14:paraId="6C0BEF4E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8" w:type="dxa"/>
          </w:tcPr>
          <w:p w14:paraId="20E870A9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</w:p>
        </w:tc>
      </w:tr>
      <w:tr w:rsidR="003954DF" w14:paraId="3C131CB5" w14:textId="77777777" w:rsidTr="00D97441">
        <w:tc>
          <w:tcPr>
            <w:tcW w:w="1795" w:type="dxa"/>
          </w:tcPr>
          <w:p w14:paraId="1E2959A7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3611417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</w:tcPr>
          <w:p w14:paraId="2E4C8794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8" w:type="dxa"/>
          </w:tcPr>
          <w:p w14:paraId="48FA0EB5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</w:p>
        </w:tc>
      </w:tr>
      <w:tr w:rsidR="003954DF" w14:paraId="29ACC15A" w14:textId="77777777" w:rsidTr="00D97441">
        <w:tc>
          <w:tcPr>
            <w:tcW w:w="1795" w:type="dxa"/>
          </w:tcPr>
          <w:p w14:paraId="44411542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0FD96616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</w:tcPr>
          <w:p w14:paraId="222E1D0E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8" w:type="dxa"/>
          </w:tcPr>
          <w:p w14:paraId="5E1D6B5D" w14:textId="77777777" w:rsidR="003954DF" w:rsidRDefault="003954DF" w:rsidP="00D97441">
            <w:pPr>
              <w:rPr>
                <w:rFonts w:ascii="Times New Roman" w:hAnsi="Times New Roman" w:cs="Times New Roman"/>
              </w:rPr>
            </w:pPr>
          </w:p>
        </w:tc>
      </w:tr>
    </w:tbl>
    <w:p w14:paraId="226DCF1D" w14:textId="77777777" w:rsidR="009A3FAB" w:rsidRDefault="009A3FAB" w:rsidP="00783B16">
      <w:pPr>
        <w:spacing w:after="0"/>
        <w:rPr>
          <w:rFonts w:ascii="Times New Roman" w:hAnsi="Times New Roman" w:cs="Times New Roman"/>
        </w:rPr>
      </w:pPr>
    </w:p>
    <w:p w14:paraId="29CC5600" w14:textId="0CD4721C" w:rsidR="00CA7E77" w:rsidRDefault="00F972BE" w:rsidP="00783B16">
      <w:pPr>
        <w:spacing w:after="0"/>
        <w:rPr>
          <w:rFonts w:ascii="Times New Roman" w:hAnsi="Times New Roman" w:cs="Times New Roman"/>
          <w:b/>
          <w:bCs/>
        </w:rPr>
      </w:pPr>
      <w:r w:rsidRPr="00707733">
        <w:rPr>
          <w:rFonts w:ascii="Times New Roman" w:hAnsi="Times New Roman" w:cs="Times New Roman"/>
          <w:b/>
          <w:bCs/>
        </w:rPr>
        <w:t>Plot of P</w:t>
      </w:r>
      <w:r w:rsidRPr="00707733">
        <w:rPr>
          <w:rFonts w:ascii="Times New Roman" w:hAnsi="Times New Roman" w:cs="Times New Roman"/>
          <w:b/>
          <w:bCs/>
          <w:vertAlign w:val="subscript"/>
        </w:rPr>
        <w:t>Load</w:t>
      </w:r>
      <w:r w:rsidRPr="00707733">
        <w:rPr>
          <w:rFonts w:ascii="Times New Roman" w:hAnsi="Times New Roman" w:cs="Times New Roman"/>
          <w:b/>
          <w:bCs/>
        </w:rPr>
        <w:t xml:space="preserve"> vs. RLoad: </w:t>
      </w:r>
    </w:p>
    <w:p w14:paraId="785AF01F" w14:textId="77777777" w:rsidR="00AA07ED" w:rsidRDefault="00AA07ED" w:rsidP="00783B16">
      <w:pPr>
        <w:spacing w:after="0"/>
        <w:rPr>
          <w:rFonts w:ascii="Times New Roman" w:hAnsi="Times New Roman" w:cs="Times New Roman"/>
          <w:b/>
          <w:bCs/>
        </w:rPr>
      </w:pPr>
    </w:p>
    <w:p w14:paraId="712206AB" w14:textId="77777777" w:rsidR="00167FC8" w:rsidRDefault="00167FC8" w:rsidP="00783B16">
      <w:pPr>
        <w:spacing w:after="0"/>
        <w:rPr>
          <w:rFonts w:ascii="Times New Roman" w:hAnsi="Times New Roman" w:cs="Times New Roman"/>
          <w:b/>
          <w:bCs/>
        </w:rPr>
      </w:pPr>
    </w:p>
    <w:p w14:paraId="746A9794" w14:textId="761EF60A" w:rsidR="009A3FAB" w:rsidRDefault="009A3FAB" w:rsidP="00783B16">
      <w:pPr>
        <w:spacing w:after="0"/>
        <w:rPr>
          <w:rFonts w:ascii="Times New Roman" w:hAnsi="Times New Roman" w:cs="Times New Roman"/>
          <w:b/>
          <w:bCs/>
        </w:rPr>
      </w:pPr>
      <w:r w:rsidRPr="00D76F40">
        <w:rPr>
          <w:rFonts w:ascii="Times New Roman" w:hAnsi="Times New Roman" w:cs="Times New Roman"/>
          <w:b/>
          <w:bCs/>
        </w:rPr>
        <w:t xml:space="preserve">Attach </w:t>
      </w:r>
      <w:r w:rsidR="00D76F40" w:rsidRPr="00D76F40">
        <w:rPr>
          <w:rFonts w:ascii="Times New Roman" w:hAnsi="Times New Roman" w:cs="Times New Roman"/>
          <w:b/>
          <w:bCs/>
        </w:rPr>
        <w:t xml:space="preserve">the </w:t>
      </w:r>
      <w:r w:rsidRPr="00D76F40">
        <w:rPr>
          <w:rFonts w:ascii="Times New Roman" w:hAnsi="Times New Roman" w:cs="Times New Roman"/>
          <w:b/>
          <w:bCs/>
        </w:rPr>
        <w:t>screenshots of LTspice circuits and output image</w:t>
      </w:r>
      <w:r w:rsidR="00D76F40" w:rsidRPr="00D76F40">
        <w:rPr>
          <w:rFonts w:ascii="Times New Roman" w:hAnsi="Times New Roman" w:cs="Times New Roman"/>
          <w:b/>
          <w:bCs/>
        </w:rPr>
        <w:t>.</w:t>
      </w:r>
    </w:p>
    <w:p w14:paraId="36E83291" w14:textId="77777777" w:rsidR="00D76F40" w:rsidRPr="00D76F40" w:rsidRDefault="00D76F40" w:rsidP="00783B16">
      <w:pPr>
        <w:spacing w:after="0"/>
        <w:rPr>
          <w:rFonts w:ascii="Times New Roman" w:hAnsi="Times New Roman" w:cs="Times New Roman"/>
          <w:b/>
          <w:bCs/>
        </w:rPr>
      </w:pPr>
    </w:p>
    <w:sectPr w:rsidR="00D76F40" w:rsidRPr="00D76F4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420FF" w14:textId="77777777" w:rsidR="007C61A4" w:rsidRDefault="007C61A4" w:rsidP="00741646">
      <w:pPr>
        <w:spacing w:after="0" w:line="240" w:lineRule="auto"/>
      </w:pPr>
      <w:r>
        <w:separator/>
      </w:r>
    </w:p>
  </w:endnote>
  <w:endnote w:type="continuationSeparator" w:id="0">
    <w:p w14:paraId="58E79F42" w14:textId="77777777" w:rsidR="007C61A4" w:rsidRDefault="007C61A4" w:rsidP="0074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D090C" w14:textId="77777777" w:rsidR="007C61A4" w:rsidRDefault="007C61A4" w:rsidP="00741646">
      <w:pPr>
        <w:spacing w:after="0" w:line="240" w:lineRule="auto"/>
      </w:pPr>
      <w:r>
        <w:separator/>
      </w:r>
    </w:p>
  </w:footnote>
  <w:footnote w:type="continuationSeparator" w:id="0">
    <w:p w14:paraId="08CD1A94" w14:textId="77777777" w:rsidR="007C61A4" w:rsidRDefault="007C61A4" w:rsidP="00741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74307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EFF4F4" w14:textId="3436AC66" w:rsidR="009C4AFD" w:rsidRDefault="009C4AF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9A861E" w14:textId="77777777" w:rsidR="00741646" w:rsidRDefault="007416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046F"/>
    <w:multiLevelType w:val="hybridMultilevel"/>
    <w:tmpl w:val="62A60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07BF4"/>
    <w:multiLevelType w:val="hybridMultilevel"/>
    <w:tmpl w:val="73608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710013">
    <w:abstractNumId w:val="1"/>
  </w:num>
  <w:num w:numId="2" w16cid:durableId="202200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27"/>
    <w:rsid w:val="00015B69"/>
    <w:rsid w:val="0001645C"/>
    <w:rsid w:val="00021B47"/>
    <w:rsid w:val="00023E27"/>
    <w:rsid w:val="00026CF8"/>
    <w:rsid w:val="000414E9"/>
    <w:rsid w:val="0004176B"/>
    <w:rsid w:val="000538F5"/>
    <w:rsid w:val="00061F00"/>
    <w:rsid w:val="00064878"/>
    <w:rsid w:val="00075FC7"/>
    <w:rsid w:val="00077752"/>
    <w:rsid w:val="000856A1"/>
    <w:rsid w:val="00091810"/>
    <w:rsid w:val="0009284D"/>
    <w:rsid w:val="000A06A8"/>
    <w:rsid w:val="000A1243"/>
    <w:rsid w:val="000A3395"/>
    <w:rsid w:val="000A35F9"/>
    <w:rsid w:val="000A6710"/>
    <w:rsid w:val="000B5DFE"/>
    <w:rsid w:val="000C0621"/>
    <w:rsid w:val="000D0553"/>
    <w:rsid w:val="000D34A3"/>
    <w:rsid w:val="000D3E62"/>
    <w:rsid w:val="000E0F36"/>
    <w:rsid w:val="000E33ED"/>
    <w:rsid w:val="000E5569"/>
    <w:rsid w:val="000E663E"/>
    <w:rsid w:val="000E6864"/>
    <w:rsid w:val="000F594F"/>
    <w:rsid w:val="000F6496"/>
    <w:rsid w:val="0010799A"/>
    <w:rsid w:val="00123F89"/>
    <w:rsid w:val="001346F8"/>
    <w:rsid w:val="00140951"/>
    <w:rsid w:val="00141BDF"/>
    <w:rsid w:val="00145383"/>
    <w:rsid w:val="00150DB0"/>
    <w:rsid w:val="00167192"/>
    <w:rsid w:val="00167FC8"/>
    <w:rsid w:val="0017142B"/>
    <w:rsid w:val="00180BC5"/>
    <w:rsid w:val="00180F92"/>
    <w:rsid w:val="001820A2"/>
    <w:rsid w:val="001875D2"/>
    <w:rsid w:val="001912DB"/>
    <w:rsid w:val="0019313E"/>
    <w:rsid w:val="001A4AAB"/>
    <w:rsid w:val="001A7E42"/>
    <w:rsid w:val="001B0EEC"/>
    <w:rsid w:val="001B1B3C"/>
    <w:rsid w:val="001C38E7"/>
    <w:rsid w:val="001D1CD6"/>
    <w:rsid w:val="001E072B"/>
    <w:rsid w:val="001E105A"/>
    <w:rsid w:val="001E2CFA"/>
    <w:rsid w:val="001F3061"/>
    <w:rsid w:val="001F4DA4"/>
    <w:rsid w:val="001F72B2"/>
    <w:rsid w:val="00203030"/>
    <w:rsid w:val="002042EF"/>
    <w:rsid w:val="002050EE"/>
    <w:rsid w:val="00210396"/>
    <w:rsid w:val="00210E57"/>
    <w:rsid w:val="00212482"/>
    <w:rsid w:val="00232A34"/>
    <w:rsid w:val="00233E42"/>
    <w:rsid w:val="00235D17"/>
    <w:rsid w:val="0023650A"/>
    <w:rsid w:val="002427D0"/>
    <w:rsid w:val="00242BDB"/>
    <w:rsid w:val="00261A0D"/>
    <w:rsid w:val="002651A0"/>
    <w:rsid w:val="00270115"/>
    <w:rsid w:val="002736AE"/>
    <w:rsid w:val="00276E4A"/>
    <w:rsid w:val="002845BF"/>
    <w:rsid w:val="002937B2"/>
    <w:rsid w:val="00293D82"/>
    <w:rsid w:val="002944A2"/>
    <w:rsid w:val="002A25C6"/>
    <w:rsid w:val="002A2C6B"/>
    <w:rsid w:val="002A34C6"/>
    <w:rsid w:val="002C7792"/>
    <w:rsid w:val="002D038D"/>
    <w:rsid w:val="002D0FD4"/>
    <w:rsid w:val="002D4763"/>
    <w:rsid w:val="002D4D0C"/>
    <w:rsid w:val="002E31AB"/>
    <w:rsid w:val="002E4CB3"/>
    <w:rsid w:val="002F4C8E"/>
    <w:rsid w:val="002F641A"/>
    <w:rsid w:val="00304C44"/>
    <w:rsid w:val="00306C46"/>
    <w:rsid w:val="00307B45"/>
    <w:rsid w:val="0032098C"/>
    <w:rsid w:val="003236BD"/>
    <w:rsid w:val="0032724C"/>
    <w:rsid w:val="003306E4"/>
    <w:rsid w:val="00330C01"/>
    <w:rsid w:val="00333BD5"/>
    <w:rsid w:val="00336060"/>
    <w:rsid w:val="0033642C"/>
    <w:rsid w:val="003463AE"/>
    <w:rsid w:val="00353C71"/>
    <w:rsid w:val="0036277A"/>
    <w:rsid w:val="00363E1E"/>
    <w:rsid w:val="00365664"/>
    <w:rsid w:val="00365D02"/>
    <w:rsid w:val="003803A8"/>
    <w:rsid w:val="0038101C"/>
    <w:rsid w:val="003954DF"/>
    <w:rsid w:val="00395DC1"/>
    <w:rsid w:val="003A0735"/>
    <w:rsid w:val="003A7529"/>
    <w:rsid w:val="003B26CD"/>
    <w:rsid w:val="003C5174"/>
    <w:rsid w:val="003D13D1"/>
    <w:rsid w:val="003D1FE6"/>
    <w:rsid w:val="003E0E90"/>
    <w:rsid w:val="00406B20"/>
    <w:rsid w:val="00410A02"/>
    <w:rsid w:val="00411D21"/>
    <w:rsid w:val="00413127"/>
    <w:rsid w:val="00416585"/>
    <w:rsid w:val="00417244"/>
    <w:rsid w:val="004270FC"/>
    <w:rsid w:val="004272E0"/>
    <w:rsid w:val="00443891"/>
    <w:rsid w:val="0044480A"/>
    <w:rsid w:val="004448DF"/>
    <w:rsid w:val="00444F78"/>
    <w:rsid w:val="00445504"/>
    <w:rsid w:val="00447276"/>
    <w:rsid w:val="0045632B"/>
    <w:rsid w:val="004568F8"/>
    <w:rsid w:val="004617A3"/>
    <w:rsid w:val="00466130"/>
    <w:rsid w:val="00466634"/>
    <w:rsid w:val="0047056D"/>
    <w:rsid w:val="00474992"/>
    <w:rsid w:val="00486D2B"/>
    <w:rsid w:val="004A4925"/>
    <w:rsid w:val="004A5AAC"/>
    <w:rsid w:val="004B7AE3"/>
    <w:rsid w:val="004C321D"/>
    <w:rsid w:val="004C3486"/>
    <w:rsid w:val="004C7567"/>
    <w:rsid w:val="004D12F8"/>
    <w:rsid w:val="004D2264"/>
    <w:rsid w:val="004D4856"/>
    <w:rsid w:val="004D7915"/>
    <w:rsid w:val="004E073B"/>
    <w:rsid w:val="004E15E8"/>
    <w:rsid w:val="004E5163"/>
    <w:rsid w:val="004F1EAB"/>
    <w:rsid w:val="004F24A4"/>
    <w:rsid w:val="004F6027"/>
    <w:rsid w:val="004F667B"/>
    <w:rsid w:val="0050088E"/>
    <w:rsid w:val="005048A4"/>
    <w:rsid w:val="00507851"/>
    <w:rsid w:val="00520462"/>
    <w:rsid w:val="0052368F"/>
    <w:rsid w:val="00532B7C"/>
    <w:rsid w:val="00533C46"/>
    <w:rsid w:val="005364C5"/>
    <w:rsid w:val="005407A3"/>
    <w:rsid w:val="005538A6"/>
    <w:rsid w:val="00554A0B"/>
    <w:rsid w:val="00555310"/>
    <w:rsid w:val="005618A8"/>
    <w:rsid w:val="00565E8B"/>
    <w:rsid w:val="00572781"/>
    <w:rsid w:val="00592743"/>
    <w:rsid w:val="00596190"/>
    <w:rsid w:val="0059629E"/>
    <w:rsid w:val="005A05DA"/>
    <w:rsid w:val="005B598E"/>
    <w:rsid w:val="005B6FA0"/>
    <w:rsid w:val="005C35EF"/>
    <w:rsid w:val="005C3F15"/>
    <w:rsid w:val="005C5AC1"/>
    <w:rsid w:val="005C659F"/>
    <w:rsid w:val="005D4839"/>
    <w:rsid w:val="005F336A"/>
    <w:rsid w:val="005F4859"/>
    <w:rsid w:val="00601C4D"/>
    <w:rsid w:val="006023D0"/>
    <w:rsid w:val="00604D53"/>
    <w:rsid w:val="00604EA8"/>
    <w:rsid w:val="006116E7"/>
    <w:rsid w:val="0061444D"/>
    <w:rsid w:val="00614E7D"/>
    <w:rsid w:val="00625337"/>
    <w:rsid w:val="00631EE1"/>
    <w:rsid w:val="0063236C"/>
    <w:rsid w:val="00632976"/>
    <w:rsid w:val="00632CC9"/>
    <w:rsid w:val="006342C4"/>
    <w:rsid w:val="00644F3B"/>
    <w:rsid w:val="00664B56"/>
    <w:rsid w:val="00670F46"/>
    <w:rsid w:val="006810CE"/>
    <w:rsid w:val="006810EB"/>
    <w:rsid w:val="00683246"/>
    <w:rsid w:val="00683FF1"/>
    <w:rsid w:val="00685F1E"/>
    <w:rsid w:val="0068642B"/>
    <w:rsid w:val="006A0A18"/>
    <w:rsid w:val="006A0DA9"/>
    <w:rsid w:val="006B1BFB"/>
    <w:rsid w:val="006B702A"/>
    <w:rsid w:val="006B71BB"/>
    <w:rsid w:val="006C5D4E"/>
    <w:rsid w:val="006C60A5"/>
    <w:rsid w:val="006E65DF"/>
    <w:rsid w:val="00702E1C"/>
    <w:rsid w:val="00704834"/>
    <w:rsid w:val="00707733"/>
    <w:rsid w:val="00710185"/>
    <w:rsid w:val="00710D0E"/>
    <w:rsid w:val="007119FC"/>
    <w:rsid w:val="00713A5B"/>
    <w:rsid w:val="00714F7D"/>
    <w:rsid w:val="00720DF5"/>
    <w:rsid w:val="00720F9C"/>
    <w:rsid w:val="007232F9"/>
    <w:rsid w:val="00725853"/>
    <w:rsid w:val="0072707B"/>
    <w:rsid w:val="007343E0"/>
    <w:rsid w:val="00737185"/>
    <w:rsid w:val="00741646"/>
    <w:rsid w:val="007421DB"/>
    <w:rsid w:val="007456D5"/>
    <w:rsid w:val="00756134"/>
    <w:rsid w:val="007569FA"/>
    <w:rsid w:val="00765408"/>
    <w:rsid w:val="00773CDF"/>
    <w:rsid w:val="0077425C"/>
    <w:rsid w:val="00782064"/>
    <w:rsid w:val="00783B16"/>
    <w:rsid w:val="00785D02"/>
    <w:rsid w:val="0078754D"/>
    <w:rsid w:val="00791463"/>
    <w:rsid w:val="00791F6E"/>
    <w:rsid w:val="0079440C"/>
    <w:rsid w:val="007954BB"/>
    <w:rsid w:val="00797334"/>
    <w:rsid w:val="007A731F"/>
    <w:rsid w:val="007B1F1A"/>
    <w:rsid w:val="007B3E8D"/>
    <w:rsid w:val="007B4B48"/>
    <w:rsid w:val="007C1F4C"/>
    <w:rsid w:val="007C61A4"/>
    <w:rsid w:val="007D46C4"/>
    <w:rsid w:val="007D5B9A"/>
    <w:rsid w:val="007F2BD9"/>
    <w:rsid w:val="007F6050"/>
    <w:rsid w:val="00804E93"/>
    <w:rsid w:val="00805037"/>
    <w:rsid w:val="00805BEE"/>
    <w:rsid w:val="00807175"/>
    <w:rsid w:val="00807F5C"/>
    <w:rsid w:val="00816F6A"/>
    <w:rsid w:val="0082040F"/>
    <w:rsid w:val="008261D3"/>
    <w:rsid w:val="00826677"/>
    <w:rsid w:val="00831AC6"/>
    <w:rsid w:val="00840A6A"/>
    <w:rsid w:val="00845351"/>
    <w:rsid w:val="008476B2"/>
    <w:rsid w:val="00847ED6"/>
    <w:rsid w:val="00852DD3"/>
    <w:rsid w:val="00857643"/>
    <w:rsid w:val="00857D1C"/>
    <w:rsid w:val="00866CE3"/>
    <w:rsid w:val="00871163"/>
    <w:rsid w:val="00874666"/>
    <w:rsid w:val="00876E51"/>
    <w:rsid w:val="00881B81"/>
    <w:rsid w:val="008876A0"/>
    <w:rsid w:val="00887928"/>
    <w:rsid w:val="00890DA5"/>
    <w:rsid w:val="00893AA7"/>
    <w:rsid w:val="00896C5D"/>
    <w:rsid w:val="0089717C"/>
    <w:rsid w:val="008A4F97"/>
    <w:rsid w:val="008A5FAF"/>
    <w:rsid w:val="008B1CF4"/>
    <w:rsid w:val="008B46D3"/>
    <w:rsid w:val="008B5B9C"/>
    <w:rsid w:val="008C7C5E"/>
    <w:rsid w:val="008D4802"/>
    <w:rsid w:val="008D4EAB"/>
    <w:rsid w:val="008D7464"/>
    <w:rsid w:val="008E00D7"/>
    <w:rsid w:val="008E61E0"/>
    <w:rsid w:val="008F0733"/>
    <w:rsid w:val="008F085E"/>
    <w:rsid w:val="0090563B"/>
    <w:rsid w:val="00915E9F"/>
    <w:rsid w:val="0091760A"/>
    <w:rsid w:val="009225AC"/>
    <w:rsid w:val="00922E51"/>
    <w:rsid w:val="00924A30"/>
    <w:rsid w:val="00930DB2"/>
    <w:rsid w:val="009324E7"/>
    <w:rsid w:val="009345DF"/>
    <w:rsid w:val="00941087"/>
    <w:rsid w:val="00942A2D"/>
    <w:rsid w:val="009430E8"/>
    <w:rsid w:val="00962344"/>
    <w:rsid w:val="00963CC9"/>
    <w:rsid w:val="00970AED"/>
    <w:rsid w:val="00973A8D"/>
    <w:rsid w:val="0097433F"/>
    <w:rsid w:val="0098062E"/>
    <w:rsid w:val="00993918"/>
    <w:rsid w:val="009955AC"/>
    <w:rsid w:val="009A03EC"/>
    <w:rsid w:val="009A0D6F"/>
    <w:rsid w:val="009A26B8"/>
    <w:rsid w:val="009A28A6"/>
    <w:rsid w:val="009A3FAB"/>
    <w:rsid w:val="009B7038"/>
    <w:rsid w:val="009C4AFD"/>
    <w:rsid w:val="009D072C"/>
    <w:rsid w:val="009D09C6"/>
    <w:rsid w:val="009D3074"/>
    <w:rsid w:val="009D36A8"/>
    <w:rsid w:val="009D38AE"/>
    <w:rsid w:val="009D71D0"/>
    <w:rsid w:val="009D75F2"/>
    <w:rsid w:val="009E11E2"/>
    <w:rsid w:val="009E365D"/>
    <w:rsid w:val="009E3ED1"/>
    <w:rsid w:val="00A03FC7"/>
    <w:rsid w:val="00A1167E"/>
    <w:rsid w:val="00A30DF7"/>
    <w:rsid w:val="00A3649A"/>
    <w:rsid w:val="00A40AAB"/>
    <w:rsid w:val="00A564A5"/>
    <w:rsid w:val="00A619DA"/>
    <w:rsid w:val="00A64E2A"/>
    <w:rsid w:val="00A72B78"/>
    <w:rsid w:val="00AA07ED"/>
    <w:rsid w:val="00AA79FD"/>
    <w:rsid w:val="00AA7F8F"/>
    <w:rsid w:val="00AB1C19"/>
    <w:rsid w:val="00AB2C2B"/>
    <w:rsid w:val="00AC1A0D"/>
    <w:rsid w:val="00AC1E1B"/>
    <w:rsid w:val="00AC1EAB"/>
    <w:rsid w:val="00AC41DD"/>
    <w:rsid w:val="00AC4BA2"/>
    <w:rsid w:val="00AC4D23"/>
    <w:rsid w:val="00AC5A38"/>
    <w:rsid w:val="00AD2E53"/>
    <w:rsid w:val="00AD4364"/>
    <w:rsid w:val="00AD5ECD"/>
    <w:rsid w:val="00AE224C"/>
    <w:rsid w:val="00AF171F"/>
    <w:rsid w:val="00AF6A8D"/>
    <w:rsid w:val="00B002FD"/>
    <w:rsid w:val="00B01E93"/>
    <w:rsid w:val="00B1156F"/>
    <w:rsid w:val="00B3185D"/>
    <w:rsid w:val="00B41C21"/>
    <w:rsid w:val="00B4638C"/>
    <w:rsid w:val="00B53482"/>
    <w:rsid w:val="00B55D68"/>
    <w:rsid w:val="00B67ACB"/>
    <w:rsid w:val="00B71099"/>
    <w:rsid w:val="00B71A84"/>
    <w:rsid w:val="00B71AC0"/>
    <w:rsid w:val="00B75C6C"/>
    <w:rsid w:val="00B7705C"/>
    <w:rsid w:val="00B85B37"/>
    <w:rsid w:val="00B87E05"/>
    <w:rsid w:val="00B9036B"/>
    <w:rsid w:val="00B938DC"/>
    <w:rsid w:val="00B94D4B"/>
    <w:rsid w:val="00BA54E0"/>
    <w:rsid w:val="00BA60E3"/>
    <w:rsid w:val="00BB0F5C"/>
    <w:rsid w:val="00BF0D8A"/>
    <w:rsid w:val="00BF0DCE"/>
    <w:rsid w:val="00C03D4D"/>
    <w:rsid w:val="00C071B9"/>
    <w:rsid w:val="00C1708C"/>
    <w:rsid w:val="00C21C87"/>
    <w:rsid w:val="00C24BF4"/>
    <w:rsid w:val="00C313DF"/>
    <w:rsid w:val="00C3253E"/>
    <w:rsid w:val="00C34F7E"/>
    <w:rsid w:val="00C37291"/>
    <w:rsid w:val="00C418BE"/>
    <w:rsid w:val="00C528ED"/>
    <w:rsid w:val="00C55402"/>
    <w:rsid w:val="00C55F0E"/>
    <w:rsid w:val="00C572CF"/>
    <w:rsid w:val="00C6157A"/>
    <w:rsid w:val="00C61C0F"/>
    <w:rsid w:val="00C77310"/>
    <w:rsid w:val="00C84741"/>
    <w:rsid w:val="00C9435F"/>
    <w:rsid w:val="00CA1792"/>
    <w:rsid w:val="00CA3F84"/>
    <w:rsid w:val="00CA7E77"/>
    <w:rsid w:val="00CB010A"/>
    <w:rsid w:val="00CC6559"/>
    <w:rsid w:val="00CE02A0"/>
    <w:rsid w:val="00CE2328"/>
    <w:rsid w:val="00CE6E65"/>
    <w:rsid w:val="00CF3121"/>
    <w:rsid w:val="00CF3629"/>
    <w:rsid w:val="00D04525"/>
    <w:rsid w:val="00D05DDD"/>
    <w:rsid w:val="00D12645"/>
    <w:rsid w:val="00D15020"/>
    <w:rsid w:val="00D21034"/>
    <w:rsid w:val="00D21DFD"/>
    <w:rsid w:val="00D2252A"/>
    <w:rsid w:val="00D25766"/>
    <w:rsid w:val="00D37034"/>
    <w:rsid w:val="00D40839"/>
    <w:rsid w:val="00D41413"/>
    <w:rsid w:val="00D45360"/>
    <w:rsid w:val="00D545E3"/>
    <w:rsid w:val="00D54893"/>
    <w:rsid w:val="00D54AB5"/>
    <w:rsid w:val="00D54D5D"/>
    <w:rsid w:val="00D66048"/>
    <w:rsid w:val="00D76F40"/>
    <w:rsid w:val="00D801F4"/>
    <w:rsid w:val="00D81788"/>
    <w:rsid w:val="00D83452"/>
    <w:rsid w:val="00D8770B"/>
    <w:rsid w:val="00D911D8"/>
    <w:rsid w:val="00D932F2"/>
    <w:rsid w:val="00DA367B"/>
    <w:rsid w:val="00DB1CBE"/>
    <w:rsid w:val="00DB33E7"/>
    <w:rsid w:val="00DD1E4D"/>
    <w:rsid w:val="00DD7C42"/>
    <w:rsid w:val="00DE2EA9"/>
    <w:rsid w:val="00DF2536"/>
    <w:rsid w:val="00DF3E49"/>
    <w:rsid w:val="00DF4D29"/>
    <w:rsid w:val="00DF52CF"/>
    <w:rsid w:val="00E0276C"/>
    <w:rsid w:val="00E07AA9"/>
    <w:rsid w:val="00E1346F"/>
    <w:rsid w:val="00E165D4"/>
    <w:rsid w:val="00E27343"/>
    <w:rsid w:val="00E442E1"/>
    <w:rsid w:val="00E4567E"/>
    <w:rsid w:val="00E46CA3"/>
    <w:rsid w:val="00E51819"/>
    <w:rsid w:val="00E53E26"/>
    <w:rsid w:val="00E55B21"/>
    <w:rsid w:val="00E62638"/>
    <w:rsid w:val="00E72B46"/>
    <w:rsid w:val="00E73131"/>
    <w:rsid w:val="00E75357"/>
    <w:rsid w:val="00E81582"/>
    <w:rsid w:val="00E85833"/>
    <w:rsid w:val="00E8661B"/>
    <w:rsid w:val="00E948F3"/>
    <w:rsid w:val="00E965D6"/>
    <w:rsid w:val="00EA313F"/>
    <w:rsid w:val="00EA3A01"/>
    <w:rsid w:val="00EB1778"/>
    <w:rsid w:val="00EB4ADA"/>
    <w:rsid w:val="00EB4C4E"/>
    <w:rsid w:val="00EC51E6"/>
    <w:rsid w:val="00EC7268"/>
    <w:rsid w:val="00ED16F3"/>
    <w:rsid w:val="00ED2FDF"/>
    <w:rsid w:val="00EE0424"/>
    <w:rsid w:val="00EE26FE"/>
    <w:rsid w:val="00EF5216"/>
    <w:rsid w:val="00EF55DE"/>
    <w:rsid w:val="00EF706F"/>
    <w:rsid w:val="00F04ADF"/>
    <w:rsid w:val="00F06D25"/>
    <w:rsid w:val="00F079B5"/>
    <w:rsid w:val="00F1570A"/>
    <w:rsid w:val="00F20F5D"/>
    <w:rsid w:val="00F3448F"/>
    <w:rsid w:val="00F34B40"/>
    <w:rsid w:val="00F44FFD"/>
    <w:rsid w:val="00F526A5"/>
    <w:rsid w:val="00F551E3"/>
    <w:rsid w:val="00F55AEC"/>
    <w:rsid w:val="00F56125"/>
    <w:rsid w:val="00F575BF"/>
    <w:rsid w:val="00F66897"/>
    <w:rsid w:val="00F74518"/>
    <w:rsid w:val="00F76495"/>
    <w:rsid w:val="00F811F0"/>
    <w:rsid w:val="00F85A3C"/>
    <w:rsid w:val="00F9159F"/>
    <w:rsid w:val="00F972BE"/>
    <w:rsid w:val="00FA2B46"/>
    <w:rsid w:val="00FA3C22"/>
    <w:rsid w:val="00FA47D7"/>
    <w:rsid w:val="00FA7B86"/>
    <w:rsid w:val="00FB01AB"/>
    <w:rsid w:val="00FC021D"/>
    <w:rsid w:val="00FC6675"/>
    <w:rsid w:val="00FD5B7E"/>
    <w:rsid w:val="00FD6BE8"/>
    <w:rsid w:val="00FE057F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22CD7"/>
  <w15:chartTrackingRefBased/>
  <w15:docId w15:val="{A5963574-FD88-441C-94DF-C8252738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6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3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5A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646"/>
  </w:style>
  <w:style w:type="paragraph" w:styleId="Footer">
    <w:name w:val="footer"/>
    <w:basedOn w:val="Normal"/>
    <w:link w:val="FooterChar"/>
    <w:uiPriority w:val="99"/>
    <w:unhideWhenUsed/>
    <w:rsid w:val="0074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1608</Words>
  <Characters>8126</Characters>
  <Application>Microsoft Office Word</Application>
  <DocSecurity>0</DocSecurity>
  <Lines>338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Zheng</dc:creator>
  <cp:keywords/>
  <dc:description/>
  <cp:lastModifiedBy>David Zheng</cp:lastModifiedBy>
  <cp:revision>73</cp:revision>
  <dcterms:created xsi:type="dcterms:W3CDTF">2022-02-19T07:55:00Z</dcterms:created>
  <dcterms:modified xsi:type="dcterms:W3CDTF">2023-09-29T19:26:00Z</dcterms:modified>
</cp:coreProperties>
</file>