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Issue: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ab/>
        <w:t xml:space="preserve">One of the biggest issues we encountered was that when jenkins served cypress it got stuck and wasn’t continuing onto the second stage of the build on the pipeline.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Solution: </w:t>
      </w:r>
    </w:p>
    <w:p w:rsidR="00000000" w:rsidDel="00000000" w:rsidP="00000000" w:rsidRDefault="00000000" w:rsidRPr="00000000" w14:paraId="00000005">
      <w:pPr>
        <w:ind w:firstLine="720"/>
        <w:rPr/>
      </w:pPr>
      <w:r w:rsidDel="00000000" w:rsidR="00000000" w:rsidRPr="00000000">
        <w:rPr>
          <w:rtl w:val="0"/>
        </w:rPr>
        <w:t xml:space="preserve">We solved this issue by adding &amp; wildcard to run the server in the background so that it doesn’t hog up the cmd and lets jenkins continue it’s job while the server runs in the background.</w:t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  <w:t xml:space="preserve">What I did to make the build fail: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  <w:tab/>
        <w:t xml:space="preserve">We went into the integration folder and in the test.spec.js we changed it so that it would test for a string that did not match the string displayed on the webpage.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find /home -name *.mp4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