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D5DC2" w14:textId="30C2E252" w:rsidR="00645366" w:rsidRPr="00645366" w:rsidRDefault="00645366" w:rsidP="00645366"/>
    <w:p w14:paraId="4667E2ED" w14:textId="77777777" w:rsidR="00645366" w:rsidRDefault="00645366" w:rsidP="00645366">
      <w:pPr>
        <w:pStyle w:val="Nzov"/>
        <w:jc w:val="center"/>
      </w:pPr>
    </w:p>
    <w:p w14:paraId="42D54E85" w14:textId="77777777" w:rsidR="00645366" w:rsidRDefault="00645366" w:rsidP="00645366">
      <w:pPr>
        <w:pStyle w:val="Nzov"/>
        <w:jc w:val="center"/>
      </w:pPr>
    </w:p>
    <w:p w14:paraId="7B3FC4BE" w14:textId="77777777" w:rsidR="00645366" w:rsidRDefault="00645366" w:rsidP="00645366">
      <w:pPr>
        <w:pStyle w:val="Nzov"/>
        <w:jc w:val="center"/>
      </w:pPr>
    </w:p>
    <w:p w14:paraId="4F5E9770" w14:textId="7F4C697D" w:rsidR="00334A64" w:rsidRPr="00965661" w:rsidRDefault="00A24FC0" w:rsidP="00645366">
      <w:pPr>
        <w:pStyle w:val="Nzov"/>
        <w:jc w:val="center"/>
        <w:rPr>
          <w:color w:val="0F4761" w:themeColor="accent1" w:themeShade="BF"/>
        </w:rPr>
      </w:pPr>
      <w:proofErr w:type="spellStart"/>
      <w:r w:rsidRPr="00965661">
        <w:rPr>
          <w:color w:val="0F4761" w:themeColor="accent1" w:themeShade="BF"/>
        </w:rPr>
        <w:t>Počítačové</w:t>
      </w:r>
      <w:proofErr w:type="spellEnd"/>
      <w:r w:rsidRPr="00965661">
        <w:rPr>
          <w:color w:val="0F4761" w:themeColor="accent1" w:themeShade="BF"/>
        </w:rPr>
        <w:t xml:space="preserve"> a </w:t>
      </w:r>
      <w:proofErr w:type="spellStart"/>
      <w:r w:rsidR="00FF74B6" w:rsidRPr="00965661">
        <w:rPr>
          <w:color w:val="0F4761" w:themeColor="accent1" w:themeShade="BF"/>
        </w:rPr>
        <w:t>komunikačné</w:t>
      </w:r>
      <w:proofErr w:type="spellEnd"/>
      <w:r w:rsidR="00FF74B6" w:rsidRPr="00965661">
        <w:rPr>
          <w:color w:val="0F4761" w:themeColor="accent1" w:themeShade="BF"/>
        </w:rPr>
        <w:t xml:space="preserve"> </w:t>
      </w:r>
      <w:proofErr w:type="spellStart"/>
      <w:r w:rsidR="00FF74B6" w:rsidRPr="00965661">
        <w:rPr>
          <w:color w:val="0F4761" w:themeColor="accent1" w:themeShade="BF"/>
        </w:rPr>
        <w:t>siete</w:t>
      </w:r>
      <w:proofErr w:type="spellEnd"/>
      <w:r w:rsidR="00334A64" w:rsidRPr="00965661">
        <w:rPr>
          <w:color w:val="0F4761" w:themeColor="accent1" w:themeShade="BF"/>
        </w:rPr>
        <w:t>:</w:t>
      </w:r>
      <w:r w:rsidR="00645366" w:rsidRPr="00965661">
        <w:rPr>
          <w:color w:val="0F4761" w:themeColor="accent1" w:themeShade="BF"/>
        </w:rPr>
        <w:br/>
      </w:r>
      <w:proofErr w:type="spellStart"/>
      <w:r w:rsidR="00FF74B6" w:rsidRPr="00965661">
        <w:rPr>
          <w:color w:val="0F4761" w:themeColor="accent1" w:themeShade="BF"/>
        </w:rPr>
        <w:t>Semestrálne</w:t>
      </w:r>
      <w:proofErr w:type="spellEnd"/>
      <w:r w:rsidR="00FF74B6" w:rsidRPr="00965661">
        <w:rPr>
          <w:color w:val="0F4761" w:themeColor="accent1" w:themeShade="BF"/>
        </w:rPr>
        <w:t xml:space="preserve"> </w:t>
      </w:r>
      <w:proofErr w:type="spellStart"/>
      <w:r w:rsidR="00FF74B6" w:rsidRPr="00965661">
        <w:rPr>
          <w:color w:val="0F4761" w:themeColor="accent1" w:themeShade="BF"/>
        </w:rPr>
        <w:t>zadanie</w:t>
      </w:r>
      <w:proofErr w:type="spellEnd"/>
      <w:r w:rsidR="00E80772">
        <w:rPr>
          <w:color w:val="0F4761" w:themeColor="accent1" w:themeShade="BF"/>
        </w:rPr>
        <w:t xml:space="preserve"> </w:t>
      </w:r>
      <w:r w:rsidR="00FF74B6" w:rsidRPr="00965661">
        <w:rPr>
          <w:color w:val="0F4761" w:themeColor="accent1" w:themeShade="BF"/>
        </w:rPr>
        <w:t>-</w:t>
      </w:r>
      <w:r w:rsidR="00E80772">
        <w:rPr>
          <w:color w:val="0F4761" w:themeColor="accent1" w:themeShade="BF"/>
        </w:rPr>
        <w:t xml:space="preserve"> </w:t>
      </w:r>
      <w:proofErr w:type="spellStart"/>
      <w:r w:rsidR="00FF74B6" w:rsidRPr="00965661">
        <w:rPr>
          <w:color w:val="0F4761" w:themeColor="accent1" w:themeShade="BF"/>
        </w:rPr>
        <w:t>Komunikácia</w:t>
      </w:r>
      <w:proofErr w:type="spellEnd"/>
      <w:r w:rsidR="00FF74B6" w:rsidRPr="00965661">
        <w:rPr>
          <w:color w:val="0F4761" w:themeColor="accent1" w:themeShade="BF"/>
        </w:rPr>
        <w:t xml:space="preserve"> s </w:t>
      </w:r>
      <w:proofErr w:type="spellStart"/>
      <w:r w:rsidR="00FF74B6" w:rsidRPr="00965661">
        <w:rPr>
          <w:color w:val="0F4761" w:themeColor="accent1" w:themeShade="BF"/>
        </w:rPr>
        <w:t>využitím</w:t>
      </w:r>
      <w:proofErr w:type="spellEnd"/>
      <w:r w:rsidR="00FF74B6" w:rsidRPr="00965661">
        <w:rPr>
          <w:color w:val="0F4761" w:themeColor="accent1" w:themeShade="BF"/>
        </w:rPr>
        <w:t xml:space="preserve"> UDP </w:t>
      </w:r>
      <w:proofErr w:type="spellStart"/>
      <w:r w:rsidR="00FF74B6" w:rsidRPr="00965661">
        <w:rPr>
          <w:color w:val="0F4761" w:themeColor="accent1" w:themeShade="BF"/>
        </w:rPr>
        <w:t>protokolu</w:t>
      </w:r>
      <w:proofErr w:type="spellEnd"/>
    </w:p>
    <w:p w14:paraId="409D4CAC" w14:textId="77777777" w:rsidR="00645366" w:rsidRDefault="00645366" w:rsidP="00645366"/>
    <w:p w14:paraId="41D7AC58" w14:textId="77777777" w:rsidR="00645366" w:rsidRDefault="00645366" w:rsidP="00645366"/>
    <w:p w14:paraId="1343111D" w14:textId="77777777" w:rsidR="00645366" w:rsidRDefault="00645366" w:rsidP="00645366"/>
    <w:p w14:paraId="4AB4B454" w14:textId="77777777" w:rsidR="00645366" w:rsidRPr="00645366" w:rsidRDefault="00645366" w:rsidP="00C95BDD">
      <w:pPr>
        <w:jc w:val="center"/>
      </w:pPr>
    </w:p>
    <w:p w14:paraId="560A17B4" w14:textId="77777777" w:rsidR="00AD01B5" w:rsidRPr="00AD01B5" w:rsidRDefault="00AD01B5" w:rsidP="00645366">
      <w:pPr>
        <w:jc w:val="center"/>
        <w:rPr>
          <w:b/>
          <w:bCs/>
        </w:rPr>
      </w:pPr>
      <w:r w:rsidRPr="00AD01B5">
        <w:rPr>
          <w:b/>
          <w:bCs/>
        </w:rPr>
        <w:t>Marián Kurčina</w:t>
      </w:r>
    </w:p>
    <w:p w14:paraId="70B95156" w14:textId="77777777" w:rsidR="00AD01B5" w:rsidRDefault="00AD01B5" w:rsidP="00645366">
      <w:pPr>
        <w:jc w:val="center"/>
        <w:rPr>
          <w:b/>
          <w:bCs/>
        </w:rPr>
      </w:pPr>
      <w:r w:rsidRPr="00AD01B5">
        <w:rPr>
          <w:b/>
          <w:bCs/>
        </w:rPr>
        <w:t>ID: 127211</w:t>
      </w:r>
    </w:p>
    <w:p w14:paraId="5750FADA" w14:textId="4CA7AA33" w:rsidR="003274F8" w:rsidRDefault="003274F8" w:rsidP="00645366">
      <w:pPr>
        <w:jc w:val="center"/>
        <w:rPr>
          <w:b/>
          <w:bCs/>
        </w:rPr>
      </w:pPr>
      <w:hyperlink r:id="rId8" w:history="1">
        <w:r w:rsidRPr="00B31BD4">
          <w:rPr>
            <w:rStyle w:val="Hypertextovprepojenie"/>
            <w:b/>
            <w:bCs/>
          </w:rPr>
          <w:t>xkurcinam@stuba.sk</w:t>
        </w:r>
      </w:hyperlink>
    </w:p>
    <w:p w14:paraId="555ED0A8" w14:textId="6019174A" w:rsidR="00FF0B1A" w:rsidRDefault="003274F8" w:rsidP="00645366">
      <w:pPr>
        <w:jc w:val="center"/>
        <w:rPr>
          <w:b/>
          <w:bCs/>
        </w:rPr>
      </w:pPr>
      <w:proofErr w:type="spellStart"/>
      <w:r>
        <w:rPr>
          <w:b/>
          <w:bCs/>
        </w:rPr>
        <w:t>Cvi</w:t>
      </w:r>
      <w:r w:rsidR="000E22D6">
        <w:rPr>
          <w:b/>
          <w:bCs/>
        </w:rPr>
        <w:t>č</w:t>
      </w:r>
      <w:r>
        <w:rPr>
          <w:b/>
          <w:bCs/>
        </w:rPr>
        <w:t>enie</w:t>
      </w:r>
      <w:proofErr w:type="spellEnd"/>
      <w:r w:rsidR="00860314">
        <w:rPr>
          <w:b/>
          <w:bCs/>
        </w:rPr>
        <w:t>:</w:t>
      </w:r>
      <w:r w:rsidR="00E81E81">
        <w:rPr>
          <w:b/>
          <w:bCs/>
        </w:rPr>
        <w:t xml:space="preserve"> </w:t>
      </w:r>
      <w:proofErr w:type="spellStart"/>
      <w:r w:rsidR="00FF74B6">
        <w:rPr>
          <w:b/>
          <w:bCs/>
        </w:rPr>
        <w:t>Štvrtok</w:t>
      </w:r>
      <w:proofErr w:type="spellEnd"/>
      <w:r w:rsidR="00E81E81">
        <w:rPr>
          <w:b/>
          <w:bCs/>
        </w:rPr>
        <w:t xml:space="preserve"> </w:t>
      </w:r>
      <w:r w:rsidR="00FF0B1A">
        <w:rPr>
          <w:b/>
          <w:bCs/>
        </w:rPr>
        <w:t>1</w:t>
      </w:r>
      <w:r w:rsidR="004B1541">
        <w:rPr>
          <w:b/>
          <w:bCs/>
        </w:rPr>
        <w:t>6</w:t>
      </w:r>
      <w:r w:rsidR="00FF0B1A">
        <w:rPr>
          <w:b/>
          <w:bCs/>
        </w:rPr>
        <w:t>.00</w:t>
      </w:r>
      <w:r w:rsidR="009951C7">
        <w:rPr>
          <w:b/>
          <w:bCs/>
        </w:rPr>
        <w:t xml:space="preserve"> </w:t>
      </w:r>
      <w:r w:rsidR="00FF0B1A">
        <w:rPr>
          <w:b/>
          <w:bCs/>
        </w:rPr>
        <w:t>-</w:t>
      </w:r>
      <w:r w:rsidR="009951C7">
        <w:rPr>
          <w:b/>
          <w:bCs/>
        </w:rPr>
        <w:t xml:space="preserve"> </w:t>
      </w:r>
      <w:r w:rsidR="00FF0B1A">
        <w:rPr>
          <w:b/>
          <w:bCs/>
        </w:rPr>
        <w:t>1</w:t>
      </w:r>
      <w:r w:rsidR="004B1541">
        <w:rPr>
          <w:b/>
          <w:bCs/>
        </w:rPr>
        <w:t>8</w:t>
      </w:r>
      <w:r w:rsidR="00FF0B1A">
        <w:rPr>
          <w:b/>
          <w:bCs/>
        </w:rPr>
        <w:t>.00</w:t>
      </w:r>
    </w:p>
    <w:p w14:paraId="48450074" w14:textId="77777777" w:rsidR="004B1541" w:rsidRPr="00965661" w:rsidRDefault="00334A64" w:rsidP="000427AA">
      <w:pPr>
        <w:rPr>
          <w:b/>
          <w:bCs/>
          <w:color w:val="0E2841" w:themeColor="text2"/>
          <w:u w:val="single"/>
        </w:rPr>
      </w:pPr>
      <w:r>
        <w:rPr>
          <w:b/>
          <w:bCs/>
          <w:u w:val="single"/>
        </w:rPr>
        <w:br w:type="page"/>
      </w:r>
    </w:p>
    <w:sdt>
      <w:sdtPr>
        <w:rPr>
          <w:rFonts w:asciiTheme="minorHAnsi" w:eastAsiaTheme="minorHAnsi" w:hAnsiTheme="minorHAnsi" w:cstheme="minorBidi"/>
          <w:color w:val="auto"/>
          <w:kern w:val="2"/>
          <w:sz w:val="22"/>
          <w:szCs w:val="22"/>
          <w14:ligatures w14:val="standardContextual"/>
        </w:rPr>
        <w:id w:val="-750660799"/>
        <w:docPartObj>
          <w:docPartGallery w:val="Table of Contents"/>
          <w:docPartUnique/>
        </w:docPartObj>
      </w:sdtPr>
      <w:sdtEndPr>
        <w:rPr>
          <w:b/>
          <w:bCs/>
          <w:noProof/>
        </w:rPr>
      </w:sdtEndPr>
      <w:sdtContent>
        <w:p w14:paraId="1A2F48CC" w14:textId="62ADCD03" w:rsidR="004B1541" w:rsidRDefault="00972264">
          <w:pPr>
            <w:pStyle w:val="Hlavikaobsahu"/>
            <w:rPr>
              <w:sz w:val="40"/>
              <w:szCs w:val="40"/>
            </w:rPr>
          </w:pPr>
          <w:proofErr w:type="spellStart"/>
          <w:r w:rsidRPr="00BC08EF">
            <w:rPr>
              <w:sz w:val="40"/>
              <w:szCs w:val="40"/>
            </w:rPr>
            <w:t>Obsah</w:t>
          </w:r>
          <w:proofErr w:type="spellEnd"/>
        </w:p>
        <w:p w14:paraId="47D04E02" w14:textId="2C400A72" w:rsidR="00BC08EF" w:rsidRPr="00BC08EF" w:rsidRDefault="00000000" w:rsidP="00BC08EF">
          <w:r>
            <w:rPr>
              <w:color w:val="000000" w:themeColor="text1"/>
            </w:rPr>
            <w:pict w14:anchorId="34EBF19E">
              <v:rect id="_x0000_i1025" style="width:468pt;height:1.5pt" o:hralign="center" o:hrstd="t" o:hrnoshade="t" o:hr="t" fillcolor="#404040 [2429]" stroked="f"/>
            </w:pict>
          </w:r>
        </w:p>
        <w:p w14:paraId="3F289EDA" w14:textId="3E645CB4" w:rsidR="00AF2FBD" w:rsidRDefault="00972264">
          <w:pPr>
            <w:pStyle w:val="Obsah1"/>
            <w:tabs>
              <w:tab w:val="right" w:leader="dot" w:pos="9350"/>
            </w:tabs>
            <w:rPr>
              <w:rFonts w:eastAsiaTheme="minorEastAsia"/>
              <w:noProof/>
              <w:sz w:val="24"/>
              <w:szCs w:val="24"/>
              <w:lang w:val="sk-SK" w:eastAsia="sk-SK"/>
            </w:rPr>
          </w:pPr>
          <w:r>
            <w:fldChar w:fldCharType="begin"/>
          </w:r>
          <w:r>
            <w:instrText xml:space="preserve"> TOC \o "1-3" \h \z \u </w:instrText>
          </w:r>
          <w:r>
            <w:fldChar w:fldCharType="separate"/>
          </w:r>
          <w:hyperlink w:anchor="_Toc183271857" w:history="1">
            <w:r w:rsidR="00AF2FBD" w:rsidRPr="001D2196">
              <w:rPr>
                <w:rStyle w:val="Hypertextovprepojenie"/>
                <w:noProof/>
              </w:rPr>
              <w:t>Úvod</w:t>
            </w:r>
            <w:r w:rsidR="00AF2FBD">
              <w:rPr>
                <w:noProof/>
                <w:webHidden/>
              </w:rPr>
              <w:tab/>
            </w:r>
            <w:r w:rsidR="00AF2FBD">
              <w:rPr>
                <w:noProof/>
                <w:webHidden/>
              </w:rPr>
              <w:fldChar w:fldCharType="begin"/>
            </w:r>
            <w:r w:rsidR="00AF2FBD">
              <w:rPr>
                <w:noProof/>
                <w:webHidden/>
              </w:rPr>
              <w:instrText xml:space="preserve"> PAGEREF _Toc183271857 \h </w:instrText>
            </w:r>
            <w:r w:rsidR="00AF2FBD">
              <w:rPr>
                <w:noProof/>
                <w:webHidden/>
              </w:rPr>
            </w:r>
            <w:r w:rsidR="00AF2FBD">
              <w:rPr>
                <w:noProof/>
                <w:webHidden/>
              </w:rPr>
              <w:fldChar w:fldCharType="separate"/>
            </w:r>
            <w:r w:rsidR="00AF2FBD">
              <w:rPr>
                <w:noProof/>
                <w:webHidden/>
              </w:rPr>
              <w:t>3</w:t>
            </w:r>
            <w:r w:rsidR="00AF2FBD">
              <w:rPr>
                <w:noProof/>
                <w:webHidden/>
              </w:rPr>
              <w:fldChar w:fldCharType="end"/>
            </w:r>
          </w:hyperlink>
        </w:p>
        <w:p w14:paraId="1462E199" w14:textId="4F490270" w:rsidR="00AF2FBD" w:rsidRDefault="00AF2FBD">
          <w:pPr>
            <w:pStyle w:val="Obsah1"/>
            <w:tabs>
              <w:tab w:val="right" w:leader="dot" w:pos="9350"/>
            </w:tabs>
            <w:rPr>
              <w:rFonts w:eastAsiaTheme="minorEastAsia"/>
              <w:noProof/>
              <w:sz w:val="24"/>
              <w:szCs w:val="24"/>
              <w:lang w:val="sk-SK" w:eastAsia="sk-SK"/>
            </w:rPr>
          </w:pPr>
          <w:hyperlink w:anchor="_Toc183271858" w:history="1">
            <w:r w:rsidRPr="001D2196">
              <w:rPr>
                <w:rStyle w:val="Hypertextovprepojenie"/>
                <w:noProof/>
              </w:rPr>
              <w:t>Navrhnut</w:t>
            </w:r>
            <w:r w:rsidRPr="001D2196">
              <w:rPr>
                <w:rStyle w:val="Hypertextovprepojenie"/>
                <w:noProof/>
                <w:lang w:val="sk-SK"/>
              </w:rPr>
              <w:t>ý protokol</w:t>
            </w:r>
            <w:r>
              <w:rPr>
                <w:noProof/>
                <w:webHidden/>
              </w:rPr>
              <w:tab/>
            </w:r>
            <w:r>
              <w:rPr>
                <w:noProof/>
                <w:webHidden/>
              </w:rPr>
              <w:fldChar w:fldCharType="begin"/>
            </w:r>
            <w:r>
              <w:rPr>
                <w:noProof/>
                <w:webHidden/>
              </w:rPr>
              <w:instrText xml:space="preserve"> PAGEREF _Toc183271858 \h </w:instrText>
            </w:r>
            <w:r>
              <w:rPr>
                <w:noProof/>
                <w:webHidden/>
              </w:rPr>
            </w:r>
            <w:r>
              <w:rPr>
                <w:noProof/>
                <w:webHidden/>
              </w:rPr>
              <w:fldChar w:fldCharType="separate"/>
            </w:r>
            <w:r>
              <w:rPr>
                <w:noProof/>
                <w:webHidden/>
              </w:rPr>
              <w:t>3</w:t>
            </w:r>
            <w:r>
              <w:rPr>
                <w:noProof/>
                <w:webHidden/>
              </w:rPr>
              <w:fldChar w:fldCharType="end"/>
            </w:r>
          </w:hyperlink>
        </w:p>
        <w:p w14:paraId="30755A3D" w14:textId="42915F11" w:rsidR="00AF2FBD" w:rsidRDefault="00AF2FBD">
          <w:pPr>
            <w:pStyle w:val="Obsah1"/>
            <w:tabs>
              <w:tab w:val="right" w:leader="dot" w:pos="9350"/>
            </w:tabs>
            <w:rPr>
              <w:rFonts w:eastAsiaTheme="minorEastAsia"/>
              <w:noProof/>
              <w:sz w:val="24"/>
              <w:szCs w:val="24"/>
              <w:lang w:val="sk-SK" w:eastAsia="sk-SK"/>
            </w:rPr>
          </w:pPr>
          <w:hyperlink w:anchor="_Toc183271859" w:history="1">
            <w:r w:rsidRPr="001D2196">
              <w:rPr>
                <w:rStyle w:val="Hypertextovprepojenie"/>
                <w:noProof/>
                <w:lang w:val="sk-SK"/>
              </w:rPr>
              <w:t>Typy správ</w:t>
            </w:r>
            <w:r>
              <w:rPr>
                <w:noProof/>
                <w:webHidden/>
              </w:rPr>
              <w:tab/>
            </w:r>
            <w:r>
              <w:rPr>
                <w:noProof/>
                <w:webHidden/>
              </w:rPr>
              <w:fldChar w:fldCharType="begin"/>
            </w:r>
            <w:r>
              <w:rPr>
                <w:noProof/>
                <w:webHidden/>
              </w:rPr>
              <w:instrText xml:space="preserve"> PAGEREF _Toc183271859 \h </w:instrText>
            </w:r>
            <w:r>
              <w:rPr>
                <w:noProof/>
                <w:webHidden/>
              </w:rPr>
            </w:r>
            <w:r>
              <w:rPr>
                <w:noProof/>
                <w:webHidden/>
              </w:rPr>
              <w:fldChar w:fldCharType="separate"/>
            </w:r>
            <w:r>
              <w:rPr>
                <w:noProof/>
                <w:webHidden/>
              </w:rPr>
              <w:t>4</w:t>
            </w:r>
            <w:r>
              <w:rPr>
                <w:noProof/>
                <w:webHidden/>
              </w:rPr>
              <w:fldChar w:fldCharType="end"/>
            </w:r>
          </w:hyperlink>
        </w:p>
        <w:p w14:paraId="21139DB8" w14:textId="20B041C6" w:rsidR="00AF2FBD" w:rsidRDefault="00AF2FBD">
          <w:pPr>
            <w:pStyle w:val="Obsah1"/>
            <w:tabs>
              <w:tab w:val="right" w:leader="dot" w:pos="9350"/>
            </w:tabs>
            <w:rPr>
              <w:rFonts w:eastAsiaTheme="minorEastAsia"/>
              <w:noProof/>
              <w:sz w:val="24"/>
              <w:szCs w:val="24"/>
              <w:lang w:val="sk-SK" w:eastAsia="sk-SK"/>
            </w:rPr>
          </w:pPr>
          <w:hyperlink w:anchor="_Toc183271860" w:history="1">
            <w:r w:rsidRPr="001D2196">
              <w:rPr>
                <w:rStyle w:val="Hypertextovprepojenie"/>
                <w:noProof/>
                <w:lang w:val="sk-SK"/>
              </w:rPr>
              <w:t>Opis metód</w:t>
            </w:r>
            <w:r>
              <w:rPr>
                <w:noProof/>
                <w:webHidden/>
              </w:rPr>
              <w:tab/>
            </w:r>
            <w:r>
              <w:rPr>
                <w:noProof/>
                <w:webHidden/>
              </w:rPr>
              <w:fldChar w:fldCharType="begin"/>
            </w:r>
            <w:r>
              <w:rPr>
                <w:noProof/>
                <w:webHidden/>
              </w:rPr>
              <w:instrText xml:space="preserve"> PAGEREF _Toc183271860 \h </w:instrText>
            </w:r>
            <w:r>
              <w:rPr>
                <w:noProof/>
                <w:webHidden/>
              </w:rPr>
            </w:r>
            <w:r>
              <w:rPr>
                <w:noProof/>
                <w:webHidden/>
              </w:rPr>
              <w:fldChar w:fldCharType="separate"/>
            </w:r>
            <w:r>
              <w:rPr>
                <w:noProof/>
                <w:webHidden/>
              </w:rPr>
              <w:t>5</w:t>
            </w:r>
            <w:r>
              <w:rPr>
                <w:noProof/>
                <w:webHidden/>
              </w:rPr>
              <w:fldChar w:fldCharType="end"/>
            </w:r>
          </w:hyperlink>
        </w:p>
        <w:p w14:paraId="0896613B" w14:textId="52F09D3E" w:rsidR="00AF2FBD" w:rsidRDefault="00AF2FBD">
          <w:pPr>
            <w:pStyle w:val="Obsah2"/>
            <w:tabs>
              <w:tab w:val="right" w:leader="dot" w:pos="9350"/>
            </w:tabs>
            <w:rPr>
              <w:rFonts w:eastAsiaTheme="minorEastAsia"/>
              <w:noProof/>
              <w:sz w:val="24"/>
              <w:szCs w:val="24"/>
              <w:lang w:val="sk-SK" w:eastAsia="sk-SK"/>
            </w:rPr>
          </w:pPr>
          <w:hyperlink w:anchor="_Toc183271861" w:history="1">
            <w:r w:rsidRPr="001D2196">
              <w:rPr>
                <w:rStyle w:val="Hypertextovprepojenie"/>
                <w:noProof/>
                <w:lang w:val="sk-SK"/>
              </w:rPr>
              <w:t>Začiatok spojenia</w:t>
            </w:r>
            <w:r>
              <w:rPr>
                <w:noProof/>
                <w:webHidden/>
              </w:rPr>
              <w:tab/>
            </w:r>
            <w:r>
              <w:rPr>
                <w:noProof/>
                <w:webHidden/>
              </w:rPr>
              <w:fldChar w:fldCharType="begin"/>
            </w:r>
            <w:r>
              <w:rPr>
                <w:noProof/>
                <w:webHidden/>
              </w:rPr>
              <w:instrText xml:space="preserve"> PAGEREF _Toc183271861 \h </w:instrText>
            </w:r>
            <w:r>
              <w:rPr>
                <w:noProof/>
                <w:webHidden/>
              </w:rPr>
            </w:r>
            <w:r>
              <w:rPr>
                <w:noProof/>
                <w:webHidden/>
              </w:rPr>
              <w:fldChar w:fldCharType="separate"/>
            </w:r>
            <w:r>
              <w:rPr>
                <w:noProof/>
                <w:webHidden/>
              </w:rPr>
              <w:t>5</w:t>
            </w:r>
            <w:r>
              <w:rPr>
                <w:noProof/>
                <w:webHidden/>
              </w:rPr>
              <w:fldChar w:fldCharType="end"/>
            </w:r>
          </w:hyperlink>
        </w:p>
        <w:p w14:paraId="0C1CCF8E" w14:textId="4A72AC5C" w:rsidR="00AF2FBD" w:rsidRDefault="00AF2FBD">
          <w:pPr>
            <w:pStyle w:val="Obsah2"/>
            <w:tabs>
              <w:tab w:val="right" w:leader="dot" w:pos="9350"/>
            </w:tabs>
            <w:rPr>
              <w:rFonts w:eastAsiaTheme="minorEastAsia"/>
              <w:noProof/>
              <w:sz w:val="24"/>
              <w:szCs w:val="24"/>
              <w:lang w:val="sk-SK" w:eastAsia="sk-SK"/>
            </w:rPr>
          </w:pPr>
          <w:hyperlink w:anchor="_Toc183271862" w:history="1">
            <w:r w:rsidRPr="001D2196">
              <w:rPr>
                <w:rStyle w:val="Hypertextovprepojenie"/>
                <w:noProof/>
                <w:lang w:val="sk-SK"/>
              </w:rPr>
              <w:t>Ukončenie spojenia</w:t>
            </w:r>
            <w:r>
              <w:rPr>
                <w:noProof/>
                <w:webHidden/>
              </w:rPr>
              <w:tab/>
            </w:r>
            <w:r>
              <w:rPr>
                <w:noProof/>
                <w:webHidden/>
              </w:rPr>
              <w:fldChar w:fldCharType="begin"/>
            </w:r>
            <w:r>
              <w:rPr>
                <w:noProof/>
                <w:webHidden/>
              </w:rPr>
              <w:instrText xml:space="preserve"> PAGEREF _Toc183271862 \h </w:instrText>
            </w:r>
            <w:r>
              <w:rPr>
                <w:noProof/>
                <w:webHidden/>
              </w:rPr>
            </w:r>
            <w:r>
              <w:rPr>
                <w:noProof/>
                <w:webHidden/>
              </w:rPr>
              <w:fldChar w:fldCharType="separate"/>
            </w:r>
            <w:r>
              <w:rPr>
                <w:noProof/>
                <w:webHidden/>
              </w:rPr>
              <w:t>5</w:t>
            </w:r>
            <w:r>
              <w:rPr>
                <w:noProof/>
                <w:webHidden/>
              </w:rPr>
              <w:fldChar w:fldCharType="end"/>
            </w:r>
          </w:hyperlink>
        </w:p>
        <w:p w14:paraId="48533A20" w14:textId="744B74C4" w:rsidR="00AF2FBD" w:rsidRDefault="00AF2FBD">
          <w:pPr>
            <w:pStyle w:val="Obsah2"/>
            <w:tabs>
              <w:tab w:val="right" w:leader="dot" w:pos="9350"/>
            </w:tabs>
            <w:rPr>
              <w:rFonts w:eastAsiaTheme="minorEastAsia"/>
              <w:noProof/>
              <w:sz w:val="24"/>
              <w:szCs w:val="24"/>
              <w:lang w:val="sk-SK" w:eastAsia="sk-SK"/>
            </w:rPr>
          </w:pPr>
          <w:hyperlink w:anchor="_Toc183271863" w:history="1">
            <w:r w:rsidRPr="001D2196">
              <w:rPr>
                <w:rStyle w:val="Hypertextovprepojenie"/>
                <w:noProof/>
                <w:lang w:val="sk-SK"/>
              </w:rPr>
              <w:t>Udržanie spojenia</w:t>
            </w:r>
            <w:r>
              <w:rPr>
                <w:noProof/>
                <w:webHidden/>
              </w:rPr>
              <w:tab/>
            </w:r>
            <w:r>
              <w:rPr>
                <w:noProof/>
                <w:webHidden/>
              </w:rPr>
              <w:fldChar w:fldCharType="begin"/>
            </w:r>
            <w:r>
              <w:rPr>
                <w:noProof/>
                <w:webHidden/>
              </w:rPr>
              <w:instrText xml:space="preserve"> PAGEREF _Toc183271863 \h </w:instrText>
            </w:r>
            <w:r>
              <w:rPr>
                <w:noProof/>
                <w:webHidden/>
              </w:rPr>
            </w:r>
            <w:r>
              <w:rPr>
                <w:noProof/>
                <w:webHidden/>
              </w:rPr>
              <w:fldChar w:fldCharType="separate"/>
            </w:r>
            <w:r>
              <w:rPr>
                <w:noProof/>
                <w:webHidden/>
              </w:rPr>
              <w:t>5</w:t>
            </w:r>
            <w:r>
              <w:rPr>
                <w:noProof/>
                <w:webHidden/>
              </w:rPr>
              <w:fldChar w:fldCharType="end"/>
            </w:r>
          </w:hyperlink>
        </w:p>
        <w:p w14:paraId="3BE9B8AA" w14:textId="0F544ED6" w:rsidR="00AF2FBD" w:rsidRDefault="00AF2FBD">
          <w:pPr>
            <w:pStyle w:val="Obsah2"/>
            <w:tabs>
              <w:tab w:val="right" w:leader="dot" w:pos="9350"/>
            </w:tabs>
            <w:rPr>
              <w:rFonts w:eastAsiaTheme="minorEastAsia"/>
              <w:noProof/>
              <w:sz w:val="24"/>
              <w:szCs w:val="24"/>
              <w:lang w:val="sk-SK" w:eastAsia="sk-SK"/>
            </w:rPr>
          </w:pPr>
          <w:hyperlink w:anchor="_Toc183271864" w:history="1">
            <w:r w:rsidRPr="001D2196">
              <w:rPr>
                <w:rStyle w:val="Hypertextovprepojenie"/>
                <w:noProof/>
                <w:lang w:val="sk-SK"/>
              </w:rPr>
              <w:t>Posielanie nefragmentovaného textu</w:t>
            </w:r>
            <w:r>
              <w:rPr>
                <w:noProof/>
                <w:webHidden/>
              </w:rPr>
              <w:tab/>
            </w:r>
            <w:r>
              <w:rPr>
                <w:noProof/>
                <w:webHidden/>
              </w:rPr>
              <w:fldChar w:fldCharType="begin"/>
            </w:r>
            <w:r>
              <w:rPr>
                <w:noProof/>
                <w:webHidden/>
              </w:rPr>
              <w:instrText xml:space="preserve"> PAGEREF _Toc183271864 \h </w:instrText>
            </w:r>
            <w:r>
              <w:rPr>
                <w:noProof/>
                <w:webHidden/>
              </w:rPr>
            </w:r>
            <w:r>
              <w:rPr>
                <w:noProof/>
                <w:webHidden/>
              </w:rPr>
              <w:fldChar w:fldCharType="separate"/>
            </w:r>
            <w:r>
              <w:rPr>
                <w:noProof/>
                <w:webHidden/>
              </w:rPr>
              <w:t>6</w:t>
            </w:r>
            <w:r>
              <w:rPr>
                <w:noProof/>
                <w:webHidden/>
              </w:rPr>
              <w:fldChar w:fldCharType="end"/>
            </w:r>
          </w:hyperlink>
        </w:p>
        <w:p w14:paraId="105E1FD6" w14:textId="684A99FE" w:rsidR="00AF2FBD" w:rsidRDefault="00AF2FBD">
          <w:pPr>
            <w:pStyle w:val="Obsah2"/>
            <w:tabs>
              <w:tab w:val="right" w:leader="dot" w:pos="9350"/>
            </w:tabs>
            <w:rPr>
              <w:rFonts w:eastAsiaTheme="minorEastAsia"/>
              <w:noProof/>
              <w:sz w:val="24"/>
              <w:szCs w:val="24"/>
              <w:lang w:val="sk-SK" w:eastAsia="sk-SK"/>
            </w:rPr>
          </w:pPr>
          <w:hyperlink w:anchor="_Toc183271865" w:history="1">
            <w:r w:rsidRPr="001D2196">
              <w:rPr>
                <w:rStyle w:val="Hypertextovprepojenie"/>
                <w:noProof/>
                <w:lang w:val="sk-SK"/>
              </w:rPr>
              <w:t>Dohodnutie parametrov pre poslanie</w:t>
            </w:r>
            <w:r>
              <w:rPr>
                <w:noProof/>
                <w:webHidden/>
              </w:rPr>
              <w:tab/>
            </w:r>
            <w:r>
              <w:rPr>
                <w:noProof/>
                <w:webHidden/>
              </w:rPr>
              <w:fldChar w:fldCharType="begin"/>
            </w:r>
            <w:r>
              <w:rPr>
                <w:noProof/>
                <w:webHidden/>
              </w:rPr>
              <w:instrText xml:space="preserve"> PAGEREF _Toc183271865 \h </w:instrText>
            </w:r>
            <w:r>
              <w:rPr>
                <w:noProof/>
                <w:webHidden/>
              </w:rPr>
            </w:r>
            <w:r>
              <w:rPr>
                <w:noProof/>
                <w:webHidden/>
              </w:rPr>
              <w:fldChar w:fldCharType="separate"/>
            </w:r>
            <w:r>
              <w:rPr>
                <w:noProof/>
                <w:webHidden/>
              </w:rPr>
              <w:t>6</w:t>
            </w:r>
            <w:r>
              <w:rPr>
                <w:noProof/>
                <w:webHidden/>
              </w:rPr>
              <w:fldChar w:fldCharType="end"/>
            </w:r>
          </w:hyperlink>
        </w:p>
        <w:p w14:paraId="05F81290" w14:textId="3CFFE561" w:rsidR="00AF2FBD" w:rsidRDefault="00AF2FBD">
          <w:pPr>
            <w:pStyle w:val="Obsah2"/>
            <w:tabs>
              <w:tab w:val="right" w:leader="dot" w:pos="9350"/>
            </w:tabs>
            <w:rPr>
              <w:rFonts w:eastAsiaTheme="minorEastAsia"/>
              <w:noProof/>
              <w:sz w:val="24"/>
              <w:szCs w:val="24"/>
              <w:lang w:val="sk-SK" w:eastAsia="sk-SK"/>
            </w:rPr>
          </w:pPr>
          <w:hyperlink w:anchor="_Toc183271866" w:history="1">
            <w:r w:rsidRPr="001D2196">
              <w:rPr>
                <w:rStyle w:val="Hypertextovprepojenie"/>
                <w:noProof/>
                <w:lang w:val="sk-SK"/>
              </w:rPr>
              <w:t>Posielanie súboru a fragmentovaného textu</w:t>
            </w:r>
            <w:r>
              <w:rPr>
                <w:noProof/>
                <w:webHidden/>
              </w:rPr>
              <w:tab/>
            </w:r>
            <w:r>
              <w:rPr>
                <w:noProof/>
                <w:webHidden/>
              </w:rPr>
              <w:fldChar w:fldCharType="begin"/>
            </w:r>
            <w:r>
              <w:rPr>
                <w:noProof/>
                <w:webHidden/>
              </w:rPr>
              <w:instrText xml:space="preserve"> PAGEREF _Toc183271866 \h </w:instrText>
            </w:r>
            <w:r>
              <w:rPr>
                <w:noProof/>
                <w:webHidden/>
              </w:rPr>
            </w:r>
            <w:r>
              <w:rPr>
                <w:noProof/>
                <w:webHidden/>
              </w:rPr>
              <w:fldChar w:fldCharType="separate"/>
            </w:r>
            <w:r>
              <w:rPr>
                <w:noProof/>
                <w:webHidden/>
              </w:rPr>
              <w:t>7</w:t>
            </w:r>
            <w:r>
              <w:rPr>
                <w:noProof/>
                <w:webHidden/>
              </w:rPr>
              <w:fldChar w:fldCharType="end"/>
            </w:r>
          </w:hyperlink>
        </w:p>
        <w:p w14:paraId="18ECCC2C" w14:textId="3C4F2034" w:rsidR="00AF2FBD" w:rsidRDefault="00AF2FBD">
          <w:pPr>
            <w:pStyle w:val="Obsah2"/>
            <w:tabs>
              <w:tab w:val="right" w:leader="dot" w:pos="9350"/>
            </w:tabs>
            <w:rPr>
              <w:rFonts w:eastAsiaTheme="minorEastAsia"/>
              <w:noProof/>
              <w:sz w:val="24"/>
              <w:szCs w:val="24"/>
              <w:lang w:val="sk-SK" w:eastAsia="sk-SK"/>
            </w:rPr>
          </w:pPr>
          <w:hyperlink w:anchor="_Toc183271867" w:history="1">
            <w:r w:rsidRPr="001D2196">
              <w:rPr>
                <w:rStyle w:val="Hypertextovprepojenie"/>
                <w:noProof/>
                <w:lang w:val="sk-SK"/>
              </w:rPr>
              <w:t>Kontrola poškodenia a strát dát</w:t>
            </w:r>
            <w:r>
              <w:rPr>
                <w:noProof/>
                <w:webHidden/>
              </w:rPr>
              <w:tab/>
            </w:r>
            <w:r>
              <w:rPr>
                <w:noProof/>
                <w:webHidden/>
              </w:rPr>
              <w:fldChar w:fldCharType="begin"/>
            </w:r>
            <w:r>
              <w:rPr>
                <w:noProof/>
                <w:webHidden/>
              </w:rPr>
              <w:instrText xml:space="preserve"> PAGEREF _Toc183271867 \h </w:instrText>
            </w:r>
            <w:r>
              <w:rPr>
                <w:noProof/>
                <w:webHidden/>
              </w:rPr>
            </w:r>
            <w:r>
              <w:rPr>
                <w:noProof/>
                <w:webHidden/>
              </w:rPr>
              <w:fldChar w:fldCharType="separate"/>
            </w:r>
            <w:r>
              <w:rPr>
                <w:noProof/>
                <w:webHidden/>
              </w:rPr>
              <w:t>7</w:t>
            </w:r>
            <w:r>
              <w:rPr>
                <w:noProof/>
                <w:webHidden/>
              </w:rPr>
              <w:fldChar w:fldCharType="end"/>
            </w:r>
          </w:hyperlink>
        </w:p>
        <w:p w14:paraId="4F616DC1" w14:textId="26192FC8" w:rsidR="00AF2FBD" w:rsidRDefault="00AF2FBD">
          <w:pPr>
            <w:pStyle w:val="Obsah3"/>
            <w:tabs>
              <w:tab w:val="right" w:leader="dot" w:pos="9350"/>
            </w:tabs>
            <w:rPr>
              <w:rFonts w:eastAsiaTheme="minorEastAsia"/>
              <w:noProof/>
              <w:sz w:val="24"/>
              <w:szCs w:val="24"/>
              <w:lang w:val="sk-SK" w:eastAsia="sk-SK"/>
            </w:rPr>
          </w:pPr>
          <w:hyperlink w:anchor="_Toc183271868" w:history="1">
            <w:r w:rsidRPr="001D2196">
              <w:rPr>
                <w:rStyle w:val="Hypertextovprepojenie"/>
                <w:noProof/>
                <w:lang w:val="sk-SK"/>
              </w:rPr>
              <w:t>Simulácia poškodenia dát</w:t>
            </w:r>
            <w:r>
              <w:rPr>
                <w:noProof/>
                <w:webHidden/>
              </w:rPr>
              <w:tab/>
            </w:r>
            <w:r>
              <w:rPr>
                <w:noProof/>
                <w:webHidden/>
              </w:rPr>
              <w:fldChar w:fldCharType="begin"/>
            </w:r>
            <w:r>
              <w:rPr>
                <w:noProof/>
                <w:webHidden/>
              </w:rPr>
              <w:instrText xml:space="preserve"> PAGEREF _Toc183271868 \h </w:instrText>
            </w:r>
            <w:r>
              <w:rPr>
                <w:noProof/>
                <w:webHidden/>
              </w:rPr>
            </w:r>
            <w:r>
              <w:rPr>
                <w:noProof/>
                <w:webHidden/>
              </w:rPr>
              <w:fldChar w:fldCharType="separate"/>
            </w:r>
            <w:r>
              <w:rPr>
                <w:noProof/>
                <w:webHidden/>
              </w:rPr>
              <w:t>8</w:t>
            </w:r>
            <w:r>
              <w:rPr>
                <w:noProof/>
                <w:webHidden/>
              </w:rPr>
              <w:fldChar w:fldCharType="end"/>
            </w:r>
          </w:hyperlink>
        </w:p>
        <w:p w14:paraId="67BC60AC" w14:textId="123FACEB" w:rsidR="00AF2FBD" w:rsidRDefault="00AF2FBD">
          <w:pPr>
            <w:pStyle w:val="Obsah1"/>
            <w:tabs>
              <w:tab w:val="right" w:leader="dot" w:pos="9350"/>
            </w:tabs>
            <w:rPr>
              <w:rFonts w:eastAsiaTheme="minorEastAsia"/>
              <w:noProof/>
              <w:sz w:val="24"/>
              <w:szCs w:val="24"/>
              <w:lang w:val="sk-SK" w:eastAsia="sk-SK"/>
            </w:rPr>
          </w:pPr>
          <w:hyperlink w:anchor="_Toc183271869" w:history="1">
            <w:r w:rsidRPr="001D2196">
              <w:rPr>
                <w:rStyle w:val="Hypertextovprepojenie"/>
                <w:noProof/>
                <w:lang w:val="sk-SK"/>
              </w:rPr>
              <w:t>Opis aplikácie</w:t>
            </w:r>
            <w:r>
              <w:rPr>
                <w:noProof/>
                <w:webHidden/>
              </w:rPr>
              <w:tab/>
            </w:r>
            <w:r>
              <w:rPr>
                <w:noProof/>
                <w:webHidden/>
              </w:rPr>
              <w:fldChar w:fldCharType="begin"/>
            </w:r>
            <w:r>
              <w:rPr>
                <w:noProof/>
                <w:webHidden/>
              </w:rPr>
              <w:instrText xml:space="preserve"> PAGEREF _Toc183271869 \h </w:instrText>
            </w:r>
            <w:r>
              <w:rPr>
                <w:noProof/>
                <w:webHidden/>
              </w:rPr>
            </w:r>
            <w:r>
              <w:rPr>
                <w:noProof/>
                <w:webHidden/>
              </w:rPr>
              <w:fldChar w:fldCharType="separate"/>
            </w:r>
            <w:r>
              <w:rPr>
                <w:noProof/>
                <w:webHidden/>
              </w:rPr>
              <w:t>8</w:t>
            </w:r>
            <w:r>
              <w:rPr>
                <w:noProof/>
                <w:webHidden/>
              </w:rPr>
              <w:fldChar w:fldCharType="end"/>
            </w:r>
          </w:hyperlink>
        </w:p>
        <w:p w14:paraId="40D5A557" w14:textId="60FE2AEE" w:rsidR="00AF2FBD" w:rsidRDefault="00AF2FBD">
          <w:pPr>
            <w:pStyle w:val="Obsah1"/>
            <w:tabs>
              <w:tab w:val="right" w:leader="dot" w:pos="9350"/>
            </w:tabs>
            <w:rPr>
              <w:rFonts w:eastAsiaTheme="minorEastAsia"/>
              <w:noProof/>
              <w:sz w:val="24"/>
              <w:szCs w:val="24"/>
              <w:lang w:val="sk-SK" w:eastAsia="sk-SK"/>
            </w:rPr>
          </w:pPr>
          <w:hyperlink w:anchor="_Toc183271870" w:history="1">
            <w:r w:rsidRPr="001D2196">
              <w:rPr>
                <w:rStyle w:val="Hypertextovprepojenie"/>
                <w:noProof/>
                <w:lang w:val="sk-SK"/>
              </w:rPr>
              <w:t>Detekcia protokolu vo Wireshark</w:t>
            </w:r>
            <w:r>
              <w:rPr>
                <w:noProof/>
                <w:webHidden/>
              </w:rPr>
              <w:tab/>
            </w:r>
            <w:r>
              <w:rPr>
                <w:noProof/>
                <w:webHidden/>
              </w:rPr>
              <w:fldChar w:fldCharType="begin"/>
            </w:r>
            <w:r>
              <w:rPr>
                <w:noProof/>
                <w:webHidden/>
              </w:rPr>
              <w:instrText xml:space="preserve"> PAGEREF _Toc183271870 \h </w:instrText>
            </w:r>
            <w:r>
              <w:rPr>
                <w:noProof/>
                <w:webHidden/>
              </w:rPr>
            </w:r>
            <w:r>
              <w:rPr>
                <w:noProof/>
                <w:webHidden/>
              </w:rPr>
              <w:fldChar w:fldCharType="separate"/>
            </w:r>
            <w:r>
              <w:rPr>
                <w:noProof/>
                <w:webHidden/>
              </w:rPr>
              <w:t>8</w:t>
            </w:r>
            <w:r>
              <w:rPr>
                <w:noProof/>
                <w:webHidden/>
              </w:rPr>
              <w:fldChar w:fldCharType="end"/>
            </w:r>
          </w:hyperlink>
        </w:p>
        <w:p w14:paraId="5F34C1F0" w14:textId="778A7EA7" w:rsidR="00AF2FBD" w:rsidRDefault="00AF2FBD">
          <w:pPr>
            <w:pStyle w:val="Obsah1"/>
            <w:tabs>
              <w:tab w:val="right" w:leader="dot" w:pos="9350"/>
            </w:tabs>
            <w:rPr>
              <w:rFonts w:eastAsiaTheme="minorEastAsia"/>
              <w:noProof/>
              <w:sz w:val="24"/>
              <w:szCs w:val="24"/>
              <w:lang w:val="sk-SK" w:eastAsia="sk-SK"/>
            </w:rPr>
          </w:pPr>
          <w:hyperlink w:anchor="_Toc183271871" w:history="1">
            <w:r w:rsidRPr="001D2196">
              <w:rPr>
                <w:rStyle w:val="Hypertextovprepojenie"/>
                <w:noProof/>
                <w:lang w:val="sk-SK"/>
              </w:rPr>
              <w:t>Vykonané zmeny</w:t>
            </w:r>
            <w:r>
              <w:rPr>
                <w:noProof/>
                <w:webHidden/>
              </w:rPr>
              <w:tab/>
            </w:r>
            <w:r>
              <w:rPr>
                <w:noProof/>
                <w:webHidden/>
              </w:rPr>
              <w:fldChar w:fldCharType="begin"/>
            </w:r>
            <w:r>
              <w:rPr>
                <w:noProof/>
                <w:webHidden/>
              </w:rPr>
              <w:instrText xml:space="preserve"> PAGEREF _Toc183271871 \h </w:instrText>
            </w:r>
            <w:r>
              <w:rPr>
                <w:noProof/>
                <w:webHidden/>
              </w:rPr>
            </w:r>
            <w:r>
              <w:rPr>
                <w:noProof/>
                <w:webHidden/>
              </w:rPr>
              <w:fldChar w:fldCharType="separate"/>
            </w:r>
            <w:r>
              <w:rPr>
                <w:noProof/>
                <w:webHidden/>
              </w:rPr>
              <w:t>8</w:t>
            </w:r>
            <w:r>
              <w:rPr>
                <w:noProof/>
                <w:webHidden/>
              </w:rPr>
              <w:fldChar w:fldCharType="end"/>
            </w:r>
          </w:hyperlink>
        </w:p>
        <w:p w14:paraId="0600EB09" w14:textId="0BBF957A" w:rsidR="00AF2FBD" w:rsidRDefault="00AF2FBD">
          <w:pPr>
            <w:pStyle w:val="Obsah1"/>
            <w:tabs>
              <w:tab w:val="right" w:leader="dot" w:pos="9350"/>
            </w:tabs>
            <w:rPr>
              <w:rFonts w:eastAsiaTheme="minorEastAsia"/>
              <w:noProof/>
              <w:sz w:val="24"/>
              <w:szCs w:val="24"/>
              <w:lang w:val="sk-SK" w:eastAsia="sk-SK"/>
            </w:rPr>
          </w:pPr>
          <w:hyperlink w:anchor="_Toc183271872" w:history="1">
            <w:r w:rsidRPr="001D2196">
              <w:rPr>
                <w:rStyle w:val="Hypertextovprepojenie"/>
                <w:noProof/>
                <w:lang w:val="sk-SK"/>
              </w:rPr>
              <w:t>Záver</w:t>
            </w:r>
            <w:r>
              <w:rPr>
                <w:noProof/>
                <w:webHidden/>
              </w:rPr>
              <w:tab/>
            </w:r>
            <w:r>
              <w:rPr>
                <w:noProof/>
                <w:webHidden/>
              </w:rPr>
              <w:fldChar w:fldCharType="begin"/>
            </w:r>
            <w:r>
              <w:rPr>
                <w:noProof/>
                <w:webHidden/>
              </w:rPr>
              <w:instrText xml:space="preserve"> PAGEREF _Toc183271872 \h </w:instrText>
            </w:r>
            <w:r>
              <w:rPr>
                <w:noProof/>
                <w:webHidden/>
              </w:rPr>
            </w:r>
            <w:r>
              <w:rPr>
                <w:noProof/>
                <w:webHidden/>
              </w:rPr>
              <w:fldChar w:fldCharType="separate"/>
            </w:r>
            <w:r>
              <w:rPr>
                <w:noProof/>
                <w:webHidden/>
              </w:rPr>
              <w:t>8</w:t>
            </w:r>
            <w:r>
              <w:rPr>
                <w:noProof/>
                <w:webHidden/>
              </w:rPr>
              <w:fldChar w:fldCharType="end"/>
            </w:r>
          </w:hyperlink>
        </w:p>
        <w:p w14:paraId="230867BE" w14:textId="6C455963" w:rsidR="004B1541" w:rsidRDefault="00972264">
          <w:r>
            <w:rPr>
              <w:b/>
              <w:bCs/>
              <w:noProof/>
            </w:rPr>
            <w:fldChar w:fldCharType="end"/>
          </w:r>
        </w:p>
      </w:sdtContent>
    </w:sdt>
    <w:p w14:paraId="6C611A89" w14:textId="7C3277AF" w:rsidR="00972264" w:rsidRDefault="00972264">
      <w:pPr>
        <w:rPr>
          <w:b/>
          <w:bCs/>
          <w:u w:val="single"/>
        </w:rPr>
      </w:pPr>
      <w:r>
        <w:rPr>
          <w:b/>
          <w:bCs/>
          <w:u w:val="single"/>
        </w:rPr>
        <w:br w:type="page"/>
      </w:r>
    </w:p>
    <w:p w14:paraId="3C6CBA90" w14:textId="0B9CC318" w:rsidR="00107454" w:rsidRDefault="004C5BB3" w:rsidP="004C5BB3">
      <w:pPr>
        <w:pStyle w:val="Nadpis1"/>
      </w:pPr>
      <w:bookmarkStart w:id="0" w:name="_Toc183271857"/>
      <w:proofErr w:type="spellStart"/>
      <w:r>
        <w:lastRenderedPageBreak/>
        <w:t>Úvod</w:t>
      </w:r>
      <w:bookmarkEnd w:id="0"/>
      <w:proofErr w:type="spellEnd"/>
    </w:p>
    <w:p w14:paraId="56B32D81" w14:textId="0A86B9AF" w:rsidR="00FB4C1B" w:rsidRDefault="00D3759E" w:rsidP="00FB4C1B">
      <w:proofErr w:type="spellStart"/>
      <w:r>
        <w:t>Mojou</w:t>
      </w:r>
      <w:proofErr w:type="spellEnd"/>
      <w:r>
        <w:t xml:space="preserve"> </w:t>
      </w:r>
      <w:proofErr w:type="spellStart"/>
      <w:r>
        <w:t>úlohou</w:t>
      </w:r>
      <w:proofErr w:type="spellEnd"/>
      <w:r>
        <w:t xml:space="preserve"> je </w:t>
      </w:r>
      <w:proofErr w:type="spellStart"/>
      <w:r>
        <w:t>implementovať</w:t>
      </w:r>
      <w:proofErr w:type="spellEnd"/>
      <w:r>
        <w:t xml:space="preserve"> </w:t>
      </w:r>
      <w:r w:rsidR="00E80FF7">
        <w:t xml:space="preserve">P2P </w:t>
      </w:r>
      <w:proofErr w:type="spellStart"/>
      <w:r>
        <w:t>aplikáciu</w:t>
      </w:r>
      <w:proofErr w:type="spellEnd"/>
      <w:r w:rsidR="00E80FF7">
        <w:t xml:space="preserve"> </w:t>
      </w:r>
      <w:r>
        <w:t xml:space="preserve">s </w:t>
      </w:r>
      <w:proofErr w:type="spellStart"/>
      <w:r>
        <w:t>využitím</w:t>
      </w:r>
      <w:proofErr w:type="spellEnd"/>
      <w:r>
        <w:t xml:space="preserve"> </w:t>
      </w:r>
      <w:proofErr w:type="spellStart"/>
      <w:r>
        <w:t>vlastného</w:t>
      </w:r>
      <w:proofErr w:type="spellEnd"/>
      <w:r>
        <w:t xml:space="preserve"> </w:t>
      </w:r>
      <w:proofErr w:type="spellStart"/>
      <w:r>
        <w:t>protokolu</w:t>
      </w:r>
      <w:proofErr w:type="spellEnd"/>
      <w:r>
        <w:t xml:space="preserve"> a UDP, </w:t>
      </w:r>
      <w:proofErr w:type="spellStart"/>
      <w:r>
        <w:t>ktorá</w:t>
      </w:r>
      <w:proofErr w:type="spellEnd"/>
      <w:r>
        <w:t xml:space="preserve"> </w:t>
      </w:r>
      <w:proofErr w:type="spellStart"/>
      <w:r>
        <w:t>bude</w:t>
      </w:r>
      <w:proofErr w:type="spellEnd"/>
      <w:r>
        <w:t xml:space="preserve"> </w:t>
      </w:r>
      <w:proofErr w:type="spellStart"/>
      <w:r>
        <w:t>schopná</w:t>
      </w:r>
      <w:proofErr w:type="spellEnd"/>
      <w:r>
        <w:t xml:space="preserve"> </w:t>
      </w:r>
      <w:proofErr w:type="spellStart"/>
      <w:r>
        <w:t>posielať</w:t>
      </w:r>
      <w:proofErr w:type="spellEnd"/>
      <w:r>
        <w:t xml:space="preserve"> </w:t>
      </w:r>
      <w:proofErr w:type="spellStart"/>
      <w:r>
        <w:t>správy</w:t>
      </w:r>
      <w:proofErr w:type="spellEnd"/>
      <w:r w:rsidR="00A67BF6">
        <w:t xml:space="preserve"> a</w:t>
      </w:r>
      <w:r>
        <w:t xml:space="preserve"> </w:t>
      </w:r>
      <w:proofErr w:type="spellStart"/>
      <w:r>
        <w:t>súbory</w:t>
      </w:r>
      <w:proofErr w:type="spellEnd"/>
      <w:r>
        <w:t xml:space="preserve">. </w:t>
      </w:r>
      <w:proofErr w:type="spellStart"/>
      <w:r>
        <w:t>Hlavnou</w:t>
      </w:r>
      <w:proofErr w:type="spellEnd"/>
      <w:r>
        <w:t xml:space="preserve"> </w:t>
      </w:r>
      <w:proofErr w:type="spellStart"/>
      <w:r>
        <w:t>časťou</w:t>
      </w:r>
      <w:proofErr w:type="spellEnd"/>
      <w:r>
        <w:t xml:space="preserve"> bolo </w:t>
      </w:r>
      <w:proofErr w:type="spellStart"/>
      <w:r>
        <w:t>navrhnúť</w:t>
      </w:r>
      <w:proofErr w:type="spellEnd"/>
      <w:r>
        <w:t xml:space="preserve"> </w:t>
      </w:r>
      <w:proofErr w:type="spellStart"/>
      <w:r>
        <w:t>vlastný</w:t>
      </w:r>
      <w:proofErr w:type="spellEnd"/>
      <w:r>
        <w:t xml:space="preserve"> </w:t>
      </w:r>
      <w:proofErr w:type="spellStart"/>
      <w:r>
        <w:t>proto</w:t>
      </w:r>
      <w:r w:rsidR="00E80FF7">
        <w:t>k</w:t>
      </w:r>
      <w:r>
        <w:t>ol</w:t>
      </w:r>
      <w:proofErr w:type="spellEnd"/>
      <w:r>
        <w:t xml:space="preserve">, </w:t>
      </w:r>
      <w:proofErr w:type="spellStart"/>
      <w:r>
        <w:t>ktorý</w:t>
      </w:r>
      <w:proofErr w:type="spellEnd"/>
      <w:r>
        <w:t xml:space="preserve"> </w:t>
      </w:r>
      <w:proofErr w:type="spellStart"/>
      <w:r>
        <w:t>bude</w:t>
      </w:r>
      <w:proofErr w:type="spellEnd"/>
      <w:r>
        <w:t xml:space="preserve"> </w:t>
      </w:r>
      <w:proofErr w:type="spellStart"/>
      <w:r w:rsidR="00E80FF7">
        <w:t>spĺňať</w:t>
      </w:r>
      <w:proofErr w:type="spellEnd"/>
      <w:r w:rsidR="00FB4C1B">
        <w:t xml:space="preserve"> </w:t>
      </w:r>
      <w:proofErr w:type="spellStart"/>
      <w:r w:rsidR="00FB4C1B">
        <w:t>nasledujúce</w:t>
      </w:r>
      <w:proofErr w:type="spellEnd"/>
      <w:r w:rsidR="00FB4C1B">
        <w:t xml:space="preserve"> </w:t>
      </w:r>
      <w:proofErr w:type="spellStart"/>
      <w:r w:rsidR="00FB4C1B">
        <w:t>požiadavky</w:t>
      </w:r>
      <w:proofErr w:type="spellEnd"/>
      <w:r w:rsidR="00FB4C1B">
        <w:t>:</w:t>
      </w:r>
    </w:p>
    <w:p w14:paraId="1F934F4E" w14:textId="77777777" w:rsidR="00FB4C1B" w:rsidRDefault="00FB4C1B" w:rsidP="00FB4C1B">
      <w:pPr>
        <w:pStyle w:val="Odsekzoznamu"/>
        <w:numPr>
          <w:ilvl w:val="0"/>
          <w:numId w:val="4"/>
        </w:numPr>
        <w:ind w:hanging="513"/>
      </w:pPr>
      <w:proofErr w:type="spellStart"/>
      <w:r>
        <w:t>Nadviazanie</w:t>
      </w:r>
      <w:proofErr w:type="spellEnd"/>
      <w:r>
        <w:t xml:space="preserve"> </w:t>
      </w:r>
      <w:proofErr w:type="spellStart"/>
      <w:r>
        <w:t>spojenia</w:t>
      </w:r>
      <w:proofErr w:type="spellEnd"/>
      <w:r>
        <w:t xml:space="preserve"> </w:t>
      </w:r>
      <w:proofErr w:type="spellStart"/>
      <w:r>
        <w:t>medzi</w:t>
      </w:r>
      <w:proofErr w:type="spellEnd"/>
      <w:r>
        <w:t xml:space="preserve"> </w:t>
      </w:r>
      <w:proofErr w:type="spellStart"/>
      <w:r>
        <w:t>dvoma</w:t>
      </w:r>
      <w:proofErr w:type="spellEnd"/>
      <w:r>
        <w:t xml:space="preserve"> </w:t>
      </w:r>
      <w:proofErr w:type="spellStart"/>
      <w:r>
        <w:t>stranami</w:t>
      </w:r>
      <w:proofErr w:type="spellEnd"/>
      <w:r>
        <w:t xml:space="preserve"> a </w:t>
      </w:r>
      <w:proofErr w:type="spellStart"/>
      <w:r>
        <w:t>dohodnutie</w:t>
      </w:r>
      <w:proofErr w:type="spellEnd"/>
      <w:r>
        <w:t xml:space="preserve"> </w:t>
      </w:r>
      <w:proofErr w:type="spellStart"/>
      <w:r>
        <w:t>si</w:t>
      </w:r>
      <w:proofErr w:type="spellEnd"/>
      <w:r>
        <w:t xml:space="preserve"> </w:t>
      </w:r>
      <w:proofErr w:type="spellStart"/>
      <w:r>
        <w:t>parametrov</w:t>
      </w:r>
      <w:proofErr w:type="spellEnd"/>
      <w:r>
        <w:t xml:space="preserve"> </w:t>
      </w:r>
      <w:proofErr w:type="spellStart"/>
      <w:r>
        <w:t>spojenia</w:t>
      </w:r>
      <w:proofErr w:type="spellEnd"/>
    </w:p>
    <w:p w14:paraId="56A54BBE" w14:textId="77777777" w:rsidR="00FB4C1B" w:rsidRDefault="00FB4C1B" w:rsidP="00FB4C1B">
      <w:pPr>
        <w:pStyle w:val="Odsekzoznamu"/>
        <w:numPr>
          <w:ilvl w:val="0"/>
          <w:numId w:val="4"/>
        </w:numPr>
        <w:ind w:hanging="513"/>
      </w:pPr>
      <w:proofErr w:type="spellStart"/>
      <w:r>
        <w:t>Umožniť</w:t>
      </w:r>
      <w:proofErr w:type="spellEnd"/>
      <w:r>
        <w:t xml:space="preserve"> </w:t>
      </w:r>
      <w:proofErr w:type="spellStart"/>
      <w:r>
        <w:t>poslať</w:t>
      </w:r>
      <w:proofErr w:type="spellEnd"/>
      <w:r>
        <w:t xml:space="preserve"> </w:t>
      </w:r>
      <w:proofErr w:type="spellStart"/>
      <w:r>
        <w:t>dáta</w:t>
      </w:r>
      <w:proofErr w:type="spellEnd"/>
      <w:r>
        <w:t xml:space="preserve"> po </w:t>
      </w:r>
      <w:proofErr w:type="spellStart"/>
      <w:r>
        <w:t>fragmentoch</w:t>
      </w:r>
      <w:proofErr w:type="spellEnd"/>
      <w:r>
        <w:t xml:space="preserve"> s </w:t>
      </w:r>
      <w:proofErr w:type="spellStart"/>
      <w:r>
        <w:t>veľkosťou</w:t>
      </w:r>
      <w:proofErr w:type="spellEnd"/>
      <w:r>
        <w:t xml:space="preserve"> </w:t>
      </w:r>
      <w:proofErr w:type="spellStart"/>
      <w:r>
        <w:t>zadanou</w:t>
      </w:r>
      <w:proofErr w:type="spellEnd"/>
      <w:r>
        <w:t xml:space="preserve"> zo </w:t>
      </w:r>
      <w:proofErr w:type="spellStart"/>
      <w:r>
        <w:t>vstupu</w:t>
      </w:r>
      <w:proofErr w:type="spellEnd"/>
      <w:r>
        <w:t xml:space="preserve"> od </w:t>
      </w:r>
      <w:proofErr w:type="spellStart"/>
      <w:r>
        <w:t>používateľa</w:t>
      </w:r>
      <w:proofErr w:type="spellEnd"/>
    </w:p>
    <w:p w14:paraId="43316472" w14:textId="77777777" w:rsidR="00FB4C1B" w:rsidRDefault="00FB4C1B" w:rsidP="00FB4C1B">
      <w:pPr>
        <w:pStyle w:val="Odsekzoznamu"/>
        <w:numPr>
          <w:ilvl w:val="0"/>
          <w:numId w:val="4"/>
        </w:numPr>
        <w:ind w:hanging="513"/>
      </w:pPr>
      <w:proofErr w:type="spellStart"/>
      <w:r>
        <w:t>Overenie</w:t>
      </w:r>
      <w:proofErr w:type="spellEnd"/>
      <w:r>
        <w:t xml:space="preserve"> integrity </w:t>
      </w:r>
      <w:proofErr w:type="spellStart"/>
      <w:r>
        <w:t>poslanej</w:t>
      </w:r>
      <w:proofErr w:type="spellEnd"/>
      <w:r>
        <w:t xml:space="preserve"> </w:t>
      </w:r>
      <w:proofErr w:type="spellStart"/>
      <w:r>
        <w:t>správy</w:t>
      </w:r>
      <w:proofErr w:type="spellEnd"/>
      <w:r>
        <w:t xml:space="preserve"> </w:t>
      </w:r>
      <w:proofErr w:type="spellStart"/>
      <w:r>
        <w:t>na</w:t>
      </w:r>
      <w:proofErr w:type="spellEnd"/>
      <w:r>
        <w:t xml:space="preserve"> </w:t>
      </w:r>
      <w:proofErr w:type="spellStart"/>
      <w:r>
        <w:t>strane</w:t>
      </w:r>
      <w:proofErr w:type="spellEnd"/>
      <w:r>
        <w:t xml:space="preserve"> </w:t>
      </w:r>
      <w:proofErr w:type="spellStart"/>
      <w:r>
        <w:t>príjemcu</w:t>
      </w:r>
      <w:proofErr w:type="spellEnd"/>
    </w:p>
    <w:p w14:paraId="1DD780FF" w14:textId="77777777" w:rsidR="00FB4C1B" w:rsidRDefault="00FB4C1B" w:rsidP="00FB4C1B">
      <w:pPr>
        <w:pStyle w:val="Odsekzoznamu"/>
        <w:numPr>
          <w:ilvl w:val="0"/>
          <w:numId w:val="4"/>
        </w:numPr>
        <w:ind w:hanging="513"/>
      </w:pPr>
      <w:proofErr w:type="spellStart"/>
      <w:r>
        <w:t>Vedieť</w:t>
      </w:r>
      <w:proofErr w:type="spellEnd"/>
      <w:r>
        <w:t xml:space="preserve"> </w:t>
      </w:r>
      <w:proofErr w:type="spellStart"/>
      <w:r>
        <w:t>znova</w:t>
      </w:r>
      <w:proofErr w:type="spellEnd"/>
      <w:r>
        <w:t xml:space="preserve"> </w:t>
      </w:r>
      <w:proofErr w:type="spellStart"/>
      <w:r>
        <w:t>poslať</w:t>
      </w:r>
      <w:proofErr w:type="spellEnd"/>
      <w:r>
        <w:t xml:space="preserve"> </w:t>
      </w:r>
      <w:proofErr w:type="spellStart"/>
      <w:r>
        <w:t>stratenú</w:t>
      </w:r>
      <w:proofErr w:type="spellEnd"/>
      <w:r>
        <w:t xml:space="preserve"> </w:t>
      </w:r>
      <w:proofErr w:type="spellStart"/>
      <w:r>
        <w:t>alebo</w:t>
      </w:r>
      <w:proofErr w:type="spellEnd"/>
      <w:r>
        <w:t xml:space="preserve"> </w:t>
      </w:r>
      <w:proofErr w:type="spellStart"/>
      <w:r>
        <w:t>poškodenú</w:t>
      </w:r>
      <w:proofErr w:type="spellEnd"/>
      <w:r>
        <w:t xml:space="preserve"> </w:t>
      </w:r>
      <w:proofErr w:type="spellStart"/>
      <w:r>
        <w:t>správu</w:t>
      </w:r>
      <w:proofErr w:type="spellEnd"/>
    </w:p>
    <w:p w14:paraId="1100674D" w14:textId="77777777" w:rsidR="00FB4C1B" w:rsidRDefault="00FB4C1B" w:rsidP="00FB4C1B">
      <w:pPr>
        <w:pStyle w:val="Odsekzoznamu"/>
        <w:numPr>
          <w:ilvl w:val="0"/>
          <w:numId w:val="4"/>
        </w:numPr>
        <w:ind w:hanging="513"/>
      </w:pPr>
      <w:proofErr w:type="spellStart"/>
      <w:r>
        <w:t>Zabezpečenie</w:t>
      </w:r>
      <w:proofErr w:type="spellEnd"/>
      <w:r>
        <w:t xml:space="preserve"> </w:t>
      </w:r>
      <w:proofErr w:type="spellStart"/>
      <w:r>
        <w:t>vzájomnej</w:t>
      </w:r>
      <w:proofErr w:type="spellEnd"/>
      <w:r>
        <w:t xml:space="preserve"> </w:t>
      </w:r>
      <w:proofErr w:type="spellStart"/>
      <w:r>
        <w:t>kontroly</w:t>
      </w:r>
      <w:proofErr w:type="spellEnd"/>
      <w:r>
        <w:t xml:space="preserve"> </w:t>
      </w:r>
      <w:proofErr w:type="spellStart"/>
      <w:r>
        <w:t>medzi</w:t>
      </w:r>
      <w:proofErr w:type="spellEnd"/>
      <w:r>
        <w:t xml:space="preserve"> </w:t>
      </w:r>
      <w:proofErr w:type="spellStart"/>
      <w:r>
        <w:t>uzlami</w:t>
      </w:r>
      <w:proofErr w:type="spellEnd"/>
      <w:r>
        <w:t xml:space="preserve">, </w:t>
      </w:r>
      <w:proofErr w:type="spellStart"/>
      <w:r>
        <w:t>či</w:t>
      </w:r>
      <w:proofErr w:type="spellEnd"/>
      <w:r>
        <w:t xml:space="preserve"> je </w:t>
      </w:r>
      <w:proofErr w:type="spellStart"/>
      <w:r>
        <w:t>účastník</w:t>
      </w:r>
      <w:proofErr w:type="spellEnd"/>
      <w:r>
        <w:t xml:space="preserve"> </w:t>
      </w:r>
      <w:proofErr w:type="spellStart"/>
      <w:r>
        <w:t>na</w:t>
      </w:r>
      <w:proofErr w:type="spellEnd"/>
      <w:r>
        <w:t xml:space="preserve"> </w:t>
      </w:r>
      <w:proofErr w:type="spellStart"/>
      <w:r>
        <w:t>druhej</w:t>
      </w:r>
      <w:proofErr w:type="spellEnd"/>
      <w:r>
        <w:t xml:space="preserve"> </w:t>
      </w:r>
      <w:proofErr w:type="spellStart"/>
      <w:r>
        <w:t>strane</w:t>
      </w:r>
      <w:proofErr w:type="spellEnd"/>
      <w:r>
        <w:t xml:space="preserve"> </w:t>
      </w:r>
      <w:proofErr w:type="spellStart"/>
      <w:r>
        <w:t>spojenia</w:t>
      </w:r>
      <w:proofErr w:type="spellEnd"/>
      <w:r>
        <w:t xml:space="preserve"> stale </w:t>
      </w:r>
      <w:proofErr w:type="spellStart"/>
      <w:r>
        <w:t>aktívny</w:t>
      </w:r>
      <w:proofErr w:type="spellEnd"/>
    </w:p>
    <w:p w14:paraId="7C034598" w14:textId="2EC2FE8F" w:rsidR="00FB4C1B" w:rsidRDefault="00FB4C1B" w:rsidP="00FB4C1B">
      <w:pPr>
        <w:pStyle w:val="Odsekzoznamu"/>
        <w:numPr>
          <w:ilvl w:val="0"/>
          <w:numId w:val="4"/>
        </w:numPr>
        <w:ind w:hanging="513"/>
      </w:pPr>
      <w:proofErr w:type="spellStart"/>
      <w:r>
        <w:t>Umožniť</w:t>
      </w:r>
      <w:proofErr w:type="spellEnd"/>
      <w:r>
        <w:t xml:space="preserve"> </w:t>
      </w:r>
      <w:proofErr w:type="spellStart"/>
      <w:r>
        <w:t>úmyselne</w:t>
      </w:r>
      <w:proofErr w:type="spellEnd"/>
      <w:r>
        <w:t xml:space="preserve"> </w:t>
      </w:r>
      <w:proofErr w:type="spellStart"/>
      <w:r>
        <w:t>vytvoriť</w:t>
      </w:r>
      <w:proofErr w:type="spellEnd"/>
      <w:r>
        <w:t xml:space="preserve"> </w:t>
      </w:r>
      <w:proofErr w:type="spellStart"/>
      <w:r>
        <w:t>ch</w:t>
      </w:r>
      <w:r w:rsidR="00A3366F">
        <w:t>y</w:t>
      </w:r>
      <w:r>
        <w:t>bu</w:t>
      </w:r>
      <w:proofErr w:type="spellEnd"/>
      <w:r>
        <w:t xml:space="preserve"> v </w:t>
      </w:r>
      <w:proofErr w:type="spellStart"/>
      <w:r>
        <w:t>niektorej</w:t>
      </w:r>
      <w:proofErr w:type="spellEnd"/>
      <w:r>
        <w:t xml:space="preserve"> z </w:t>
      </w:r>
      <w:proofErr w:type="spellStart"/>
      <w:r>
        <w:t>prenášaných</w:t>
      </w:r>
      <w:proofErr w:type="spellEnd"/>
      <w:r>
        <w:t xml:space="preserve"> </w:t>
      </w:r>
      <w:proofErr w:type="spellStart"/>
      <w:r>
        <w:t>správ</w:t>
      </w:r>
      <w:proofErr w:type="spellEnd"/>
      <w:r>
        <w:t xml:space="preserve"> s </w:t>
      </w:r>
      <w:proofErr w:type="spellStart"/>
      <w:r>
        <w:t>cieľom</w:t>
      </w:r>
      <w:proofErr w:type="spellEnd"/>
      <w:r>
        <w:t xml:space="preserve"> </w:t>
      </w:r>
      <w:proofErr w:type="spellStart"/>
      <w:r>
        <w:t>simulovať</w:t>
      </w:r>
      <w:proofErr w:type="spellEnd"/>
      <w:r>
        <w:t xml:space="preserve"> </w:t>
      </w:r>
      <w:proofErr w:type="spellStart"/>
      <w:r>
        <w:t>poškodené</w:t>
      </w:r>
      <w:proofErr w:type="spellEnd"/>
      <w:r>
        <w:t xml:space="preserve"> </w:t>
      </w:r>
      <w:proofErr w:type="spellStart"/>
      <w:r>
        <w:t>dáta</w:t>
      </w:r>
      <w:proofErr w:type="spellEnd"/>
    </w:p>
    <w:p w14:paraId="43CA7BAA" w14:textId="53C27BC6" w:rsidR="001C7C62" w:rsidRDefault="00FB4C1B" w:rsidP="00FB4C1B">
      <w:r>
        <w:t xml:space="preserve">Na </w:t>
      </w:r>
      <w:proofErr w:type="spellStart"/>
      <w:r>
        <w:t>základe</w:t>
      </w:r>
      <w:proofErr w:type="spellEnd"/>
      <w:r>
        <w:t xml:space="preserve"> </w:t>
      </w:r>
      <w:proofErr w:type="spellStart"/>
      <w:r>
        <w:t>týchto</w:t>
      </w:r>
      <w:proofErr w:type="spellEnd"/>
      <w:r>
        <w:t xml:space="preserve"> </w:t>
      </w:r>
      <w:proofErr w:type="spellStart"/>
      <w:r>
        <w:t>podmienok</w:t>
      </w:r>
      <w:proofErr w:type="spellEnd"/>
      <w:r>
        <w:t xml:space="preserve"> </w:t>
      </w:r>
      <w:proofErr w:type="spellStart"/>
      <w:r>
        <w:t>som</w:t>
      </w:r>
      <w:proofErr w:type="spellEnd"/>
      <w:r>
        <w:t xml:space="preserve"> </w:t>
      </w:r>
      <w:proofErr w:type="spellStart"/>
      <w:r>
        <w:t>navrhol</w:t>
      </w:r>
      <w:proofErr w:type="spellEnd"/>
      <w:r>
        <w:t xml:space="preserve"> </w:t>
      </w:r>
      <w:proofErr w:type="spellStart"/>
      <w:r>
        <w:t>vlastný</w:t>
      </w:r>
      <w:proofErr w:type="spellEnd"/>
      <w:r>
        <w:t xml:space="preserve"> </w:t>
      </w:r>
      <w:proofErr w:type="spellStart"/>
      <w:r>
        <w:t>proto</w:t>
      </w:r>
      <w:r w:rsidR="00E80FF7">
        <w:t>k</w:t>
      </w:r>
      <w:r>
        <w:t>ol</w:t>
      </w:r>
      <w:proofErr w:type="spellEnd"/>
      <w:r>
        <w:t xml:space="preserve"> a </w:t>
      </w:r>
      <w:proofErr w:type="spellStart"/>
      <w:r>
        <w:t>taktiež</w:t>
      </w:r>
      <w:proofErr w:type="spellEnd"/>
      <w:r>
        <w:t xml:space="preserve"> </w:t>
      </w:r>
      <w:proofErr w:type="spellStart"/>
      <w:r>
        <w:t>som</w:t>
      </w:r>
      <w:proofErr w:type="spellEnd"/>
      <w:r>
        <w:t xml:space="preserve"> </w:t>
      </w:r>
      <w:proofErr w:type="spellStart"/>
      <w:r>
        <w:t>opísal</w:t>
      </w:r>
      <w:proofErr w:type="spellEnd"/>
      <w:r>
        <w:t xml:space="preserve"> </w:t>
      </w:r>
      <w:proofErr w:type="spellStart"/>
      <w:r>
        <w:t>procesy</w:t>
      </w:r>
      <w:proofErr w:type="spellEnd"/>
      <w:r>
        <w:t xml:space="preserve">, </w:t>
      </w:r>
      <w:proofErr w:type="spellStart"/>
      <w:r>
        <w:t>ktoré</w:t>
      </w:r>
      <w:proofErr w:type="spellEnd"/>
      <w:r>
        <w:t xml:space="preserve"> </w:t>
      </w:r>
      <w:proofErr w:type="spellStart"/>
      <w:r w:rsidR="00EE55A3">
        <w:t>sú</w:t>
      </w:r>
      <w:proofErr w:type="spellEnd"/>
      <w:r>
        <w:t xml:space="preserve"> </w:t>
      </w:r>
      <w:proofErr w:type="spellStart"/>
      <w:r>
        <w:t>vykonávané</w:t>
      </w:r>
      <w:proofErr w:type="spellEnd"/>
      <w:r>
        <w:t xml:space="preserve"> </w:t>
      </w:r>
      <w:proofErr w:type="spellStart"/>
      <w:r>
        <w:t>počas</w:t>
      </w:r>
      <w:proofErr w:type="spellEnd"/>
      <w:r>
        <w:t xml:space="preserve"> </w:t>
      </w:r>
      <w:proofErr w:type="spellStart"/>
      <w:r>
        <w:t>chodu</w:t>
      </w:r>
      <w:proofErr w:type="spellEnd"/>
      <w:r>
        <w:t xml:space="preserve"> </w:t>
      </w:r>
      <w:proofErr w:type="spellStart"/>
      <w:r>
        <w:t>aplikácie</w:t>
      </w:r>
      <w:proofErr w:type="spellEnd"/>
      <w:r>
        <w:t xml:space="preserve">. </w:t>
      </w:r>
    </w:p>
    <w:p w14:paraId="2081497A" w14:textId="1B5B742E" w:rsidR="001C7C62" w:rsidRDefault="001C7C62" w:rsidP="001C7C62">
      <w:proofErr w:type="spellStart"/>
      <w:r>
        <w:t>Aplikáciu</w:t>
      </w:r>
      <w:proofErr w:type="spellEnd"/>
      <w:r>
        <w:t xml:space="preserve"> </w:t>
      </w:r>
      <w:proofErr w:type="spellStart"/>
      <w:r w:rsidR="00EE55A3">
        <w:t>som</w:t>
      </w:r>
      <w:proofErr w:type="spellEnd"/>
      <w:r>
        <w:t xml:space="preserve"> </w:t>
      </w:r>
      <w:proofErr w:type="spellStart"/>
      <w:r w:rsidR="00707BB2">
        <w:t>programovať</w:t>
      </w:r>
      <w:proofErr w:type="spellEnd"/>
      <w:r w:rsidR="00707BB2">
        <w:t xml:space="preserve"> v </w:t>
      </w:r>
      <w:proofErr w:type="spellStart"/>
      <w:r w:rsidR="00707BB2">
        <w:t>jazyku</w:t>
      </w:r>
      <w:proofErr w:type="spellEnd"/>
      <w:r w:rsidR="00707BB2">
        <w:t xml:space="preserve"> Python s </w:t>
      </w:r>
      <w:proofErr w:type="spellStart"/>
      <w:r w:rsidR="00707BB2">
        <w:t>použitím</w:t>
      </w:r>
      <w:proofErr w:type="spellEnd"/>
      <w:r w:rsidR="00707BB2">
        <w:t xml:space="preserve"> </w:t>
      </w:r>
      <w:proofErr w:type="spellStart"/>
      <w:r w:rsidR="00707BB2">
        <w:t>knižníc</w:t>
      </w:r>
      <w:proofErr w:type="spellEnd"/>
      <w:r w:rsidR="00EE55A3">
        <w:t xml:space="preserve"> </w:t>
      </w:r>
      <w:proofErr w:type="spellStart"/>
      <w:r w:rsidR="00EE55A3">
        <w:t>os</w:t>
      </w:r>
      <w:proofErr w:type="spellEnd"/>
      <w:r w:rsidR="00EE55A3">
        <w:t xml:space="preserve">, </w:t>
      </w:r>
      <w:r w:rsidR="00AC60CE">
        <w:t>socket, threading, time</w:t>
      </w:r>
      <w:r w:rsidR="00EE55A3">
        <w:t xml:space="preserve">, struct, random, </w:t>
      </w:r>
      <w:proofErr w:type="spellStart"/>
      <w:r w:rsidR="00EE55A3">
        <w:t>tkinter</w:t>
      </w:r>
      <w:proofErr w:type="spellEnd"/>
      <w:r w:rsidR="00EE55A3">
        <w:t xml:space="preserve"> a queue</w:t>
      </w:r>
      <w:r w:rsidR="00AC60CE">
        <w:t>.</w:t>
      </w:r>
    </w:p>
    <w:p w14:paraId="4386BE2D" w14:textId="0B2E8022" w:rsidR="003B4F6C" w:rsidRDefault="00FB4C1B" w:rsidP="00E40810">
      <w:pPr>
        <w:pStyle w:val="Nadpis1"/>
        <w:rPr>
          <w:lang w:val="sk-SK"/>
        </w:rPr>
      </w:pPr>
      <w:bookmarkStart w:id="1" w:name="_Toc183271858"/>
      <w:proofErr w:type="spellStart"/>
      <w:r>
        <w:t>N</w:t>
      </w:r>
      <w:r w:rsidR="000E5FF4">
        <w:t>avrhnut</w:t>
      </w:r>
      <w:proofErr w:type="spellEnd"/>
      <w:r w:rsidR="000E5FF4">
        <w:rPr>
          <w:lang w:val="sk-SK"/>
        </w:rPr>
        <w:t>ý protokol</w:t>
      </w:r>
      <w:bookmarkEnd w:id="1"/>
    </w:p>
    <w:tbl>
      <w:tblPr>
        <w:tblStyle w:val="Mriekatabuky"/>
        <w:tblW w:w="9438" w:type="dxa"/>
        <w:tblLayout w:type="fixed"/>
        <w:tblLook w:val="04A0" w:firstRow="1" w:lastRow="0" w:firstColumn="1" w:lastColumn="0" w:noHBand="0" w:noVBand="1"/>
      </w:tblPr>
      <w:tblGrid>
        <w:gridCol w:w="294"/>
        <w:gridCol w:w="295"/>
        <w:gridCol w:w="295"/>
        <w:gridCol w:w="295"/>
        <w:gridCol w:w="295"/>
        <w:gridCol w:w="295"/>
        <w:gridCol w:w="295"/>
        <w:gridCol w:w="295"/>
        <w:gridCol w:w="295"/>
        <w:gridCol w:w="295"/>
        <w:gridCol w:w="295"/>
        <w:gridCol w:w="295"/>
        <w:gridCol w:w="295"/>
        <w:gridCol w:w="295"/>
        <w:gridCol w:w="295"/>
        <w:gridCol w:w="295"/>
        <w:gridCol w:w="294"/>
        <w:gridCol w:w="295"/>
        <w:gridCol w:w="295"/>
        <w:gridCol w:w="295"/>
        <w:gridCol w:w="295"/>
        <w:gridCol w:w="295"/>
        <w:gridCol w:w="295"/>
        <w:gridCol w:w="295"/>
        <w:gridCol w:w="295"/>
        <w:gridCol w:w="295"/>
        <w:gridCol w:w="295"/>
        <w:gridCol w:w="295"/>
        <w:gridCol w:w="295"/>
        <w:gridCol w:w="295"/>
        <w:gridCol w:w="295"/>
        <w:gridCol w:w="295"/>
      </w:tblGrid>
      <w:tr w:rsidR="003B5361" w:rsidRPr="003B5361" w14:paraId="5085D675" w14:textId="77777777" w:rsidTr="00755AFD">
        <w:trPr>
          <w:cantSplit/>
          <w:trHeight w:val="456"/>
        </w:trPr>
        <w:tc>
          <w:tcPr>
            <w:tcW w:w="294" w:type="dxa"/>
            <w:textDirection w:val="btLr"/>
            <w:vAlign w:val="center"/>
          </w:tcPr>
          <w:p w14:paraId="6691EA34" w14:textId="53226B5D" w:rsidR="006A23AB" w:rsidRPr="003B5361" w:rsidRDefault="006A23AB" w:rsidP="00755AFD">
            <w:pPr>
              <w:ind w:left="113" w:right="113"/>
              <w:jc w:val="center"/>
              <w:rPr>
                <w:sz w:val="12"/>
                <w:szCs w:val="12"/>
                <w:lang w:val="sk-SK"/>
              </w:rPr>
            </w:pPr>
            <w:r w:rsidRPr="003B5361">
              <w:rPr>
                <w:sz w:val="12"/>
                <w:szCs w:val="12"/>
                <w:lang w:val="sk-SK"/>
              </w:rPr>
              <w:t>0</w:t>
            </w:r>
          </w:p>
        </w:tc>
        <w:tc>
          <w:tcPr>
            <w:tcW w:w="295" w:type="dxa"/>
            <w:textDirection w:val="btLr"/>
            <w:vAlign w:val="center"/>
          </w:tcPr>
          <w:p w14:paraId="06D2A78F" w14:textId="01D16AC0" w:rsidR="006A23AB" w:rsidRPr="003B5361" w:rsidRDefault="00FA4248" w:rsidP="00755AFD">
            <w:pPr>
              <w:ind w:left="113" w:right="113"/>
              <w:jc w:val="center"/>
              <w:rPr>
                <w:sz w:val="12"/>
                <w:szCs w:val="12"/>
                <w:lang w:val="sk-SK"/>
              </w:rPr>
            </w:pPr>
            <w:r w:rsidRPr="003B5361">
              <w:rPr>
                <w:sz w:val="12"/>
                <w:szCs w:val="12"/>
                <w:lang w:val="sk-SK"/>
              </w:rPr>
              <w:t>1</w:t>
            </w:r>
          </w:p>
        </w:tc>
        <w:tc>
          <w:tcPr>
            <w:tcW w:w="295" w:type="dxa"/>
            <w:textDirection w:val="btLr"/>
            <w:vAlign w:val="center"/>
          </w:tcPr>
          <w:p w14:paraId="5A72C42E" w14:textId="59F8F322" w:rsidR="006A23AB" w:rsidRPr="003B5361" w:rsidRDefault="00FA4248" w:rsidP="00755AFD">
            <w:pPr>
              <w:ind w:left="113" w:right="113"/>
              <w:jc w:val="center"/>
              <w:rPr>
                <w:sz w:val="12"/>
                <w:szCs w:val="12"/>
                <w:lang w:val="sk-SK"/>
              </w:rPr>
            </w:pPr>
            <w:r w:rsidRPr="003B5361">
              <w:rPr>
                <w:sz w:val="12"/>
                <w:szCs w:val="12"/>
                <w:lang w:val="sk-SK"/>
              </w:rPr>
              <w:t>2</w:t>
            </w:r>
          </w:p>
        </w:tc>
        <w:tc>
          <w:tcPr>
            <w:tcW w:w="295" w:type="dxa"/>
            <w:textDirection w:val="btLr"/>
            <w:vAlign w:val="center"/>
          </w:tcPr>
          <w:p w14:paraId="7FDD117E" w14:textId="3E943FB6" w:rsidR="006A23AB" w:rsidRPr="003B5361" w:rsidRDefault="00FA4248" w:rsidP="00755AFD">
            <w:pPr>
              <w:ind w:left="113" w:right="113"/>
              <w:jc w:val="center"/>
              <w:rPr>
                <w:sz w:val="12"/>
                <w:szCs w:val="12"/>
                <w:lang w:val="sk-SK"/>
              </w:rPr>
            </w:pPr>
            <w:r w:rsidRPr="003B5361">
              <w:rPr>
                <w:sz w:val="12"/>
                <w:szCs w:val="12"/>
                <w:lang w:val="sk-SK"/>
              </w:rPr>
              <w:t>3</w:t>
            </w:r>
          </w:p>
        </w:tc>
        <w:tc>
          <w:tcPr>
            <w:tcW w:w="295" w:type="dxa"/>
            <w:textDirection w:val="btLr"/>
            <w:vAlign w:val="center"/>
          </w:tcPr>
          <w:p w14:paraId="5EF5077B" w14:textId="585D0A39" w:rsidR="006A23AB" w:rsidRPr="003B5361" w:rsidRDefault="00FA4248" w:rsidP="00755AFD">
            <w:pPr>
              <w:ind w:left="113" w:right="113"/>
              <w:jc w:val="center"/>
              <w:rPr>
                <w:sz w:val="12"/>
                <w:szCs w:val="12"/>
                <w:lang w:val="sk-SK"/>
              </w:rPr>
            </w:pPr>
            <w:r w:rsidRPr="003B5361">
              <w:rPr>
                <w:sz w:val="12"/>
                <w:szCs w:val="12"/>
                <w:lang w:val="sk-SK"/>
              </w:rPr>
              <w:t>4</w:t>
            </w:r>
          </w:p>
        </w:tc>
        <w:tc>
          <w:tcPr>
            <w:tcW w:w="295" w:type="dxa"/>
            <w:textDirection w:val="btLr"/>
            <w:vAlign w:val="center"/>
          </w:tcPr>
          <w:p w14:paraId="792CEB7F" w14:textId="045E1623" w:rsidR="006A23AB" w:rsidRPr="003B5361" w:rsidRDefault="00FA4248" w:rsidP="00755AFD">
            <w:pPr>
              <w:ind w:left="113" w:right="113"/>
              <w:jc w:val="center"/>
              <w:rPr>
                <w:sz w:val="12"/>
                <w:szCs w:val="12"/>
                <w:lang w:val="sk-SK"/>
              </w:rPr>
            </w:pPr>
            <w:r w:rsidRPr="003B5361">
              <w:rPr>
                <w:sz w:val="12"/>
                <w:szCs w:val="12"/>
                <w:lang w:val="sk-SK"/>
              </w:rPr>
              <w:t>5</w:t>
            </w:r>
          </w:p>
        </w:tc>
        <w:tc>
          <w:tcPr>
            <w:tcW w:w="295" w:type="dxa"/>
            <w:textDirection w:val="btLr"/>
            <w:vAlign w:val="center"/>
          </w:tcPr>
          <w:p w14:paraId="4B5363F8" w14:textId="2883DFA2" w:rsidR="006A23AB" w:rsidRPr="003B5361" w:rsidRDefault="00FA4248" w:rsidP="00755AFD">
            <w:pPr>
              <w:ind w:left="113" w:right="113"/>
              <w:jc w:val="center"/>
              <w:rPr>
                <w:sz w:val="12"/>
                <w:szCs w:val="12"/>
                <w:lang w:val="sk-SK"/>
              </w:rPr>
            </w:pPr>
            <w:r w:rsidRPr="003B5361">
              <w:rPr>
                <w:sz w:val="12"/>
                <w:szCs w:val="12"/>
                <w:lang w:val="sk-SK"/>
              </w:rPr>
              <w:t>6</w:t>
            </w:r>
          </w:p>
        </w:tc>
        <w:tc>
          <w:tcPr>
            <w:tcW w:w="295" w:type="dxa"/>
            <w:textDirection w:val="btLr"/>
            <w:vAlign w:val="center"/>
          </w:tcPr>
          <w:p w14:paraId="592EEC3F" w14:textId="6627160D" w:rsidR="006A23AB" w:rsidRPr="003B5361" w:rsidRDefault="00FA4248" w:rsidP="00755AFD">
            <w:pPr>
              <w:ind w:left="113" w:right="113"/>
              <w:jc w:val="center"/>
              <w:rPr>
                <w:sz w:val="12"/>
                <w:szCs w:val="12"/>
                <w:lang w:val="sk-SK"/>
              </w:rPr>
            </w:pPr>
            <w:r w:rsidRPr="003B5361">
              <w:rPr>
                <w:sz w:val="12"/>
                <w:szCs w:val="12"/>
                <w:lang w:val="sk-SK"/>
              </w:rPr>
              <w:t>7</w:t>
            </w:r>
          </w:p>
        </w:tc>
        <w:tc>
          <w:tcPr>
            <w:tcW w:w="295" w:type="dxa"/>
            <w:textDirection w:val="btLr"/>
            <w:vAlign w:val="center"/>
          </w:tcPr>
          <w:p w14:paraId="782A0DD7" w14:textId="0485E684" w:rsidR="006A23AB" w:rsidRPr="003B5361" w:rsidRDefault="00FA4248" w:rsidP="00755AFD">
            <w:pPr>
              <w:ind w:left="113" w:right="113"/>
              <w:jc w:val="center"/>
              <w:rPr>
                <w:sz w:val="12"/>
                <w:szCs w:val="12"/>
                <w:lang w:val="sk-SK"/>
              </w:rPr>
            </w:pPr>
            <w:r w:rsidRPr="003B5361">
              <w:rPr>
                <w:sz w:val="12"/>
                <w:szCs w:val="12"/>
                <w:lang w:val="sk-SK"/>
              </w:rPr>
              <w:t>8</w:t>
            </w:r>
          </w:p>
        </w:tc>
        <w:tc>
          <w:tcPr>
            <w:tcW w:w="295" w:type="dxa"/>
            <w:textDirection w:val="btLr"/>
            <w:vAlign w:val="center"/>
          </w:tcPr>
          <w:p w14:paraId="0061F2F6" w14:textId="1FE8F7C0" w:rsidR="006A23AB" w:rsidRPr="003B5361" w:rsidRDefault="00FA4248" w:rsidP="00755AFD">
            <w:pPr>
              <w:ind w:left="113" w:right="113"/>
              <w:jc w:val="center"/>
              <w:rPr>
                <w:sz w:val="12"/>
                <w:szCs w:val="12"/>
                <w:lang w:val="sk-SK"/>
              </w:rPr>
            </w:pPr>
            <w:r w:rsidRPr="003B5361">
              <w:rPr>
                <w:sz w:val="12"/>
                <w:szCs w:val="12"/>
                <w:lang w:val="sk-SK"/>
              </w:rPr>
              <w:t>9</w:t>
            </w:r>
          </w:p>
        </w:tc>
        <w:tc>
          <w:tcPr>
            <w:tcW w:w="295" w:type="dxa"/>
            <w:textDirection w:val="btLr"/>
            <w:vAlign w:val="center"/>
          </w:tcPr>
          <w:p w14:paraId="48B2729A" w14:textId="75EB8C0B" w:rsidR="006A23AB" w:rsidRPr="003B5361" w:rsidRDefault="00FA4248" w:rsidP="00755AFD">
            <w:pPr>
              <w:ind w:left="113" w:right="113"/>
              <w:jc w:val="center"/>
              <w:rPr>
                <w:sz w:val="12"/>
                <w:szCs w:val="12"/>
                <w:lang w:val="sk-SK"/>
              </w:rPr>
            </w:pPr>
            <w:r w:rsidRPr="003B5361">
              <w:rPr>
                <w:sz w:val="12"/>
                <w:szCs w:val="12"/>
                <w:lang w:val="sk-SK"/>
              </w:rPr>
              <w:t>10</w:t>
            </w:r>
          </w:p>
        </w:tc>
        <w:tc>
          <w:tcPr>
            <w:tcW w:w="295" w:type="dxa"/>
            <w:textDirection w:val="btLr"/>
            <w:vAlign w:val="center"/>
          </w:tcPr>
          <w:p w14:paraId="00E3505F" w14:textId="08D9B86C" w:rsidR="006A23AB" w:rsidRPr="003B5361" w:rsidRDefault="00FA4248" w:rsidP="00755AFD">
            <w:pPr>
              <w:ind w:left="113" w:right="113"/>
              <w:jc w:val="center"/>
              <w:rPr>
                <w:sz w:val="12"/>
                <w:szCs w:val="12"/>
                <w:lang w:val="sk-SK"/>
              </w:rPr>
            </w:pPr>
            <w:r w:rsidRPr="003B5361">
              <w:rPr>
                <w:sz w:val="12"/>
                <w:szCs w:val="12"/>
                <w:lang w:val="sk-SK"/>
              </w:rPr>
              <w:t>11</w:t>
            </w:r>
          </w:p>
        </w:tc>
        <w:tc>
          <w:tcPr>
            <w:tcW w:w="295" w:type="dxa"/>
            <w:textDirection w:val="btLr"/>
            <w:vAlign w:val="center"/>
          </w:tcPr>
          <w:p w14:paraId="2B8F06E2" w14:textId="4328AA51" w:rsidR="006A23AB" w:rsidRPr="003B5361" w:rsidRDefault="00FA4248" w:rsidP="00755AFD">
            <w:pPr>
              <w:ind w:left="113" w:right="113"/>
              <w:jc w:val="center"/>
              <w:rPr>
                <w:sz w:val="12"/>
                <w:szCs w:val="12"/>
                <w:lang w:val="sk-SK"/>
              </w:rPr>
            </w:pPr>
            <w:r w:rsidRPr="003B5361">
              <w:rPr>
                <w:sz w:val="12"/>
                <w:szCs w:val="12"/>
                <w:lang w:val="sk-SK"/>
              </w:rPr>
              <w:t>12</w:t>
            </w:r>
          </w:p>
        </w:tc>
        <w:tc>
          <w:tcPr>
            <w:tcW w:w="295" w:type="dxa"/>
            <w:textDirection w:val="btLr"/>
            <w:vAlign w:val="center"/>
          </w:tcPr>
          <w:p w14:paraId="2907D2B0" w14:textId="3F258581" w:rsidR="006A23AB" w:rsidRPr="003B5361" w:rsidRDefault="00FA4248" w:rsidP="00755AFD">
            <w:pPr>
              <w:ind w:left="113" w:right="113"/>
              <w:jc w:val="center"/>
              <w:rPr>
                <w:sz w:val="12"/>
                <w:szCs w:val="12"/>
                <w:lang w:val="sk-SK"/>
              </w:rPr>
            </w:pPr>
            <w:r w:rsidRPr="003B5361">
              <w:rPr>
                <w:sz w:val="12"/>
                <w:szCs w:val="12"/>
                <w:lang w:val="sk-SK"/>
              </w:rPr>
              <w:t>13</w:t>
            </w:r>
          </w:p>
        </w:tc>
        <w:tc>
          <w:tcPr>
            <w:tcW w:w="295" w:type="dxa"/>
            <w:textDirection w:val="btLr"/>
            <w:vAlign w:val="center"/>
          </w:tcPr>
          <w:p w14:paraId="2C2A6CF6" w14:textId="2A182D10" w:rsidR="006A23AB" w:rsidRPr="003B5361" w:rsidRDefault="00FA4248" w:rsidP="00755AFD">
            <w:pPr>
              <w:ind w:left="113" w:right="113"/>
              <w:jc w:val="center"/>
              <w:rPr>
                <w:sz w:val="12"/>
                <w:szCs w:val="12"/>
                <w:lang w:val="sk-SK"/>
              </w:rPr>
            </w:pPr>
            <w:r w:rsidRPr="003B5361">
              <w:rPr>
                <w:sz w:val="12"/>
                <w:szCs w:val="12"/>
                <w:lang w:val="sk-SK"/>
              </w:rPr>
              <w:t>14</w:t>
            </w:r>
          </w:p>
        </w:tc>
        <w:tc>
          <w:tcPr>
            <w:tcW w:w="295" w:type="dxa"/>
            <w:textDirection w:val="btLr"/>
            <w:vAlign w:val="center"/>
          </w:tcPr>
          <w:p w14:paraId="72A2F257" w14:textId="29D12C47" w:rsidR="006A23AB" w:rsidRPr="003B5361" w:rsidRDefault="00FA4248" w:rsidP="00755AFD">
            <w:pPr>
              <w:ind w:left="113" w:right="113"/>
              <w:jc w:val="center"/>
              <w:rPr>
                <w:sz w:val="12"/>
                <w:szCs w:val="12"/>
                <w:lang w:val="sk-SK"/>
              </w:rPr>
            </w:pPr>
            <w:r w:rsidRPr="003B5361">
              <w:rPr>
                <w:sz w:val="12"/>
                <w:szCs w:val="12"/>
                <w:lang w:val="sk-SK"/>
              </w:rPr>
              <w:t>15</w:t>
            </w:r>
          </w:p>
        </w:tc>
        <w:tc>
          <w:tcPr>
            <w:tcW w:w="294" w:type="dxa"/>
            <w:textDirection w:val="btLr"/>
            <w:vAlign w:val="center"/>
          </w:tcPr>
          <w:p w14:paraId="7037FB69" w14:textId="0152C2CF" w:rsidR="006A23AB" w:rsidRPr="003B5361" w:rsidRDefault="00FA4248" w:rsidP="00755AFD">
            <w:pPr>
              <w:ind w:left="113" w:right="113"/>
              <w:jc w:val="center"/>
              <w:rPr>
                <w:sz w:val="12"/>
                <w:szCs w:val="12"/>
                <w:lang w:val="sk-SK"/>
              </w:rPr>
            </w:pPr>
            <w:r w:rsidRPr="003B5361">
              <w:rPr>
                <w:sz w:val="12"/>
                <w:szCs w:val="12"/>
                <w:lang w:val="sk-SK"/>
              </w:rPr>
              <w:t>16</w:t>
            </w:r>
          </w:p>
        </w:tc>
        <w:tc>
          <w:tcPr>
            <w:tcW w:w="295" w:type="dxa"/>
            <w:textDirection w:val="btLr"/>
            <w:vAlign w:val="center"/>
          </w:tcPr>
          <w:p w14:paraId="2EB4E0DC" w14:textId="59F71839" w:rsidR="006A23AB" w:rsidRPr="003B5361" w:rsidRDefault="00FA4248" w:rsidP="00755AFD">
            <w:pPr>
              <w:ind w:left="113" w:right="113"/>
              <w:jc w:val="center"/>
              <w:rPr>
                <w:sz w:val="12"/>
                <w:szCs w:val="12"/>
                <w:lang w:val="sk-SK"/>
              </w:rPr>
            </w:pPr>
            <w:r w:rsidRPr="003B5361">
              <w:rPr>
                <w:sz w:val="12"/>
                <w:szCs w:val="12"/>
                <w:lang w:val="sk-SK"/>
              </w:rPr>
              <w:t>17</w:t>
            </w:r>
          </w:p>
        </w:tc>
        <w:tc>
          <w:tcPr>
            <w:tcW w:w="295" w:type="dxa"/>
            <w:textDirection w:val="btLr"/>
            <w:vAlign w:val="center"/>
          </w:tcPr>
          <w:p w14:paraId="6C23192F" w14:textId="1ACBA6BE" w:rsidR="006A23AB" w:rsidRPr="003B5361" w:rsidRDefault="00FA4248" w:rsidP="00755AFD">
            <w:pPr>
              <w:ind w:left="113" w:right="113"/>
              <w:jc w:val="center"/>
              <w:rPr>
                <w:sz w:val="12"/>
                <w:szCs w:val="12"/>
                <w:lang w:val="sk-SK"/>
              </w:rPr>
            </w:pPr>
            <w:r w:rsidRPr="003B5361">
              <w:rPr>
                <w:sz w:val="12"/>
                <w:szCs w:val="12"/>
                <w:lang w:val="sk-SK"/>
              </w:rPr>
              <w:t>18</w:t>
            </w:r>
          </w:p>
        </w:tc>
        <w:tc>
          <w:tcPr>
            <w:tcW w:w="295" w:type="dxa"/>
            <w:textDirection w:val="btLr"/>
            <w:vAlign w:val="center"/>
          </w:tcPr>
          <w:p w14:paraId="198A01EF" w14:textId="56B3A845" w:rsidR="006A23AB" w:rsidRPr="003B5361" w:rsidRDefault="00FA4248" w:rsidP="00755AFD">
            <w:pPr>
              <w:ind w:left="113" w:right="113"/>
              <w:jc w:val="center"/>
              <w:rPr>
                <w:sz w:val="12"/>
                <w:szCs w:val="12"/>
                <w:lang w:val="sk-SK"/>
              </w:rPr>
            </w:pPr>
            <w:r w:rsidRPr="003B5361">
              <w:rPr>
                <w:sz w:val="12"/>
                <w:szCs w:val="12"/>
                <w:lang w:val="sk-SK"/>
              </w:rPr>
              <w:t>19</w:t>
            </w:r>
          </w:p>
        </w:tc>
        <w:tc>
          <w:tcPr>
            <w:tcW w:w="295" w:type="dxa"/>
            <w:textDirection w:val="btLr"/>
            <w:vAlign w:val="center"/>
          </w:tcPr>
          <w:p w14:paraId="5E78E9FD" w14:textId="72E121CB" w:rsidR="006A23AB" w:rsidRPr="003B5361" w:rsidRDefault="00FA4248" w:rsidP="00755AFD">
            <w:pPr>
              <w:ind w:left="113" w:right="113"/>
              <w:jc w:val="center"/>
              <w:rPr>
                <w:sz w:val="12"/>
                <w:szCs w:val="12"/>
                <w:lang w:val="sk-SK"/>
              </w:rPr>
            </w:pPr>
            <w:r w:rsidRPr="003B5361">
              <w:rPr>
                <w:sz w:val="12"/>
                <w:szCs w:val="12"/>
                <w:lang w:val="sk-SK"/>
              </w:rPr>
              <w:t>20</w:t>
            </w:r>
          </w:p>
        </w:tc>
        <w:tc>
          <w:tcPr>
            <w:tcW w:w="295" w:type="dxa"/>
            <w:textDirection w:val="btLr"/>
            <w:vAlign w:val="center"/>
          </w:tcPr>
          <w:p w14:paraId="5FB589A4" w14:textId="72580B43" w:rsidR="006A23AB" w:rsidRPr="003B5361" w:rsidRDefault="00FA4248" w:rsidP="00755AFD">
            <w:pPr>
              <w:ind w:left="113" w:right="113"/>
              <w:jc w:val="center"/>
              <w:rPr>
                <w:sz w:val="12"/>
                <w:szCs w:val="12"/>
                <w:lang w:val="sk-SK"/>
              </w:rPr>
            </w:pPr>
            <w:r w:rsidRPr="003B5361">
              <w:rPr>
                <w:sz w:val="12"/>
                <w:szCs w:val="12"/>
                <w:lang w:val="sk-SK"/>
              </w:rPr>
              <w:t>21</w:t>
            </w:r>
          </w:p>
        </w:tc>
        <w:tc>
          <w:tcPr>
            <w:tcW w:w="295" w:type="dxa"/>
            <w:textDirection w:val="btLr"/>
            <w:vAlign w:val="center"/>
          </w:tcPr>
          <w:p w14:paraId="526E46A6" w14:textId="5B4CFF08" w:rsidR="006A23AB" w:rsidRPr="003B5361" w:rsidRDefault="00FA4248" w:rsidP="00755AFD">
            <w:pPr>
              <w:ind w:left="113" w:right="113"/>
              <w:jc w:val="center"/>
              <w:rPr>
                <w:sz w:val="12"/>
                <w:szCs w:val="12"/>
                <w:lang w:val="sk-SK"/>
              </w:rPr>
            </w:pPr>
            <w:r w:rsidRPr="003B5361">
              <w:rPr>
                <w:sz w:val="12"/>
                <w:szCs w:val="12"/>
                <w:lang w:val="sk-SK"/>
              </w:rPr>
              <w:t>22</w:t>
            </w:r>
          </w:p>
        </w:tc>
        <w:tc>
          <w:tcPr>
            <w:tcW w:w="295" w:type="dxa"/>
            <w:textDirection w:val="btLr"/>
            <w:vAlign w:val="center"/>
          </w:tcPr>
          <w:p w14:paraId="6B99219F" w14:textId="4E9A9A5C" w:rsidR="006A23AB" w:rsidRPr="003B5361" w:rsidRDefault="00FA4248" w:rsidP="00755AFD">
            <w:pPr>
              <w:ind w:left="113" w:right="113"/>
              <w:jc w:val="center"/>
              <w:rPr>
                <w:sz w:val="12"/>
                <w:szCs w:val="12"/>
                <w:lang w:val="sk-SK"/>
              </w:rPr>
            </w:pPr>
            <w:r w:rsidRPr="003B5361">
              <w:rPr>
                <w:sz w:val="12"/>
                <w:szCs w:val="12"/>
                <w:lang w:val="sk-SK"/>
              </w:rPr>
              <w:t>23</w:t>
            </w:r>
          </w:p>
        </w:tc>
        <w:tc>
          <w:tcPr>
            <w:tcW w:w="295" w:type="dxa"/>
            <w:textDirection w:val="btLr"/>
            <w:vAlign w:val="center"/>
          </w:tcPr>
          <w:p w14:paraId="6CABD05D" w14:textId="28A6618A" w:rsidR="006A23AB" w:rsidRPr="003B5361" w:rsidRDefault="00FA4248" w:rsidP="00755AFD">
            <w:pPr>
              <w:ind w:left="113" w:right="113"/>
              <w:jc w:val="center"/>
              <w:rPr>
                <w:sz w:val="12"/>
                <w:szCs w:val="12"/>
                <w:lang w:val="sk-SK"/>
              </w:rPr>
            </w:pPr>
            <w:r w:rsidRPr="003B5361">
              <w:rPr>
                <w:sz w:val="12"/>
                <w:szCs w:val="12"/>
                <w:lang w:val="sk-SK"/>
              </w:rPr>
              <w:t>24</w:t>
            </w:r>
          </w:p>
        </w:tc>
        <w:tc>
          <w:tcPr>
            <w:tcW w:w="295" w:type="dxa"/>
            <w:textDirection w:val="btLr"/>
            <w:vAlign w:val="center"/>
          </w:tcPr>
          <w:p w14:paraId="16656684" w14:textId="0E3686D1" w:rsidR="006A23AB" w:rsidRPr="003B5361" w:rsidRDefault="00FA4248" w:rsidP="00755AFD">
            <w:pPr>
              <w:ind w:left="113" w:right="113"/>
              <w:jc w:val="center"/>
              <w:rPr>
                <w:sz w:val="12"/>
                <w:szCs w:val="12"/>
                <w:lang w:val="sk-SK"/>
              </w:rPr>
            </w:pPr>
            <w:r w:rsidRPr="003B5361">
              <w:rPr>
                <w:sz w:val="12"/>
                <w:szCs w:val="12"/>
                <w:lang w:val="sk-SK"/>
              </w:rPr>
              <w:t>25</w:t>
            </w:r>
          </w:p>
        </w:tc>
        <w:tc>
          <w:tcPr>
            <w:tcW w:w="295" w:type="dxa"/>
            <w:textDirection w:val="btLr"/>
            <w:vAlign w:val="center"/>
          </w:tcPr>
          <w:p w14:paraId="4B1A8AA1" w14:textId="65B2324E" w:rsidR="006A23AB" w:rsidRPr="003B5361" w:rsidRDefault="00FA4248" w:rsidP="00755AFD">
            <w:pPr>
              <w:ind w:left="113" w:right="113"/>
              <w:jc w:val="center"/>
              <w:rPr>
                <w:sz w:val="12"/>
                <w:szCs w:val="12"/>
                <w:lang w:val="sk-SK"/>
              </w:rPr>
            </w:pPr>
            <w:r w:rsidRPr="003B5361">
              <w:rPr>
                <w:sz w:val="12"/>
                <w:szCs w:val="12"/>
                <w:lang w:val="sk-SK"/>
              </w:rPr>
              <w:t>26</w:t>
            </w:r>
          </w:p>
        </w:tc>
        <w:tc>
          <w:tcPr>
            <w:tcW w:w="295" w:type="dxa"/>
            <w:textDirection w:val="btLr"/>
            <w:vAlign w:val="center"/>
          </w:tcPr>
          <w:p w14:paraId="54451090" w14:textId="50077498" w:rsidR="006A23AB" w:rsidRPr="003B5361" w:rsidRDefault="00FA4248" w:rsidP="00755AFD">
            <w:pPr>
              <w:ind w:left="113" w:right="113"/>
              <w:jc w:val="center"/>
              <w:rPr>
                <w:sz w:val="12"/>
                <w:szCs w:val="12"/>
                <w:lang w:val="sk-SK"/>
              </w:rPr>
            </w:pPr>
            <w:r w:rsidRPr="003B5361">
              <w:rPr>
                <w:sz w:val="12"/>
                <w:szCs w:val="12"/>
                <w:lang w:val="sk-SK"/>
              </w:rPr>
              <w:t>27</w:t>
            </w:r>
          </w:p>
        </w:tc>
        <w:tc>
          <w:tcPr>
            <w:tcW w:w="295" w:type="dxa"/>
            <w:textDirection w:val="btLr"/>
            <w:vAlign w:val="center"/>
          </w:tcPr>
          <w:p w14:paraId="7899487D" w14:textId="22BB1824" w:rsidR="006A23AB" w:rsidRPr="003B5361" w:rsidRDefault="00FA4248" w:rsidP="00755AFD">
            <w:pPr>
              <w:ind w:left="113" w:right="113"/>
              <w:jc w:val="center"/>
              <w:rPr>
                <w:sz w:val="12"/>
                <w:szCs w:val="12"/>
                <w:lang w:val="sk-SK"/>
              </w:rPr>
            </w:pPr>
            <w:r w:rsidRPr="003B5361">
              <w:rPr>
                <w:sz w:val="12"/>
                <w:szCs w:val="12"/>
                <w:lang w:val="sk-SK"/>
              </w:rPr>
              <w:t>28</w:t>
            </w:r>
          </w:p>
        </w:tc>
        <w:tc>
          <w:tcPr>
            <w:tcW w:w="295" w:type="dxa"/>
            <w:textDirection w:val="btLr"/>
            <w:vAlign w:val="center"/>
          </w:tcPr>
          <w:p w14:paraId="2B7EDDFF" w14:textId="6F0ABBEF" w:rsidR="006A23AB" w:rsidRPr="003B5361" w:rsidRDefault="00FA4248" w:rsidP="00755AFD">
            <w:pPr>
              <w:ind w:left="113" w:right="113"/>
              <w:jc w:val="center"/>
              <w:rPr>
                <w:sz w:val="12"/>
                <w:szCs w:val="12"/>
                <w:lang w:val="sk-SK"/>
              </w:rPr>
            </w:pPr>
            <w:r w:rsidRPr="003B5361">
              <w:rPr>
                <w:sz w:val="12"/>
                <w:szCs w:val="12"/>
                <w:lang w:val="sk-SK"/>
              </w:rPr>
              <w:t>29</w:t>
            </w:r>
          </w:p>
        </w:tc>
        <w:tc>
          <w:tcPr>
            <w:tcW w:w="295" w:type="dxa"/>
            <w:textDirection w:val="btLr"/>
            <w:vAlign w:val="center"/>
          </w:tcPr>
          <w:p w14:paraId="3D173968" w14:textId="5ADE6334" w:rsidR="006A23AB" w:rsidRPr="003B5361" w:rsidRDefault="00FA4248" w:rsidP="00755AFD">
            <w:pPr>
              <w:ind w:left="113" w:right="113"/>
              <w:jc w:val="center"/>
              <w:rPr>
                <w:sz w:val="12"/>
                <w:szCs w:val="12"/>
                <w:lang w:val="sk-SK"/>
              </w:rPr>
            </w:pPr>
            <w:r w:rsidRPr="003B5361">
              <w:rPr>
                <w:sz w:val="12"/>
                <w:szCs w:val="12"/>
                <w:lang w:val="sk-SK"/>
              </w:rPr>
              <w:t>30</w:t>
            </w:r>
          </w:p>
        </w:tc>
        <w:tc>
          <w:tcPr>
            <w:tcW w:w="295" w:type="dxa"/>
            <w:textDirection w:val="btLr"/>
            <w:vAlign w:val="center"/>
          </w:tcPr>
          <w:p w14:paraId="3F022658" w14:textId="6B4B4A51" w:rsidR="006A23AB" w:rsidRPr="003B5361" w:rsidRDefault="003B5361" w:rsidP="00755AFD">
            <w:pPr>
              <w:ind w:left="113" w:right="113"/>
              <w:jc w:val="center"/>
              <w:rPr>
                <w:sz w:val="12"/>
                <w:szCs w:val="12"/>
                <w:lang w:val="sk-SK"/>
              </w:rPr>
            </w:pPr>
            <w:r>
              <w:rPr>
                <w:sz w:val="12"/>
                <w:szCs w:val="12"/>
                <w:lang w:val="sk-SK"/>
              </w:rPr>
              <w:t>31</w:t>
            </w:r>
          </w:p>
        </w:tc>
      </w:tr>
      <w:tr w:rsidR="003B2EDB" w14:paraId="0FAE61A1" w14:textId="77777777" w:rsidTr="00755AFD">
        <w:trPr>
          <w:trHeight w:val="483"/>
        </w:trPr>
        <w:tc>
          <w:tcPr>
            <w:tcW w:w="2359" w:type="dxa"/>
            <w:gridSpan w:val="8"/>
            <w:vAlign w:val="center"/>
          </w:tcPr>
          <w:p w14:paraId="61BCFD3F" w14:textId="358E81F6" w:rsidR="003B2EDB" w:rsidRDefault="00755AFD" w:rsidP="00755AFD">
            <w:pPr>
              <w:jc w:val="center"/>
              <w:rPr>
                <w:lang w:val="sk-SK"/>
              </w:rPr>
            </w:pPr>
            <w:r>
              <w:rPr>
                <w:lang w:val="sk-SK"/>
              </w:rPr>
              <w:t>1B</w:t>
            </w:r>
          </w:p>
        </w:tc>
        <w:tc>
          <w:tcPr>
            <w:tcW w:w="2360" w:type="dxa"/>
            <w:gridSpan w:val="8"/>
            <w:vAlign w:val="center"/>
          </w:tcPr>
          <w:p w14:paraId="20CB4B29" w14:textId="5D57B378" w:rsidR="003B2EDB" w:rsidRDefault="00755AFD" w:rsidP="00755AFD">
            <w:pPr>
              <w:jc w:val="center"/>
              <w:rPr>
                <w:lang w:val="sk-SK"/>
              </w:rPr>
            </w:pPr>
            <w:r>
              <w:rPr>
                <w:lang w:val="sk-SK"/>
              </w:rPr>
              <w:t>2B</w:t>
            </w:r>
          </w:p>
        </w:tc>
        <w:tc>
          <w:tcPr>
            <w:tcW w:w="2359" w:type="dxa"/>
            <w:gridSpan w:val="8"/>
            <w:vAlign w:val="center"/>
          </w:tcPr>
          <w:p w14:paraId="4E17ECE5" w14:textId="214A24F8" w:rsidR="003B2EDB" w:rsidRDefault="00755AFD" w:rsidP="00755AFD">
            <w:pPr>
              <w:jc w:val="center"/>
              <w:rPr>
                <w:lang w:val="sk-SK"/>
              </w:rPr>
            </w:pPr>
            <w:r>
              <w:rPr>
                <w:lang w:val="sk-SK"/>
              </w:rPr>
              <w:t>3B</w:t>
            </w:r>
          </w:p>
        </w:tc>
        <w:tc>
          <w:tcPr>
            <w:tcW w:w="2360" w:type="dxa"/>
            <w:gridSpan w:val="8"/>
            <w:vAlign w:val="center"/>
          </w:tcPr>
          <w:p w14:paraId="621D0DFC" w14:textId="21EEBC26" w:rsidR="003B2EDB" w:rsidRDefault="00755AFD" w:rsidP="00755AFD">
            <w:pPr>
              <w:ind w:left="-169" w:firstLine="169"/>
              <w:jc w:val="center"/>
              <w:rPr>
                <w:lang w:val="sk-SK"/>
              </w:rPr>
            </w:pPr>
            <w:r>
              <w:rPr>
                <w:lang w:val="sk-SK"/>
              </w:rPr>
              <w:t>4B</w:t>
            </w:r>
          </w:p>
        </w:tc>
      </w:tr>
      <w:tr w:rsidR="00EE55A3" w14:paraId="5ABFEBFB" w14:textId="77777777" w:rsidTr="00E40810">
        <w:trPr>
          <w:trHeight w:val="483"/>
        </w:trPr>
        <w:tc>
          <w:tcPr>
            <w:tcW w:w="294" w:type="dxa"/>
            <w:shd w:val="clear" w:color="auto" w:fill="DAE9F7" w:themeFill="text2" w:themeFillTint="1A"/>
            <w:vAlign w:val="center"/>
          </w:tcPr>
          <w:p w14:paraId="2FE4123D" w14:textId="5EB4C270" w:rsidR="00EE55A3" w:rsidRDefault="00EE55A3" w:rsidP="00755AFD">
            <w:pPr>
              <w:ind w:hanging="36"/>
              <w:jc w:val="center"/>
              <w:rPr>
                <w:lang w:val="sk-SK"/>
              </w:rPr>
            </w:pPr>
            <w:r>
              <w:rPr>
                <w:lang w:val="sk-SK"/>
              </w:rPr>
              <w:t>H</w:t>
            </w:r>
          </w:p>
        </w:tc>
        <w:tc>
          <w:tcPr>
            <w:tcW w:w="295" w:type="dxa"/>
            <w:shd w:val="clear" w:color="auto" w:fill="DAE9F7" w:themeFill="text2" w:themeFillTint="1A"/>
            <w:vAlign w:val="center"/>
          </w:tcPr>
          <w:p w14:paraId="5B9C8334" w14:textId="57942B36" w:rsidR="00EE55A3" w:rsidRDefault="00EE55A3" w:rsidP="00755AFD">
            <w:pPr>
              <w:ind w:hanging="24"/>
              <w:jc w:val="center"/>
              <w:rPr>
                <w:lang w:val="sk-SK"/>
              </w:rPr>
            </w:pPr>
            <w:r>
              <w:rPr>
                <w:lang w:val="sk-SK"/>
              </w:rPr>
              <w:t>E</w:t>
            </w:r>
          </w:p>
        </w:tc>
        <w:tc>
          <w:tcPr>
            <w:tcW w:w="295" w:type="dxa"/>
            <w:shd w:val="clear" w:color="auto" w:fill="DAE9F7" w:themeFill="text2" w:themeFillTint="1A"/>
            <w:vAlign w:val="center"/>
          </w:tcPr>
          <w:p w14:paraId="1E6241F3" w14:textId="527C0AAC" w:rsidR="00EE55A3" w:rsidRDefault="00EE55A3" w:rsidP="00755AFD">
            <w:pPr>
              <w:ind w:hanging="48"/>
              <w:jc w:val="center"/>
              <w:rPr>
                <w:lang w:val="sk-SK"/>
              </w:rPr>
            </w:pPr>
            <w:r>
              <w:rPr>
                <w:lang w:val="sk-SK"/>
              </w:rPr>
              <w:t>K</w:t>
            </w:r>
          </w:p>
        </w:tc>
        <w:tc>
          <w:tcPr>
            <w:tcW w:w="295" w:type="dxa"/>
            <w:shd w:val="clear" w:color="auto" w:fill="DAE9F7" w:themeFill="text2" w:themeFillTint="1A"/>
            <w:vAlign w:val="center"/>
          </w:tcPr>
          <w:p w14:paraId="3A88DBDF" w14:textId="4BD0B071" w:rsidR="00EE55A3" w:rsidRDefault="00EE55A3" w:rsidP="00755AFD">
            <w:pPr>
              <w:jc w:val="center"/>
              <w:rPr>
                <w:lang w:val="sk-SK"/>
              </w:rPr>
            </w:pPr>
            <w:r>
              <w:rPr>
                <w:lang w:val="sk-SK"/>
              </w:rPr>
              <w:t>D</w:t>
            </w:r>
          </w:p>
        </w:tc>
        <w:tc>
          <w:tcPr>
            <w:tcW w:w="295" w:type="dxa"/>
            <w:shd w:val="clear" w:color="auto" w:fill="DAE9F7" w:themeFill="text2" w:themeFillTint="1A"/>
            <w:vAlign w:val="center"/>
          </w:tcPr>
          <w:p w14:paraId="2F67D6A0" w14:textId="200DA9FB" w:rsidR="00EE55A3" w:rsidRDefault="00EE55A3" w:rsidP="00755AFD">
            <w:pPr>
              <w:ind w:hanging="20"/>
              <w:jc w:val="center"/>
              <w:rPr>
                <w:lang w:val="sk-SK"/>
              </w:rPr>
            </w:pPr>
            <w:r>
              <w:rPr>
                <w:lang w:val="sk-SK"/>
              </w:rPr>
              <w:t>A</w:t>
            </w:r>
          </w:p>
        </w:tc>
        <w:tc>
          <w:tcPr>
            <w:tcW w:w="295" w:type="dxa"/>
            <w:shd w:val="clear" w:color="auto" w:fill="DAE9F7" w:themeFill="text2" w:themeFillTint="1A"/>
            <w:vAlign w:val="center"/>
          </w:tcPr>
          <w:p w14:paraId="3DA17F15" w14:textId="473ECE3C" w:rsidR="00EE55A3" w:rsidRDefault="00EE55A3" w:rsidP="00755AFD">
            <w:pPr>
              <w:jc w:val="center"/>
              <w:rPr>
                <w:lang w:val="sk-SK"/>
              </w:rPr>
            </w:pPr>
            <w:r>
              <w:rPr>
                <w:lang w:val="sk-SK"/>
              </w:rPr>
              <w:t>R</w:t>
            </w:r>
          </w:p>
        </w:tc>
        <w:tc>
          <w:tcPr>
            <w:tcW w:w="295" w:type="dxa"/>
            <w:shd w:val="clear" w:color="auto" w:fill="DAE9F7" w:themeFill="text2" w:themeFillTint="1A"/>
            <w:vAlign w:val="center"/>
          </w:tcPr>
          <w:p w14:paraId="779522FD" w14:textId="4F7ABBA6" w:rsidR="00EE55A3" w:rsidRDefault="00EE55A3" w:rsidP="00755AFD">
            <w:pPr>
              <w:ind w:hanging="41"/>
              <w:jc w:val="center"/>
              <w:rPr>
                <w:lang w:val="sk-SK"/>
              </w:rPr>
            </w:pPr>
            <w:r>
              <w:rPr>
                <w:lang w:val="sk-SK"/>
              </w:rPr>
              <w:t>M</w:t>
            </w:r>
          </w:p>
        </w:tc>
        <w:tc>
          <w:tcPr>
            <w:tcW w:w="295" w:type="dxa"/>
            <w:shd w:val="clear" w:color="auto" w:fill="DAE9F7" w:themeFill="text2" w:themeFillTint="1A"/>
            <w:vAlign w:val="center"/>
          </w:tcPr>
          <w:p w14:paraId="2F6C465D" w14:textId="53EF4869" w:rsidR="00EE55A3" w:rsidRDefault="00EE55A3" w:rsidP="00755AFD">
            <w:pPr>
              <w:jc w:val="center"/>
              <w:rPr>
                <w:lang w:val="sk-SK"/>
              </w:rPr>
            </w:pPr>
            <w:r>
              <w:rPr>
                <w:lang w:val="sk-SK"/>
              </w:rPr>
              <w:t>+</w:t>
            </w:r>
          </w:p>
        </w:tc>
        <w:tc>
          <w:tcPr>
            <w:tcW w:w="7079" w:type="dxa"/>
            <w:gridSpan w:val="24"/>
            <w:shd w:val="clear" w:color="auto" w:fill="D1D1D1" w:themeFill="background2" w:themeFillShade="E6"/>
            <w:vAlign w:val="center"/>
          </w:tcPr>
          <w:p w14:paraId="00190420" w14:textId="302EFB36" w:rsidR="00EE55A3" w:rsidRDefault="00EE55A3" w:rsidP="00EE55A3">
            <w:pPr>
              <w:jc w:val="center"/>
              <w:rPr>
                <w:lang w:val="sk-SK"/>
              </w:rPr>
            </w:pPr>
            <w:r>
              <w:rPr>
                <w:lang w:val="sk-SK"/>
              </w:rPr>
              <w:t xml:space="preserve">Fragment </w:t>
            </w:r>
            <w:proofErr w:type="spellStart"/>
            <w:r>
              <w:rPr>
                <w:lang w:val="sk-SK"/>
              </w:rPr>
              <w:t>Number</w:t>
            </w:r>
            <w:proofErr w:type="spellEnd"/>
          </w:p>
        </w:tc>
      </w:tr>
      <w:tr w:rsidR="00EE55A3" w14:paraId="0F3F6945" w14:textId="77777777" w:rsidTr="00E40810">
        <w:trPr>
          <w:trHeight w:val="496"/>
        </w:trPr>
        <w:tc>
          <w:tcPr>
            <w:tcW w:w="2359" w:type="dxa"/>
            <w:gridSpan w:val="8"/>
            <w:shd w:val="clear" w:color="auto" w:fill="D1D1D1" w:themeFill="background2" w:themeFillShade="E6"/>
            <w:vAlign w:val="center"/>
          </w:tcPr>
          <w:p w14:paraId="05B431C3" w14:textId="29942FDD" w:rsidR="00EE55A3" w:rsidRDefault="00EE55A3" w:rsidP="00755AFD">
            <w:pPr>
              <w:jc w:val="center"/>
              <w:rPr>
                <w:lang w:val="sk-SK"/>
              </w:rPr>
            </w:pPr>
            <w:r>
              <w:rPr>
                <w:lang w:val="sk-SK"/>
              </w:rPr>
              <w:t xml:space="preserve">Fragment </w:t>
            </w:r>
            <w:proofErr w:type="spellStart"/>
            <w:r>
              <w:rPr>
                <w:lang w:val="sk-SK"/>
              </w:rPr>
              <w:t>number</w:t>
            </w:r>
            <w:proofErr w:type="spellEnd"/>
          </w:p>
        </w:tc>
        <w:tc>
          <w:tcPr>
            <w:tcW w:w="4719" w:type="dxa"/>
            <w:gridSpan w:val="16"/>
            <w:shd w:val="clear" w:color="auto" w:fill="FAE2D5" w:themeFill="accent2" w:themeFillTint="33"/>
            <w:vAlign w:val="center"/>
          </w:tcPr>
          <w:p w14:paraId="659D3177" w14:textId="08CAB19C" w:rsidR="00EE55A3" w:rsidRDefault="00E40810" w:rsidP="00EE55A3">
            <w:pPr>
              <w:jc w:val="center"/>
              <w:rPr>
                <w:lang w:val="sk-SK"/>
              </w:rPr>
            </w:pPr>
            <w:proofErr w:type="spellStart"/>
            <w:r>
              <w:rPr>
                <w:lang w:val="sk-SK"/>
              </w:rPr>
              <w:t>Window</w:t>
            </w:r>
            <w:proofErr w:type="spellEnd"/>
            <w:r>
              <w:rPr>
                <w:lang w:val="sk-SK"/>
              </w:rPr>
              <w:t xml:space="preserve"> </w:t>
            </w:r>
            <w:proofErr w:type="spellStart"/>
            <w:r>
              <w:rPr>
                <w:lang w:val="sk-SK"/>
              </w:rPr>
              <w:t>size</w:t>
            </w:r>
            <w:proofErr w:type="spellEnd"/>
          </w:p>
        </w:tc>
        <w:tc>
          <w:tcPr>
            <w:tcW w:w="2360" w:type="dxa"/>
            <w:gridSpan w:val="8"/>
            <w:shd w:val="clear" w:color="auto" w:fill="D9F2D0" w:themeFill="accent6" w:themeFillTint="33"/>
            <w:vAlign w:val="center"/>
          </w:tcPr>
          <w:p w14:paraId="4880C62C" w14:textId="60ACE831" w:rsidR="00EE55A3" w:rsidRDefault="00E40810" w:rsidP="00755AFD">
            <w:pPr>
              <w:jc w:val="center"/>
              <w:rPr>
                <w:lang w:val="sk-SK"/>
              </w:rPr>
            </w:pPr>
            <w:proofErr w:type="spellStart"/>
            <w:r>
              <w:rPr>
                <w:lang w:val="sk-SK"/>
              </w:rPr>
              <w:t>Checksum</w:t>
            </w:r>
            <w:proofErr w:type="spellEnd"/>
          </w:p>
        </w:tc>
      </w:tr>
      <w:tr w:rsidR="00E40810" w14:paraId="3D0FC4E6" w14:textId="77777777" w:rsidTr="00E40810">
        <w:trPr>
          <w:trHeight w:val="496"/>
        </w:trPr>
        <w:tc>
          <w:tcPr>
            <w:tcW w:w="2359" w:type="dxa"/>
            <w:gridSpan w:val="8"/>
            <w:shd w:val="clear" w:color="auto" w:fill="D9F2D0" w:themeFill="accent6" w:themeFillTint="33"/>
            <w:vAlign w:val="center"/>
          </w:tcPr>
          <w:p w14:paraId="41BDE0E2" w14:textId="08DB7969" w:rsidR="00E40810" w:rsidRDefault="00E40810" w:rsidP="00755AFD">
            <w:pPr>
              <w:jc w:val="center"/>
              <w:rPr>
                <w:lang w:val="sk-SK"/>
              </w:rPr>
            </w:pPr>
            <w:proofErr w:type="spellStart"/>
            <w:r>
              <w:rPr>
                <w:lang w:val="sk-SK"/>
              </w:rPr>
              <w:t>Checksum</w:t>
            </w:r>
            <w:proofErr w:type="spellEnd"/>
          </w:p>
        </w:tc>
        <w:tc>
          <w:tcPr>
            <w:tcW w:w="7079" w:type="dxa"/>
            <w:gridSpan w:val="24"/>
            <w:vAlign w:val="center"/>
          </w:tcPr>
          <w:p w14:paraId="5857D83F" w14:textId="7047F28C" w:rsidR="00E40810" w:rsidRDefault="00E40810" w:rsidP="00755AFD">
            <w:pPr>
              <w:jc w:val="center"/>
              <w:rPr>
                <w:lang w:val="sk-SK"/>
              </w:rPr>
            </w:pPr>
            <w:r>
              <w:rPr>
                <w:lang w:val="sk-SK"/>
              </w:rPr>
              <w:t>(</w:t>
            </w:r>
            <w:proofErr w:type="spellStart"/>
            <w:r>
              <w:rPr>
                <w:lang w:val="sk-SK"/>
              </w:rPr>
              <w:t>Data</w:t>
            </w:r>
            <w:proofErr w:type="spellEnd"/>
            <w:r>
              <w:rPr>
                <w:lang w:val="sk-SK"/>
              </w:rPr>
              <w:t>)</w:t>
            </w:r>
          </w:p>
        </w:tc>
      </w:tr>
    </w:tbl>
    <w:p w14:paraId="38F942F5" w14:textId="77777777" w:rsidR="00755AFD" w:rsidRDefault="00755AFD" w:rsidP="006C0449">
      <w:pPr>
        <w:rPr>
          <w:lang w:val="sk-SK"/>
        </w:rPr>
      </w:pPr>
    </w:p>
    <w:p w14:paraId="2666190F" w14:textId="2EA88E22" w:rsidR="00C77CDC" w:rsidRDefault="00534936" w:rsidP="006C0449">
      <w:pPr>
        <w:rPr>
          <w:lang w:val="sk-SK"/>
        </w:rPr>
      </w:pPr>
      <w:r>
        <w:rPr>
          <w:lang w:val="sk-SK"/>
        </w:rPr>
        <w:t xml:space="preserve">Môj protokol má veľkosť hlavičky </w:t>
      </w:r>
      <w:r w:rsidR="00E40810">
        <w:rPr>
          <w:lang w:val="sk-SK"/>
        </w:rPr>
        <w:t>9</w:t>
      </w:r>
      <w:r>
        <w:rPr>
          <w:lang w:val="sk-SK"/>
        </w:rPr>
        <w:t>B, skladá sa z </w:t>
      </w:r>
      <w:proofErr w:type="spellStart"/>
      <w:r>
        <w:rPr>
          <w:lang w:val="sk-SK"/>
        </w:rPr>
        <w:t>Flagov</w:t>
      </w:r>
      <w:proofErr w:type="spellEnd"/>
      <w:r>
        <w:rPr>
          <w:lang w:val="sk-SK"/>
        </w:rPr>
        <w:t xml:space="preserve">, Fragment </w:t>
      </w:r>
      <w:proofErr w:type="spellStart"/>
      <w:r>
        <w:rPr>
          <w:lang w:val="sk-SK"/>
        </w:rPr>
        <w:t>Number</w:t>
      </w:r>
      <w:proofErr w:type="spellEnd"/>
      <w:r w:rsidR="00B72B85">
        <w:rPr>
          <w:lang w:val="sk-SK"/>
        </w:rPr>
        <w:t xml:space="preserve"> </w:t>
      </w:r>
      <w:r>
        <w:rPr>
          <w:lang w:val="sk-SK"/>
        </w:rPr>
        <w:t>(</w:t>
      </w:r>
      <w:proofErr w:type="spellStart"/>
      <w:r>
        <w:rPr>
          <w:lang w:val="sk-SK"/>
        </w:rPr>
        <w:t>Number</w:t>
      </w:r>
      <w:proofErr w:type="spellEnd"/>
      <w:r>
        <w:rPr>
          <w:lang w:val="sk-SK"/>
        </w:rPr>
        <w:t xml:space="preserve"> of </w:t>
      </w:r>
      <w:proofErr w:type="spellStart"/>
      <w:r>
        <w:rPr>
          <w:lang w:val="sk-SK"/>
        </w:rPr>
        <w:t>fragments</w:t>
      </w:r>
      <w:proofErr w:type="spellEnd"/>
      <w:r>
        <w:rPr>
          <w:lang w:val="sk-SK"/>
        </w:rPr>
        <w:t xml:space="preserve">), </w:t>
      </w:r>
      <w:proofErr w:type="spellStart"/>
      <w:r>
        <w:rPr>
          <w:lang w:val="sk-SK"/>
        </w:rPr>
        <w:t>Window</w:t>
      </w:r>
      <w:proofErr w:type="spellEnd"/>
      <w:r>
        <w:rPr>
          <w:lang w:val="sk-SK"/>
        </w:rPr>
        <w:t xml:space="preserve"> </w:t>
      </w:r>
      <w:proofErr w:type="spellStart"/>
      <w:r>
        <w:rPr>
          <w:lang w:val="sk-SK"/>
        </w:rPr>
        <w:t>size</w:t>
      </w:r>
      <w:proofErr w:type="spellEnd"/>
      <w:r w:rsidR="00901EF7">
        <w:rPr>
          <w:lang w:val="sk-SK"/>
        </w:rPr>
        <w:t xml:space="preserve"> </w:t>
      </w:r>
      <w:r>
        <w:rPr>
          <w:lang w:val="sk-SK"/>
        </w:rPr>
        <w:t xml:space="preserve">(Max </w:t>
      </w:r>
      <w:proofErr w:type="spellStart"/>
      <w:r>
        <w:rPr>
          <w:lang w:val="sk-SK"/>
        </w:rPr>
        <w:t>window</w:t>
      </w:r>
      <w:proofErr w:type="spellEnd"/>
      <w:r>
        <w:rPr>
          <w:lang w:val="sk-SK"/>
        </w:rPr>
        <w:t xml:space="preserve"> </w:t>
      </w:r>
      <w:proofErr w:type="spellStart"/>
      <w:r>
        <w:rPr>
          <w:lang w:val="sk-SK"/>
        </w:rPr>
        <w:t>size</w:t>
      </w:r>
      <w:proofErr w:type="spellEnd"/>
      <w:r>
        <w:rPr>
          <w:lang w:val="sk-SK"/>
        </w:rPr>
        <w:t xml:space="preserve">), </w:t>
      </w:r>
      <w:proofErr w:type="spellStart"/>
      <w:r>
        <w:rPr>
          <w:lang w:val="sk-SK"/>
        </w:rPr>
        <w:t>Checksum</w:t>
      </w:r>
      <w:proofErr w:type="spellEnd"/>
      <w:r>
        <w:rPr>
          <w:lang w:val="sk-SK"/>
        </w:rPr>
        <w:t xml:space="preserve"> a </w:t>
      </w:r>
      <w:proofErr w:type="spellStart"/>
      <w:r w:rsidR="00901EF7">
        <w:rPr>
          <w:lang w:val="sk-SK"/>
        </w:rPr>
        <w:t>D</w:t>
      </w:r>
      <w:r>
        <w:rPr>
          <w:lang w:val="sk-SK"/>
        </w:rPr>
        <w:t>ata</w:t>
      </w:r>
      <w:proofErr w:type="spellEnd"/>
      <w:r>
        <w:rPr>
          <w:lang w:val="sk-SK"/>
        </w:rPr>
        <w:t>.</w:t>
      </w:r>
    </w:p>
    <w:p w14:paraId="3E806998" w14:textId="302125C0" w:rsidR="00987552" w:rsidRDefault="00C77CDC" w:rsidP="006C0449">
      <w:pPr>
        <w:rPr>
          <w:lang w:val="sk-SK"/>
        </w:rPr>
      </w:pPr>
      <w:r>
        <w:rPr>
          <w:lang w:val="sk-SK"/>
        </w:rPr>
        <w:t xml:space="preserve">Prvou časťou hlavičky sú </w:t>
      </w:r>
      <w:proofErr w:type="spellStart"/>
      <w:r>
        <w:rPr>
          <w:lang w:val="sk-SK"/>
        </w:rPr>
        <w:t>Flags</w:t>
      </w:r>
      <w:proofErr w:type="spellEnd"/>
      <w:r>
        <w:rPr>
          <w:lang w:val="sk-SK"/>
        </w:rPr>
        <w:t>, táto časť slúži na identifikovanie typu správy, keď tento b</w:t>
      </w:r>
      <w:r w:rsidR="00731129">
        <w:rPr>
          <w:lang w:val="sk-SK"/>
        </w:rPr>
        <w:t>i</w:t>
      </w:r>
      <w:r>
        <w:rPr>
          <w:lang w:val="sk-SK"/>
        </w:rPr>
        <w:t>t informácie je v binárnom zápise každá číslica hovorí, či je táto správa typu</w:t>
      </w:r>
      <w:r w:rsidR="00731129">
        <w:rPr>
          <w:lang w:val="sk-SK"/>
        </w:rPr>
        <w:t>,</w:t>
      </w:r>
      <w:r>
        <w:rPr>
          <w:lang w:val="sk-SK"/>
        </w:rPr>
        <w:t xml:space="preserve"> ku ktorému číslica patrí</w:t>
      </w:r>
      <w:r w:rsidR="00682EBC">
        <w:rPr>
          <w:lang w:val="sk-SK"/>
        </w:rPr>
        <w:t xml:space="preserve"> </w:t>
      </w:r>
      <w:r>
        <w:rPr>
          <w:lang w:val="sk-SK"/>
        </w:rPr>
        <w:t xml:space="preserve">(0-nie, 1-áno). </w:t>
      </w:r>
      <w:r w:rsidR="00534936">
        <w:rPr>
          <w:lang w:val="sk-SK"/>
        </w:rPr>
        <w:br/>
      </w:r>
      <w:proofErr w:type="spellStart"/>
      <w:r w:rsidR="00534936">
        <w:rPr>
          <w:lang w:val="sk-SK"/>
        </w:rPr>
        <w:t>Handshake</w:t>
      </w:r>
      <w:proofErr w:type="spellEnd"/>
      <w:r w:rsidR="00534936">
        <w:rPr>
          <w:lang w:val="sk-SK"/>
        </w:rPr>
        <w:t xml:space="preserve"> – slúži na identifikáciu </w:t>
      </w:r>
      <w:proofErr w:type="spellStart"/>
      <w:r w:rsidR="00534936">
        <w:rPr>
          <w:lang w:val="sk-SK"/>
        </w:rPr>
        <w:t>Handshake</w:t>
      </w:r>
      <w:proofErr w:type="spellEnd"/>
      <w:r w:rsidR="00534936">
        <w:rPr>
          <w:lang w:val="sk-SK"/>
        </w:rPr>
        <w:t xml:space="preserve"> správy</w:t>
      </w:r>
      <w:r>
        <w:rPr>
          <w:lang w:val="sk-SK"/>
        </w:rPr>
        <w:t>.</w:t>
      </w:r>
      <w:r w:rsidR="00534936">
        <w:rPr>
          <w:lang w:val="sk-SK"/>
        </w:rPr>
        <w:br/>
      </w:r>
      <w:proofErr w:type="spellStart"/>
      <w:r w:rsidR="00534936">
        <w:rPr>
          <w:lang w:val="sk-SK"/>
        </w:rPr>
        <w:t>Exit</w:t>
      </w:r>
      <w:proofErr w:type="spellEnd"/>
      <w:r w:rsidR="00534936">
        <w:rPr>
          <w:lang w:val="sk-SK"/>
        </w:rPr>
        <w:t xml:space="preserve"> – slúži na identifikáciu správy ukončujúcu spojenie</w:t>
      </w:r>
      <w:r>
        <w:rPr>
          <w:lang w:val="sk-SK"/>
        </w:rPr>
        <w:t>.</w:t>
      </w:r>
      <w:r w:rsidR="00534936">
        <w:rPr>
          <w:lang w:val="sk-SK"/>
        </w:rPr>
        <w:br/>
      </w:r>
      <w:proofErr w:type="spellStart"/>
      <w:r w:rsidR="00534936">
        <w:rPr>
          <w:lang w:val="sk-SK"/>
        </w:rPr>
        <w:t>Keepalive</w:t>
      </w:r>
      <w:proofErr w:type="spellEnd"/>
      <w:r w:rsidR="00534936">
        <w:rPr>
          <w:lang w:val="sk-SK"/>
        </w:rPr>
        <w:t xml:space="preserve"> – slúži na identifikáciu </w:t>
      </w:r>
      <w:r>
        <w:rPr>
          <w:lang w:val="sk-SK"/>
        </w:rPr>
        <w:t xml:space="preserve">správy </w:t>
      </w:r>
      <w:proofErr w:type="spellStart"/>
      <w:r>
        <w:rPr>
          <w:lang w:val="sk-SK"/>
        </w:rPr>
        <w:t>Keep-Alive</w:t>
      </w:r>
      <w:proofErr w:type="spellEnd"/>
      <w:r>
        <w:rPr>
          <w:lang w:val="sk-SK"/>
        </w:rPr>
        <w:t>.</w:t>
      </w:r>
      <w:r>
        <w:rPr>
          <w:lang w:val="sk-SK"/>
        </w:rPr>
        <w:br/>
      </w:r>
      <w:proofErr w:type="spellStart"/>
      <w:r>
        <w:rPr>
          <w:lang w:val="sk-SK"/>
        </w:rPr>
        <w:t>Datatransfer</w:t>
      </w:r>
      <w:proofErr w:type="spellEnd"/>
      <w:r>
        <w:rPr>
          <w:lang w:val="sk-SK"/>
        </w:rPr>
        <w:t xml:space="preserve"> – slúži na identifikáciu správ slúžiacich na prenos informácií.</w:t>
      </w:r>
      <w:r>
        <w:rPr>
          <w:lang w:val="sk-SK"/>
        </w:rPr>
        <w:br/>
        <w:t>ACK – slúži na identifikáciu správ potvrdzujúc</w:t>
      </w:r>
      <w:r w:rsidR="00CE150D">
        <w:rPr>
          <w:lang w:val="sk-SK"/>
        </w:rPr>
        <w:t>ich</w:t>
      </w:r>
      <w:r>
        <w:rPr>
          <w:lang w:val="sk-SK"/>
        </w:rPr>
        <w:t xml:space="preserve"> prijatie.</w:t>
      </w:r>
      <w:r>
        <w:rPr>
          <w:lang w:val="sk-SK"/>
        </w:rPr>
        <w:br/>
        <w:t>REQ – slúži na identifikáciu správ pýtajúce si opätovné poslanie poškodených dát.</w:t>
      </w:r>
      <w:r>
        <w:rPr>
          <w:lang w:val="sk-SK"/>
        </w:rPr>
        <w:br/>
      </w:r>
      <w:proofErr w:type="spellStart"/>
      <w:r>
        <w:rPr>
          <w:lang w:val="sk-SK"/>
        </w:rPr>
        <w:t>Msg</w:t>
      </w:r>
      <w:proofErr w:type="spellEnd"/>
      <w:r>
        <w:rPr>
          <w:lang w:val="sk-SK"/>
        </w:rPr>
        <w:t xml:space="preserve"> – slúži na rozoznanie správy (text bez uloženia)</w:t>
      </w:r>
      <w:r w:rsidR="003313D7">
        <w:rPr>
          <w:lang w:val="sk-SK"/>
        </w:rPr>
        <w:t>.</w:t>
      </w:r>
      <w:r>
        <w:rPr>
          <w:lang w:val="sk-SK"/>
        </w:rPr>
        <w:br/>
      </w:r>
      <w:proofErr w:type="spellStart"/>
      <w:r>
        <w:rPr>
          <w:lang w:val="sk-SK"/>
        </w:rPr>
        <w:lastRenderedPageBreak/>
        <w:t>Additional</w:t>
      </w:r>
      <w:proofErr w:type="spellEnd"/>
      <w:r>
        <w:rPr>
          <w:lang w:val="sk-SK"/>
        </w:rPr>
        <w:t xml:space="preserve"> </w:t>
      </w:r>
      <w:proofErr w:type="spellStart"/>
      <w:r>
        <w:rPr>
          <w:lang w:val="sk-SK"/>
        </w:rPr>
        <w:t>information</w:t>
      </w:r>
      <w:proofErr w:type="spellEnd"/>
      <w:r>
        <w:rPr>
          <w:lang w:val="sk-SK"/>
        </w:rPr>
        <w:t xml:space="preserve"> – slúži </w:t>
      </w:r>
      <w:r w:rsidR="00367108">
        <w:rPr>
          <w:lang w:val="sk-SK"/>
        </w:rPr>
        <w:t xml:space="preserve">pre identifikáciu 3. správy </w:t>
      </w:r>
      <w:proofErr w:type="spellStart"/>
      <w:r w:rsidR="00367108">
        <w:rPr>
          <w:lang w:val="sk-SK"/>
        </w:rPr>
        <w:t>handshaku</w:t>
      </w:r>
      <w:proofErr w:type="spellEnd"/>
      <w:r w:rsidR="00367108">
        <w:rPr>
          <w:lang w:val="sk-SK"/>
        </w:rPr>
        <w:t xml:space="preserve"> a na identifikáciu fragmentovanej správy</w:t>
      </w:r>
      <w:r w:rsidR="000035B0">
        <w:rPr>
          <w:lang w:val="sk-SK"/>
        </w:rPr>
        <w:t>.</w:t>
      </w:r>
    </w:p>
    <w:p w14:paraId="718B54D6" w14:textId="03D9C81C" w:rsidR="00987552" w:rsidRDefault="000035B0" w:rsidP="006C0449">
      <w:pPr>
        <w:rPr>
          <w:lang w:val="sk-SK"/>
        </w:rPr>
      </w:pPr>
      <w:r>
        <w:rPr>
          <w:lang w:val="sk-SK"/>
        </w:rPr>
        <w:t xml:space="preserve">Ďalšou časťou je Fragment </w:t>
      </w:r>
      <w:proofErr w:type="spellStart"/>
      <w:r>
        <w:rPr>
          <w:lang w:val="sk-SK"/>
        </w:rPr>
        <w:t>number</w:t>
      </w:r>
      <w:proofErr w:type="spellEnd"/>
      <w:r>
        <w:rPr>
          <w:lang w:val="sk-SK"/>
        </w:rPr>
        <w:t>, táto časť identifikuje poradie fragmentu pri fragmentácii. Pri dohode parametrov pred posielaním súboru identifikuje počet posielaných fragmentov.</w:t>
      </w:r>
    </w:p>
    <w:p w14:paraId="4B881E89" w14:textId="77777777" w:rsidR="00987552" w:rsidRDefault="000035B0" w:rsidP="006C0449">
      <w:pPr>
        <w:rPr>
          <w:lang w:val="sk-SK"/>
        </w:rPr>
      </w:pPr>
      <w:proofErr w:type="spellStart"/>
      <w:r>
        <w:rPr>
          <w:lang w:val="sk-SK"/>
        </w:rPr>
        <w:t>Window</w:t>
      </w:r>
      <w:proofErr w:type="spellEnd"/>
      <w:r>
        <w:rPr>
          <w:lang w:val="sk-SK"/>
        </w:rPr>
        <w:t xml:space="preserve"> </w:t>
      </w:r>
      <w:proofErr w:type="spellStart"/>
      <w:r>
        <w:rPr>
          <w:lang w:val="sk-SK"/>
        </w:rPr>
        <w:t>size</w:t>
      </w:r>
      <w:proofErr w:type="spellEnd"/>
      <w:r>
        <w:rPr>
          <w:lang w:val="sk-SK"/>
        </w:rPr>
        <w:t xml:space="preserve"> mi určuje veľkosť okna pri </w:t>
      </w:r>
      <w:proofErr w:type="spellStart"/>
      <w:r>
        <w:rPr>
          <w:lang w:val="sk-SK"/>
        </w:rPr>
        <w:t>Selective</w:t>
      </w:r>
      <w:proofErr w:type="spellEnd"/>
      <w:r>
        <w:rPr>
          <w:lang w:val="sk-SK"/>
        </w:rPr>
        <w:t xml:space="preserve"> </w:t>
      </w:r>
      <w:proofErr w:type="spellStart"/>
      <w:r>
        <w:rPr>
          <w:lang w:val="sk-SK"/>
        </w:rPr>
        <w:t>repeat</w:t>
      </w:r>
      <w:proofErr w:type="spellEnd"/>
      <w:r>
        <w:rPr>
          <w:lang w:val="sk-SK"/>
        </w:rPr>
        <w:t xml:space="preserve"> a pri dohode parametrov určuje maximálnu veľkosť okna.</w:t>
      </w:r>
    </w:p>
    <w:p w14:paraId="6FC7C8C4" w14:textId="7DA21311" w:rsidR="00705F1A" w:rsidRDefault="000035B0" w:rsidP="006C0449">
      <w:pPr>
        <w:rPr>
          <w:lang w:val="sk-SK"/>
        </w:rPr>
      </w:pPr>
      <w:proofErr w:type="spellStart"/>
      <w:r>
        <w:rPr>
          <w:lang w:val="sk-SK"/>
        </w:rPr>
        <w:t>Checksum</w:t>
      </w:r>
      <w:proofErr w:type="spellEnd"/>
      <w:r>
        <w:rPr>
          <w:lang w:val="sk-SK"/>
        </w:rPr>
        <w:t xml:space="preserve"> slúži na kontrolu správnosti dát.</w:t>
      </w:r>
      <w:r w:rsidR="003776E2">
        <w:rPr>
          <w:lang w:val="sk-SK"/>
        </w:rPr>
        <w:t xml:space="preserve"> Vypočítam ho</w:t>
      </w:r>
      <w:r w:rsidR="00367108">
        <w:rPr>
          <w:lang w:val="sk-SK"/>
        </w:rPr>
        <w:t xml:space="preserve"> pomocou CRC 16-CCITT</w:t>
      </w:r>
      <w:r w:rsidR="00477C66">
        <w:rPr>
          <w:lang w:val="sk-SK"/>
        </w:rPr>
        <w:t>.</w:t>
      </w:r>
    </w:p>
    <w:p w14:paraId="27E7EF77" w14:textId="6010431C" w:rsidR="000035B0" w:rsidRDefault="00705F1A" w:rsidP="006C0449">
      <w:pPr>
        <w:rPr>
          <w:lang w:val="sk-SK"/>
        </w:rPr>
      </w:pPr>
      <w:r>
        <w:rPr>
          <w:lang w:val="sk-SK"/>
        </w:rPr>
        <w:t>P</w:t>
      </w:r>
      <w:r w:rsidR="000035B0">
        <w:rPr>
          <w:lang w:val="sk-SK"/>
        </w:rPr>
        <w:t xml:space="preserve">oslednou časťou je časť </w:t>
      </w:r>
      <w:proofErr w:type="spellStart"/>
      <w:r w:rsidR="00315508">
        <w:rPr>
          <w:lang w:val="sk-SK"/>
        </w:rPr>
        <w:t>D</w:t>
      </w:r>
      <w:r w:rsidR="000035B0">
        <w:rPr>
          <w:lang w:val="sk-SK"/>
        </w:rPr>
        <w:t>ata</w:t>
      </w:r>
      <w:proofErr w:type="spellEnd"/>
      <w:r w:rsidR="000035B0">
        <w:rPr>
          <w:lang w:val="sk-SK"/>
        </w:rPr>
        <w:t xml:space="preserve">, táto časť </w:t>
      </w:r>
      <w:r w:rsidR="00987552">
        <w:rPr>
          <w:lang w:val="sk-SK"/>
        </w:rPr>
        <w:t>slúži na prenos konkrétnych dát. Pri dohadovaní parametrov prenosu súboru táto časť obsah</w:t>
      </w:r>
      <w:r w:rsidR="00367108">
        <w:rPr>
          <w:lang w:val="sk-SK"/>
        </w:rPr>
        <w:t>uje</w:t>
      </w:r>
      <w:r w:rsidR="00987552">
        <w:rPr>
          <w:lang w:val="sk-SK"/>
        </w:rPr>
        <w:t xml:space="preserve"> </w:t>
      </w:r>
      <w:r w:rsidR="00367108">
        <w:rPr>
          <w:lang w:val="sk-SK"/>
        </w:rPr>
        <w:t>názov súboru.</w:t>
      </w:r>
    </w:p>
    <w:p w14:paraId="2B5C86FD" w14:textId="5D8DFC71" w:rsidR="00C77CDC" w:rsidRDefault="00C77CDC" w:rsidP="00C77CDC">
      <w:pPr>
        <w:pStyle w:val="Nadpis1"/>
        <w:rPr>
          <w:lang w:val="sk-SK"/>
        </w:rPr>
      </w:pPr>
      <w:bookmarkStart w:id="2" w:name="_Toc183271859"/>
      <w:r>
        <w:rPr>
          <w:lang w:val="sk-SK"/>
        </w:rPr>
        <w:t>Typy správ</w:t>
      </w:r>
      <w:bookmarkEnd w:id="2"/>
    </w:p>
    <w:p w14:paraId="700AAAD2" w14:textId="2CD337ED" w:rsidR="00B82E85" w:rsidRDefault="00171773" w:rsidP="00171773">
      <w:pPr>
        <w:rPr>
          <w:lang w:val="sk-SK"/>
        </w:rPr>
      </w:pPr>
      <w:r>
        <w:rPr>
          <w:lang w:val="sk-SK"/>
        </w:rPr>
        <w:t xml:space="preserve">10000000 – prvá správa </w:t>
      </w:r>
      <w:proofErr w:type="spellStart"/>
      <w:r>
        <w:rPr>
          <w:lang w:val="sk-SK"/>
        </w:rPr>
        <w:t>handshaku</w:t>
      </w:r>
      <w:proofErr w:type="spellEnd"/>
      <w:r w:rsidR="00B82E85">
        <w:rPr>
          <w:lang w:val="sk-SK"/>
        </w:rPr>
        <w:br/>
        <w:t xml:space="preserve">10001000 – druhá správa </w:t>
      </w:r>
      <w:proofErr w:type="spellStart"/>
      <w:r w:rsidR="00B82E85">
        <w:rPr>
          <w:lang w:val="sk-SK"/>
        </w:rPr>
        <w:t>handshaku</w:t>
      </w:r>
      <w:proofErr w:type="spellEnd"/>
      <w:r w:rsidR="00367108">
        <w:rPr>
          <w:lang w:val="sk-SK"/>
        </w:rPr>
        <w:br/>
      </w:r>
      <w:r w:rsidR="00B82E85">
        <w:rPr>
          <w:lang w:val="sk-SK"/>
        </w:rPr>
        <w:t xml:space="preserve">10001001 – tretia správa </w:t>
      </w:r>
      <w:proofErr w:type="spellStart"/>
      <w:r w:rsidR="00B82E85">
        <w:rPr>
          <w:lang w:val="sk-SK"/>
        </w:rPr>
        <w:t>handshaku</w:t>
      </w:r>
      <w:proofErr w:type="spellEnd"/>
      <w:r w:rsidR="00367108">
        <w:rPr>
          <w:lang w:val="sk-SK"/>
        </w:rPr>
        <w:t xml:space="preserve"> </w:t>
      </w:r>
    </w:p>
    <w:p w14:paraId="78DFD6A1" w14:textId="4F6FD57F" w:rsidR="00B82E85" w:rsidRDefault="00B82E85" w:rsidP="00171773">
      <w:pPr>
        <w:rPr>
          <w:lang w:val="sk-SK"/>
        </w:rPr>
      </w:pPr>
      <w:r>
        <w:rPr>
          <w:lang w:val="sk-SK"/>
        </w:rPr>
        <w:t>01000000 –</w:t>
      </w:r>
      <w:r w:rsidR="00367108">
        <w:rPr>
          <w:lang w:val="sk-SK"/>
        </w:rPr>
        <w:t xml:space="preserve"> </w:t>
      </w:r>
      <w:proofErr w:type="spellStart"/>
      <w:r w:rsidR="00367108">
        <w:rPr>
          <w:lang w:val="sk-SK"/>
        </w:rPr>
        <w:t>exit</w:t>
      </w:r>
      <w:proofErr w:type="spellEnd"/>
      <w:r w:rsidR="00367108">
        <w:rPr>
          <w:lang w:val="sk-SK"/>
        </w:rPr>
        <w:t xml:space="preserve"> správa </w:t>
      </w:r>
      <w:r>
        <w:rPr>
          <w:lang w:val="sk-SK"/>
        </w:rPr>
        <w:br/>
        <w:t>01001000 –</w:t>
      </w:r>
      <w:r w:rsidR="00367108">
        <w:rPr>
          <w:lang w:val="sk-SK"/>
        </w:rPr>
        <w:t xml:space="preserve"> potvrdenie </w:t>
      </w:r>
      <w:proofErr w:type="spellStart"/>
      <w:r w:rsidR="00367108">
        <w:rPr>
          <w:lang w:val="sk-SK"/>
        </w:rPr>
        <w:t>exit</w:t>
      </w:r>
      <w:proofErr w:type="spellEnd"/>
      <w:r w:rsidR="00367108">
        <w:rPr>
          <w:lang w:val="sk-SK"/>
        </w:rPr>
        <w:t xml:space="preserve"> správy</w:t>
      </w:r>
    </w:p>
    <w:p w14:paraId="64C881F9" w14:textId="098FF5C4" w:rsidR="00B82E85" w:rsidRDefault="00B82E85" w:rsidP="00171773">
      <w:pPr>
        <w:rPr>
          <w:lang w:val="sk-SK"/>
        </w:rPr>
      </w:pPr>
      <w:r>
        <w:rPr>
          <w:lang w:val="sk-SK"/>
        </w:rPr>
        <w:t>00100000 –</w:t>
      </w:r>
      <w:r w:rsidR="00367108">
        <w:rPr>
          <w:lang w:val="sk-SK"/>
        </w:rPr>
        <w:t xml:space="preserve"> </w:t>
      </w:r>
      <w:proofErr w:type="spellStart"/>
      <w:r w:rsidR="00367108">
        <w:rPr>
          <w:lang w:val="sk-SK"/>
        </w:rPr>
        <w:t>keepalive</w:t>
      </w:r>
      <w:proofErr w:type="spellEnd"/>
      <w:r w:rsidR="00367108">
        <w:rPr>
          <w:lang w:val="sk-SK"/>
        </w:rPr>
        <w:t xml:space="preserve"> správa</w:t>
      </w:r>
      <w:r>
        <w:rPr>
          <w:lang w:val="sk-SK"/>
        </w:rPr>
        <w:br/>
        <w:t xml:space="preserve">00101000 – </w:t>
      </w:r>
      <w:r w:rsidR="00367108">
        <w:rPr>
          <w:lang w:val="sk-SK"/>
        </w:rPr>
        <w:t xml:space="preserve">potvrdenie </w:t>
      </w:r>
      <w:proofErr w:type="spellStart"/>
      <w:r w:rsidR="00367108">
        <w:rPr>
          <w:lang w:val="sk-SK"/>
        </w:rPr>
        <w:t>keepalive</w:t>
      </w:r>
      <w:proofErr w:type="spellEnd"/>
    </w:p>
    <w:p w14:paraId="1A8A3B99" w14:textId="77777777" w:rsidR="00DA36FF" w:rsidRDefault="00BC779A" w:rsidP="00171773">
      <w:pPr>
        <w:rPr>
          <w:lang w:val="sk-SK"/>
        </w:rPr>
      </w:pPr>
      <w:r>
        <w:rPr>
          <w:lang w:val="sk-SK"/>
        </w:rPr>
        <w:t>00010010 –</w:t>
      </w:r>
      <w:r w:rsidR="00367108">
        <w:rPr>
          <w:lang w:val="sk-SK"/>
        </w:rPr>
        <w:t xml:space="preserve"> </w:t>
      </w:r>
      <w:proofErr w:type="spellStart"/>
      <w:r w:rsidR="00367108">
        <w:rPr>
          <w:lang w:val="sk-SK"/>
        </w:rPr>
        <w:t>nefragmentované</w:t>
      </w:r>
      <w:proofErr w:type="spellEnd"/>
      <w:r w:rsidR="00367108">
        <w:rPr>
          <w:lang w:val="sk-SK"/>
        </w:rPr>
        <w:t xml:space="preserve"> poslanie textu</w:t>
      </w:r>
      <w:r w:rsidR="00367108">
        <w:rPr>
          <w:lang w:val="sk-SK"/>
        </w:rPr>
        <w:br/>
      </w:r>
      <w:r>
        <w:rPr>
          <w:lang w:val="sk-SK"/>
        </w:rPr>
        <w:t>00011010 –</w:t>
      </w:r>
      <w:r w:rsidR="00367108">
        <w:rPr>
          <w:lang w:val="sk-SK"/>
        </w:rPr>
        <w:t xml:space="preserve"> potvrdenie </w:t>
      </w:r>
      <w:proofErr w:type="spellStart"/>
      <w:r w:rsidR="00367108">
        <w:rPr>
          <w:lang w:val="sk-SK"/>
        </w:rPr>
        <w:t>nefragmentovaného</w:t>
      </w:r>
      <w:proofErr w:type="spellEnd"/>
      <w:r w:rsidR="00367108">
        <w:rPr>
          <w:lang w:val="sk-SK"/>
        </w:rPr>
        <w:t xml:space="preserve"> textu </w:t>
      </w:r>
      <w:r w:rsidR="00367108">
        <w:rPr>
          <w:lang w:val="sk-SK"/>
        </w:rPr>
        <w:br/>
        <w:t xml:space="preserve">00010110 – vyžiadanie preposlania </w:t>
      </w:r>
      <w:proofErr w:type="spellStart"/>
      <w:r w:rsidR="00367108">
        <w:rPr>
          <w:lang w:val="sk-SK"/>
        </w:rPr>
        <w:t>nefragmentovan</w:t>
      </w:r>
      <w:r w:rsidR="00DA36FF">
        <w:rPr>
          <w:lang w:val="sk-SK"/>
        </w:rPr>
        <w:t>ého</w:t>
      </w:r>
      <w:proofErr w:type="spellEnd"/>
      <w:r w:rsidR="00DA36FF">
        <w:rPr>
          <w:lang w:val="sk-SK"/>
        </w:rPr>
        <w:t xml:space="preserve"> textu</w:t>
      </w:r>
    </w:p>
    <w:p w14:paraId="79194338" w14:textId="1E3906AB" w:rsidR="00BC779A" w:rsidRDefault="00DA36FF" w:rsidP="00171773">
      <w:pPr>
        <w:rPr>
          <w:lang w:val="sk-SK"/>
        </w:rPr>
      </w:pPr>
      <w:r>
        <w:rPr>
          <w:lang w:val="sk-SK"/>
        </w:rPr>
        <w:t>10010010 – správa na dohodu parametrov posielania fragmentovaného textu</w:t>
      </w:r>
      <w:r>
        <w:rPr>
          <w:lang w:val="sk-SK"/>
        </w:rPr>
        <w:br/>
        <w:t>10011010 – potvrdenie prijatia správy na dohodu parametrov posielania fragmentovaného textu</w:t>
      </w:r>
      <w:r>
        <w:rPr>
          <w:lang w:val="sk-SK"/>
        </w:rPr>
        <w:br/>
        <w:t>10010110 – vyžiadanie preposlania správy na dohodu parametrov posielania fragmentovaného textu</w:t>
      </w:r>
    </w:p>
    <w:p w14:paraId="208161F7" w14:textId="60E4CC74" w:rsidR="00DA36FF" w:rsidRDefault="00BC779A" w:rsidP="00171773">
      <w:pPr>
        <w:rPr>
          <w:lang w:val="sk-SK"/>
        </w:rPr>
      </w:pPr>
      <w:r>
        <w:rPr>
          <w:lang w:val="sk-SK"/>
        </w:rPr>
        <w:t xml:space="preserve">10010000 </w:t>
      </w:r>
      <w:r w:rsidR="00DA36FF">
        <w:rPr>
          <w:lang w:val="sk-SK"/>
        </w:rPr>
        <w:t>– správa na dohodu parametrov posielania súboru</w:t>
      </w:r>
      <w:r w:rsidR="00DA36FF">
        <w:rPr>
          <w:lang w:val="sk-SK"/>
        </w:rPr>
        <w:br/>
        <w:t>10011000 – potvrdenie prijatia správy na dohodu parametrov posielania súboru</w:t>
      </w:r>
      <w:r w:rsidR="00DA36FF">
        <w:rPr>
          <w:lang w:val="sk-SK"/>
        </w:rPr>
        <w:br/>
        <w:t>10010100 – vyžiadanie preposlania správy na dohodu parametrov posielania súboru</w:t>
      </w:r>
      <w:r w:rsidR="00DA36FF">
        <w:rPr>
          <w:lang w:val="sk-SK"/>
        </w:rPr>
        <w:br/>
        <w:t>00010000 – správa posielania časti súboru</w:t>
      </w:r>
      <w:r w:rsidR="00DA36FF">
        <w:rPr>
          <w:lang w:val="sk-SK"/>
        </w:rPr>
        <w:br/>
        <w:t>00011000 – potvrdenie prijatia časti súboru</w:t>
      </w:r>
      <w:r w:rsidR="00DA36FF">
        <w:rPr>
          <w:lang w:val="sk-SK"/>
        </w:rPr>
        <w:br/>
        <w:t>00010100 – vyžiadanie preposlania časti súboru</w:t>
      </w:r>
    </w:p>
    <w:p w14:paraId="2AED0F5D" w14:textId="2E9C0A51" w:rsidR="000E5FF4" w:rsidRDefault="00DA36FF" w:rsidP="000E5FF4">
      <w:pPr>
        <w:pStyle w:val="Nadpis1"/>
        <w:rPr>
          <w:lang w:val="sk-SK"/>
        </w:rPr>
      </w:pPr>
      <w:bookmarkStart w:id="3" w:name="_Toc183271860"/>
      <w:r>
        <w:rPr>
          <w:lang w:val="sk-SK"/>
        </w:rPr>
        <w:lastRenderedPageBreak/>
        <w:t>Opis metód</w:t>
      </w:r>
      <w:bookmarkEnd w:id="3"/>
    </w:p>
    <w:p w14:paraId="5466B566" w14:textId="20062572" w:rsidR="00C63F0F" w:rsidRDefault="00C63F0F" w:rsidP="00C63F0F">
      <w:pPr>
        <w:pStyle w:val="Nadpis2"/>
        <w:rPr>
          <w:lang w:val="sk-SK"/>
        </w:rPr>
      </w:pPr>
      <w:bookmarkStart w:id="4" w:name="_Toc183271861"/>
      <w:r>
        <w:rPr>
          <w:lang w:val="sk-SK"/>
        </w:rPr>
        <w:t>Začiatok spojenia</w:t>
      </w:r>
      <w:bookmarkEnd w:id="4"/>
    </w:p>
    <w:p w14:paraId="06365614" w14:textId="4EF5239C" w:rsidR="00FD0201" w:rsidRDefault="00FD0201" w:rsidP="00965661">
      <w:pPr>
        <w:rPr>
          <w:lang w:val="sk-SK"/>
        </w:rPr>
      </w:pPr>
      <w:r>
        <w:rPr>
          <w:lang w:val="sk-SK"/>
        </w:rPr>
        <w:t>Na začiatku sa užívateľ</w:t>
      </w:r>
      <w:r w:rsidR="003E2B9E">
        <w:rPr>
          <w:lang w:val="sk-SK"/>
        </w:rPr>
        <w:t xml:space="preserve"> </w:t>
      </w:r>
      <w:r>
        <w:rPr>
          <w:lang w:val="sk-SK"/>
        </w:rPr>
        <w:t>1 pokúsi o spojenie a to tak, že pošle správu handshake1, užívateľ</w:t>
      </w:r>
      <w:r w:rsidR="003E2B9E">
        <w:rPr>
          <w:lang w:val="sk-SK"/>
        </w:rPr>
        <w:t xml:space="preserve"> </w:t>
      </w:r>
      <w:r>
        <w:rPr>
          <w:lang w:val="sk-SK"/>
        </w:rPr>
        <w:t xml:space="preserve">2 ju prijme a pošle </w:t>
      </w:r>
      <w:proofErr w:type="spellStart"/>
      <w:r>
        <w:rPr>
          <w:lang w:val="sk-SK"/>
        </w:rPr>
        <w:t>acknowledgement</w:t>
      </w:r>
      <w:proofErr w:type="spellEnd"/>
      <w:r>
        <w:rPr>
          <w:lang w:val="sk-SK"/>
        </w:rPr>
        <w:t xml:space="preserve"> – handshake2, keď táto správa dorazí používateľovi</w:t>
      </w:r>
      <w:r w:rsidR="002E0E67">
        <w:rPr>
          <w:lang w:val="sk-SK"/>
        </w:rPr>
        <w:t xml:space="preserve"> </w:t>
      </w:r>
      <w:r>
        <w:rPr>
          <w:lang w:val="sk-SK"/>
        </w:rPr>
        <w:t>1 pošle užívateľovi</w:t>
      </w:r>
      <w:r w:rsidR="002E0E67">
        <w:rPr>
          <w:lang w:val="sk-SK"/>
        </w:rPr>
        <w:t xml:space="preserve"> </w:t>
      </w:r>
      <w:r>
        <w:rPr>
          <w:lang w:val="sk-SK"/>
        </w:rPr>
        <w:t xml:space="preserve">2 </w:t>
      </w:r>
      <w:proofErr w:type="spellStart"/>
      <w:r>
        <w:rPr>
          <w:lang w:val="sk-SK"/>
        </w:rPr>
        <w:t>acknowledgement</w:t>
      </w:r>
      <w:proofErr w:type="spellEnd"/>
      <w:r>
        <w:rPr>
          <w:lang w:val="sk-SK"/>
        </w:rPr>
        <w:t>. Tento proces otestuje spojenie z oboch smerov</w:t>
      </w:r>
      <w:r w:rsidR="00842A9F">
        <w:rPr>
          <w:lang w:val="sk-SK"/>
        </w:rPr>
        <w:t xml:space="preserve"> a od tohoto okamihu bude spojenie pravidelne testovať pomocou metódy </w:t>
      </w:r>
      <w:proofErr w:type="spellStart"/>
      <w:r w:rsidR="00842A9F">
        <w:rPr>
          <w:lang w:val="sk-SK"/>
        </w:rPr>
        <w:t>Keep-Alive</w:t>
      </w:r>
      <w:proofErr w:type="spellEnd"/>
      <w:r w:rsidR="00842A9F">
        <w:rPr>
          <w:lang w:val="sk-SK"/>
        </w:rPr>
        <w:t>.</w:t>
      </w:r>
    </w:p>
    <w:p w14:paraId="617C2365" w14:textId="6463D0F4" w:rsidR="00965661" w:rsidRDefault="004235F9" w:rsidP="00E10576">
      <w:pPr>
        <w:jc w:val="center"/>
        <w:rPr>
          <w:lang w:val="sk-SK"/>
        </w:rPr>
      </w:pPr>
      <w:r>
        <w:rPr>
          <w:noProof/>
          <w:lang w:val="sk-SK"/>
        </w:rPr>
        <w:drawing>
          <wp:inline distT="0" distB="0" distL="0" distR="0" wp14:anchorId="37E244B0" wp14:editId="0446AAC6">
            <wp:extent cx="4151798" cy="2098521"/>
            <wp:effectExtent l="0" t="0" r="1270" b="0"/>
            <wp:docPr id="385069363" name="Obrázok 3" descr="Obrázok, na ktorom je text, rad,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69363" name="Obrázok 3" descr="Obrázok, na ktorom je text, rad, diagram, vývoj&#10;&#10;Automaticky generovaný popis"/>
                    <pic:cNvPicPr/>
                  </pic:nvPicPr>
                  <pic:blipFill>
                    <a:blip r:embed="rId9">
                      <a:extLst>
                        <a:ext uri="{28A0092B-C50C-407E-A947-70E740481C1C}">
                          <a14:useLocalDpi xmlns:a14="http://schemas.microsoft.com/office/drawing/2010/main" val="0"/>
                        </a:ext>
                      </a:extLst>
                    </a:blip>
                    <a:stretch>
                      <a:fillRect/>
                    </a:stretch>
                  </pic:blipFill>
                  <pic:spPr>
                    <a:xfrm>
                      <a:off x="0" y="0"/>
                      <a:ext cx="4157600" cy="2101454"/>
                    </a:xfrm>
                    <a:prstGeom prst="rect">
                      <a:avLst/>
                    </a:prstGeom>
                  </pic:spPr>
                </pic:pic>
              </a:graphicData>
            </a:graphic>
          </wp:inline>
        </w:drawing>
      </w:r>
    </w:p>
    <w:p w14:paraId="3C2E6FBA" w14:textId="4CC2E882" w:rsidR="0062709C" w:rsidRPr="0062709C" w:rsidRDefault="00AF02B4" w:rsidP="0062709C">
      <w:pPr>
        <w:jc w:val="center"/>
        <w:rPr>
          <w:lang w:val="sk-SK"/>
        </w:rPr>
      </w:pPr>
      <w:r w:rsidRPr="0062709C">
        <w:rPr>
          <w:lang w:val="sk-SK"/>
        </w:rPr>
        <w:t xml:space="preserve">Diagram </w:t>
      </w:r>
      <w:r w:rsidR="0062709C">
        <w:rPr>
          <w:lang w:val="sk-SK"/>
        </w:rPr>
        <w:t>1:</w:t>
      </w:r>
      <w:r w:rsidRPr="0062709C">
        <w:rPr>
          <w:lang w:val="sk-SK"/>
        </w:rPr>
        <w:t xml:space="preserve"> </w:t>
      </w:r>
      <w:r w:rsidR="0062709C">
        <w:rPr>
          <w:lang w:val="sk-SK"/>
        </w:rPr>
        <w:t>N</w:t>
      </w:r>
      <w:r w:rsidR="0062709C" w:rsidRPr="0062709C">
        <w:rPr>
          <w:lang w:val="sk-SK"/>
        </w:rPr>
        <w:t xml:space="preserve">adviazanie </w:t>
      </w:r>
      <w:r w:rsidR="0062709C">
        <w:rPr>
          <w:lang w:val="sk-SK"/>
        </w:rPr>
        <w:t>spojenia</w:t>
      </w:r>
    </w:p>
    <w:p w14:paraId="4694DBD1" w14:textId="3811EBE2" w:rsidR="00805307" w:rsidRDefault="00805307" w:rsidP="00805307">
      <w:pPr>
        <w:pStyle w:val="Nadpis2"/>
        <w:rPr>
          <w:lang w:val="sk-SK"/>
        </w:rPr>
      </w:pPr>
      <w:bookmarkStart w:id="5" w:name="_Toc183271862"/>
      <w:r>
        <w:rPr>
          <w:lang w:val="sk-SK"/>
        </w:rPr>
        <w:t>Ukončenie spojenia</w:t>
      </w:r>
      <w:bookmarkEnd w:id="5"/>
    </w:p>
    <w:p w14:paraId="30F130FE" w14:textId="0F406C6B" w:rsidR="00B00BC6" w:rsidRDefault="00FD0201" w:rsidP="00965661">
      <w:pPr>
        <w:rPr>
          <w:lang w:val="sk-SK"/>
        </w:rPr>
      </w:pPr>
      <w:r>
        <w:rPr>
          <w:lang w:val="sk-SK"/>
        </w:rPr>
        <w:t>Pre ukončenie spojenia pošle užívateľ</w:t>
      </w:r>
      <w:r w:rsidR="002E0E67">
        <w:rPr>
          <w:lang w:val="sk-SK"/>
        </w:rPr>
        <w:t xml:space="preserve"> </w:t>
      </w:r>
      <w:r>
        <w:rPr>
          <w:lang w:val="sk-SK"/>
        </w:rPr>
        <w:t>1 používateľovi</w:t>
      </w:r>
      <w:r w:rsidR="002E0E67">
        <w:rPr>
          <w:lang w:val="sk-SK"/>
        </w:rPr>
        <w:t xml:space="preserve"> </w:t>
      </w:r>
      <w:r>
        <w:rPr>
          <w:lang w:val="sk-SK"/>
        </w:rPr>
        <w:t xml:space="preserve">2 správu </w:t>
      </w:r>
      <w:proofErr w:type="spellStart"/>
      <w:r>
        <w:rPr>
          <w:lang w:val="sk-SK"/>
        </w:rPr>
        <w:t>exit</w:t>
      </w:r>
      <w:proofErr w:type="spellEnd"/>
      <w:r>
        <w:rPr>
          <w:lang w:val="sk-SK"/>
        </w:rPr>
        <w:t>, používateľ</w:t>
      </w:r>
      <w:r w:rsidR="002E0E67">
        <w:rPr>
          <w:lang w:val="sk-SK"/>
        </w:rPr>
        <w:t xml:space="preserve"> </w:t>
      </w:r>
      <w:r>
        <w:rPr>
          <w:lang w:val="sk-SK"/>
        </w:rPr>
        <w:t xml:space="preserve">2 ju prijme a odošle </w:t>
      </w:r>
      <w:proofErr w:type="spellStart"/>
      <w:r>
        <w:rPr>
          <w:lang w:val="sk-SK"/>
        </w:rPr>
        <w:t>acknowledgement</w:t>
      </w:r>
      <w:proofErr w:type="spellEnd"/>
      <w:r>
        <w:rPr>
          <w:lang w:val="sk-SK"/>
        </w:rPr>
        <w:t xml:space="preserve">. Po skončení </w:t>
      </w:r>
      <w:r w:rsidR="00842A9F">
        <w:rPr>
          <w:lang w:val="sk-SK"/>
        </w:rPr>
        <w:t xml:space="preserve">procesu sa ukončí testovanie </w:t>
      </w:r>
      <w:proofErr w:type="spellStart"/>
      <w:r w:rsidR="00842A9F">
        <w:rPr>
          <w:lang w:val="sk-SK"/>
        </w:rPr>
        <w:t>Keep-Alive</w:t>
      </w:r>
      <w:proofErr w:type="spellEnd"/>
      <w:r w:rsidR="00842A9F">
        <w:rPr>
          <w:lang w:val="sk-SK"/>
        </w:rPr>
        <w:t>.</w:t>
      </w:r>
    </w:p>
    <w:p w14:paraId="6E299EB7" w14:textId="7306C331" w:rsidR="00965661" w:rsidRDefault="00842A9F" w:rsidP="00B00BC6">
      <w:pPr>
        <w:jc w:val="center"/>
        <w:rPr>
          <w:lang w:val="sk-SK"/>
        </w:rPr>
      </w:pPr>
      <w:r>
        <w:rPr>
          <w:lang w:val="sk-SK"/>
        </w:rPr>
        <w:br/>
      </w:r>
      <w:r w:rsidR="00B00BC6">
        <w:rPr>
          <w:noProof/>
          <w:lang w:val="sk-SK"/>
        </w:rPr>
        <w:drawing>
          <wp:inline distT="0" distB="0" distL="0" distR="0" wp14:anchorId="68A54E36" wp14:editId="334EF3A8">
            <wp:extent cx="4197865" cy="1534284"/>
            <wp:effectExtent l="0" t="0" r="0" b="8890"/>
            <wp:docPr id="1155147496" name="Obrázok 5" descr="Obrázok, na ktorom je rad, text,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47496" name="Obrázok 5" descr="Obrázok, na ktorom je rad, text, diagram, vývoj&#10;&#10;Automaticky generovaný popis"/>
                    <pic:cNvPicPr/>
                  </pic:nvPicPr>
                  <pic:blipFill>
                    <a:blip r:embed="rId10">
                      <a:extLst>
                        <a:ext uri="{28A0092B-C50C-407E-A947-70E740481C1C}">
                          <a14:useLocalDpi xmlns:a14="http://schemas.microsoft.com/office/drawing/2010/main" val="0"/>
                        </a:ext>
                      </a:extLst>
                    </a:blip>
                    <a:stretch>
                      <a:fillRect/>
                    </a:stretch>
                  </pic:blipFill>
                  <pic:spPr>
                    <a:xfrm>
                      <a:off x="0" y="0"/>
                      <a:ext cx="4216423" cy="1541067"/>
                    </a:xfrm>
                    <a:prstGeom prst="rect">
                      <a:avLst/>
                    </a:prstGeom>
                  </pic:spPr>
                </pic:pic>
              </a:graphicData>
            </a:graphic>
          </wp:inline>
        </w:drawing>
      </w:r>
    </w:p>
    <w:p w14:paraId="39002990" w14:textId="04DEE54D" w:rsidR="0062709C" w:rsidRPr="00965661" w:rsidRDefault="0062709C" w:rsidP="0062709C">
      <w:pPr>
        <w:jc w:val="center"/>
        <w:rPr>
          <w:lang w:val="sk-SK"/>
        </w:rPr>
      </w:pPr>
      <w:r w:rsidRPr="0062709C">
        <w:rPr>
          <w:lang w:val="sk-SK"/>
        </w:rPr>
        <w:t>Diagram</w:t>
      </w:r>
      <w:r>
        <w:rPr>
          <w:lang w:val="sk-SK"/>
        </w:rPr>
        <w:t xml:space="preserve"> 2:</w:t>
      </w:r>
      <w:r w:rsidRPr="0062709C">
        <w:rPr>
          <w:lang w:val="sk-SK"/>
        </w:rPr>
        <w:t xml:space="preserve"> </w:t>
      </w:r>
      <w:r>
        <w:rPr>
          <w:lang w:val="sk-SK"/>
        </w:rPr>
        <w:t>Ukončenie spojenia</w:t>
      </w:r>
    </w:p>
    <w:p w14:paraId="2E46FE4A" w14:textId="08118806" w:rsidR="00C63F0F" w:rsidRDefault="00F01583" w:rsidP="003606EE">
      <w:pPr>
        <w:pStyle w:val="Nadpis2"/>
        <w:rPr>
          <w:lang w:val="sk-SK"/>
        </w:rPr>
      </w:pPr>
      <w:bookmarkStart w:id="6" w:name="_Toc183271863"/>
      <w:r>
        <w:rPr>
          <w:lang w:val="sk-SK"/>
        </w:rPr>
        <w:t xml:space="preserve">Udržanie </w:t>
      </w:r>
      <w:r w:rsidR="00D67E62">
        <w:rPr>
          <w:lang w:val="sk-SK"/>
        </w:rPr>
        <w:t>spojenia</w:t>
      </w:r>
      <w:bookmarkEnd w:id="6"/>
    </w:p>
    <w:p w14:paraId="115FAA46" w14:textId="0089EB60" w:rsidR="00965661" w:rsidRDefault="00842A9F" w:rsidP="00965661">
      <w:pPr>
        <w:rPr>
          <w:lang w:val="sk-SK"/>
        </w:rPr>
      </w:pPr>
      <w:r>
        <w:rPr>
          <w:lang w:val="sk-SK"/>
        </w:rPr>
        <w:t xml:space="preserve">Pre udržanie spojenia bude spojenie testované metódou </w:t>
      </w:r>
      <w:proofErr w:type="spellStart"/>
      <w:r>
        <w:rPr>
          <w:lang w:val="sk-SK"/>
        </w:rPr>
        <w:t>Keep-Alive</w:t>
      </w:r>
      <w:proofErr w:type="spellEnd"/>
      <w:r w:rsidR="00281E42">
        <w:rPr>
          <w:lang w:val="sk-SK"/>
        </w:rPr>
        <w:t xml:space="preserve">, pravidelným posielaním správ </w:t>
      </w:r>
      <w:proofErr w:type="spellStart"/>
      <w:r w:rsidR="00281E42">
        <w:rPr>
          <w:lang w:val="sk-SK"/>
        </w:rPr>
        <w:t>keepalive</w:t>
      </w:r>
      <w:proofErr w:type="spellEnd"/>
      <w:r w:rsidR="00281E42">
        <w:rPr>
          <w:lang w:val="sk-SK"/>
        </w:rPr>
        <w:t xml:space="preserve"> z oboch </w:t>
      </w:r>
      <w:proofErr w:type="spellStart"/>
      <w:r w:rsidR="00281E42">
        <w:rPr>
          <w:lang w:val="sk-SK"/>
        </w:rPr>
        <w:t>komunikátrov</w:t>
      </w:r>
      <w:proofErr w:type="spellEnd"/>
      <w:r w:rsidR="00281E42">
        <w:rPr>
          <w:lang w:val="sk-SK"/>
        </w:rPr>
        <w:t>.</w:t>
      </w:r>
      <w:r>
        <w:rPr>
          <w:lang w:val="sk-SK"/>
        </w:rPr>
        <w:t xml:space="preserve"> Počas nečinnosti (neposielania správ) bude každých </w:t>
      </w:r>
      <w:r w:rsidR="00DA36FF">
        <w:rPr>
          <w:lang w:val="sk-SK"/>
        </w:rPr>
        <w:t>5</w:t>
      </w:r>
      <w:r>
        <w:rPr>
          <w:lang w:val="sk-SK"/>
        </w:rPr>
        <w:t xml:space="preserve"> sekúnd overené spojenie, po 3 nezodpovedaných správach bude spojenie ukončené, procesy budú </w:t>
      </w:r>
      <w:r>
        <w:rPr>
          <w:lang w:val="sk-SK"/>
        </w:rPr>
        <w:lastRenderedPageBreak/>
        <w:t>zastavené a užívateľ bude povinný pokúsiť sa o opätovné spojenie. Ak sa tak stane, môže pokračovať v procesoch pred ukončením spojenia.</w:t>
      </w:r>
    </w:p>
    <w:p w14:paraId="76744175" w14:textId="46177773" w:rsidR="004235F9" w:rsidRDefault="004235F9" w:rsidP="004235F9">
      <w:pPr>
        <w:jc w:val="center"/>
        <w:rPr>
          <w:lang w:val="sk-SK"/>
        </w:rPr>
      </w:pPr>
    </w:p>
    <w:p w14:paraId="36A14398" w14:textId="0FBCC2F2" w:rsidR="0062709C" w:rsidRDefault="0062709C" w:rsidP="004235F9">
      <w:pPr>
        <w:jc w:val="center"/>
        <w:rPr>
          <w:lang w:val="sk-SK"/>
        </w:rPr>
      </w:pPr>
      <w:r w:rsidRPr="00281E42">
        <w:rPr>
          <w:highlight w:val="yellow"/>
          <w:lang w:val="sk-SK"/>
        </w:rPr>
        <w:t>Diagram 3: Udržanie spojenia</w:t>
      </w:r>
    </w:p>
    <w:p w14:paraId="57B3F397" w14:textId="0673772B" w:rsidR="00D67E62" w:rsidRDefault="00D67E62" w:rsidP="00D67E62">
      <w:pPr>
        <w:pStyle w:val="Nadpis2"/>
        <w:rPr>
          <w:lang w:val="sk-SK"/>
        </w:rPr>
      </w:pPr>
      <w:bookmarkStart w:id="7" w:name="_Toc183271864"/>
      <w:r>
        <w:rPr>
          <w:lang w:val="sk-SK"/>
        </w:rPr>
        <w:t>Posielanie</w:t>
      </w:r>
      <w:r w:rsidR="00281E42">
        <w:rPr>
          <w:lang w:val="sk-SK"/>
        </w:rPr>
        <w:t xml:space="preserve"> </w:t>
      </w:r>
      <w:proofErr w:type="spellStart"/>
      <w:r w:rsidR="00281E42">
        <w:rPr>
          <w:lang w:val="sk-SK"/>
        </w:rPr>
        <w:t>nefragmentovaného</w:t>
      </w:r>
      <w:proofErr w:type="spellEnd"/>
      <w:r>
        <w:rPr>
          <w:lang w:val="sk-SK"/>
        </w:rPr>
        <w:t xml:space="preserve"> </w:t>
      </w:r>
      <w:r w:rsidR="00281E42">
        <w:rPr>
          <w:lang w:val="sk-SK"/>
        </w:rPr>
        <w:t>textu</w:t>
      </w:r>
      <w:bookmarkEnd w:id="7"/>
    </w:p>
    <w:p w14:paraId="01A4BA11" w14:textId="742B4756" w:rsidR="00965661" w:rsidRDefault="00842A9F" w:rsidP="00965661">
      <w:pPr>
        <w:rPr>
          <w:lang w:val="sk-SK"/>
        </w:rPr>
      </w:pPr>
      <w:r>
        <w:rPr>
          <w:lang w:val="sk-SK"/>
        </w:rPr>
        <w:t>Pri posielaní správy užívateľ</w:t>
      </w:r>
      <w:r w:rsidR="007144EE">
        <w:rPr>
          <w:lang w:val="sk-SK"/>
        </w:rPr>
        <w:t xml:space="preserve"> </w:t>
      </w:r>
      <w:r>
        <w:rPr>
          <w:lang w:val="sk-SK"/>
        </w:rPr>
        <w:t>1 pošle užívateľovi</w:t>
      </w:r>
      <w:r w:rsidR="007144EE">
        <w:rPr>
          <w:lang w:val="sk-SK"/>
        </w:rPr>
        <w:t xml:space="preserve"> </w:t>
      </w:r>
      <w:r>
        <w:rPr>
          <w:lang w:val="sk-SK"/>
        </w:rPr>
        <w:t>2 správu, ktorej Fragment</w:t>
      </w:r>
      <w:r w:rsidR="007144EE">
        <w:rPr>
          <w:lang w:val="sk-SK"/>
        </w:rPr>
        <w:t xml:space="preserve"> </w:t>
      </w:r>
      <w:proofErr w:type="spellStart"/>
      <w:r w:rsidR="00AF266B">
        <w:rPr>
          <w:lang w:val="sk-SK"/>
        </w:rPr>
        <w:t>N</w:t>
      </w:r>
      <w:r>
        <w:rPr>
          <w:lang w:val="sk-SK"/>
        </w:rPr>
        <w:t>umber</w:t>
      </w:r>
      <w:proofErr w:type="spellEnd"/>
      <w:r>
        <w:rPr>
          <w:lang w:val="sk-SK"/>
        </w:rPr>
        <w:t xml:space="preserve"> a</w:t>
      </w:r>
      <w:r w:rsidR="00315508">
        <w:rPr>
          <w:lang w:val="sk-SK"/>
        </w:rPr>
        <w:t> </w:t>
      </w:r>
      <w:proofErr w:type="spellStart"/>
      <w:r w:rsidR="00315508">
        <w:rPr>
          <w:lang w:val="sk-SK"/>
        </w:rPr>
        <w:t>W</w:t>
      </w:r>
      <w:r>
        <w:rPr>
          <w:lang w:val="sk-SK"/>
        </w:rPr>
        <w:t>indow</w:t>
      </w:r>
      <w:proofErr w:type="spellEnd"/>
      <w:r w:rsidR="00315508">
        <w:rPr>
          <w:lang w:val="sk-SK"/>
        </w:rPr>
        <w:t xml:space="preserve"> </w:t>
      </w:r>
      <w:proofErr w:type="spellStart"/>
      <w:r>
        <w:rPr>
          <w:lang w:val="sk-SK"/>
        </w:rPr>
        <w:t>size</w:t>
      </w:r>
      <w:proofErr w:type="spellEnd"/>
      <w:r>
        <w:rPr>
          <w:lang w:val="sk-SK"/>
        </w:rPr>
        <w:t xml:space="preserve"> bude prázdne pole. Užívateľ</w:t>
      </w:r>
      <w:r w:rsidR="007144EE">
        <w:rPr>
          <w:lang w:val="sk-SK"/>
        </w:rPr>
        <w:t xml:space="preserve"> </w:t>
      </w:r>
      <w:r>
        <w:rPr>
          <w:lang w:val="sk-SK"/>
        </w:rPr>
        <w:t xml:space="preserve">2 nasledovne pošle </w:t>
      </w:r>
      <w:proofErr w:type="spellStart"/>
      <w:r>
        <w:rPr>
          <w:lang w:val="sk-SK"/>
        </w:rPr>
        <w:t>ackowledgement</w:t>
      </w:r>
      <w:proofErr w:type="spellEnd"/>
      <w:r>
        <w:rPr>
          <w:lang w:val="sk-SK"/>
        </w:rPr>
        <w:t xml:space="preserve"> alebo si vypýta opätovné zaslanie správy.</w:t>
      </w:r>
    </w:p>
    <w:p w14:paraId="06C7B9E1" w14:textId="558B2FEC" w:rsidR="00842A9F" w:rsidRDefault="0078138F" w:rsidP="002358A4">
      <w:pPr>
        <w:jc w:val="center"/>
        <w:rPr>
          <w:lang w:val="sk-SK"/>
        </w:rPr>
      </w:pPr>
      <w:r>
        <w:rPr>
          <w:noProof/>
          <w:lang w:val="sk-SK"/>
        </w:rPr>
        <w:drawing>
          <wp:inline distT="0" distB="0" distL="0" distR="0" wp14:anchorId="69B8E99B" wp14:editId="393719E4">
            <wp:extent cx="3596640" cy="1476970"/>
            <wp:effectExtent l="0" t="0" r="3810" b="9525"/>
            <wp:docPr id="154725896" name="Obrázok 7" descr="Obrázok, na ktorom je text, rad,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5896" name="Obrázok 7" descr="Obrázok, na ktorom je text, rad, diagram, vývoj&#10;&#10;Automaticky generovaný popis"/>
                    <pic:cNvPicPr/>
                  </pic:nvPicPr>
                  <pic:blipFill>
                    <a:blip r:embed="rId11">
                      <a:extLst>
                        <a:ext uri="{28A0092B-C50C-407E-A947-70E740481C1C}">
                          <a14:useLocalDpi xmlns:a14="http://schemas.microsoft.com/office/drawing/2010/main" val="0"/>
                        </a:ext>
                      </a:extLst>
                    </a:blip>
                    <a:stretch>
                      <a:fillRect/>
                    </a:stretch>
                  </pic:blipFill>
                  <pic:spPr>
                    <a:xfrm>
                      <a:off x="0" y="0"/>
                      <a:ext cx="3627881" cy="1489799"/>
                    </a:xfrm>
                    <a:prstGeom prst="rect">
                      <a:avLst/>
                    </a:prstGeom>
                  </pic:spPr>
                </pic:pic>
              </a:graphicData>
            </a:graphic>
          </wp:inline>
        </w:drawing>
      </w:r>
    </w:p>
    <w:p w14:paraId="1C59A925" w14:textId="2626F03A" w:rsidR="0062709C" w:rsidRPr="00965661" w:rsidRDefault="0062709C" w:rsidP="002358A4">
      <w:pPr>
        <w:jc w:val="center"/>
        <w:rPr>
          <w:lang w:val="sk-SK"/>
        </w:rPr>
      </w:pPr>
      <w:r>
        <w:rPr>
          <w:lang w:val="sk-SK"/>
        </w:rPr>
        <w:t xml:space="preserve">Diagram 4: </w:t>
      </w:r>
      <w:r w:rsidR="00615B1A">
        <w:rPr>
          <w:lang w:val="sk-SK"/>
        </w:rPr>
        <w:t>Poslanie správy</w:t>
      </w:r>
    </w:p>
    <w:p w14:paraId="64FF556F" w14:textId="3D0922FF" w:rsidR="00D67E62" w:rsidRDefault="004875A6" w:rsidP="00D67E62">
      <w:pPr>
        <w:pStyle w:val="Nadpis2"/>
        <w:rPr>
          <w:lang w:val="sk-SK"/>
        </w:rPr>
      </w:pPr>
      <w:bookmarkStart w:id="8" w:name="_Toc183271865"/>
      <w:r>
        <w:rPr>
          <w:lang w:val="sk-SK"/>
        </w:rPr>
        <w:t>Dohodnutie parametrov pre poslanie</w:t>
      </w:r>
      <w:bookmarkEnd w:id="8"/>
    </w:p>
    <w:p w14:paraId="5DE6058B" w14:textId="727C9105" w:rsidR="00965661" w:rsidRDefault="00323307" w:rsidP="00965661">
      <w:pPr>
        <w:rPr>
          <w:lang w:val="sk-SK"/>
        </w:rPr>
      </w:pPr>
      <w:r>
        <w:rPr>
          <w:lang w:val="sk-SK"/>
        </w:rPr>
        <w:t>Pri dohodovaní parametrov pred poslaním súboru</w:t>
      </w:r>
      <w:r w:rsidR="00281E42">
        <w:rPr>
          <w:lang w:val="sk-SK"/>
        </w:rPr>
        <w:t xml:space="preserve"> alebo fragmentovaného textu</w:t>
      </w:r>
      <w:r>
        <w:rPr>
          <w:lang w:val="sk-SK"/>
        </w:rPr>
        <w:t>, pošle odosielateľ</w:t>
      </w:r>
      <w:r w:rsidR="00235D44">
        <w:rPr>
          <w:lang w:val="sk-SK"/>
        </w:rPr>
        <w:t xml:space="preserve"> správu ktorá informuje prijímajúceho o parametroch dôležitých pre poslanie a uloženie súboru</w:t>
      </w:r>
      <w:r w:rsidR="00281E42">
        <w:rPr>
          <w:lang w:val="sk-SK"/>
        </w:rPr>
        <w:t xml:space="preserve"> alebo textu</w:t>
      </w:r>
      <w:r w:rsidR="00235D44">
        <w:rPr>
          <w:lang w:val="sk-SK"/>
        </w:rPr>
        <w:t xml:space="preserve">. Pole Fragment </w:t>
      </w:r>
      <w:proofErr w:type="spellStart"/>
      <w:r w:rsidR="001549CE">
        <w:rPr>
          <w:lang w:val="sk-SK"/>
        </w:rPr>
        <w:t>N</w:t>
      </w:r>
      <w:r w:rsidR="00235D44">
        <w:rPr>
          <w:lang w:val="sk-SK"/>
        </w:rPr>
        <w:t>umber</w:t>
      </w:r>
      <w:proofErr w:type="spellEnd"/>
      <w:r w:rsidR="00235D44">
        <w:rPr>
          <w:lang w:val="sk-SK"/>
        </w:rPr>
        <w:t xml:space="preserve"> bude obsahovať číslo posledného fragmentu (pre </w:t>
      </w:r>
      <w:proofErr w:type="spellStart"/>
      <w:r w:rsidR="00235D44">
        <w:rPr>
          <w:lang w:val="sk-SK"/>
        </w:rPr>
        <w:t>nefragmentov</w:t>
      </w:r>
      <w:r w:rsidR="00315508">
        <w:rPr>
          <w:lang w:val="sk-SK"/>
        </w:rPr>
        <w:t>a</w:t>
      </w:r>
      <w:r w:rsidR="00235D44">
        <w:rPr>
          <w:lang w:val="sk-SK"/>
        </w:rPr>
        <w:t>ný</w:t>
      </w:r>
      <w:proofErr w:type="spellEnd"/>
      <w:r w:rsidR="00235D44">
        <w:rPr>
          <w:lang w:val="sk-SK"/>
        </w:rPr>
        <w:t xml:space="preserve"> presun</w:t>
      </w:r>
      <w:r w:rsidR="00281E42">
        <w:rPr>
          <w:lang w:val="sk-SK"/>
        </w:rPr>
        <w:t xml:space="preserve"> súboru</w:t>
      </w:r>
      <w:r w:rsidR="00235D44">
        <w:rPr>
          <w:lang w:val="sk-SK"/>
        </w:rPr>
        <w:t xml:space="preserve"> bude toto pole mať hodnotu 0). V poli </w:t>
      </w:r>
      <w:proofErr w:type="spellStart"/>
      <w:r w:rsidR="00315508">
        <w:rPr>
          <w:lang w:val="sk-SK"/>
        </w:rPr>
        <w:t>W</w:t>
      </w:r>
      <w:r w:rsidR="00235D44">
        <w:rPr>
          <w:lang w:val="sk-SK"/>
        </w:rPr>
        <w:t>indow</w:t>
      </w:r>
      <w:proofErr w:type="spellEnd"/>
      <w:r w:rsidR="00235D44">
        <w:rPr>
          <w:lang w:val="sk-SK"/>
        </w:rPr>
        <w:t xml:space="preserve"> </w:t>
      </w:r>
      <w:proofErr w:type="spellStart"/>
      <w:r w:rsidR="00AF266B">
        <w:rPr>
          <w:lang w:val="sk-SK"/>
        </w:rPr>
        <w:t>S</w:t>
      </w:r>
      <w:r w:rsidR="00235D44">
        <w:rPr>
          <w:lang w:val="sk-SK"/>
        </w:rPr>
        <w:t>ize</w:t>
      </w:r>
      <w:proofErr w:type="spellEnd"/>
      <w:r w:rsidR="00235D44">
        <w:rPr>
          <w:lang w:val="sk-SK"/>
        </w:rPr>
        <w:t xml:space="preserve"> bude maximálna hodnota pre </w:t>
      </w:r>
      <w:proofErr w:type="spellStart"/>
      <w:r w:rsidR="00235D44">
        <w:rPr>
          <w:lang w:val="sk-SK"/>
        </w:rPr>
        <w:t>window</w:t>
      </w:r>
      <w:proofErr w:type="spellEnd"/>
      <w:r w:rsidR="00235D44">
        <w:rPr>
          <w:lang w:val="sk-SK"/>
        </w:rPr>
        <w:t xml:space="preserve">. </w:t>
      </w:r>
      <w:r w:rsidR="00281E42">
        <w:rPr>
          <w:lang w:val="sk-SK"/>
        </w:rPr>
        <w:t xml:space="preserve">V časti </w:t>
      </w:r>
      <w:proofErr w:type="spellStart"/>
      <w:r w:rsidR="00281E42">
        <w:rPr>
          <w:lang w:val="sk-SK"/>
        </w:rPr>
        <w:t>Data</w:t>
      </w:r>
      <w:proofErr w:type="spellEnd"/>
      <w:r w:rsidR="00281E42">
        <w:rPr>
          <w:lang w:val="sk-SK"/>
        </w:rPr>
        <w:t xml:space="preserve"> bude pri posielaní súboru uvedené meno súboru, pri posielaní fragmentovaného textu bude toto pole prázdne. </w:t>
      </w:r>
      <w:r w:rsidR="00235D44">
        <w:rPr>
          <w:lang w:val="sk-SK"/>
        </w:rPr>
        <w:t xml:space="preserve">Po prijatí parametrov pošle užívateľ </w:t>
      </w:r>
      <w:proofErr w:type="spellStart"/>
      <w:r w:rsidR="00235D44">
        <w:rPr>
          <w:lang w:val="sk-SK"/>
        </w:rPr>
        <w:t>acknowledgement</w:t>
      </w:r>
      <w:proofErr w:type="spellEnd"/>
      <w:r w:rsidR="00235D44">
        <w:rPr>
          <w:lang w:val="sk-SK"/>
        </w:rPr>
        <w:t>.</w:t>
      </w:r>
    </w:p>
    <w:p w14:paraId="064DB46C" w14:textId="57584FF2" w:rsidR="00C56AE3" w:rsidRDefault="00C56AE3" w:rsidP="00C56AE3">
      <w:pPr>
        <w:jc w:val="center"/>
        <w:rPr>
          <w:lang w:val="sk-SK"/>
        </w:rPr>
      </w:pPr>
      <w:r>
        <w:rPr>
          <w:noProof/>
          <w:lang w:val="sk-SK"/>
        </w:rPr>
        <w:drawing>
          <wp:inline distT="0" distB="0" distL="0" distR="0" wp14:anchorId="71FFCF40" wp14:editId="1057ADCB">
            <wp:extent cx="3627120" cy="1551809"/>
            <wp:effectExtent l="0" t="0" r="0" b="0"/>
            <wp:docPr id="720041127" name="Obrázok 8" descr="Obrázok, na ktorom je text, rad, snímka obrazovky,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41127" name="Obrázok 8" descr="Obrázok, na ktorom je text, rad, snímka obrazovky, diagram&#10;&#10;Automaticky generovaný popis"/>
                    <pic:cNvPicPr/>
                  </pic:nvPicPr>
                  <pic:blipFill>
                    <a:blip r:embed="rId12">
                      <a:extLst>
                        <a:ext uri="{28A0092B-C50C-407E-A947-70E740481C1C}">
                          <a14:useLocalDpi xmlns:a14="http://schemas.microsoft.com/office/drawing/2010/main" val="0"/>
                        </a:ext>
                      </a:extLst>
                    </a:blip>
                    <a:stretch>
                      <a:fillRect/>
                    </a:stretch>
                  </pic:blipFill>
                  <pic:spPr>
                    <a:xfrm>
                      <a:off x="0" y="0"/>
                      <a:ext cx="3627120" cy="1551809"/>
                    </a:xfrm>
                    <a:prstGeom prst="rect">
                      <a:avLst/>
                    </a:prstGeom>
                  </pic:spPr>
                </pic:pic>
              </a:graphicData>
            </a:graphic>
          </wp:inline>
        </w:drawing>
      </w:r>
    </w:p>
    <w:p w14:paraId="66E57DF6" w14:textId="5B0DCAF7" w:rsidR="00615B1A" w:rsidRDefault="00615B1A" w:rsidP="00C56AE3">
      <w:pPr>
        <w:jc w:val="center"/>
        <w:rPr>
          <w:lang w:val="sk-SK"/>
        </w:rPr>
      </w:pPr>
      <w:r w:rsidRPr="00281E42">
        <w:rPr>
          <w:highlight w:val="yellow"/>
          <w:lang w:val="sk-SK"/>
        </w:rPr>
        <w:t>Diagram 5: Dohoda parametrov pre posielanie súboru</w:t>
      </w:r>
      <w:r w:rsidR="00AF2FBD">
        <w:rPr>
          <w:lang w:val="sk-SK"/>
        </w:rPr>
        <w:t xml:space="preserve"> – poslanie textu</w:t>
      </w:r>
    </w:p>
    <w:p w14:paraId="03C9AA4C" w14:textId="77777777" w:rsidR="00AF02B4" w:rsidRPr="00965661" w:rsidRDefault="00AF02B4" w:rsidP="00C56AE3">
      <w:pPr>
        <w:jc w:val="center"/>
        <w:rPr>
          <w:lang w:val="sk-SK"/>
        </w:rPr>
      </w:pPr>
    </w:p>
    <w:p w14:paraId="5D2AF825" w14:textId="2D45428C" w:rsidR="004875A6" w:rsidRDefault="004875A6" w:rsidP="004875A6">
      <w:pPr>
        <w:pStyle w:val="Nadpis2"/>
        <w:rPr>
          <w:lang w:val="sk-SK"/>
        </w:rPr>
      </w:pPr>
      <w:bookmarkStart w:id="9" w:name="_Toc183271866"/>
      <w:r>
        <w:rPr>
          <w:lang w:val="sk-SK"/>
        </w:rPr>
        <w:lastRenderedPageBreak/>
        <w:t>Posielanie súboru</w:t>
      </w:r>
      <w:r w:rsidR="00281E42">
        <w:rPr>
          <w:lang w:val="sk-SK"/>
        </w:rPr>
        <w:t xml:space="preserve"> a fragmentovaného textu</w:t>
      </w:r>
      <w:bookmarkEnd w:id="9"/>
    </w:p>
    <w:p w14:paraId="3CAA057C" w14:textId="28AF8721" w:rsidR="00965661" w:rsidRDefault="00235D44" w:rsidP="00965661">
      <w:pPr>
        <w:rPr>
          <w:lang w:val="sk-SK"/>
        </w:rPr>
      </w:pPr>
      <w:r>
        <w:rPr>
          <w:lang w:val="sk-SK"/>
        </w:rPr>
        <w:t xml:space="preserve">Pri poslaní </w:t>
      </w:r>
      <w:proofErr w:type="spellStart"/>
      <w:r>
        <w:rPr>
          <w:lang w:val="sk-SK"/>
        </w:rPr>
        <w:t>nefragmentovaného</w:t>
      </w:r>
      <w:proofErr w:type="spellEnd"/>
      <w:r>
        <w:rPr>
          <w:lang w:val="sk-SK"/>
        </w:rPr>
        <w:t xml:space="preserve"> súboru bude odoslaná iba jedna správa </w:t>
      </w:r>
      <w:r w:rsidR="00553984">
        <w:rPr>
          <w:lang w:val="sk-SK"/>
        </w:rPr>
        <w:t>s</w:t>
      </w:r>
      <w:r>
        <w:rPr>
          <w:lang w:val="sk-SK"/>
        </w:rPr>
        <w:t xml:space="preserve"> dátami. Ak ju prijímateľ úspešne prijme pošle </w:t>
      </w:r>
      <w:proofErr w:type="spellStart"/>
      <w:r>
        <w:rPr>
          <w:lang w:val="sk-SK"/>
        </w:rPr>
        <w:t>acknowledgement</w:t>
      </w:r>
      <w:proofErr w:type="spellEnd"/>
      <w:r>
        <w:rPr>
          <w:lang w:val="sk-SK"/>
        </w:rPr>
        <w:t xml:space="preserve">. </w:t>
      </w:r>
      <w:r>
        <w:rPr>
          <w:lang w:val="sk-SK"/>
        </w:rPr>
        <w:br/>
        <w:t>Pri poslaní fragmentovaného súboru</w:t>
      </w:r>
      <w:r w:rsidR="00252FFE">
        <w:rPr>
          <w:lang w:val="sk-SK"/>
        </w:rPr>
        <w:t xml:space="preserve"> alebo textu</w:t>
      </w:r>
      <w:r>
        <w:rPr>
          <w:lang w:val="sk-SK"/>
        </w:rPr>
        <w:t xml:space="preserve"> odosielateľ pošle</w:t>
      </w:r>
      <w:r w:rsidR="00335F45">
        <w:rPr>
          <w:lang w:val="sk-SK"/>
        </w:rPr>
        <w:t xml:space="preserve"> toľko fragmentov</w:t>
      </w:r>
      <w:r w:rsidR="00553984">
        <w:rPr>
          <w:lang w:val="sk-SK"/>
        </w:rPr>
        <w:t>,</w:t>
      </w:r>
      <w:r w:rsidR="00335F45">
        <w:rPr>
          <w:lang w:val="sk-SK"/>
        </w:rPr>
        <w:t xml:space="preserve"> koľko mu </w:t>
      </w:r>
      <w:r w:rsidR="00AF5182">
        <w:rPr>
          <w:lang w:val="sk-SK"/>
        </w:rPr>
        <w:t>povoľuje</w:t>
      </w:r>
      <w:r w:rsidR="00335F45">
        <w:rPr>
          <w:lang w:val="sk-SK"/>
        </w:rPr>
        <w:t xml:space="preserve"> </w:t>
      </w:r>
      <w:proofErr w:type="spellStart"/>
      <w:r w:rsidR="00315508">
        <w:rPr>
          <w:lang w:val="sk-SK"/>
        </w:rPr>
        <w:t>W</w:t>
      </w:r>
      <w:r w:rsidR="00335F45">
        <w:rPr>
          <w:lang w:val="sk-SK"/>
        </w:rPr>
        <w:t>indow</w:t>
      </w:r>
      <w:proofErr w:type="spellEnd"/>
      <w:r w:rsidR="00335F45">
        <w:rPr>
          <w:lang w:val="sk-SK"/>
        </w:rPr>
        <w:t xml:space="preserve"> </w:t>
      </w:r>
      <w:proofErr w:type="spellStart"/>
      <w:r w:rsidR="00AF266B">
        <w:rPr>
          <w:lang w:val="sk-SK"/>
        </w:rPr>
        <w:t>S</w:t>
      </w:r>
      <w:r w:rsidR="00335F45">
        <w:rPr>
          <w:lang w:val="sk-SK"/>
        </w:rPr>
        <w:t>ize</w:t>
      </w:r>
      <w:proofErr w:type="spellEnd"/>
      <w:r w:rsidR="00252FFE">
        <w:rPr>
          <w:lang w:val="sk-SK"/>
        </w:rPr>
        <w:t xml:space="preserve">, inak povedané, posiela postupne všetky fragmenty v okne, pričom okno je definované prvým prvkom (prvý prvok na ktorý odosielateľ nedostal </w:t>
      </w:r>
      <w:proofErr w:type="spellStart"/>
      <w:r w:rsidR="00252FFE">
        <w:rPr>
          <w:lang w:val="sk-SK"/>
        </w:rPr>
        <w:t>acknowledgement</w:t>
      </w:r>
      <w:proofErr w:type="spellEnd"/>
      <w:r w:rsidR="00252FFE">
        <w:rPr>
          <w:lang w:val="sk-SK"/>
        </w:rPr>
        <w:t>) a veľkosťou okna</w:t>
      </w:r>
      <w:r w:rsidR="00335F45">
        <w:rPr>
          <w:lang w:val="sk-SK"/>
        </w:rPr>
        <w:t xml:space="preserve">. </w:t>
      </w:r>
      <w:r w:rsidR="00252FFE">
        <w:rPr>
          <w:lang w:val="sk-SK"/>
        </w:rPr>
        <w:t xml:space="preserve">Prijímateľ sa snaží ukladať prijaté fragmenty v poradí. Po uložení fragmentov do pamäte pošle </w:t>
      </w:r>
      <w:proofErr w:type="spellStart"/>
      <w:r w:rsidR="00252FFE">
        <w:rPr>
          <w:lang w:val="sk-SK"/>
        </w:rPr>
        <w:t>acknowledgement</w:t>
      </w:r>
      <w:proofErr w:type="spellEnd"/>
      <w:r w:rsidR="00252FFE">
        <w:rPr>
          <w:lang w:val="sk-SK"/>
        </w:rPr>
        <w:t xml:space="preserve"> o poslednom uloženom fragmente. Ak nemôže uložiť ani jeden fragment, pošle </w:t>
      </w:r>
      <w:proofErr w:type="spellStart"/>
      <w:r w:rsidR="00252FFE">
        <w:rPr>
          <w:lang w:val="sk-SK"/>
        </w:rPr>
        <w:t>request</w:t>
      </w:r>
      <w:proofErr w:type="spellEnd"/>
      <w:r w:rsidR="00252FFE">
        <w:rPr>
          <w:lang w:val="sk-SK"/>
        </w:rPr>
        <w:t xml:space="preserve"> o fragment, ktorý má uložiť ako nasledujúci. Odosielateľ po prijatí </w:t>
      </w:r>
      <w:proofErr w:type="spellStart"/>
      <w:r w:rsidR="00252FFE">
        <w:rPr>
          <w:lang w:val="sk-SK"/>
        </w:rPr>
        <w:t>requestu</w:t>
      </w:r>
      <w:proofErr w:type="spellEnd"/>
      <w:r w:rsidR="00252FFE">
        <w:rPr>
          <w:lang w:val="sk-SK"/>
        </w:rPr>
        <w:t xml:space="preserve"> opäť odošle fragment. Po prijatí </w:t>
      </w:r>
      <w:proofErr w:type="spellStart"/>
      <w:r w:rsidR="00252FFE">
        <w:rPr>
          <w:lang w:val="sk-SK"/>
        </w:rPr>
        <w:t>ackonowledgementu</w:t>
      </w:r>
      <w:proofErr w:type="spellEnd"/>
      <w:r w:rsidR="00252FFE">
        <w:rPr>
          <w:lang w:val="sk-SK"/>
        </w:rPr>
        <w:t xml:space="preserve"> posunie svoje okno na nasledujúce miesto od potvrdeného fragmentu </w:t>
      </w:r>
    </w:p>
    <w:p w14:paraId="7245E1A2" w14:textId="3023F324" w:rsidR="00AF02B4" w:rsidRDefault="00AF02B4" w:rsidP="00AF02B4">
      <w:pPr>
        <w:jc w:val="center"/>
        <w:rPr>
          <w:lang w:val="sk-SK"/>
        </w:rPr>
      </w:pPr>
      <w:r>
        <w:rPr>
          <w:noProof/>
          <w:lang w:val="sk-SK"/>
        </w:rPr>
        <w:drawing>
          <wp:inline distT="0" distB="0" distL="0" distR="0" wp14:anchorId="6E3375BB" wp14:editId="17294682">
            <wp:extent cx="3857781" cy="1699260"/>
            <wp:effectExtent l="0" t="0" r="9525" b="0"/>
            <wp:docPr id="1823178048" name="Obrázok 9" descr="Obrázok, na ktorom je text, rad, diagram,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78048" name="Obrázok 9" descr="Obrázok, na ktorom je text, rad, diagram, snímka obrazovky&#10;&#10;Automaticky generovaný popis"/>
                    <pic:cNvPicPr/>
                  </pic:nvPicPr>
                  <pic:blipFill>
                    <a:blip r:embed="rId13">
                      <a:extLst>
                        <a:ext uri="{28A0092B-C50C-407E-A947-70E740481C1C}">
                          <a14:useLocalDpi xmlns:a14="http://schemas.microsoft.com/office/drawing/2010/main" val="0"/>
                        </a:ext>
                      </a:extLst>
                    </a:blip>
                    <a:stretch>
                      <a:fillRect/>
                    </a:stretch>
                  </pic:blipFill>
                  <pic:spPr>
                    <a:xfrm>
                      <a:off x="0" y="0"/>
                      <a:ext cx="3868720" cy="1704079"/>
                    </a:xfrm>
                    <a:prstGeom prst="rect">
                      <a:avLst/>
                    </a:prstGeom>
                  </pic:spPr>
                </pic:pic>
              </a:graphicData>
            </a:graphic>
          </wp:inline>
        </w:drawing>
      </w:r>
    </w:p>
    <w:p w14:paraId="1854CBFD" w14:textId="7ABAF93E" w:rsidR="00615B1A" w:rsidRDefault="00615B1A" w:rsidP="00AF02B4">
      <w:pPr>
        <w:jc w:val="center"/>
        <w:rPr>
          <w:lang w:val="sk-SK"/>
        </w:rPr>
      </w:pPr>
      <w:r>
        <w:rPr>
          <w:lang w:val="sk-SK"/>
        </w:rPr>
        <w:t xml:space="preserve">Diagram 6: Poslanie </w:t>
      </w:r>
      <w:proofErr w:type="spellStart"/>
      <w:r>
        <w:rPr>
          <w:lang w:val="sk-SK"/>
        </w:rPr>
        <w:t>nefragmentovaného</w:t>
      </w:r>
      <w:proofErr w:type="spellEnd"/>
      <w:r>
        <w:rPr>
          <w:lang w:val="sk-SK"/>
        </w:rPr>
        <w:t xml:space="preserve"> súboru</w:t>
      </w:r>
    </w:p>
    <w:p w14:paraId="3BBD1EFB" w14:textId="3A3E1A3A" w:rsidR="00F31A69" w:rsidRDefault="00F31A69" w:rsidP="00E314EC">
      <w:pPr>
        <w:jc w:val="center"/>
        <w:rPr>
          <w:lang w:val="sk-SK"/>
        </w:rPr>
      </w:pPr>
    </w:p>
    <w:p w14:paraId="35422E38" w14:textId="3837787D" w:rsidR="00E314EC" w:rsidRPr="00965661" w:rsidRDefault="00E314EC" w:rsidP="00E314EC">
      <w:pPr>
        <w:jc w:val="center"/>
        <w:rPr>
          <w:lang w:val="sk-SK"/>
        </w:rPr>
      </w:pPr>
      <w:r w:rsidRPr="00252FFE">
        <w:rPr>
          <w:highlight w:val="yellow"/>
          <w:lang w:val="sk-SK"/>
        </w:rPr>
        <w:t>Diagram 7: Poslanie fragmentovaného súboru</w:t>
      </w:r>
      <w:r w:rsidR="0006104E" w:rsidRPr="00252FFE">
        <w:rPr>
          <w:highlight w:val="yellow"/>
          <w:lang w:val="sk-SK"/>
        </w:rPr>
        <w:t xml:space="preserve"> s </w:t>
      </w:r>
      <w:proofErr w:type="spellStart"/>
      <w:r w:rsidR="0006104E" w:rsidRPr="00252FFE">
        <w:rPr>
          <w:highlight w:val="yellow"/>
          <w:lang w:val="sk-SK"/>
        </w:rPr>
        <w:t>window</w:t>
      </w:r>
      <w:proofErr w:type="spellEnd"/>
      <w:r w:rsidR="0006104E" w:rsidRPr="00252FFE">
        <w:rPr>
          <w:highlight w:val="yellow"/>
          <w:lang w:val="sk-SK"/>
        </w:rPr>
        <w:t xml:space="preserve"> </w:t>
      </w:r>
      <w:proofErr w:type="spellStart"/>
      <w:r w:rsidR="0006104E" w:rsidRPr="00252FFE">
        <w:rPr>
          <w:highlight w:val="yellow"/>
          <w:lang w:val="sk-SK"/>
        </w:rPr>
        <w:t>size</w:t>
      </w:r>
      <w:proofErr w:type="spellEnd"/>
      <w:r w:rsidR="0006104E" w:rsidRPr="00252FFE">
        <w:rPr>
          <w:highlight w:val="yellow"/>
          <w:lang w:val="sk-SK"/>
        </w:rPr>
        <w:t xml:space="preserve"> 3 a počtom fragmentov</w:t>
      </w:r>
      <w:r w:rsidR="0006104E">
        <w:rPr>
          <w:lang w:val="sk-SK"/>
        </w:rPr>
        <w:t xml:space="preserve"> </w:t>
      </w:r>
      <w:r w:rsidR="00252FFE">
        <w:rPr>
          <w:lang w:val="sk-SK"/>
        </w:rPr>
        <w:t>6</w:t>
      </w:r>
      <w:r w:rsidR="0006104E">
        <w:rPr>
          <w:lang w:val="sk-SK"/>
        </w:rPr>
        <w:t xml:space="preserve"> </w:t>
      </w:r>
      <w:r w:rsidR="00252FFE">
        <w:rPr>
          <w:lang w:val="sk-SK"/>
        </w:rPr>
        <w:t>aj s oknom</w:t>
      </w:r>
    </w:p>
    <w:p w14:paraId="5448F60F" w14:textId="22D961EC" w:rsidR="000E5FF4" w:rsidRDefault="002A3AEC" w:rsidP="0007262F">
      <w:pPr>
        <w:pStyle w:val="Nadpis2"/>
        <w:rPr>
          <w:lang w:val="sk-SK"/>
        </w:rPr>
      </w:pPr>
      <w:bookmarkStart w:id="10" w:name="_Toc183271867"/>
      <w:r>
        <w:rPr>
          <w:lang w:val="sk-SK"/>
        </w:rPr>
        <w:t>Kontrola poškodenia a strát dát</w:t>
      </w:r>
      <w:bookmarkEnd w:id="10"/>
    </w:p>
    <w:p w14:paraId="01987F17" w14:textId="1AF03A52" w:rsidR="00965661" w:rsidRDefault="009552EF" w:rsidP="00965661">
      <w:pPr>
        <w:rPr>
          <w:lang w:val="sk-SK"/>
        </w:rPr>
      </w:pPr>
      <w:r>
        <w:rPr>
          <w:lang w:val="sk-SK"/>
        </w:rPr>
        <w:t xml:space="preserve">Na kontrolu poškodenia bude slúžiť pole </w:t>
      </w:r>
      <w:proofErr w:type="spellStart"/>
      <w:r>
        <w:rPr>
          <w:lang w:val="sk-SK"/>
        </w:rPr>
        <w:t>Checksum</w:t>
      </w:r>
      <w:proofErr w:type="spellEnd"/>
      <w:r>
        <w:rPr>
          <w:lang w:val="sk-SK"/>
        </w:rPr>
        <w:t>. Toto pole bude mať hodnotu</w:t>
      </w:r>
      <w:r w:rsidR="004E5A92">
        <w:rPr>
          <w:lang w:val="sk-SK"/>
        </w:rPr>
        <w:t>, ktorá bude vypočítaná z</w:t>
      </w:r>
      <w:r w:rsidR="00252FFE">
        <w:rPr>
          <w:lang w:val="sk-SK"/>
        </w:rPr>
        <w:t> </w:t>
      </w:r>
      <w:r w:rsidR="004E5A92">
        <w:rPr>
          <w:lang w:val="sk-SK"/>
        </w:rPr>
        <w:t>dát</w:t>
      </w:r>
      <w:r w:rsidR="00252FFE">
        <w:rPr>
          <w:lang w:val="sk-SK"/>
        </w:rPr>
        <w:t>.</w:t>
      </w:r>
      <w:r w:rsidR="004E5A92">
        <w:rPr>
          <w:lang w:val="sk-SK"/>
        </w:rPr>
        <w:t xml:space="preserve"> </w:t>
      </w:r>
      <w:r w:rsidR="000F2F59">
        <w:rPr>
          <w:lang w:val="sk-SK"/>
        </w:rPr>
        <w:br/>
        <w:t xml:space="preserve">Na vypočítanie </w:t>
      </w:r>
      <w:proofErr w:type="spellStart"/>
      <w:r w:rsidR="000F2F59">
        <w:rPr>
          <w:lang w:val="sk-SK"/>
        </w:rPr>
        <w:t>checksumu</w:t>
      </w:r>
      <w:proofErr w:type="spellEnd"/>
      <w:r w:rsidR="000F2F59">
        <w:rPr>
          <w:lang w:val="sk-SK"/>
        </w:rPr>
        <w:t xml:space="preserve"> som sa rozhodol použiť CRC-16-CCITT. Tento </w:t>
      </w:r>
      <w:proofErr w:type="spellStart"/>
      <w:r w:rsidR="000F2F59">
        <w:rPr>
          <w:lang w:val="sk-SK"/>
        </w:rPr>
        <w:t>checksum</w:t>
      </w:r>
      <w:proofErr w:type="spellEnd"/>
      <w:r w:rsidR="000F2F59">
        <w:rPr>
          <w:lang w:val="sk-SK"/>
        </w:rPr>
        <w:t xml:space="preserve"> sa počíta nasledovne:</w:t>
      </w:r>
      <w:r w:rsidR="000F2F59">
        <w:rPr>
          <w:lang w:val="sk-SK"/>
        </w:rPr>
        <w:br/>
        <w:t xml:space="preserve">Pre každý bajt v dátach sa vykoná posun o 8 bitov doľava a nasledovne prebehne bitová operácia XOR s aktuálnou hodnotou CRC (Na začiatku FFFF v hexadecimálnej sústave). Nasledovne vykonáme 8 krát operáciu na základe hodnoty prvého bitu, ak je prvý bit 1, posunieme aktuálne CRC doľava a vykonáme operáciu XOR. Ak je 0, posunieme iba CRC doľava. </w:t>
      </w:r>
      <w:r w:rsidR="000F2F59">
        <w:rPr>
          <w:lang w:val="sk-SK"/>
        </w:rPr>
        <w:br/>
        <w:t>Tento proces opakujeme pre každ</w:t>
      </w:r>
      <w:r w:rsidR="00587D66">
        <w:rPr>
          <w:lang w:val="sk-SK"/>
        </w:rPr>
        <w:t>ý bajt informácie.</w:t>
      </w:r>
    </w:p>
    <w:p w14:paraId="6E4310AF" w14:textId="1C4A49AD" w:rsidR="00D15C9F" w:rsidRDefault="005C0B77" w:rsidP="00AF2FBD">
      <w:pPr>
        <w:ind w:right="-279" w:hanging="567"/>
        <w:jc w:val="center"/>
        <w:rPr>
          <w:lang w:val="sk-SK"/>
        </w:rPr>
      </w:pPr>
      <w:r>
        <w:rPr>
          <w:noProof/>
          <w:lang w:val="sk-SK"/>
        </w:rPr>
        <w:lastRenderedPageBreak/>
        <w:drawing>
          <wp:inline distT="0" distB="0" distL="0" distR="0" wp14:anchorId="3462BDDA" wp14:editId="5E3AFC9B">
            <wp:extent cx="4487289" cy="2579713"/>
            <wp:effectExtent l="0" t="0" r="8890" b="0"/>
            <wp:docPr id="1837950406" name="Obrázok 15" descr="Obrázok, na ktorom je text, diagram,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50406" name="Obrázok 15" descr="Obrázok, na ktorom je text, diagram, snímka obrazovky, rad&#10;&#10;Automaticky generovaný popis"/>
                    <pic:cNvPicPr/>
                  </pic:nvPicPr>
                  <pic:blipFill>
                    <a:blip r:embed="rId14">
                      <a:extLst>
                        <a:ext uri="{28A0092B-C50C-407E-A947-70E740481C1C}">
                          <a14:useLocalDpi xmlns:a14="http://schemas.microsoft.com/office/drawing/2010/main" val="0"/>
                        </a:ext>
                      </a:extLst>
                    </a:blip>
                    <a:stretch>
                      <a:fillRect/>
                    </a:stretch>
                  </pic:blipFill>
                  <pic:spPr>
                    <a:xfrm>
                      <a:off x="0" y="0"/>
                      <a:ext cx="4531033" cy="2604861"/>
                    </a:xfrm>
                    <a:prstGeom prst="rect">
                      <a:avLst/>
                    </a:prstGeom>
                  </pic:spPr>
                </pic:pic>
              </a:graphicData>
            </a:graphic>
          </wp:inline>
        </w:drawing>
      </w:r>
    </w:p>
    <w:p w14:paraId="4C7D5B58" w14:textId="5C656943" w:rsidR="005A496C" w:rsidRDefault="00607ECF" w:rsidP="00AF2FBD">
      <w:pPr>
        <w:ind w:right="-279"/>
        <w:jc w:val="center"/>
        <w:rPr>
          <w:rFonts w:eastAsiaTheme="majorEastAsia" w:cstheme="majorBidi"/>
          <w:color w:val="0F4761" w:themeColor="accent1" w:themeShade="BF"/>
          <w:sz w:val="32"/>
          <w:szCs w:val="28"/>
          <w:lang w:val="sk-SK"/>
        </w:rPr>
      </w:pPr>
      <w:r>
        <w:rPr>
          <w:lang w:val="sk-SK"/>
        </w:rPr>
        <w:t>Diagram 8:</w:t>
      </w:r>
      <w:r w:rsidR="005A737C">
        <w:rPr>
          <w:noProof/>
          <w:lang w:val="sk-SK"/>
        </w:rPr>
        <mc:AlternateContent>
          <mc:Choice Requires="wpi">
            <w:drawing>
              <wp:anchor distT="0" distB="0" distL="114300" distR="114300" simplePos="0" relativeHeight="251664384" behindDoc="0" locked="0" layoutInCell="1" allowOverlap="1" wp14:anchorId="24E63874" wp14:editId="5DE3E910">
                <wp:simplePos x="0" y="0"/>
                <wp:positionH relativeFrom="column">
                  <wp:posOffset>8132607</wp:posOffset>
                </wp:positionH>
                <wp:positionV relativeFrom="paragraph">
                  <wp:posOffset>437517</wp:posOffset>
                </wp:positionV>
                <wp:extent cx="360" cy="360"/>
                <wp:effectExtent l="95250" t="152400" r="95250" b="152400"/>
                <wp:wrapNone/>
                <wp:docPr id="1715834453" name="Písanie rukou 2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515194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ísanie rukou 22" o:spid="_x0000_s1026" type="#_x0000_t75" style="position:absolute;margin-left:636.1pt;margin-top:25.95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">
                <v:imagedata r:id="rId19" o:title=""/>
              </v:shape>
            </w:pict>
          </mc:Fallback>
        </mc:AlternateContent>
      </w:r>
      <w:r w:rsidR="00AF2FBD">
        <w:rPr>
          <w:lang w:val="sk-SK"/>
        </w:rPr>
        <w:t xml:space="preserve"> Prijatie chybnej správy</w:t>
      </w:r>
    </w:p>
    <w:p w14:paraId="42F85ADE" w14:textId="6BB9A860" w:rsidR="00BF6572" w:rsidRDefault="00BF6572" w:rsidP="00BF6572">
      <w:pPr>
        <w:pStyle w:val="Nadpis3"/>
        <w:rPr>
          <w:lang w:val="sk-SK"/>
        </w:rPr>
      </w:pPr>
      <w:bookmarkStart w:id="11" w:name="_Toc183271868"/>
      <w:r>
        <w:rPr>
          <w:lang w:val="sk-SK"/>
        </w:rPr>
        <w:t>Simulácia poškodenia dát</w:t>
      </w:r>
      <w:bookmarkEnd w:id="11"/>
    </w:p>
    <w:p w14:paraId="6C9F69B5" w14:textId="78B0C502" w:rsidR="00965661" w:rsidRPr="00965661" w:rsidRDefault="00F31A69" w:rsidP="00965661">
      <w:pPr>
        <w:rPr>
          <w:lang w:val="sk-SK"/>
        </w:rPr>
      </w:pPr>
      <w:r>
        <w:rPr>
          <w:lang w:val="sk-SK"/>
        </w:rPr>
        <w:t xml:space="preserve">Pri </w:t>
      </w:r>
      <w:r w:rsidR="00E405FF">
        <w:rPr>
          <w:lang w:val="sk-SK"/>
        </w:rPr>
        <w:t>posielaní</w:t>
      </w:r>
      <w:r w:rsidR="00AF2FBD">
        <w:rPr>
          <w:lang w:val="sk-SK"/>
        </w:rPr>
        <w:t xml:space="preserve"> má </w:t>
      </w:r>
      <w:r w:rsidR="00E405FF">
        <w:rPr>
          <w:lang w:val="sk-SK"/>
        </w:rPr>
        <w:t>používateľ</w:t>
      </w:r>
      <w:r w:rsidR="00AF2FBD">
        <w:rPr>
          <w:lang w:val="sk-SK"/>
        </w:rPr>
        <w:t xml:space="preserve"> možnosť nastavenia mieru chybnosti pri odosielaní dát, táto miera môže byť 0-50. Pri tvorbe správy bude na konci po vypočítaní </w:t>
      </w:r>
      <w:proofErr w:type="spellStart"/>
      <w:r w:rsidR="00AF2FBD">
        <w:rPr>
          <w:lang w:val="sk-SK"/>
        </w:rPr>
        <w:t>checksumu</w:t>
      </w:r>
      <w:proofErr w:type="spellEnd"/>
      <w:r w:rsidR="00AF2FBD">
        <w:rPr>
          <w:lang w:val="sk-SK"/>
        </w:rPr>
        <w:t xml:space="preserve"> zmenená hodnota jedného bajtu na iný.</w:t>
      </w:r>
      <w:r w:rsidR="00E405FF">
        <w:rPr>
          <w:lang w:val="sk-SK"/>
        </w:rPr>
        <w:t xml:space="preserve"> </w:t>
      </w:r>
    </w:p>
    <w:p w14:paraId="651FC8E4" w14:textId="26C6F50F" w:rsidR="00743AC9" w:rsidRDefault="00AF2FBD" w:rsidP="00AF2FBD">
      <w:pPr>
        <w:pStyle w:val="Nadpis1"/>
        <w:rPr>
          <w:lang w:val="sk-SK"/>
        </w:rPr>
      </w:pPr>
      <w:bookmarkStart w:id="12" w:name="_Toc183271869"/>
      <w:r>
        <w:rPr>
          <w:lang w:val="sk-SK"/>
        </w:rPr>
        <w:t>Opis aplikácie</w:t>
      </w:r>
      <w:bookmarkEnd w:id="12"/>
    </w:p>
    <w:p w14:paraId="75334633" w14:textId="69F1D281" w:rsidR="00151F4A" w:rsidRPr="00151F4A" w:rsidRDefault="00587D66" w:rsidP="00151F4A">
      <w:pPr>
        <w:rPr>
          <w:lang w:val="sk-SK"/>
        </w:rPr>
      </w:pPr>
      <w:r>
        <w:rPr>
          <w:lang w:val="sk-SK"/>
        </w:rPr>
        <w:t xml:space="preserve">Po spustení aplikácie je vyžadované od užívateľa zadanie parametrov spojenia, svoju IP adresu a port a IP adresu a port druhého používateľa. Po zadaní týchto parametrov sa zobrazí GUI okno, v ktorom bude používateľ riadiť komunikáciu. Pred tým ako môže čokoľvek urobiť, musí si nastaviť komunikátor, je potrebné nastaviť adresu ukladania súborov, veľkosť jedného fragmentu (maximálna veľkosť je nastavená tak, aby bola celá správa menšia ako 1500B) a mieru poškodenia správ. Tieto nastavenia sa počas behu programu môžu meniť. Po uložení sa užívateľ môže pokúsiť o pripojenie. Po pripojení má možnosť odpojenia, po odpojení je opätovná možnosť pripojenia. </w:t>
      </w:r>
      <w:r>
        <w:rPr>
          <w:lang w:val="sk-SK"/>
        </w:rPr>
        <w:br/>
        <w:t xml:space="preserve">Po úspešnom pripojení prebieha kontrola spojenia pomocou správ </w:t>
      </w:r>
      <w:proofErr w:type="spellStart"/>
      <w:r>
        <w:rPr>
          <w:lang w:val="sk-SK"/>
        </w:rPr>
        <w:t>keepalive</w:t>
      </w:r>
      <w:proofErr w:type="spellEnd"/>
      <w:r>
        <w:rPr>
          <w:lang w:val="sk-SK"/>
        </w:rPr>
        <w:t xml:space="preserve">. Užívateľ má možnosť poslania správ alebo súborov. Pre poslanie správ stačí napísať správu do požadovaného okna a poslanie bude úspešné. </w:t>
      </w:r>
      <w:r w:rsidR="006A61B6">
        <w:rPr>
          <w:lang w:val="sk-SK"/>
        </w:rPr>
        <w:t xml:space="preserve">Ak ide o poslanie správy menšej ako je nastavená veľkosť fragmentu, správa bude poslaná v jednom celku. Ak bude správa fragmentovaná, bude poslaná po fragmentoch. Celá správa sa objaví vo </w:t>
      </w:r>
      <w:proofErr w:type="spellStart"/>
      <w:r w:rsidR="006A61B6">
        <w:rPr>
          <w:lang w:val="sk-SK"/>
        </w:rPr>
        <w:t>výpisovom</w:t>
      </w:r>
      <w:proofErr w:type="spellEnd"/>
      <w:r w:rsidR="006A61B6">
        <w:rPr>
          <w:lang w:val="sk-SK"/>
        </w:rPr>
        <w:t xml:space="preserve"> okne u oboch používateľoch. Ak chce užívateľ poslať súbor, zadá jeho adresu. Vo </w:t>
      </w:r>
      <w:proofErr w:type="spellStart"/>
      <w:r w:rsidR="006A61B6">
        <w:rPr>
          <w:lang w:val="sk-SK"/>
        </w:rPr>
        <w:t>výpisovom</w:t>
      </w:r>
      <w:proofErr w:type="spellEnd"/>
      <w:r w:rsidR="006A61B6">
        <w:rPr>
          <w:lang w:val="sk-SK"/>
        </w:rPr>
        <w:t xml:space="preserve"> okne sa zobrazí informácia o odoslaní/prijatí súboru a jeho adresa. Všetky ostatné dôležité informácie o</w:t>
      </w:r>
      <w:r w:rsidR="00151F4A">
        <w:rPr>
          <w:lang w:val="sk-SK"/>
        </w:rPr>
        <w:t> </w:t>
      </w:r>
      <w:r w:rsidR="006A61B6">
        <w:rPr>
          <w:lang w:val="sk-SK"/>
        </w:rPr>
        <w:t>správach</w:t>
      </w:r>
      <w:r w:rsidR="00151F4A">
        <w:rPr>
          <w:lang w:val="sk-SK"/>
        </w:rPr>
        <w:t>, spojení a čase sú vypisované v termináli. Počas behu programu používateľ v aplikácii vidí informáciu o stave jeho komunikátora, či je pripojený, odpojený alebo v procese posielania.</w:t>
      </w:r>
      <w:r w:rsidR="00B377F3">
        <w:rPr>
          <w:lang w:val="sk-SK"/>
        </w:rPr>
        <w:br/>
        <w:t>Po vypnutí aplikácie sú všetky vlákna vypnuté pomocou globálnej premennej a </w:t>
      </w:r>
      <w:proofErr w:type="spellStart"/>
      <w:r w:rsidR="00B377F3">
        <w:rPr>
          <w:lang w:val="sk-SK"/>
        </w:rPr>
        <w:t>socket</w:t>
      </w:r>
      <w:proofErr w:type="spellEnd"/>
      <w:r w:rsidR="00B377F3">
        <w:rPr>
          <w:lang w:val="sk-SK"/>
        </w:rPr>
        <w:t xml:space="preserve"> je ukončený.</w:t>
      </w:r>
    </w:p>
    <w:p w14:paraId="5385C6E9" w14:textId="23A82B24" w:rsidR="00AF2FBD" w:rsidRDefault="00AF2FBD" w:rsidP="00AF2FBD">
      <w:pPr>
        <w:pStyle w:val="Nadpis1"/>
        <w:rPr>
          <w:lang w:val="sk-SK"/>
        </w:rPr>
      </w:pPr>
      <w:bookmarkStart w:id="13" w:name="_Toc183271870"/>
      <w:r>
        <w:rPr>
          <w:lang w:val="sk-SK"/>
        </w:rPr>
        <w:lastRenderedPageBreak/>
        <w:t xml:space="preserve">Detekcia protokolu vo </w:t>
      </w:r>
      <w:proofErr w:type="spellStart"/>
      <w:r>
        <w:rPr>
          <w:lang w:val="sk-SK"/>
        </w:rPr>
        <w:t>Wireshark</w:t>
      </w:r>
      <w:bookmarkEnd w:id="13"/>
      <w:proofErr w:type="spellEnd"/>
    </w:p>
    <w:p w14:paraId="5CBA0C7F" w14:textId="207FE7EB" w:rsidR="00B377F3" w:rsidRDefault="00B377F3" w:rsidP="00B377F3">
      <w:pPr>
        <w:rPr>
          <w:lang w:val="sk-SK"/>
        </w:rPr>
      </w:pPr>
      <w:r>
        <w:rPr>
          <w:lang w:val="sk-SK"/>
        </w:rPr>
        <w:t xml:space="preserve">Na detekciu môjho protokolu sme mali vytvoriť </w:t>
      </w:r>
      <w:proofErr w:type="spellStart"/>
      <w:r>
        <w:rPr>
          <w:lang w:val="sk-SK"/>
        </w:rPr>
        <w:t>lua</w:t>
      </w:r>
      <w:proofErr w:type="spellEnd"/>
      <w:r>
        <w:rPr>
          <w:lang w:val="sk-SK"/>
        </w:rPr>
        <w:t xml:space="preserve"> skript. Môj skript je nastavený na dva porty, 1111 a 2222. Ak budú pri posielaní použité iné porty, </w:t>
      </w:r>
      <w:proofErr w:type="spellStart"/>
      <w:r>
        <w:rPr>
          <w:lang w:val="sk-SK"/>
        </w:rPr>
        <w:t>wireshark</w:t>
      </w:r>
      <w:proofErr w:type="spellEnd"/>
      <w:r>
        <w:rPr>
          <w:lang w:val="sk-SK"/>
        </w:rPr>
        <w:t xml:space="preserve"> nebude schopný jeho detekcie. Môj skript identifikuje typ správy podľa </w:t>
      </w:r>
      <w:proofErr w:type="spellStart"/>
      <w:r>
        <w:rPr>
          <w:lang w:val="sk-SK"/>
        </w:rPr>
        <w:t>flagov</w:t>
      </w:r>
      <w:proofErr w:type="spellEnd"/>
      <w:r>
        <w:rPr>
          <w:lang w:val="sk-SK"/>
        </w:rPr>
        <w:t xml:space="preserve"> a výpis jednotlivých </w:t>
      </w:r>
      <w:proofErr w:type="spellStart"/>
      <w:r>
        <w:rPr>
          <w:lang w:val="sk-SK"/>
        </w:rPr>
        <w:t>flagov</w:t>
      </w:r>
      <w:proofErr w:type="spellEnd"/>
      <w:r>
        <w:rPr>
          <w:lang w:val="sk-SK"/>
        </w:rPr>
        <w:t xml:space="preserve"> s pravdivostnými hodnotami. </w:t>
      </w:r>
      <w:r w:rsidR="00574D22">
        <w:rPr>
          <w:lang w:val="sk-SK"/>
        </w:rPr>
        <w:t xml:space="preserve">Ďalej vypíše hodnoty pre fragment </w:t>
      </w:r>
      <w:proofErr w:type="spellStart"/>
      <w:r w:rsidR="00574D22">
        <w:rPr>
          <w:lang w:val="sk-SK"/>
        </w:rPr>
        <w:t>number</w:t>
      </w:r>
      <w:proofErr w:type="spellEnd"/>
      <w:r w:rsidR="00574D22">
        <w:rPr>
          <w:lang w:val="sk-SK"/>
        </w:rPr>
        <w:t xml:space="preserve">, </w:t>
      </w:r>
      <w:proofErr w:type="spellStart"/>
      <w:r w:rsidR="00574D22">
        <w:rPr>
          <w:lang w:val="sk-SK"/>
        </w:rPr>
        <w:t>window</w:t>
      </w:r>
      <w:proofErr w:type="spellEnd"/>
      <w:r w:rsidR="00574D22">
        <w:rPr>
          <w:lang w:val="sk-SK"/>
        </w:rPr>
        <w:t xml:space="preserve"> </w:t>
      </w:r>
      <w:proofErr w:type="spellStart"/>
      <w:r w:rsidR="00574D22">
        <w:rPr>
          <w:lang w:val="sk-SK"/>
        </w:rPr>
        <w:t>size</w:t>
      </w:r>
      <w:proofErr w:type="spellEnd"/>
      <w:r w:rsidR="00574D22">
        <w:rPr>
          <w:lang w:val="sk-SK"/>
        </w:rPr>
        <w:t xml:space="preserve">, </w:t>
      </w:r>
      <w:proofErr w:type="spellStart"/>
      <w:r w:rsidR="00574D22">
        <w:rPr>
          <w:lang w:val="sk-SK"/>
        </w:rPr>
        <w:t>checksum</w:t>
      </w:r>
      <w:proofErr w:type="spellEnd"/>
      <w:r w:rsidR="00574D22">
        <w:rPr>
          <w:lang w:val="sk-SK"/>
        </w:rPr>
        <w:t xml:space="preserve"> a </w:t>
      </w:r>
      <w:proofErr w:type="spellStart"/>
      <w:r w:rsidR="00574D22">
        <w:rPr>
          <w:lang w:val="sk-SK"/>
        </w:rPr>
        <w:t>data</w:t>
      </w:r>
      <w:proofErr w:type="spellEnd"/>
      <w:r w:rsidR="00574D22">
        <w:rPr>
          <w:lang w:val="sk-SK"/>
        </w:rPr>
        <w:t>.</w:t>
      </w:r>
    </w:p>
    <w:p w14:paraId="674AE955" w14:textId="735F1E4E" w:rsidR="00574D22" w:rsidRPr="00B377F3" w:rsidRDefault="00574D22" w:rsidP="00574D22">
      <w:pPr>
        <w:jc w:val="center"/>
        <w:rPr>
          <w:lang w:val="sk-SK"/>
        </w:rPr>
      </w:pPr>
      <w:r w:rsidRPr="00574D22">
        <w:rPr>
          <w:lang w:val="sk-SK"/>
        </w:rPr>
        <w:drawing>
          <wp:inline distT="0" distB="0" distL="0" distR="0" wp14:anchorId="7CBD6150" wp14:editId="467A91BB">
            <wp:extent cx="4001058" cy="3315163"/>
            <wp:effectExtent l="0" t="0" r="0" b="0"/>
            <wp:docPr id="1117513725" name="Obrázok 1" descr="Obrázok, na ktorom je text, snímka obrazovky, písmo,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13725" name="Obrázok 1" descr="Obrázok, na ktorom je text, snímka obrazovky, písmo, číslo&#10;&#10;Automaticky generovaný popis"/>
                    <pic:cNvPicPr/>
                  </pic:nvPicPr>
                  <pic:blipFill>
                    <a:blip r:embed="rId20"/>
                    <a:stretch>
                      <a:fillRect/>
                    </a:stretch>
                  </pic:blipFill>
                  <pic:spPr>
                    <a:xfrm>
                      <a:off x="0" y="0"/>
                      <a:ext cx="4001058" cy="3315163"/>
                    </a:xfrm>
                    <a:prstGeom prst="rect">
                      <a:avLst/>
                    </a:prstGeom>
                  </pic:spPr>
                </pic:pic>
              </a:graphicData>
            </a:graphic>
          </wp:inline>
        </w:drawing>
      </w:r>
      <w:r>
        <w:rPr>
          <w:lang w:val="sk-SK"/>
        </w:rPr>
        <w:br/>
        <w:t xml:space="preserve">Obrázok 1: Ukážka rozpoznávania častí môjho protokolu pomocou </w:t>
      </w:r>
      <w:proofErr w:type="spellStart"/>
      <w:r>
        <w:rPr>
          <w:lang w:val="sk-SK"/>
        </w:rPr>
        <w:t>lua</w:t>
      </w:r>
      <w:proofErr w:type="spellEnd"/>
      <w:r>
        <w:rPr>
          <w:lang w:val="sk-SK"/>
        </w:rPr>
        <w:t xml:space="preserve"> skriptu</w:t>
      </w:r>
    </w:p>
    <w:p w14:paraId="160CC2F4" w14:textId="314DED77" w:rsidR="00AF2FBD" w:rsidRDefault="00AF2FBD" w:rsidP="00AF2FBD">
      <w:pPr>
        <w:pStyle w:val="Nadpis1"/>
        <w:rPr>
          <w:lang w:val="sk-SK"/>
        </w:rPr>
      </w:pPr>
      <w:bookmarkStart w:id="14" w:name="_Toc183271871"/>
      <w:r>
        <w:rPr>
          <w:lang w:val="sk-SK"/>
        </w:rPr>
        <w:t>Vykonané zmeny</w:t>
      </w:r>
      <w:bookmarkEnd w:id="14"/>
    </w:p>
    <w:p w14:paraId="14150F30" w14:textId="755D5DA6" w:rsidR="00AF2FBD" w:rsidRPr="00AF2FBD" w:rsidRDefault="00AF2FBD" w:rsidP="00AF2FBD">
      <w:pPr>
        <w:rPr>
          <w:lang w:val="sk-SK"/>
        </w:rPr>
      </w:pPr>
      <w:proofErr w:type="spellStart"/>
      <w:r w:rsidRPr="00AF2FBD">
        <w:rPr>
          <w:highlight w:val="yellow"/>
          <w:lang w:val="sk-SK"/>
        </w:rPr>
        <w:t>Co</w:t>
      </w:r>
      <w:proofErr w:type="spellEnd"/>
      <w:r w:rsidRPr="00AF2FBD">
        <w:rPr>
          <w:highlight w:val="yellow"/>
          <w:lang w:val="sk-SK"/>
        </w:rPr>
        <w:t xml:space="preserve"> sa zmenilo</w:t>
      </w:r>
    </w:p>
    <w:p w14:paraId="146E80A6" w14:textId="22F51B81" w:rsidR="00830E54" w:rsidRDefault="00BD0943" w:rsidP="00BD0943">
      <w:pPr>
        <w:pStyle w:val="Nadpis1"/>
        <w:rPr>
          <w:lang w:val="sk-SK"/>
        </w:rPr>
      </w:pPr>
      <w:bookmarkStart w:id="15" w:name="_Toc183271872"/>
      <w:r>
        <w:rPr>
          <w:lang w:val="sk-SK"/>
        </w:rPr>
        <w:t>Záver</w:t>
      </w:r>
      <w:bookmarkEnd w:id="15"/>
    </w:p>
    <w:p w14:paraId="65DEC446" w14:textId="2E83EFA7" w:rsidR="00554547" w:rsidRPr="00554547" w:rsidRDefault="00554547" w:rsidP="00554547">
      <w:pPr>
        <w:rPr>
          <w:lang w:val="sk-SK"/>
        </w:rPr>
      </w:pPr>
      <w:r>
        <w:rPr>
          <w:lang w:val="sk-SK"/>
        </w:rPr>
        <w:t xml:space="preserve">Mojou úlohou bolo navrhnúť protokol, ktorý by vyhovoval podmienkam </w:t>
      </w:r>
      <w:r w:rsidR="00820DEC">
        <w:rPr>
          <w:lang w:val="sk-SK"/>
        </w:rPr>
        <w:t xml:space="preserve">v zadaní a vytvoriť aplikáciu na nadviazanie spojenia a posielanie správ pomocou môjho protokolu. </w:t>
      </w:r>
      <w:proofErr w:type="spellStart"/>
      <w:r w:rsidR="00A93D81" w:rsidRPr="00A93D81">
        <w:t>Úlohu</w:t>
      </w:r>
      <w:proofErr w:type="spellEnd"/>
      <w:r w:rsidR="00A93D81" w:rsidRPr="00A93D81">
        <w:t xml:space="preserve"> </w:t>
      </w:r>
      <w:proofErr w:type="spellStart"/>
      <w:r w:rsidR="00A93D81" w:rsidRPr="00A93D81">
        <w:t>sa</w:t>
      </w:r>
      <w:proofErr w:type="spellEnd"/>
      <w:r w:rsidR="00A93D81" w:rsidRPr="00A93D81">
        <w:t xml:space="preserve"> mi </w:t>
      </w:r>
      <w:proofErr w:type="spellStart"/>
      <w:r w:rsidR="00A93D81" w:rsidRPr="00A93D81">
        <w:t>podarilo</w:t>
      </w:r>
      <w:proofErr w:type="spellEnd"/>
      <w:r w:rsidR="00A93D81" w:rsidRPr="00A93D81">
        <w:t xml:space="preserve"> </w:t>
      </w:r>
      <w:proofErr w:type="spellStart"/>
      <w:r w:rsidR="00A93D81" w:rsidRPr="00A93D81">
        <w:t>splniť</w:t>
      </w:r>
      <w:proofErr w:type="spellEnd"/>
      <w:r w:rsidR="00A93D81" w:rsidRPr="00A93D81">
        <w:t xml:space="preserve">. Moja </w:t>
      </w:r>
      <w:proofErr w:type="spellStart"/>
      <w:r w:rsidR="00A93D81" w:rsidRPr="00A93D81">
        <w:t>aplikácia</w:t>
      </w:r>
      <w:proofErr w:type="spellEnd"/>
      <w:r w:rsidR="00A93D81" w:rsidRPr="00A93D81">
        <w:t xml:space="preserve"> </w:t>
      </w:r>
      <w:proofErr w:type="spellStart"/>
      <w:r w:rsidR="00A93D81" w:rsidRPr="00A93D81">
        <w:t>dokáže</w:t>
      </w:r>
      <w:proofErr w:type="spellEnd"/>
      <w:r w:rsidR="00A93D81" w:rsidRPr="00A93D81">
        <w:t xml:space="preserve"> </w:t>
      </w:r>
      <w:proofErr w:type="spellStart"/>
      <w:r w:rsidR="00A93D81" w:rsidRPr="00A93D81">
        <w:t>nadviazať</w:t>
      </w:r>
      <w:proofErr w:type="spellEnd"/>
      <w:r w:rsidR="00A93D81" w:rsidRPr="00A93D81">
        <w:t xml:space="preserve"> </w:t>
      </w:r>
      <w:proofErr w:type="spellStart"/>
      <w:r w:rsidR="00A93D81" w:rsidRPr="00A93D81">
        <w:t>spojenie</w:t>
      </w:r>
      <w:proofErr w:type="spellEnd"/>
      <w:r w:rsidR="00A93D81" w:rsidRPr="00A93D81">
        <w:t xml:space="preserve">, </w:t>
      </w:r>
      <w:proofErr w:type="spellStart"/>
      <w:r w:rsidR="00A93D81" w:rsidRPr="00A93D81">
        <w:t>posielať</w:t>
      </w:r>
      <w:proofErr w:type="spellEnd"/>
      <w:r w:rsidR="00A93D81" w:rsidRPr="00A93D81">
        <w:t xml:space="preserve"> </w:t>
      </w:r>
      <w:r w:rsidR="00AF2FBD">
        <w:t xml:space="preserve">text a </w:t>
      </w:r>
      <w:proofErr w:type="spellStart"/>
      <w:r w:rsidR="00AF2FBD">
        <w:t>súbory</w:t>
      </w:r>
      <w:proofErr w:type="spellEnd"/>
      <w:r w:rsidR="00AF2FBD">
        <w:t xml:space="preserve">, </w:t>
      </w:r>
      <w:proofErr w:type="spellStart"/>
      <w:r w:rsidR="00AF2FBD">
        <w:t>fragmentované</w:t>
      </w:r>
      <w:proofErr w:type="spellEnd"/>
      <w:r w:rsidR="00AF2FBD">
        <w:t xml:space="preserve"> </w:t>
      </w:r>
      <w:proofErr w:type="spellStart"/>
      <w:r w:rsidR="00AF2FBD">
        <w:t>aj</w:t>
      </w:r>
      <w:proofErr w:type="spellEnd"/>
      <w:r w:rsidR="00AF2FBD">
        <w:t xml:space="preserve"> </w:t>
      </w:r>
      <w:proofErr w:type="spellStart"/>
      <w:r w:rsidR="00AF2FBD">
        <w:t>nefragmentované</w:t>
      </w:r>
      <w:proofErr w:type="spellEnd"/>
      <w:r w:rsidR="00AF2FBD">
        <w:t xml:space="preserve">, </w:t>
      </w:r>
      <w:proofErr w:type="spellStart"/>
      <w:r w:rsidR="00AF2FBD">
        <w:t>kontrolovať</w:t>
      </w:r>
      <w:proofErr w:type="spellEnd"/>
      <w:r w:rsidR="00AF2FBD">
        <w:t xml:space="preserve"> </w:t>
      </w:r>
      <w:proofErr w:type="spellStart"/>
      <w:r w:rsidR="00AF2FBD">
        <w:t>spojenie</w:t>
      </w:r>
      <w:proofErr w:type="spellEnd"/>
      <w:r w:rsidR="00AF2FBD">
        <w:t xml:space="preserve"> a</w:t>
      </w:r>
      <w:r w:rsidR="00A93D81" w:rsidRPr="00A93D81">
        <w:t xml:space="preserve"> </w:t>
      </w:r>
      <w:proofErr w:type="spellStart"/>
      <w:r w:rsidR="00A93D81" w:rsidRPr="00A93D81">
        <w:t>ukončiť</w:t>
      </w:r>
      <w:proofErr w:type="spellEnd"/>
      <w:r w:rsidR="00A93D81" w:rsidRPr="00A93D81">
        <w:t xml:space="preserve"> </w:t>
      </w:r>
      <w:proofErr w:type="spellStart"/>
      <w:r w:rsidR="00A93D81" w:rsidRPr="00A93D81">
        <w:t>spojenie</w:t>
      </w:r>
      <w:proofErr w:type="spellEnd"/>
      <w:r w:rsidR="00AF2FBD">
        <w:t>,</w:t>
      </w:r>
      <w:r w:rsidR="00A93D81" w:rsidRPr="00A93D81">
        <w:t xml:space="preserve"> </w:t>
      </w:r>
      <w:r w:rsidR="00AF2FBD">
        <w:t xml:space="preserve">za </w:t>
      </w:r>
      <w:proofErr w:type="spellStart"/>
      <w:r w:rsidR="00AF2FBD">
        <w:t>využitia</w:t>
      </w:r>
      <w:proofErr w:type="spellEnd"/>
      <w:r w:rsidR="00A93D81" w:rsidRPr="00A93D81">
        <w:t xml:space="preserve"> </w:t>
      </w:r>
      <w:proofErr w:type="spellStart"/>
      <w:r w:rsidR="00A93D81" w:rsidRPr="00A93D81">
        <w:t>mnou</w:t>
      </w:r>
      <w:proofErr w:type="spellEnd"/>
      <w:r w:rsidR="00A93D81" w:rsidRPr="00A93D81">
        <w:t xml:space="preserve"> </w:t>
      </w:r>
      <w:proofErr w:type="spellStart"/>
      <w:r w:rsidR="00A93D81" w:rsidRPr="00A93D81">
        <w:t>navrhnutého</w:t>
      </w:r>
      <w:proofErr w:type="spellEnd"/>
      <w:r w:rsidR="00A93D81" w:rsidRPr="00A93D81">
        <w:t xml:space="preserve"> </w:t>
      </w:r>
      <w:proofErr w:type="spellStart"/>
      <w:r w:rsidR="00A93D81" w:rsidRPr="00A93D81">
        <w:t>protokolu</w:t>
      </w:r>
      <w:proofErr w:type="spellEnd"/>
      <w:r w:rsidR="00A93D81" w:rsidRPr="00A93D81">
        <w:t>.</w:t>
      </w:r>
      <w:r w:rsidR="00A93D81">
        <w:t xml:space="preserve"> </w:t>
      </w:r>
      <w:r w:rsidR="00820DEC">
        <w:rPr>
          <w:lang w:val="sk-SK"/>
        </w:rPr>
        <w:t>Môj protokol je navrhnutý tak, aby dokázal plniť funkcionality zo zadania. Tieto funkcionality som v svojej dokumentácii opísal</w:t>
      </w:r>
      <w:r w:rsidR="00AF2FBD">
        <w:rPr>
          <w:lang w:val="sk-SK"/>
        </w:rPr>
        <w:t xml:space="preserve"> a aplikáciu sa mi podarilo </w:t>
      </w:r>
      <w:proofErr w:type="spellStart"/>
      <w:r w:rsidR="00AF2FBD">
        <w:rPr>
          <w:lang w:val="sk-SK"/>
        </w:rPr>
        <w:t>doimplementovať</w:t>
      </w:r>
      <w:proofErr w:type="spellEnd"/>
      <w:r w:rsidR="00820DEC">
        <w:rPr>
          <w:lang w:val="sk-SK"/>
        </w:rPr>
        <w:t xml:space="preserve">. </w:t>
      </w:r>
    </w:p>
    <w:sectPr w:rsidR="00554547" w:rsidRPr="00554547" w:rsidSect="007C11DC">
      <w:headerReference w:type="even" r:id="rId21"/>
      <w:headerReference w:type="default" r:id="rId22"/>
      <w:footerReference w:type="even" r:id="rId23"/>
      <w:footerReference w:type="default" r:id="rId24"/>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CC60C" w14:textId="77777777" w:rsidR="00FA60DC" w:rsidRDefault="00FA60DC" w:rsidP="00E52C1F">
      <w:pPr>
        <w:spacing w:after="0" w:line="240" w:lineRule="auto"/>
      </w:pPr>
      <w:r>
        <w:separator/>
      </w:r>
    </w:p>
  </w:endnote>
  <w:endnote w:type="continuationSeparator" w:id="0">
    <w:p w14:paraId="26584CE1" w14:textId="77777777" w:rsidR="00FA60DC" w:rsidRDefault="00FA60DC" w:rsidP="00E5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8506182"/>
      <w:docPartObj>
        <w:docPartGallery w:val="Page Numbers (Bottom of Page)"/>
        <w:docPartUnique/>
      </w:docPartObj>
    </w:sdtPr>
    <w:sdtContent>
      <w:p w14:paraId="629441D0" w14:textId="3ED40276" w:rsidR="00E80772" w:rsidRDefault="00E80772" w:rsidP="007C11DC">
        <w:pPr>
          <w:pStyle w:val="Pta"/>
          <w:jc w:val="right"/>
        </w:pPr>
        <w:r>
          <w:fldChar w:fldCharType="begin"/>
        </w:r>
        <w:r>
          <w:instrText>PAGE   \* MERGEFORMAT</w:instrText>
        </w:r>
        <w:r>
          <w:fldChar w:fldCharType="separate"/>
        </w:r>
        <w:r>
          <w:rPr>
            <w:lang w:val="sk-SK"/>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572018"/>
      <w:docPartObj>
        <w:docPartGallery w:val="Page Numbers (Bottom of Page)"/>
        <w:docPartUnique/>
      </w:docPartObj>
    </w:sdtPr>
    <w:sdtContent>
      <w:p w14:paraId="5FBA12DE" w14:textId="0423EC27" w:rsidR="00E80772" w:rsidRDefault="007C11DC">
        <w:pPr>
          <w:pStyle w:val="Pta"/>
        </w:pPr>
        <w:r>
          <w:fldChar w:fldCharType="begin"/>
        </w:r>
        <w:r>
          <w:instrText>PAGE   \* MERGEFORMAT</w:instrText>
        </w:r>
        <w:r>
          <w:fldChar w:fldCharType="separate"/>
        </w:r>
        <w:r>
          <w:rPr>
            <w:lang w:val="sk-SK"/>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EDEB5" w14:textId="77777777" w:rsidR="00FA60DC" w:rsidRDefault="00FA60DC" w:rsidP="00E52C1F">
      <w:pPr>
        <w:spacing w:after="0" w:line="240" w:lineRule="auto"/>
      </w:pPr>
      <w:r>
        <w:separator/>
      </w:r>
    </w:p>
  </w:footnote>
  <w:footnote w:type="continuationSeparator" w:id="0">
    <w:p w14:paraId="740426F4" w14:textId="77777777" w:rsidR="00FA60DC" w:rsidRDefault="00FA60DC" w:rsidP="00E52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F390E" w14:textId="51396159" w:rsidR="005A496C" w:rsidRPr="00B4218E" w:rsidRDefault="005A496C" w:rsidP="005A496C">
    <w:pPr>
      <w:pStyle w:val="Hlavika"/>
    </w:pPr>
    <w:r>
      <w:rPr>
        <w:lang w:val="sk-SK"/>
      </w:rPr>
      <w:t>Marián Kurčina, 127211</w:t>
    </w:r>
    <w:r>
      <w:rPr>
        <w:lang w:val="sk-SK"/>
      </w:rPr>
      <w:tab/>
    </w:r>
    <w:r>
      <w:rPr>
        <w:lang w:val="sk-SK"/>
      </w:rPr>
      <w:tab/>
      <w:t>xkurcinam@stuba.sk</w:t>
    </w:r>
  </w:p>
  <w:p w14:paraId="4E876668" w14:textId="267C9BCA" w:rsidR="005A496C" w:rsidRDefault="005A496C" w:rsidP="005A496C">
    <w:pPr>
      <w:pStyle w:val="Hlavika"/>
      <w:tabs>
        <w:tab w:val="clea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DB6C8" w14:textId="3277FDD4" w:rsidR="00E52C1F" w:rsidRPr="00B4218E" w:rsidRDefault="00E52C1F" w:rsidP="00B4218E">
    <w:pPr>
      <w:pStyle w:val="Hlavika"/>
    </w:pPr>
    <w:r>
      <w:rPr>
        <w:lang w:val="sk-SK"/>
      </w:rPr>
      <w:t>Marián Kurčina, 127211</w:t>
    </w:r>
    <w:r w:rsidR="00B4218E">
      <w:rPr>
        <w:lang w:val="sk-SK"/>
      </w:rPr>
      <w:tab/>
    </w:r>
    <w:r w:rsidR="00B4218E">
      <w:rPr>
        <w:lang w:val="sk-SK"/>
      </w:rPr>
      <w:tab/>
      <w:t>xkurcinam</w:t>
    </w:r>
    <w:r w:rsidR="005155CA">
      <w:rPr>
        <w:lang w:val="sk-SK"/>
      </w:rPr>
      <w:t>@stuba.sk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60866"/>
    <w:multiLevelType w:val="hybridMultilevel"/>
    <w:tmpl w:val="DB701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46734E9"/>
    <w:multiLevelType w:val="hybridMultilevel"/>
    <w:tmpl w:val="1D8E2B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183194B"/>
    <w:multiLevelType w:val="hybridMultilevel"/>
    <w:tmpl w:val="FDF41F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170EFE"/>
    <w:multiLevelType w:val="hybridMultilevel"/>
    <w:tmpl w:val="BF4C7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320879">
    <w:abstractNumId w:val="1"/>
  </w:num>
  <w:num w:numId="2" w16cid:durableId="869955485">
    <w:abstractNumId w:val="0"/>
  </w:num>
  <w:num w:numId="3" w16cid:durableId="990140544">
    <w:abstractNumId w:val="3"/>
  </w:num>
  <w:num w:numId="4" w16cid:durableId="1886405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ctiveWritingStyle w:appName="MSWord" w:lang="en-US" w:vendorID="64" w:dllVersion="0" w:nlCheck="1" w:checkStyle="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B8"/>
    <w:rsid w:val="0000007C"/>
    <w:rsid w:val="000035B0"/>
    <w:rsid w:val="0000380E"/>
    <w:rsid w:val="000039AC"/>
    <w:rsid w:val="00005262"/>
    <w:rsid w:val="00005B55"/>
    <w:rsid w:val="00012BD2"/>
    <w:rsid w:val="00013437"/>
    <w:rsid w:val="00016408"/>
    <w:rsid w:val="00024772"/>
    <w:rsid w:val="00024DAC"/>
    <w:rsid w:val="00027E6F"/>
    <w:rsid w:val="0004031A"/>
    <w:rsid w:val="000427AA"/>
    <w:rsid w:val="00050200"/>
    <w:rsid w:val="00050F2C"/>
    <w:rsid w:val="0006104E"/>
    <w:rsid w:val="00062B4D"/>
    <w:rsid w:val="0007187B"/>
    <w:rsid w:val="0007262F"/>
    <w:rsid w:val="000742ED"/>
    <w:rsid w:val="00076BD3"/>
    <w:rsid w:val="00083A22"/>
    <w:rsid w:val="000868C6"/>
    <w:rsid w:val="000A2D2D"/>
    <w:rsid w:val="000A49A9"/>
    <w:rsid w:val="000A5E4D"/>
    <w:rsid w:val="000A63F7"/>
    <w:rsid w:val="000A6AF7"/>
    <w:rsid w:val="000C2C76"/>
    <w:rsid w:val="000C340D"/>
    <w:rsid w:val="000C4237"/>
    <w:rsid w:val="000C671E"/>
    <w:rsid w:val="000D4555"/>
    <w:rsid w:val="000D4DEC"/>
    <w:rsid w:val="000D63A4"/>
    <w:rsid w:val="000D6F01"/>
    <w:rsid w:val="000D6F87"/>
    <w:rsid w:val="000D7253"/>
    <w:rsid w:val="000E08CF"/>
    <w:rsid w:val="000E22D6"/>
    <w:rsid w:val="000E5FF4"/>
    <w:rsid w:val="000F2F59"/>
    <w:rsid w:val="000F38A3"/>
    <w:rsid w:val="00103D39"/>
    <w:rsid w:val="00104293"/>
    <w:rsid w:val="001051F5"/>
    <w:rsid w:val="001059AC"/>
    <w:rsid w:val="00107454"/>
    <w:rsid w:val="00107EDF"/>
    <w:rsid w:val="00115066"/>
    <w:rsid w:val="0011608C"/>
    <w:rsid w:val="00123D92"/>
    <w:rsid w:val="001248E1"/>
    <w:rsid w:val="00130688"/>
    <w:rsid w:val="00142F55"/>
    <w:rsid w:val="00147146"/>
    <w:rsid w:val="00151F4A"/>
    <w:rsid w:val="001549CE"/>
    <w:rsid w:val="00155ACF"/>
    <w:rsid w:val="001574E7"/>
    <w:rsid w:val="00161AA2"/>
    <w:rsid w:val="00162D77"/>
    <w:rsid w:val="001640EC"/>
    <w:rsid w:val="001650F9"/>
    <w:rsid w:val="00166CF2"/>
    <w:rsid w:val="00171773"/>
    <w:rsid w:val="00172158"/>
    <w:rsid w:val="0017283C"/>
    <w:rsid w:val="00175EBF"/>
    <w:rsid w:val="00181AF8"/>
    <w:rsid w:val="00182F0A"/>
    <w:rsid w:val="00183F15"/>
    <w:rsid w:val="001849BC"/>
    <w:rsid w:val="00187122"/>
    <w:rsid w:val="00190898"/>
    <w:rsid w:val="001916DF"/>
    <w:rsid w:val="0019323A"/>
    <w:rsid w:val="001934BB"/>
    <w:rsid w:val="00194D37"/>
    <w:rsid w:val="001A2BF4"/>
    <w:rsid w:val="001A5AE8"/>
    <w:rsid w:val="001A771F"/>
    <w:rsid w:val="001B3DC8"/>
    <w:rsid w:val="001B787C"/>
    <w:rsid w:val="001C1978"/>
    <w:rsid w:val="001C1C4E"/>
    <w:rsid w:val="001C65F7"/>
    <w:rsid w:val="001C7C62"/>
    <w:rsid w:val="001E0F39"/>
    <w:rsid w:val="001E5AFB"/>
    <w:rsid w:val="001E7F11"/>
    <w:rsid w:val="001F0CB2"/>
    <w:rsid w:val="001F1EFD"/>
    <w:rsid w:val="001F3CF2"/>
    <w:rsid w:val="001F69C3"/>
    <w:rsid w:val="00215DAA"/>
    <w:rsid w:val="0022309D"/>
    <w:rsid w:val="0022396A"/>
    <w:rsid w:val="00225A40"/>
    <w:rsid w:val="00227003"/>
    <w:rsid w:val="002358A4"/>
    <w:rsid w:val="00235D44"/>
    <w:rsid w:val="00241EBE"/>
    <w:rsid w:val="00247764"/>
    <w:rsid w:val="002477E6"/>
    <w:rsid w:val="00251A62"/>
    <w:rsid w:val="00252FFE"/>
    <w:rsid w:val="00256090"/>
    <w:rsid w:val="00257D73"/>
    <w:rsid w:val="00260A97"/>
    <w:rsid w:val="0026565B"/>
    <w:rsid w:val="00267C81"/>
    <w:rsid w:val="00271DDE"/>
    <w:rsid w:val="00280298"/>
    <w:rsid w:val="00280954"/>
    <w:rsid w:val="00281E42"/>
    <w:rsid w:val="0028436F"/>
    <w:rsid w:val="00285BB6"/>
    <w:rsid w:val="00287162"/>
    <w:rsid w:val="00291266"/>
    <w:rsid w:val="00291F3B"/>
    <w:rsid w:val="00295008"/>
    <w:rsid w:val="00295493"/>
    <w:rsid w:val="00296C4C"/>
    <w:rsid w:val="00296F61"/>
    <w:rsid w:val="0029726C"/>
    <w:rsid w:val="00297F94"/>
    <w:rsid w:val="002A0769"/>
    <w:rsid w:val="002A08E9"/>
    <w:rsid w:val="002A0A42"/>
    <w:rsid w:val="002A3AEC"/>
    <w:rsid w:val="002A54C4"/>
    <w:rsid w:val="002A5EE6"/>
    <w:rsid w:val="002A68D4"/>
    <w:rsid w:val="002B35EE"/>
    <w:rsid w:val="002C46A6"/>
    <w:rsid w:val="002C4A58"/>
    <w:rsid w:val="002C58B1"/>
    <w:rsid w:val="002C6806"/>
    <w:rsid w:val="002C752E"/>
    <w:rsid w:val="002D2C07"/>
    <w:rsid w:val="002D4958"/>
    <w:rsid w:val="002E0E67"/>
    <w:rsid w:val="002E308B"/>
    <w:rsid w:val="002F1E6C"/>
    <w:rsid w:val="002F200E"/>
    <w:rsid w:val="002F5277"/>
    <w:rsid w:val="0030330D"/>
    <w:rsid w:val="003069BF"/>
    <w:rsid w:val="00311C51"/>
    <w:rsid w:val="00312694"/>
    <w:rsid w:val="00315508"/>
    <w:rsid w:val="003158BE"/>
    <w:rsid w:val="00323307"/>
    <w:rsid w:val="00324EDD"/>
    <w:rsid w:val="003274F8"/>
    <w:rsid w:val="003313D7"/>
    <w:rsid w:val="00334A64"/>
    <w:rsid w:val="00335F45"/>
    <w:rsid w:val="00337877"/>
    <w:rsid w:val="00344F19"/>
    <w:rsid w:val="003470CE"/>
    <w:rsid w:val="00347E3F"/>
    <w:rsid w:val="003502A0"/>
    <w:rsid w:val="003503B2"/>
    <w:rsid w:val="00350BEA"/>
    <w:rsid w:val="00356F72"/>
    <w:rsid w:val="0035796A"/>
    <w:rsid w:val="003606EE"/>
    <w:rsid w:val="00366AE0"/>
    <w:rsid w:val="00367108"/>
    <w:rsid w:val="003724E7"/>
    <w:rsid w:val="00374306"/>
    <w:rsid w:val="00374E2B"/>
    <w:rsid w:val="003770A4"/>
    <w:rsid w:val="003776E2"/>
    <w:rsid w:val="00380F31"/>
    <w:rsid w:val="003823B5"/>
    <w:rsid w:val="0038534F"/>
    <w:rsid w:val="003916B0"/>
    <w:rsid w:val="003929E7"/>
    <w:rsid w:val="00395144"/>
    <w:rsid w:val="003A3B01"/>
    <w:rsid w:val="003A52C8"/>
    <w:rsid w:val="003B0A08"/>
    <w:rsid w:val="003B245A"/>
    <w:rsid w:val="003B2EDB"/>
    <w:rsid w:val="003B3730"/>
    <w:rsid w:val="003B4F6C"/>
    <w:rsid w:val="003B5361"/>
    <w:rsid w:val="003B5B7F"/>
    <w:rsid w:val="003C2151"/>
    <w:rsid w:val="003C2397"/>
    <w:rsid w:val="003C247A"/>
    <w:rsid w:val="003C7D84"/>
    <w:rsid w:val="003D012D"/>
    <w:rsid w:val="003D117C"/>
    <w:rsid w:val="003D45EC"/>
    <w:rsid w:val="003E0C8B"/>
    <w:rsid w:val="003E2B9E"/>
    <w:rsid w:val="003F008A"/>
    <w:rsid w:val="00402A64"/>
    <w:rsid w:val="00407373"/>
    <w:rsid w:val="004127FF"/>
    <w:rsid w:val="00415854"/>
    <w:rsid w:val="00420775"/>
    <w:rsid w:val="004235F9"/>
    <w:rsid w:val="00427F87"/>
    <w:rsid w:val="00430F2B"/>
    <w:rsid w:val="004321D0"/>
    <w:rsid w:val="00434470"/>
    <w:rsid w:val="0043655E"/>
    <w:rsid w:val="004370A5"/>
    <w:rsid w:val="00440140"/>
    <w:rsid w:val="00447D6C"/>
    <w:rsid w:val="00452D12"/>
    <w:rsid w:val="004531C5"/>
    <w:rsid w:val="0045607D"/>
    <w:rsid w:val="0045688D"/>
    <w:rsid w:val="0046774C"/>
    <w:rsid w:val="00473A47"/>
    <w:rsid w:val="00473EBC"/>
    <w:rsid w:val="00477C66"/>
    <w:rsid w:val="004875A6"/>
    <w:rsid w:val="00491147"/>
    <w:rsid w:val="00496D1B"/>
    <w:rsid w:val="004A00A6"/>
    <w:rsid w:val="004A0996"/>
    <w:rsid w:val="004A142D"/>
    <w:rsid w:val="004A421D"/>
    <w:rsid w:val="004A757D"/>
    <w:rsid w:val="004A7BD8"/>
    <w:rsid w:val="004B1541"/>
    <w:rsid w:val="004B266F"/>
    <w:rsid w:val="004B36EF"/>
    <w:rsid w:val="004C5BB3"/>
    <w:rsid w:val="004C5E01"/>
    <w:rsid w:val="004C636A"/>
    <w:rsid w:val="004D1038"/>
    <w:rsid w:val="004D217C"/>
    <w:rsid w:val="004E388D"/>
    <w:rsid w:val="004E5A92"/>
    <w:rsid w:val="004F4C34"/>
    <w:rsid w:val="004F59B1"/>
    <w:rsid w:val="004F5F99"/>
    <w:rsid w:val="0050217A"/>
    <w:rsid w:val="00502F3A"/>
    <w:rsid w:val="00507041"/>
    <w:rsid w:val="005155CA"/>
    <w:rsid w:val="00520E97"/>
    <w:rsid w:val="00521DAE"/>
    <w:rsid w:val="0052745E"/>
    <w:rsid w:val="0052758A"/>
    <w:rsid w:val="00532C73"/>
    <w:rsid w:val="00534724"/>
    <w:rsid w:val="00534936"/>
    <w:rsid w:val="00544A26"/>
    <w:rsid w:val="00545669"/>
    <w:rsid w:val="00545C98"/>
    <w:rsid w:val="005503A3"/>
    <w:rsid w:val="00553984"/>
    <w:rsid w:val="00554547"/>
    <w:rsid w:val="00557BB0"/>
    <w:rsid w:val="0056382A"/>
    <w:rsid w:val="00565AAE"/>
    <w:rsid w:val="00565B7C"/>
    <w:rsid w:val="005664C5"/>
    <w:rsid w:val="005665EB"/>
    <w:rsid w:val="00571294"/>
    <w:rsid w:val="00574D22"/>
    <w:rsid w:val="00587D66"/>
    <w:rsid w:val="00592622"/>
    <w:rsid w:val="00595E36"/>
    <w:rsid w:val="005A496C"/>
    <w:rsid w:val="005A737C"/>
    <w:rsid w:val="005B498D"/>
    <w:rsid w:val="005C0B77"/>
    <w:rsid w:val="005C251C"/>
    <w:rsid w:val="005D1623"/>
    <w:rsid w:val="005D2AC4"/>
    <w:rsid w:val="005D6C6F"/>
    <w:rsid w:val="005D7FD0"/>
    <w:rsid w:val="005E262B"/>
    <w:rsid w:val="005E3C4E"/>
    <w:rsid w:val="005E46C4"/>
    <w:rsid w:val="005E7A24"/>
    <w:rsid w:val="005F0E7A"/>
    <w:rsid w:val="00600E0F"/>
    <w:rsid w:val="00601ADA"/>
    <w:rsid w:val="006049A1"/>
    <w:rsid w:val="00607ECF"/>
    <w:rsid w:val="006157CC"/>
    <w:rsid w:val="00615B1A"/>
    <w:rsid w:val="00616EBC"/>
    <w:rsid w:val="006200A8"/>
    <w:rsid w:val="0062297C"/>
    <w:rsid w:val="0062709C"/>
    <w:rsid w:val="0063010C"/>
    <w:rsid w:val="00630B2E"/>
    <w:rsid w:val="00631484"/>
    <w:rsid w:val="0063511F"/>
    <w:rsid w:val="00642688"/>
    <w:rsid w:val="00645366"/>
    <w:rsid w:val="00645A6A"/>
    <w:rsid w:val="00645B12"/>
    <w:rsid w:val="00653E82"/>
    <w:rsid w:val="006649A8"/>
    <w:rsid w:val="00664B9F"/>
    <w:rsid w:val="00670234"/>
    <w:rsid w:val="00674DED"/>
    <w:rsid w:val="00675435"/>
    <w:rsid w:val="00676BB9"/>
    <w:rsid w:val="006808A4"/>
    <w:rsid w:val="00682EBC"/>
    <w:rsid w:val="00686621"/>
    <w:rsid w:val="006A130B"/>
    <w:rsid w:val="006A23AB"/>
    <w:rsid w:val="006A61B6"/>
    <w:rsid w:val="006B18F7"/>
    <w:rsid w:val="006B7317"/>
    <w:rsid w:val="006B778F"/>
    <w:rsid w:val="006C0449"/>
    <w:rsid w:val="006C4B06"/>
    <w:rsid w:val="006C5B9E"/>
    <w:rsid w:val="006D329E"/>
    <w:rsid w:val="006E76B4"/>
    <w:rsid w:val="006F1027"/>
    <w:rsid w:val="006F35B7"/>
    <w:rsid w:val="006F411C"/>
    <w:rsid w:val="006F60CB"/>
    <w:rsid w:val="007026B8"/>
    <w:rsid w:val="00705F1A"/>
    <w:rsid w:val="00707BB2"/>
    <w:rsid w:val="007100E5"/>
    <w:rsid w:val="007113BC"/>
    <w:rsid w:val="007144EE"/>
    <w:rsid w:val="007149F7"/>
    <w:rsid w:val="0071719D"/>
    <w:rsid w:val="00726D41"/>
    <w:rsid w:val="00731129"/>
    <w:rsid w:val="007317AE"/>
    <w:rsid w:val="00741088"/>
    <w:rsid w:val="00743AC9"/>
    <w:rsid w:val="00744586"/>
    <w:rsid w:val="00746A78"/>
    <w:rsid w:val="00755AFD"/>
    <w:rsid w:val="00773829"/>
    <w:rsid w:val="0078067C"/>
    <w:rsid w:val="00780CF0"/>
    <w:rsid w:val="0078138F"/>
    <w:rsid w:val="00796B7F"/>
    <w:rsid w:val="007A1DE4"/>
    <w:rsid w:val="007A5714"/>
    <w:rsid w:val="007A5C6F"/>
    <w:rsid w:val="007B1CE5"/>
    <w:rsid w:val="007B4957"/>
    <w:rsid w:val="007B5A28"/>
    <w:rsid w:val="007C11DC"/>
    <w:rsid w:val="007C229E"/>
    <w:rsid w:val="007C7B7F"/>
    <w:rsid w:val="007D3C87"/>
    <w:rsid w:val="007E1356"/>
    <w:rsid w:val="007F0EFB"/>
    <w:rsid w:val="007F141B"/>
    <w:rsid w:val="007F3562"/>
    <w:rsid w:val="00805307"/>
    <w:rsid w:val="0080796D"/>
    <w:rsid w:val="00812854"/>
    <w:rsid w:val="0081603B"/>
    <w:rsid w:val="008209CA"/>
    <w:rsid w:val="00820DEC"/>
    <w:rsid w:val="00822425"/>
    <w:rsid w:val="008231F5"/>
    <w:rsid w:val="00830E54"/>
    <w:rsid w:val="0083213D"/>
    <w:rsid w:val="008327D1"/>
    <w:rsid w:val="00842A9F"/>
    <w:rsid w:val="00850586"/>
    <w:rsid w:val="00860314"/>
    <w:rsid w:val="0086086D"/>
    <w:rsid w:val="008749C6"/>
    <w:rsid w:val="00880D6E"/>
    <w:rsid w:val="0088184A"/>
    <w:rsid w:val="00894EE6"/>
    <w:rsid w:val="008A191B"/>
    <w:rsid w:val="008A1A3B"/>
    <w:rsid w:val="008A431C"/>
    <w:rsid w:val="008A4789"/>
    <w:rsid w:val="008A5DC5"/>
    <w:rsid w:val="008B4B03"/>
    <w:rsid w:val="008B614D"/>
    <w:rsid w:val="008C3E53"/>
    <w:rsid w:val="008C7606"/>
    <w:rsid w:val="008C7B6A"/>
    <w:rsid w:val="008D49E8"/>
    <w:rsid w:val="008D673B"/>
    <w:rsid w:val="008F7432"/>
    <w:rsid w:val="00901EF7"/>
    <w:rsid w:val="0090291E"/>
    <w:rsid w:val="00902F58"/>
    <w:rsid w:val="00910D3E"/>
    <w:rsid w:val="009110DB"/>
    <w:rsid w:val="00913F05"/>
    <w:rsid w:val="009148EB"/>
    <w:rsid w:val="00914B6E"/>
    <w:rsid w:val="00916B23"/>
    <w:rsid w:val="009211B6"/>
    <w:rsid w:val="009220B5"/>
    <w:rsid w:val="009237E9"/>
    <w:rsid w:val="009264E2"/>
    <w:rsid w:val="00927615"/>
    <w:rsid w:val="00927D79"/>
    <w:rsid w:val="0093407C"/>
    <w:rsid w:val="009343F2"/>
    <w:rsid w:val="009500C0"/>
    <w:rsid w:val="00953ECD"/>
    <w:rsid w:val="009552EF"/>
    <w:rsid w:val="00955DEB"/>
    <w:rsid w:val="00960765"/>
    <w:rsid w:val="009640B4"/>
    <w:rsid w:val="0096504A"/>
    <w:rsid w:val="00965661"/>
    <w:rsid w:val="00965A35"/>
    <w:rsid w:val="00972264"/>
    <w:rsid w:val="00977C2D"/>
    <w:rsid w:val="00981CF4"/>
    <w:rsid w:val="00983EA9"/>
    <w:rsid w:val="009868BD"/>
    <w:rsid w:val="00987552"/>
    <w:rsid w:val="009951C7"/>
    <w:rsid w:val="00996C00"/>
    <w:rsid w:val="009A1022"/>
    <w:rsid w:val="009A670C"/>
    <w:rsid w:val="009A7A37"/>
    <w:rsid w:val="009B0BC5"/>
    <w:rsid w:val="009B471E"/>
    <w:rsid w:val="009C086A"/>
    <w:rsid w:val="009C2F92"/>
    <w:rsid w:val="009C7228"/>
    <w:rsid w:val="009D4F85"/>
    <w:rsid w:val="009D5E94"/>
    <w:rsid w:val="009E4D1E"/>
    <w:rsid w:val="009E4D89"/>
    <w:rsid w:val="009E7AA4"/>
    <w:rsid w:val="009F0049"/>
    <w:rsid w:val="009F0AE3"/>
    <w:rsid w:val="009F0F76"/>
    <w:rsid w:val="009F1B1B"/>
    <w:rsid w:val="00A0199C"/>
    <w:rsid w:val="00A02F87"/>
    <w:rsid w:val="00A04471"/>
    <w:rsid w:val="00A05771"/>
    <w:rsid w:val="00A12F50"/>
    <w:rsid w:val="00A2063C"/>
    <w:rsid w:val="00A24FC0"/>
    <w:rsid w:val="00A26271"/>
    <w:rsid w:val="00A2668E"/>
    <w:rsid w:val="00A278B7"/>
    <w:rsid w:val="00A324E0"/>
    <w:rsid w:val="00A328D9"/>
    <w:rsid w:val="00A3366F"/>
    <w:rsid w:val="00A350B3"/>
    <w:rsid w:val="00A411DE"/>
    <w:rsid w:val="00A4206B"/>
    <w:rsid w:val="00A453F1"/>
    <w:rsid w:val="00A502F8"/>
    <w:rsid w:val="00A5136D"/>
    <w:rsid w:val="00A5370E"/>
    <w:rsid w:val="00A57C5F"/>
    <w:rsid w:val="00A603A2"/>
    <w:rsid w:val="00A63312"/>
    <w:rsid w:val="00A67BF6"/>
    <w:rsid w:val="00A80A9F"/>
    <w:rsid w:val="00A81BA4"/>
    <w:rsid w:val="00A820EE"/>
    <w:rsid w:val="00A8276B"/>
    <w:rsid w:val="00A8754F"/>
    <w:rsid w:val="00A93D81"/>
    <w:rsid w:val="00AA6BE6"/>
    <w:rsid w:val="00AB1C50"/>
    <w:rsid w:val="00AB438F"/>
    <w:rsid w:val="00AB49B0"/>
    <w:rsid w:val="00AB66F2"/>
    <w:rsid w:val="00AC0623"/>
    <w:rsid w:val="00AC1B8E"/>
    <w:rsid w:val="00AC60CE"/>
    <w:rsid w:val="00AD00BB"/>
    <w:rsid w:val="00AD01B5"/>
    <w:rsid w:val="00AD42A6"/>
    <w:rsid w:val="00AD727B"/>
    <w:rsid w:val="00AF02B4"/>
    <w:rsid w:val="00AF266B"/>
    <w:rsid w:val="00AF2FBD"/>
    <w:rsid w:val="00AF33D0"/>
    <w:rsid w:val="00AF5182"/>
    <w:rsid w:val="00B00BC6"/>
    <w:rsid w:val="00B04934"/>
    <w:rsid w:val="00B07C76"/>
    <w:rsid w:val="00B13BD3"/>
    <w:rsid w:val="00B17AA7"/>
    <w:rsid w:val="00B2206B"/>
    <w:rsid w:val="00B31502"/>
    <w:rsid w:val="00B34F6C"/>
    <w:rsid w:val="00B359C5"/>
    <w:rsid w:val="00B35CA8"/>
    <w:rsid w:val="00B377F3"/>
    <w:rsid w:val="00B4218E"/>
    <w:rsid w:val="00B4386C"/>
    <w:rsid w:val="00B45770"/>
    <w:rsid w:val="00B47A9E"/>
    <w:rsid w:val="00B53D8C"/>
    <w:rsid w:val="00B60165"/>
    <w:rsid w:val="00B60675"/>
    <w:rsid w:val="00B632E6"/>
    <w:rsid w:val="00B64740"/>
    <w:rsid w:val="00B72B85"/>
    <w:rsid w:val="00B74C5E"/>
    <w:rsid w:val="00B76921"/>
    <w:rsid w:val="00B818EA"/>
    <w:rsid w:val="00B82E85"/>
    <w:rsid w:val="00B836A6"/>
    <w:rsid w:val="00B8440C"/>
    <w:rsid w:val="00B87A5C"/>
    <w:rsid w:val="00B92BB6"/>
    <w:rsid w:val="00B94EE6"/>
    <w:rsid w:val="00BB42C4"/>
    <w:rsid w:val="00BB511F"/>
    <w:rsid w:val="00BB68FC"/>
    <w:rsid w:val="00BB6B00"/>
    <w:rsid w:val="00BC08EF"/>
    <w:rsid w:val="00BC2538"/>
    <w:rsid w:val="00BC779A"/>
    <w:rsid w:val="00BD0943"/>
    <w:rsid w:val="00BD13C9"/>
    <w:rsid w:val="00BE33F7"/>
    <w:rsid w:val="00BF6572"/>
    <w:rsid w:val="00C00F4C"/>
    <w:rsid w:val="00C012B6"/>
    <w:rsid w:val="00C0342D"/>
    <w:rsid w:val="00C15887"/>
    <w:rsid w:val="00C2022E"/>
    <w:rsid w:val="00C21986"/>
    <w:rsid w:val="00C27A49"/>
    <w:rsid w:val="00C32809"/>
    <w:rsid w:val="00C355C9"/>
    <w:rsid w:val="00C4100C"/>
    <w:rsid w:val="00C44AA5"/>
    <w:rsid w:val="00C53B01"/>
    <w:rsid w:val="00C56AE3"/>
    <w:rsid w:val="00C57739"/>
    <w:rsid w:val="00C600C7"/>
    <w:rsid w:val="00C635B2"/>
    <w:rsid w:val="00C6361D"/>
    <w:rsid w:val="00C63F0F"/>
    <w:rsid w:val="00C653CF"/>
    <w:rsid w:val="00C674E2"/>
    <w:rsid w:val="00C72B9E"/>
    <w:rsid w:val="00C7387C"/>
    <w:rsid w:val="00C73FF1"/>
    <w:rsid w:val="00C77CDC"/>
    <w:rsid w:val="00C80D48"/>
    <w:rsid w:val="00C814A9"/>
    <w:rsid w:val="00C85832"/>
    <w:rsid w:val="00C957DE"/>
    <w:rsid w:val="00C95BDD"/>
    <w:rsid w:val="00C97266"/>
    <w:rsid w:val="00C975AF"/>
    <w:rsid w:val="00CA1B52"/>
    <w:rsid w:val="00CA5F43"/>
    <w:rsid w:val="00CB1682"/>
    <w:rsid w:val="00CB2894"/>
    <w:rsid w:val="00CC27B9"/>
    <w:rsid w:val="00CC27F0"/>
    <w:rsid w:val="00CC2DAA"/>
    <w:rsid w:val="00CC3AB9"/>
    <w:rsid w:val="00CC5139"/>
    <w:rsid w:val="00CE150D"/>
    <w:rsid w:val="00CE5E75"/>
    <w:rsid w:val="00CE6B57"/>
    <w:rsid w:val="00D049D5"/>
    <w:rsid w:val="00D06B60"/>
    <w:rsid w:val="00D15C9F"/>
    <w:rsid w:val="00D21043"/>
    <w:rsid w:val="00D21BE4"/>
    <w:rsid w:val="00D22601"/>
    <w:rsid w:val="00D26EFE"/>
    <w:rsid w:val="00D3759E"/>
    <w:rsid w:val="00D4348D"/>
    <w:rsid w:val="00D4644C"/>
    <w:rsid w:val="00D46EFC"/>
    <w:rsid w:val="00D55EFE"/>
    <w:rsid w:val="00D55FBF"/>
    <w:rsid w:val="00D60F6F"/>
    <w:rsid w:val="00D62C0F"/>
    <w:rsid w:val="00D63D16"/>
    <w:rsid w:val="00D64AAB"/>
    <w:rsid w:val="00D66ED8"/>
    <w:rsid w:val="00D67E62"/>
    <w:rsid w:val="00D70A05"/>
    <w:rsid w:val="00D70BBE"/>
    <w:rsid w:val="00D711E5"/>
    <w:rsid w:val="00D77408"/>
    <w:rsid w:val="00D861DA"/>
    <w:rsid w:val="00D87151"/>
    <w:rsid w:val="00D937F2"/>
    <w:rsid w:val="00D97ED0"/>
    <w:rsid w:val="00DA1FFD"/>
    <w:rsid w:val="00DA2254"/>
    <w:rsid w:val="00DA36FF"/>
    <w:rsid w:val="00DA527B"/>
    <w:rsid w:val="00DB0DAF"/>
    <w:rsid w:val="00DB2B1D"/>
    <w:rsid w:val="00DB34DF"/>
    <w:rsid w:val="00DB4B68"/>
    <w:rsid w:val="00DB65C3"/>
    <w:rsid w:val="00DC03DC"/>
    <w:rsid w:val="00DC375D"/>
    <w:rsid w:val="00DC4972"/>
    <w:rsid w:val="00DC53E3"/>
    <w:rsid w:val="00DC708D"/>
    <w:rsid w:val="00DD0231"/>
    <w:rsid w:val="00DD09E3"/>
    <w:rsid w:val="00DD489A"/>
    <w:rsid w:val="00DD4B6E"/>
    <w:rsid w:val="00DD5D0B"/>
    <w:rsid w:val="00DE1BC4"/>
    <w:rsid w:val="00DE3CC9"/>
    <w:rsid w:val="00DE76C1"/>
    <w:rsid w:val="00DE7CD6"/>
    <w:rsid w:val="00DF01C5"/>
    <w:rsid w:val="00DF5196"/>
    <w:rsid w:val="00DF573A"/>
    <w:rsid w:val="00DF66E6"/>
    <w:rsid w:val="00DF6C0A"/>
    <w:rsid w:val="00E03844"/>
    <w:rsid w:val="00E0412B"/>
    <w:rsid w:val="00E05B70"/>
    <w:rsid w:val="00E07A3F"/>
    <w:rsid w:val="00E10576"/>
    <w:rsid w:val="00E12FAE"/>
    <w:rsid w:val="00E2317E"/>
    <w:rsid w:val="00E30393"/>
    <w:rsid w:val="00E314EC"/>
    <w:rsid w:val="00E36882"/>
    <w:rsid w:val="00E405FF"/>
    <w:rsid w:val="00E40810"/>
    <w:rsid w:val="00E52C1F"/>
    <w:rsid w:val="00E6283F"/>
    <w:rsid w:val="00E648E6"/>
    <w:rsid w:val="00E72994"/>
    <w:rsid w:val="00E74612"/>
    <w:rsid w:val="00E80772"/>
    <w:rsid w:val="00E80FF7"/>
    <w:rsid w:val="00E81E81"/>
    <w:rsid w:val="00E8346C"/>
    <w:rsid w:val="00E84E92"/>
    <w:rsid w:val="00E86A21"/>
    <w:rsid w:val="00E930B1"/>
    <w:rsid w:val="00E9372B"/>
    <w:rsid w:val="00E95FF9"/>
    <w:rsid w:val="00EA13C2"/>
    <w:rsid w:val="00EA5BC7"/>
    <w:rsid w:val="00EA616F"/>
    <w:rsid w:val="00EA7372"/>
    <w:rsid w:val="00EB507F"/>
    <w:rsid w:val="00EB6A85"/>
    <w:rsid w:val="00EB6EB0"/>
    <w:rsid w:val="00ED1E0D"/>
    <w:rsid w:val="00ED36B1"/>
    <w:rsid w:val="00EE2DC0"/>
    <w:rsid w:val="00EE55A3"/>
    <w:rsid w:val="00EE5DB3"/>
    <w:rsid w:val="00EE70F1"/>
    <w:rsid w:val="00EF0E4F"/>
    <w:rsid w:val="00EF2C69"/>
    <w:rsid w:val="00EF5587"/>
    <w:rsid w:val="00EF5D10"/>
    <w:rsid w:val="00F00130"/>
    <w:rsid w:val="00F01583"/>
    <w:rsid w:val="00F05206"/>
    <w:rsid w:val="00F10C1E"/>
    <w:rsid w:val="00F20EBF"/>
    <w:rsid w:val="00F21BC9"/>
    <w:rsid w:val="00F23547"/>
    <w:rsid w:val="00F30164"/>
    <w:rsid w:val="00F31A69"/>
    <w:rsid w:val="00F33F88"/>
    <w:rsid w:val="00F4253F"/>
    <w:rsid w:val="00F42AB4"/>
    <w:rsid w:val="00F43321"/>
    <w:rsid w:val="00F438B6"/>
    <w:rsid w:val="00F47711"/>
    <w:rsid w:val="00F500BA"/>
    <w:rsid w:val="00F547BE"/>
    <w:rsid w:val="00F726FA"/>
    <w:rsid w:val="00F73925"/>
    <w:rsid w:val="00F74386"/>
    <w:rsid w:val="00F74E88"/>
    <w:rsid w:val="00F75210"/>
    <w:rsid w:val="00F80224"/>
    <w:rsid w:val="00F83939"/>
    <w:rsid w:val="00F85611"/>
    <w:rsid w:val="00F87D31"/>
    <w:rsid w:val="00F90876"/>
    <w:rsid w:val="00F91C57"/>
    <w:rsid w:val="00F930DA"/>
    <w:rsid w:val="00F965F1"/>
    <w:rsid w:val="00FA0107"/>
    <w:rsid w:val="00FA0541"/>
    <w:rsid w:val="00FA14F8"/>
    <w:rsid w:val="00FA4248"/>
    <w:rsid w:val="00FA60DC"/>
    <w:rsid w:val="00FA6908"/>
    <w:rsid w:val="00FB154A"/>
    <w:rsid w:val="00FB4C1B"/>
    <w:rsid w:val="00FC3C08"/>
    <w:rsid w:val="00FC3D54"/>
    <w:rsid w:val="00FD0201"/>
    <w:rsid w:val="00FD14D5"/>
    <w:rsid w:val="00FD37D4"/>
    <w:rsid w:val="00FE320A"/>
    <w:rsid w:val="00FF0B1A"/>
    <w:rsid w:val="00FF1163"/>
    <w:rsid w:val="00FF2F5F"/>
    <w:rsid w:val="00FF7157"/>
    <w:rsid w:val="00FF74B6"/>
    <w:rsid w:val="00FF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03BC"/>
  <w15:chartTrackingRefBased/>
  <w15:docId w15:val="{7B283428-58D9-49A5-8C69-9B467089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709C"/>
  </w:style>
  <w:style w:type="paragraph" w:styleId="Nadpis1">
    <w:name w:val="heading 1"/>
    <w:basedOn w:val="Normlny"/>
    <w:next w:val="Normlny"/>
    <w:link w:val="Nadpis1Char"/>
    <w:uiPriority w:val="9"/>
    <w:qFormat/>
    <w:rsid w:val="00702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965661"/>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Nadpis3">
    <w:name w:val="heading 3"/>
    <w:basedOn w:val="Normlny"/>
    <w:next w:val="Normlny"/>
    <w:link w:val="Nadpis3Char"/>
    <w:uiPriority w:val="9"/>
    <w:unhideWhenUsed/>
    <w:qFormat/>
    <w:rsid w:val="00965661"/>
    <w:pPr>
      <w:keepNext/>
      <w:keepLines/>
      <w:spacing w:before="160" w:after="80"/>
      <w:outlineLvl w:val="2"/>
    </w:pPr>
    <w:rPr>
      <w:rFonts w:eastAsiaTheme="majorEastAsia" w:cstheme="majorBidi"/>
      <w:color w:val="0F4761" w:themeColor="accent1" w:themeShade="BF"/>
      <w:sz w:val="32"/>
      <w:szCs w:val="28"/>
    </w:rPr>
  </w:style>
  <w:style w:type="paragraph" w:styleId="Nadpis4">
    <w:name w:val="heading 4"/>
    <w:basedOn w:val="Normlny"/>
    <w:next w:val="Normlny"/>
    <w:link w:val="Nadpis4Char"/>
    <w:uiPriority w:val="9"/>
    <w:semiHidden/>
    <w:unhideWhenUsed/>
    <w:qFormat/>
    <w:rsid w:val="007026B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026B8"/>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026B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026B8"/>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026B8"/>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026B8"/>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026B8"/>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965661"/>
    <w:rPr>
      <w:rFonts w:asciiTheme="majorHAnsi" w:eastAsiaTheme="majorEastAsia" w:hAnsiTheme="majorHAnsi" w:cstheme="majorBidi"/>
      <w:color w:val="0F4761" w:themeColor="accent1" w:themeShade="BF"/>
      <w:sz w:val="36"/>
      <w:szCs w:val="32"/>
    </w:rPr>
  </w:style>
  <w:style w:type="character" w:customStyle="1" w:styleId="Nadpis3Char">
    <w:name w:val="Nadpis 3 Char"/>
    <w:basedOn w:val="Predvolenpsmoodseku"/>
    <w:link w:val="Nadpis3"/>
    <w:uiPriority w:val="9"/>
    <w:rsid w:val="00965661"/>
    <w:rPr>
      <w:rFonts w:eastAsiaTheme="majorEastAsia" w:cstheme="majorBidi"/>
      <w:color w:val="0F4761" w:themeColor="accent1" w:themeShade="BF"/>
      <w:sz w:val="32"/>
      <w:szCs w:val="28"/>
    </w:rPr>
  </w:style>
  <w:style w:type="character" w:customStyle="1" w:styleId="Nadpis4Char">
    <w:name w:val="Nadpis 4 Char"/>
    <w:basedOn w:val="Predvolenpsmoodseku"/>
    <w:link w:val="Nadpis4"/>
    <w:uiPriority w:val="9"/>
    <w:semiHidden/>
    <w:rsid w:val="007026B8"/>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026B8"/>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026B8"/>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026B8"/>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026B8"/>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026B8"/>
    <w:rPr>
      <w:rFonts w:eastAsiaTheme="majorEastAsia" w:cstheme="majorBidi"/>
      <w:color w:val="272727" w:themeColor="text1" w:themeTint="D8"/>
    </w:rPr>
  </w:style>
  <w:style w:type="paragraph" w:styleId="Nzov">
    <w:name w:val="Title"/>
    <w:basedOn w:val="Normlny"/>
    <w:next w:val="Normlny"/>
    <w:link w:val="NzovChar"/>
    <w:uiPriority w:val="10"/>
    <w:qFormat/>
    <w:rsid w:val="00702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026B8"/>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026B8"/>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026B8"/>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026B8"/>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026B8"/>
    <w:rPr>
      <w:i/>
      <w:iCs/>
      <w:color w:val="404040" w:themeColor="text1" w:themeTint="BF"/>
    </w:rPr>
  </w:style>
  <w:style w:type="paragraph" w:styleId="Odsekzoznamu">
    <w:name w:val="List Paragraph"/>
    <w:basedOn w:val="Normlny"/>
    <w:uiPriority w:val="34"/>
    <w:qFormat/>
    <w:rsid w:val="007026B8"/>
    <w:pPr>
      <w:ind w:left="720"/>
      <w:contextualSpacing/>
    </w:pPr>
  </w:style>
  <w:style w:type="character" w:styleId="Intenzvnezvraznenie">
    <w:name w:val="Intense Emphasis"/>
    <w:basedOn w:val="Predvolenpsmoodseku"/>
    <w:uiPriority w:val="21"/>
    <w:qFormat/>
    <w:rsid w:val="007026B8"/>
    <w:rPr>
      <w:i/>
      <w:iCs/>
      <w:color w:val="0F4761" w:themeColor="accent1" w:themeShade="BF"/>
    </w:rPr>
  </w:style>
  <w:style w:type="paragraph" w:styleId="Zvraznencitcia">
    <w:name w:val="Intense Quote"/>
    <w:basedOn w:val="Normlny"/>
    <w:next w:val="Normlny"/>
    <w:link w:val="ZvraznencitciaChar"/>
    <w:uiPriority w:val="30"/>
    <w:qFormat/>
    <w:rsid w:val="0070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026B8"/>
    <w:rPr>
      <w:i/>
      <w:iCs/>
      <w:color w:val="0F4761" w:themeColor="accent1" w:themeShade="BF"/>
    </w:rPr>
  </w:style>
  <w:style w:type="character" w:styleId="Zvraznenodkaz">
    <w:name w:val="Intense Reference"/>
    <w:basedOn w:val="Predvolenpsmoodseku"/>
    <w:uiPriority w:val="32"/>
    <w:qFormat/>
    <w:rsid w:val="007026B8"/>
    <w:rPr>
      <w:b/>
      <w:bCs/>
      <w:smallCaps/>
      <w:color w:val="0F4761" w:themeColor="accent1" w:themeShade="BF"/>
      <w:spacing w:val="5"/>
    </w:rPr>
  </w:style>
  <w:style w:type="paragraph" w:styleId="Hlavika">
    <w:name w:val="header"/>
    <w:basedOn w:val="Normlny"/>
    <w:link w:val="HlavikaChar"/>
    <w:uiPriority w:val="99"/>
    <w:unhideWhenUsed/>
    <w:rsid w:val="00E52C1F"/>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E52C1F"/>
  </w:style>
  <w:style w:type="paragraph" w:styleId="Pta">
    <w:name w:val="footer"/>
    <w:basedOn w:val="Normlny"/>
    <w:link w:val="PtaChar"/>
    <w:uiPriority w:val="99"/>
    <w:unhideWhenUsed/>
    <w:rsid w:val="00E52C1F"/>
    <w:pPr>
      <w:tabs>
        <w:tab w:val="center" w:pos="4680"/>
        <w:tab w:val="right" w:pos="9360"/>
      </w:tabs>
      <w:spacing w:after="0" w:line="240" w:lineRule="auto"/>
    </w:pPr>
  </w:style>
  <w:style w:type="character" w:customStyle="1" w:styleId="PtaChar">
    <w:name w:val="Päta Char"/>
    <w:basedOn w:val="Predvolenpsmoodseku"/>
    <w:link w:val="Pta"/>
    <w:uiPriority w:val="99"/>
    <w:rsid w:val="00E52C1F"/>
  </w:style>
  <w:style w:type="paragraph" w:styleId="Bezriadkovania">
    <w:name w:val="No Spacing"/>
    <w:uiPriority w:val="1"/>
    <w:qFormat/>
    <w:rsid w:val="0056382A"/>
    <w:pPr>
      <w:spacing w:after="0" w:line="240" w:lineRule="auto"/>
    </w:pPr>
  </w:style>
  <w:style w:type="paragraph" w:styleId="Normlnywebov">
    <w:name w:val="Normal (Web)"/>
    <w:basedOn w:val="Normlny"/>
    <w:uiPriority w:val="99"/>
    <w:semiHidden/>
    <w:unhideWhenUsed/>
    <w:rsid w:val="003724E7"/>
    <w:rPr>
      <w:rFonts w:ascii="Times New Roman" w:hAnsi="Times New Roman" w:cs="Times New Roman"/>
      <w:sz w:val="24"/>
      <w:szCs w:val="24"/>
    </w:rPr>
  </w:style>
  <w:style w:type="table" w:styleId="Mriekatabuky">
    <w:name w:val="Table Grid"/>
    <w:basedOn w:val="Normlnatabuka"/>
    <w:uiPriority w:val="39"/>
    <w:rsid w:val="0071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3C7D84"/>
    <w:pPr>
      <w:spacing w:after="0" w:line="240" w:lineRule="auto"/>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3C7D84"/>
    <w:rPr>
      <w:rFonts w:ascii="Consolas" w:hAnsi="Consolas"/>
      <w:sz w:val="20"/>
      <w:szCs w:val="20"/>
    </w:rPr>
  </w:style>
  <w:style w:type="character" w:styleId="Hypertextovprepojenie">
    <w:name w:val="Hyperlink"/>
    <w:basedOn w:val="Predvolenpsmoodseku"/>
    <w:uiPriority w:val="99"/>
    <w:unhideWhenUsed/>
    <w:rsid w:val="003C7D84"/>
    <w:rPr>
      <w:color w:val="467886" w:themeColor="hyperlink"/>
      <w:u w:val="single"/>
    </w:rPr>
  </w:style>
  <w:style w:type="character" w:styleId="Nevyrieenzmienka">
    <w:name w:val="Unresolved Mention"/>
    <w:basedOn w:val="Predvolenpsmoodseku"/>
    <w:uiPriority w:val="99"/>
    <w:semiHidden/>
    <w:unhideWhenUsed/>
    <w:rsid w:val="003C7D84"/>
    <w:rPr>
      <w:color w:val="605E5C"/>
      <w:shd w:val="clear" w:color="auto" w:fill="E1DFDD"/>
    </w:rPr>
  </w:style>
  <w:style w:type="paragraph" w:styleId="Hlavikaobsahu">
    <w:name w:val="TOC Heading"/>
    <w:basedOn w:val="Nadpis1"/>
    <w:next w:val="Normlny"/>
    <w:uiPriority w:val="39"/>
    <w:unhideWhenUsed/>
    <w:qFormat/>
    <w:rsid w:val="004B1541"/>
    <w:pPr>
      <w:spacing w:before="240" w:after="0"/>
      <w:outlineLvl w:val="9"/>
    </w:pPr>
    <w:rPr>
      <w:kern w:val="0"/>
      <w:sz w:val="32"/>
      <w:szCs w:val="32"/>
      <w14:ligatures w14:val="none"/>
    </w:rPr>
  </w:style>
  <w:style w:type="paragraph" w:styleId="Obsah1">
    <w:name w:val="toc 1"/>
    <w:basedOn w:val="Normlny"/>
    <w:next w:val="Normlny"/>
    <w:autoRedefine/>
    <w:uiPriority w:val="39"/>
    <w:unhideWhenUsed/>
    <w:rsid w:val="00972264"/>
    <w:pPr>
      <w:spacing w:after="100"/>
    </w:pPr>
  </w:style>
  <w:style w:type="paragraph" w:styleId="Obsah2">
    <w:name w:val="toc 2"/>
    <w:basedOn w:val="Normlny"/>
    <w:next w:val="Normlny"/>
    <w:autoRedefine/>
    <w:uiPriority w:val="39"/>
    <w:unhideWhenUsed/>
    <w:rsid w:val="006C0449"/>
    <w:pPr>
      <w:spacing w:after="100"/>
      <w:ind w:left="220"/>
    </w:pPr>
  </w:style>
  <w:style w:type="paragraph" w:styleId="Obsah3">
    <w:name w:val="toc 3"/>
    <w:basedOn w:val="Normlny"/>
    <w:next w:val="Normlny"/>
    <w:autoRedefine/>
    <w:uiPriority w:val="39"/>
    <w:unhideWhenUsed/>
    <w:rsid w:val="006C0449"/>
    <w:pPr>
      <w:spacing w:after="100"/>
      <w:ind w:left="440"/>
    </w:pPr>
  </w:style>
  <w:style w:type="paragraph" w:styleId="Revzia">
    <w:name w:val="Revision"/>
    <w:hidden/>
    <w:uiPriority w:val="99"/>
    <w:semiHidden/>
    <w:rsid w:val="00664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575385">
      <w:bodyDiv w:val="1"/>
      <w:marLeft w:val="0"/>
      <w:marRight w:val="0"/>
      <w:marTop w:val="0"/>
      <w:marBottom w:val="0"/>
      <w:divBdr>
        <w:top w:val="none" w:sz="0" w:space="0" w:color="auto"/>
        <w:left w:val="none" w:sz="0" w:space="0" w:color="auto"/>
        <w:bottom w:val="none" w:sz="0" w:space="0" w:color="auto"/>
        <w:right w:val="none" w:sz="0" w:space="0" w:color="auto"/>
      </w:divBdr>
    </w:div>
    <w:div w:id="734742740">
      <w:bodyDiv w:val="1"/>
      <w:marLeft w:val="0"/>
      <w:marRight w:val="0"/>
      <w:marTop w:val="0"/>
      <w:marBottom w:val="0"/>
      <w:divBdr>
        <w:top w:val="none" w:sz="0" w:space="0" w:color="auto"/>
        <w:left w:val="none" w:sz="0" w:space="0" w:color="auto"/>
        <w:bottom w:val="none" w:sz="0" w:space="0" w:color="auto"/>
        <w:right w:val="none" w:sz="0" w:space="0" w:color="auto"/>
      </w:divBdr>
      <w:divsChild>
        <w:div w:id="837774408">
          <w:marLeft w:val="0"/>
          <w:marRight w:val="0"/>
          <w:marTop w:val="0"/>
          <w:marBottom w:val="0"/>
          <w:divBdr>
            <w:top w:val="none" w:sz="0" w:space="0" w:color="auto"/>
            <w:left w:val="none" w:sz="0" w:space="0" w:color="auto"/>
            <w:bottom w:val="none" w:sz="0" w:space="0" w:color="auto"/>
            <w:right w:val="none" w:sz="0" w:space="0" w:color="auto"/>
          </w:divBdr>
        </w:div>
      </w:divsChild>
    </w:div>
    <w:div w:id="799807624">
      <w:bodyDiv w:val="1"/>
      <w:marLeft w:val="0"/>
      <w:marRight w:val="0"/>
      <w:marTop w:val="0"/>
      <w:marBottom w:val="0"/>
      <w:divBdr>
        <w:top w:val="none" w:sz="0" w:space="0" w:color="auto"/>
        <w:left w:val="none" w:sz="0" w:space="0" w:color="auto"/>
        <w:bottom w:val="none" w:sz="0" w:space="0" w:color="auto"/>
        <w:right w:val="none" w:sz="0" w:space="0" w:color="auto"/>
      </w:divBdr>
      <w:divsChild>
        <w:div w:id="1066760518">
          <w:marLeft w:val="0"/>
          <w:marRight w:val="0"/>
          <w:marTop w:val="0"/>
          <w:marBottom w:val="0"/>
          <w:divBdr>
            <w:top w:val="none" w:sz="0" w:space="0" w:color="auto"/>
            <w:left w:val="none" w:sz="0" w:space="0" w:color="auto"/>
            <w:bottom w:val="none" w:sz="0" w:space="0" w:color="auto"/>
            <w:right w:val="none" w:sz="0" w:space="0" w:color="auto"/>
          </w:divBdr>
        </w:div>
      </w:divsChild>
    </w:div>
    <w:div w:id="823860305">
      <w:bodyDiv w:val="1"/>
      <w:marLeft w:val="0"/>
      <w:marRight w:val="0"/>
      <w:marTop w:val="0"/>
      <w:marBottom w:val="0"/>
      <w:divBdr>
        <w:top w:val="none" w:sz="0" w:space="0" w:color="auto"/>
        <w:left w:val="none" w:sz="0" w:space="0" w:color="auto"/>
        <w:bottom w:val="none" w:sz="0" w:space="0" w:color="auto"/>
        <w:right w:val="none" w:sz="0" w:space="0" w:color="auto"/>
      </w:divBdr>
    </w:div>
    <w:div w:id="862979487">
      <w:bodyDiv w:val="1"/>
      <w:marLeft w:val="0"/>
      <w:marRight w:val="0"/>
      <w:marTop w:val="0"/>
      <w:marBottom w:val="0"/>
      <w:divBdr>
        <w:top w:val="none" w:sz="0" w:space="0" w:color="auto"/>
        <w:left w:val="none" w:sz="0" w:space="0" w:color="auto"/>
        <w:bottom w:val="none" w:sz="0" w:space="0" w:color="auto"/>
        <w:right w:val="none" w:sz="0" w:space="0" w:color="auto"/>
      </w:divBdr>
    </w:div>
    <w:div w:id="1137146373">
      <w:bodyDiv w:val="1"/>
      <w:marLeft w:val="0"/>
      <w:marRight w:val="0"/>
      <w:marTop w:val="0"/>
      <w:marBottom w:val="0"/>
      <w:divBdr>
        <w:top w:val="none" w:sz="0" w:space="0" w:color="auto"/>
        <w:left w:val="none" w:sz="0" w:space="0" w:color="auto"/>
        <w:bottom w:val="none" w:sz="0" w:space="0" w:color="auto"/>
        <w:right w:val="none" w:sz="0" w:space="0" w:color="auto"/>
      </w:divBdr>
    </w:div>
    <w:div w:id="1296136195">
      <w:bodyDiv w:val="1"/>
      <w:marLeft w:val="0"/>
      <w:marRight w:val="0"/>
      <w:marTop w:val="0"/>
      <w:marBottom w:val="0"/>
      <w:divBdr>
        <w:top w:val="none" w:sz="0" w:space="0" w:color="auto"/>
        <w:left w:val="none" w:sz="0" w:space="0" w:color="auto"/>
        <w:bottom w:val="none" w:sz="0" w:space="0" w:color="auto"/>
        <w:right w:val="none" w:sz="0" w:space="0" w:color="auto"/>
      </w:divBdr>
    </w:div>
    <w:div w:id="1322734413">
      <w:bodyDiv w:val="1"/>
      <w:marLeft w:val="0"/>
      <w:marRight w:val="0"/>
      <w:marTop w:val="0"/>
      <w:marBottom w:val="0"/>
      <w:divBdr>
        <w:top w:val="none" w:sz="0" w:space="0" w:color="auto"/>
        <w:left w:val="none" w:sz="0" w:space="0" w:color="auto"/>
        <w:bottom w:val="none" w:sz="0" w:space="0" w:color="auto"/>
        <w:right w:val="none" w:sz="0" w:space="0" w:color="auto"/>
      </w:divBdr>
    </w:div>
    <w:div w:id="1346320062">
      <w:bodyDiv w:val="1"/>
      <w:marLeft w:val="0"/>
      <w:marRight w:val="0"/>
      <w:marTop w:val="0"/>
      <w:marBottom w:val="0"/>
      <w:divBdr>
        <w:top w:val="none" w:sz="0" w:space="0" w:color="auto"/>
        <w:left w:val="none" w:sz="0" w:space="0" w:color="auto"/>
        <w:bottom w:val="none" w:sz="0" w:space="0" w:color="auto"/>
        <w:right w:val="none" w:sz="0" w:space="0" w:color="auto"/>
      </w:divBdr>
    </w:div>
    <w:div w:id="1442610077">
      <w:bodyDiv w:val="1"/>
      <w:marLeft w:val="0"/>
      <w:marRight w:val="0"/>
      <w:marTop w:val="0"/>
      <w:marBottom w:val="0"/>
      <w:divBdr>
        <w:top w:val="none" w:sz="0" w:space="0" w:color="auto"/>
        <w:left w:val="none" w:sz="0" w:space="0" w:color="auto"/>
        <w:bottom w:val="none" w:sz="0" w:space="0" w:color="auto"/>
        <w:right w:val="none" w:sz="0" w:space="0" w:color="auto"/>
      </w:divBdr>
    </w:div>
    <w:div w:id="1564868875">
      <w:bodyDiv w:val="1"/>
      <w:marLeft w:val="0"/>
      <w:marRight w:val="0"/>
      <w:marTop w:val="0"/>
      <w:marBottom w:val="0"/>
      <w:divBdr>
        <w:top w:val="none" w:sz="0" w:space="0" w:color="auto"/>
        <w:left w:val="none" w:sz="0" w:space="0" w:color="auto"/>
        <w:bottom w:val="none" w:sz="0" w:space="0" w:color="auto"/>
        <w:right w:val="none" w:sz="0" w:space="0" w:color="auto"/>
      </w:divBdr>
    </w:div>
    <w:div w:id="171280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kurcinam@stuba.sk" TargetMode="External"/><Relationship Id="rId13"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1T19:53:38.256"/>
    </inkml:context>
    <inkml:brush xml:id="br0">
      <inkml:brushProperty name="width" value="0.3" units="cm"/>
      <inkml:brushProperty name="height" value="0.6" units="cm"/>
      <inkml:brushProperty name="color" value="#FF40FF"/>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90C6-A501-49E6-85C6-F0D79402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9</Pages>
  <Words>1746</Words>
  <Characters>9957</Characters>
  <Application>Microsoft Office Word</Application>
  <DocSecurity>0</DocSecurity>
  <Lines>82</Lines>
  <Paragraphs>23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Marián Kurčina</dc:creator>
  <cp:keywords/>
  <dc:description/>
  <cp:lastModifiedBy>Marián Kurčina</cp:lastModifiedBy>
  <cp:revision>660</cp:revision>
  <cp:lastPrinted>2024-10-21T19:59:00Z</cp:lastPrinted>
  <dcterms:created xsi:type="dcterms:W3CDTF">2024-10-05T17:40:00Z</dcterms:created>
  <dcterms:modified xsi:type="dcterms:W3CDTF">2024-11-23T19:14:00Z</dcterms:modified>
</cp:coreProperties>
</file>