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CB5A" w14:textId="698175BE" w:rsidR="007B2F44" w:rsidRPr="001C3C7C" w:rsidRDefault="007B2F44" w:rsidP="007B2F44">
      <w:pPr>
        <w:spacing w:after="0"/>
        <w:rPr>
          <w:rFonts w:cstheme="minorHAnsi"/>
          <w:b/>
          <w:color w:val="000000" w:themeColor="text1"/>
          <w:sz w:val="26"/>
          <w:szCs w:val="26"/>
          <w:lang w:val="en-GB"/>
        </w:rPr>
      </w:pPr>
      <w:r w:rsidRPr="001C3C7C">
        <w:rPr>
          <w:rFonts w:cstheme="minorHAnsi"/>
          <w:b/>
          <w:color w:val="000000" w:themeColor="text1"/>
          <w:sz w:val="26"/>
          <w:szCs w:val="26"/>
          <w:lang w:val="en-GB"/>
        </w:rPr>
        <w:t>A def</w:t>
      </w:r>
      <w:bookmarkStart w:id="0" w:name="_GoBack"/>
      <w:bookmarkEnd w:id="0"/>
      <w:r w:rsidRPr="001C3C7C">
        <w:rPr>
          <w:rFonts w:cstheme="minorHAnsi"/>
          <w:b/>
          <w:color w:val="000000" w:themeColor="text1"/>
          <w:sz w:val="26"/>
          <w:szCs w:val="26"/>
          <w:lang w:val="en-GB"/>
        </w:rPr>
        <w:t>inition of sustainability</w:t>
      </w:r>
    </w:p>
    <w:p w14:paraId="2A2B1250" w14:textId="77777777" w:rsidR="007B2F44" w:rsidRPr="001C3C7C" w:rsidRDefault="007B2F44" w:rsidP="007B2F44">
      <w:pPr>
        <w:spacing w:after="0"/>
        <w:rPr>
          <w:rFonts w:cstheme="minorHAnsi"/>
          <w:color w:val="000000" w:themeColor="text1"/>
          <w:lang w:val="en-US"/>
        </w:rPr>
      </w:pPr>
      <w:r w:rsidRPr="001C3C7C">
        <w:rPr>
          <w:rFonts w:cstheme="minorHAnsi"/>
          <w:color w:val="000000" w:themeColor="text1"/>
          <w:lang w:val="en-US"/>
        </w:rPr>
        <w:t>https://en.wikipedia.org/wiki/Sustainability</w:t>
      </w:r>
    </w:p>
    <w:p w14:paraId="58D68C06" w14:textId="77777777" w:rsidR="00665C44" w:rsidRPr="001C3C7C" w:rsidRDefault="00665C44" w:rsidP="00665C44">
      <w:pPr>
        <w:spacing w:after="0"/>
        <w:rPr>
          <w:rFonts w:cstheme="minorHAnsi"/>
          <w:noProof/>
          <w:color w:val="000000" w:themeColor="text1"/>
          <w:lang w:val="en-US"/>
        </w:rPr>
      </w:pPr>
    </w:p>
    <w:tbl>
      <w:tblPr>
        <w:tblStyle w:val="Tabellenraster"/>
        <w:tblW w:w="9638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2835"/>
        <w:gridCol w:w="4819"/>
      </w:tblGrid>
      <w:tr w:rsidR="001C3C7C" w:rsidRPr="001C3C7C" w14:paraId="4F46D060" w14:textId="77777777" w:rsidTr="004C4C78">
        <w:tc>
          <w:tcPr>
            <w:tcW w:w="1984" w:type="dxa"/>
            <w:shd w:val="clear" w:color="auto" w:fill="BFBFBF" w:themeFill="background1" w:themeFillShade="BF"/>
          </w:tcPr>
          <w:p w14:paraId="111BBC6B" w14:textId="344F7452" w:rsidR="00665C44" w:rsidRPr="001C3C7C" w:rsidRDefault="00665C44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Word / phrase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0180742" w14:textId="591DFCBE" w:rsidR="00665C44" w:rsidRPr="001C3C7C" w:rsidRDefault="00665C44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Translation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64DB61E1" w14:textId="36ACA42C" w:rsidR="00665C44" w:rsidRPr="001C3C7C" w:rsidRDefault="00665C44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Usage / memory aid</w:t>
            </w:r>
          </w:p>
        </w:tc>
      </w:tr>
      <w:tr w:rsidR="001C3C7C" w:rsidRPr="001C3C7C" w14:paraId="71D4B261" w14:textId="77777777" w:rsidTr="004C4C78">
        <w:tc>
          <w:tcPr>
            <w:tcW w:w="1984" w:type="dxa"/>
          </w:tcPr>
          <w:p w14:paraId="6AB4D255" w14:textId="3618F107" w:rsidR="007B2F44" w:rsidRPr="001C3C7C" w:rsidRDefault="007B2F44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pillar</w:t>
            </w:r>
          </w:p>
        </w:tc>
        <w:tc>
          <w:tcPr>
            <w:tcW w:w="2835" w:type="dxa"/>
          </w:tcPr>
          <w:p w14:paraId="35F5F074" w14:textId="6205BB66" w:rsidR="007B2F44" w:rsidRPr="001C3C7C" w:rsidRDefault="007B2F44" w:rsidP="00665C44">
            <w:pPr>
              <w:rPr>
                <w:rFonts w:cstheme="minorHAnsi"/>
                <w:noProof/>
                <w:color w:val="000000" w:themeColor="text1"/>
              </w:rPr>
            </w:pPr>
            <w:r w:rsidRPr="001C3C7C">
              <w:rPr>
                <w:rFonts w:cstheme="minorHAnsi"/>
                <w:noProof/>
                <w:color w:val="000000" w:themeColor="text1"/>
              </w:rPr>
              <w:t>Säule</w:t>
            </w:r>
          </w:p>
        </w:tc>
        <w:tc>
          <w:tcPr>
            <w:tcW w:w="4819" w:type="dxa"/>
            <w:vMerge w:val="restart"/>
          </w:tcPr>
          <w:p w14:paraId="3716695C" w14:textId="7FDB2734" w:rsidR="007B2F44" w:rsidRPr="001C3C7C" w:rsidRDefault="007B2F44" w:rsidP="007B2F44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Commonly used schematics of sustainability are three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pillars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or three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intersecting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or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nested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circles.</w:t>
            </w:r>
          </w:p>
        </w:tc>
      </w:tr>
      <w:tr w:rsidR="001C3C7C" w:rsidRPr="001C3C7C" w14:paraId="6A95EE6E" w14:textId="77777777" w:rsidTr="004C4C78">
        <w:tc>
          <w:tcPr>
            <w:tcW w:w="1984" w:type="dxa"/>
          </w:tcPr>
          <w:p w14:paraId="07CC29C7" w14:textId="7FD02523" w:rsidR="007B2F44" w:rsidRPr="001C3C7C" w:rsidRDefault="007B2F44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intersecting circles</w:t>
            </w:r>
          </w:p>
        </w:tc>
        <w:tc>
          <w:tcPr>
            <w:tcW w:w="2835" w:type="dxa"/>
          </w:tcPr>
          <w:p w14:paraId="3E6B788E" w14:textId="3B0002EA" w:rsidR="007B2F44" w:rsidRPr="001C3C7C" w:rsidRDefault="007B2F44" w:rsidP="00665C44">
            <w:pPr>
              <w:rPr>
                <w:rFonts w:cstheme="minorHAnsi"/>
                <w:noProof/>
                <w:color w:val="000000" w:themeColor="text1"/>
              </w:rPr>
            </w:pPr>
            <w:r w:rsidRPr="001C3C7C">
              <w:rPr>
                <w:rFonts w:cstheme="minorHAnsi"/>
                <w:noProof/>
                <w:color w:val="000000" w:themeColor="text1"/>
              </w:rPr>
              <w:t>sich überschneidende Kreise</w:t>
            </w:r>
          </w:p>
        </w:tc>
        <w:tc>
          <w:tcPr>
            <w:tcW w:w="4819" w:type="dxa"/>
            <w:vMerge/>
          </w:tcPr>
          <w:p w14:paraId="3BFCC171" w14:textId="73F33AD2" w:rsidR="007B2F44" w:rsidRPr="001C3C7C" w:rsidRDefault="007B2F44" w:rsidP="00E50B5A">
            <w:pPr>
              <w:pStyle w:val="Listenabsatz"/>
              <w:numPr>
                <w:ilvl w:val="0"/>
                <w:numId w:val="1"/>
              </w:numPr>
              <w:ind w:left="227" w:hanging="227"/>
              <w:rPr>
                <w:rFonts w:cstheme="minorHAnsi"/>
                <w:noProof/>
                <w:color w:val="000000" w:themeColor="text1"/>
              </w:rPr>
            </w:pPr>
          </w:p>
        </w:tc>
      </w:tr>
      <w:tr w:rsidR="001C3C7C" w:rsidRPr="001C3C7C" w14:paraId="7653A1E7" w14:textId="77777777" w:rsidTr="004C4C78">
        <w:tc>
          <w:tcPr>
            <w:tcW w:w="1984" w:type="dxa"/>
          </w:tcPr>
          <w:p w14:paraId="14E8DEC3" w14:textId="6CE3EE91" w:rsidR="007B2F44" w:rsidRPr="001C3C7C" w:rsidRDefault="007B2F44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nested circles</w:t>
            </w:r>
          </w:p>
        </w:tc>
        <w:tc>
          <w:tcPr>
            <w:tcW w:w="2835" w:type="dxa"/>
          </w:tcPr>
          <w:p w14:paraId="44B6886D" w14:textId="2C90CB08" w:rsidR="007B2F44" w:rsidRPr="001C3C7C" w:rsidRDefault="007B2F44" w:rsidP="00665C44">
            <w:pPr>
              <w:rPr>
                <w:rFonts w:cstheme="minorHAnsi"/>
                <w:noProof/>
                <w:color w:val="000000" w:themeColor="text1"/>
              </w:rPr>
            </w:pPr>
            <w:r w:rsidRPr="001C3C7C">
              <w:rPr>
                <w:rFonts w:cstheme="minorHAnsi"/>
                <w:noProof/>
                <w:color w:val="000000" w:themeColor="text1"/>
              </w:rPr>
              <w:t>verschachtelte Kreise</w:t>
            </w:r>
          </w:p>
        </w:tc>
        <w:tc>
          <w:tcPr>
            <w:tcW w:w="4819" w:type="dxa"/>
            <w:vMerge/>
          </w:tcPr>
          <w:p w14:paraId="299C902C" w14:textId="3E7D503D" w:rsidR="007B2F44" w:rsidRPr="001C3C7C" w:rsidRDefault="007B2F44" w:rsidP="00665C44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</w:p>
        </w:tc>
      </w:tr>
      <w:tr w:rsidR="001C3C7C" w:rsidRPr="001C3C7C" w14:paraId="51EB193B" w14:textId="77777777" w:rsidTr="004C4C78">
        <w:tc>
          <w:tcPr>
            <w:tcW w:w="1984" w:type="dxa"/>
          </w:tcPr>
          <w:p w14:paraId="0177046C" w14:textId="28F679CC" w:rsidR="007B2F44" w:rsidRPr="001C3C7C" w:rsidRDefault="007B2F44" w:rsidP="007B2F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social sustainability</w:t>
            </w:r>
          </w:p>
        </w:tc>
        <w:tc>
          <w:tcPr>
            <w:tcW w:w="2835" w:type="dxa"/>
          </w:tcPr>
          <w:p w14:paraId="4DF14D1E" w14:textId="300E287D" w:rsidR="007B2F44" w:rsidRPr="001C3C7C" w:rsidRDefault="007B2F44" w:rsidP="007B2F44">
            <w:pPr>
              <w:rPr>
                <w:rFonts w:cstheme="minorHAnsi"/>
                <w:noProof/>
                <w:color w:val="000000" w:themeColor="text1"/>
              </w:rPr>
            </w:pPr>
            <w:r w:rsidRPr="001C3C7C">
              <w:rPr>
                <w:rFonts w:cstheme="minorHAnsi"/>
                <w:color w:val="000000" w:themeColor="text1"/>
              </w:rPr>
              <w:t>soziale Nachhaltigkeit, Sozialverträglichkeit</w:t>
            </w:r>
          </w:p>
        </w:tc>
        <w:tc>
          <w:tcPr>
            <w:tcW w:w="4819" w:type="dxa"/>
            <w:vMerge w:val="restart"/>
          </w:tcPr>
          <w:p w14:paraId="3D286658" w14:textId="382A807B" w:rsidR="007B2F44" w:rsidRPr="001C3C7C" w:rsidRDefault="007B2F44" w:rsidP="007B2F44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Social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,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economic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and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environmental sustainability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are the three pillars of sustainability.</w:t>
            </w:r>
          </w:p>
        </w:tc>
      </w:tr>
      <w:tr w:rsidR="001C3C7C" w:rsidRPr="001C3C7C" w14:paraId="216201E9" w14:textId="77777777" w:rsidTr="004C4C78">
        <w:tc>
          <w:tcPr>
            <w:tcW w:w="1984" w:type="dxa"/>
          </w:tcPr>
          <w:p w14:paraId="6507DD70" w14:textId="0B604952" w:rsidR="007B2F44" w:rsidRPr="001C3C7C" w:rsidRDefault="007B2F44" w:rsidP="007B2F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economic sustainability</w:t>
            </w:r>
          </w:p>
        </w:tc>
        <w:tc>
          <w:tcPr>
            <w:tcW w:w="2835" w:type="dxa"/>
          </w:tcPr>
          <w:p w14:paraId="79C6FB42" w14:textId="2A341F80" w:rsidR="007B2F44" w:rsidRPr="001C3C7C" w:rsidRDefault="007B2F44" w:rsidP="007B2F44">
            <w:pPr>
              <w:rPr>
                <w:rFonts w:cstheme="minorHAnsi"/>
                <w:noProof/>
                <w:color w:val="000000" w:themeColor="text1"/>
              </w:rPr>
            </w:pPr>
            <w:r w:rsidRPr="001C3C7C">
              <w:rPr>
                <w:rFonts w:cstheme="minorHAnsi"/>
                <w:color w:val="000000" w:themeColor="text1"/>
              </w:rPr>
              <w:t>wirtschaftliche Nachhaltigkeit</w:t>
            </w:r>
          </w:p>
        </w:tc>
        <w:tc>
          <w:tcPr>
            <w:tcW w:w="4819" w:type="dxa"/>
            <w:vMerge/>
          </w:tcPr>
          <w:p w14:paraId="61A2108E" w14:textId="797DD48B" w:rsidR="007B2F44" w:rsidRPr="001C3C7C" w:rsidRDefault="007B2F44" w:rsidP="007B2F44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</w:p>
        </w:tc>
      </w:tr>
      <w:tr w:rsidR="001C3C7C" w:rsidRPr="001C3C7C" w14:paraId="459A2AA6" w14:textId="77777777" w:rsidTr="004C4C78">
        <w:tc>
          <w:tcPr>
            <w:tcW w:w="1984" w:type="dxa"/>
          </w:tcPr>
          <w:p w14:paraId="6F93B2BF" w14:textId="6E08106C" w:rsidR="007B2F44" w:rsidRPr="001C3C7C" w:rsidRDefault="007B2F44" w:rsidP="007B2F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environmental sustainability</w:t>
            </w:r>
          </w:p>
        </w:tc>
        <w:tc>
          <w:tcPr>
            <w:tcW w:w="2835" w:type="dxa"/>
          </w:tcPr>
          <w:p w14:paraId="103D4A0B" w14:textId="79DE0F0F" w:rsidR="007B2F44" w:rsidRPr="001C3C7C" w:rsidRDefault="007B2F44" w:rsidP="007B2F44">
            <w:pPr>
              <w:rPr>
                <w:rFonts w:cstheme="minorHAnsi"/>
                <w:noProof/>
                <w:color w:val="000000" w:themeColor="text1"/>
              </w:rPr>
            </w:pPr>
            <w:r w:rsidRPr="001C3C7C">
              <w:rPr>
                <w:rFonts w:cstheme="minorHAnsi"/>
                <w:color w:val="000000" w:themeColor="text1"/>
              </w:rPr>
              <w:t>Ökologische Nachhaltigkeit, Umweltverträglichkeit</w:t>
            </w:r>
          </w:p>
        </w:tc>
        <w:tc>
          <w:tcPr>
            <w:tcW w:w="4819" w:type="dxa"/>
            <w:vMerge/>
          </w:tcPr>
          <w:p w14:paraId="1A4E36D4" w14:textId="09A1AAE4" w:rsidR="007B2F44" w:rsidRPr="001C3C7C" w:rsidRDefault="007B2F44" w:rsidP="007B2F44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</w:p>
        </w:tc>
      </w:tr>
      <w:tr w:rsidR="001C3C7C" w:rsidRPr="001C3C7C" w14:paraId="5F2703B4" w14:textId="77777777" w:rsidTr="004C4C78">
        <w:tc>
          <w:tcPr>
            <w:tcW w:w="1984" w:type="dxa"/>
          </w:tcPr>
          <w:p w14:paraId="4333CF6A" w14:textId="1FB202A3" w:rsidR="00665C44" w:rsidRPr="001C3C7C" w:rsidRDefault="007B2F44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biodiversity</w:t>
            </w:r>
          </w:p>
        </w:tc>
        <w:tc>
          <w:tcPr>
            <w:tcW w:w="2835" w:type="dxa"/>
          </w:tcPr>
          <w:p w14:paraId="35A8ED53" w14:textId="7F7ED37E" w:rsidR="00665C44" w:rsidRPr="001C3C7C" w:rsidRDefault="007B2F44" w:rsidP="00665C44">
            <w:pPr>
              <w:rPr>
                <w:rFonts w:cstheme="minorHAnsi"/>
                <w:noProof/>
                <w:color w:val="000000" w:themeColor="text1"/>
              </w:rPr>
            </w:pPr>
            <w:r w:rsidRPr="001C3C7C">
              <w:rPr>
                <w:rFonts w:cstheme="minorHAnsi"/>
                <w:noProof/>
                <w:color w:val="000000" w:themeColor="text1"/>
              </w:rPr>
              <w:t>Artenvielfalt, Biodiversität</w:t>
            </w:r>
          </w:p>
        </w:tc>
        <w:tc>
          <w:tcPr>
            <w:tcW w:w="4819" w:type="dxa"/>
          </w:tcPr>
          <w:p w14:paraId="2CA55E7F" w14:textId="677F2AC9" w:rsidR="00665C44" w:rsidRPr="001C3C7C" w:rsidRDefault="007B2F44" w:rsidP="007B2F44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Biodiversity</w:t>
            </w:r>
            <w:r w:rsidRPr="001C3C7C">
              <w:rPr>
                <w:rFonts w:cstheme="minorHAnsi"/>
                <w:noProof/>
                <w:color w:val="000000" w:themeColor="text1"/>
                <w:lang w:val="en-GB"/>
              </w:rPr>
              <w:t xml:space="preserve"> or biological diversity is the variety and variability of life on Earth, including 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>plants, bacteria, animals, and humans.</w:t>
            </w:r>
          </w:p>
        </w:tc>
      </w:tr>
      <w:tr w:rsidR="001C3C7C" w:rsidRPr="001C3C7C" w14:paraId="36E6E103" w14:textId="77777777" w:rsidTr="004C4C78">
        <w:tc>
          <w:tcPr>
            <w:tcW w:w="1984" w:type="dxa"/>
          </w:tcPr>
          <w:p w14:paraId="5A423A09" w14:textId="5A19693D" w:rsidR="00026DB5" w:rsidRPr="001C3C7C" w:rsidRDefault="00DC44B3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ecosystem services</w:t>
            </w:r>
          </w:p>
        </w:tc>
        <w:tc>
          <w:tcPr>
            <w:tcW w:w="2835" w:type="dxa"/>
          </w:tcPr>
          <w:p w14:paraId="39B95E5C" w14:textId="521C8F86" w:rsidR="00026DB5" w:rsidRPr="001C3C7C" w:rsidRDefault="00DC44B3" w:rsidP="00665C44">
            <w:pPr>
              <w:rPr>
                <w:rFonts w:cstheme="minorHAnsi"/>
                <w:noProof/>
                <w:color w:val="000000" w:themeColor="text1"/>
              </w:rPr>
            </w:pPr>
            <w:r w:rsidRPr="001C3C7C">
              <w:rPr>
                <w:rFonts w:cstheme="minorHAnsi"/>
                <w:noProof/>
                <w:color w:val="000000" w:themeColor="text1"/>
              </w:rPr>
              <w:t>Ökosysstemdienstleistungen = Nutzen / Vorteile, den / die Menschen von Ökosystemen beziehen</w:t>
            </w:r>
          </w:p>
        </w:tc>
        <w:tc>
          <w:tcPr>
            <w:tcW w:w="4819" w:type="dxa"/>
          </w:tcPr>
          <w:p w14:paraId="1765C944" w14:textId="1C3ECE45" w:rsidR="00026DB5" w:rsidRPr="001C3C7C" w:rsidRDefault="00DC44B3" w:rsidP="00DC44B3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Ecosystem services</w:t>
            </w:r>
            <w:r w:rsidRPr="001C3C7C">
              <w:rPr>
                <w:rFonts w:cstheme="minorHAnsi"/>
                <w:noProof/>
                <w:color w:val="000000" w:themeColor="text1"/>
                <w:lang w:val="en-GB"/>
              </w:rPr>
              <w:t xml:space="preserve"> are the many and varied benefits to humans provided by the natural environment and healthy ecosystems.</w:t>
            </w:r>
          </w:p>
        </w:tc>
      </w:tr>
      <w:tr w:rsidR="001C3C7C" w:rsidRPr="001C3C7C" w14:paraId="75D773C3" w14:textId="77777777" w:rsidTr="004C4C78">
        <w:tc>
          <w:tcPr>
            <w:tcW w:w="1984" w:type="dxa"/>
          </w:tcPr>
          <w:p w14:paraId="76C5FADC" w14:textId="241B776E" w:rsidR="00665C44" w:rsidRPr="001C3C7C" w:rsidRDefault="00DC44B3" w:rsidP="00DC44B3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land degradation</w:t>
            </w:r>
          </w:p>
        </w:tc>
        <w:tc>
          <w:tcPr>
            <w:tcW w:w="2835" w:type="dxa"/>
          </w:tcPr>
          <w:p w14:paraId="2435CE66" w14:textId="3BE35D3D" w:rsidR="00665C44" w:rsidRPr="001C3C7C" w:rsidRDefault="00DC44B3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noProof/>
                <w:color w:val="000000" w:themeColor="text1"/>
                <w:lang w:val="en-US"/>
              </w:rPr>
              <w:t>Bodenverschlechterung, Bodendegradierung</w:t>
            </w:r>
          </w:p>
        </w:tc>
        <w:tc>
          <w:tcPr>
            <w:tcW w:w="4819" w:type="dxa"/>
          </w:tcPr>
          <w:p w14:paraId="3F3BD7ED" w14:textId="595DE6C2" w:rsidR="00665C44" w:rsidRPr="001C3C7C" w:rsidRDefault="00DC44B3" w:rsidP="00DC44B3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Land degradation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is the loss of the productive capacity of land or soil.</w:t>
            </w:r>
          </w:p>
        </w:tc>
      </w:tr>
      <w:tr w:rsidR="001C3C7C" w:rsidRPr="001C3C7C" w14:paraId="41D2F811" w14:textId="77777777" w:rsidTr="004C4C78">
        <w:tc>
          <w:tcPr>
            <w:tcW w:w="1984" w:type="dxa"/>
          </w:tcPr>
          <w:p w14:paraId="658109C8" w14:textId="399B989B" w:rsidR="00665C44" w:rsidRPr="001C3C7C" w:rsidRDefault="00DC44B3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planetary boundaries</w:t>
            </w:r>
          </w:p>
        </w:tc>
        <w:tc>
          <w:tcPr>
            <w:tcW w:w="2835" w:type="dxa"/>
          </w:tcPr>
          <w:p w14:paraId="226126EF" w14:textId="6E1B79BA" w:rsidR="00665C44" w:rsidRPr="001C3C7C" w:rsidRDefault="00DC44B3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planetare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Grenzen</w:t>
            </w:r>
            <w:proofErr w:type="spellEnd"/>
          </w:p>
        </w:tc>
        <w:tc>
          <w:tcPr>
            <w:tcW w:w="4819" w:type="dxa"/>
          </w:tcPr>
          <w:p w14:paraId="041F5A2C" w14:textId="544C715F" w:rsidR="00665C44" w:rsidRPr="001C3C7C" w:rsidRDefault="00DC44B3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Planetary boundaries</w:t>
            </w:r>
            <w:r w:rsidRPr="001C3C7C">
              <w:rPr>
                <w:rFonts w:cstheme="minorHAnsi"/>
                <w:noProof/>
                <w:color w:val="000000" w:themeColor="text1"/>
                <w:lang w:val="en-GB"/>
              </w:rPr>
              <w:t xml:space="preserve"> are the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limits within which </w:t>
            </w:r>
            <w:r w:rsidR="00A073DB" w:rsidRPr="001C3C7C">
              <w:rPr>
                <w:rFonts w:cstheme="minorHAnsi"/>
                <w:color w:val="000000" w:themeColor="text1"/>
                <w:lang w:val="en-US"/>
              </w:rPr>
              <w:t>humanity can continue to develop and thrive for generations to come.</w:t>
            </w:r>
          </w:p>
        </w:tc>
      </w:tr>
      <w:tr w:rsidR="001C3C7C" w:rsidRPr="001C3C7C" w14:paraId="12CBC05F" w14:textId="77777777" w:rsidTr="004C4C78">
        <w:tc>
          <w:tcPr>
            <w:tcW w:w="1984" w:type="dxa"/>
          </w:tcPr>
          <w:p w14:paraId="6192EED9" w14:textId="2085BFB7" w:rsidR="00D60B77" w:rsidRPr="001C3C7C" w:rsidRDefault="00A073DB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sustainable development</w:t>
            </w:r>
          </w:p>
        </w:tc>
        <w:tc>
          <w:tcPr>
            <w:tcW w:w="2835" w:type="dxa"/>
          </w:tcPr>
          <w:p w14:paraId="1B0F7684" w14:textId="77777777" w:rsidR="00A073DB" w:rsidRPr="001C3C7C" w:rsidRDefault="00A073DB" w:rsidP="00A073DB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nachhaltige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Entwicklung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>,</w:t>
            </w:r>
          </w:p>
          <w:p w14:paraId="5CE1E78D" w14:textId="3B4277B3" w:rsidR="00D60B77" w:rsidRPr="001C3C7C" w:rsidRDefault="00A073DB" w:rsidP="00A073DB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zukunftsfähige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Entwicklung</w:t>
            </w:r>
            <w:proofErr w:type="spellEnd"/>
          </w:p>
        </w:tc>
        <w:tc>
          <w:tcPr>
            <w:tcW w:w="4819" w:type="dxa"/>
          </w:tcPr>
          <w:p w14:paraId="617CFB90" w14:textId="50336F20" w:rsidR="00D60B77" w:rsidRPr="001C3C7C" w:rsidRDefault="00A073DB" w:rsidP="00665C44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Sustainable development</w:t>
            </w:r>
            <w:r w:rsidRPr="001C3C7C">
              <w:rPr>
                <w:rFonts w:cstheme="minorHAnsi"/>
                <w:noProof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>is how we must live today if we want a better tomorrow, by meeting present needs without compromising the chances of future generations to meet their needs</w:t>
            </w:r>
            <w:r w:rsidRPr="001C3C7C">
              <w:rPr>
                <w:rFonts w:cstheme="minorHAnsi"/>
                <w:noProof/>
                <w:color w:val="000000" w:themeColor="text1"/>
                <w:lang w:val="en-GB"/>
              </w:rPr>
              <w:t>.</w:t>
            </w:r>
          </w:p>
        </w:tc>
      </w:tr>
      <w:tr w:rsidR="001C3C7C" w:rsidRPr="001C3C7C" w14:paraId="167ECBCD" w14:textId="77777777" w:rsidTr="004C4C78">
        <w:tc>
          <w:tcPr>
            <w:tcW w:w="1984" w:type="dxa"/>
          </w:tcPr>
          <w:p w14:paraId="7332B555" w14:textId="6F8DFB10" w:rsidR="00D60B77" w:rsidRPr="001C3C7C" w:rsidRDefault="00A073DB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fertility rate</w:t>
            </w:r>
          </w:p>
        </w:tc>
        <w:tc>
          <w:tcPr>
            <w:tcW w:w="2835" w:type="dxa"/>
          </w:tcPr>
          <w:p w14:paraId="7B636880" w14:textId="38165635" w:rsidR="00D60B77" w:rsidRPr="001C3C7C" w:rsidRDefault="00A073DB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noProof/>
                <w:color w:val="000000" w:themeColor="text1"/>
                <w:lang w:val="en-US"/>
              </w:rPr>
              <w:t>Geburtenrate</w:t>
            </w:r>
          </w:p>
        </w:tc>
        <w:tc>
          <w:tcPr>
            <w:tcW w:w="4819" w:type="dxa"/>
          </w:tcPr>
          <w:p w14:paraId="2FACE29F" w14:textId="63054219" w:rsidR="00D60B77" w:rsidRPr="001C3C7C" w:rsidRDefault="00A073DB" w:rsidP="00665C44">
            <w:pPr>
              <w:rPr>
                <w:rFonts w:cstheme="minorHAnsi"/>
                <w:noProof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fertility rate</w:t>
            </w:r>
            <w:r w:rsidRPr="001C3C7C">
              <w:rPr>
                <w:rFonts w:cstheme="minorHAnsi"/>
                <w:noProof/>
                <w:color w:val="000000" w:themeColor="text1"/>
                <w:lang w:val="en-GB"/>
              </w:rPr>
              <w:t xml:space="preserve"> = birth rate</w:t>
            </w:r>
          </w:p>
        </w:tc>
      </w:tr>
      <w:tr w:rsidR="001C3C7C" w:rsidRPr="001C3C7C" w14:paraId="7434ED4D" w14:textId="77777777" w:rsidTr="004C4C78">
        <w:tc>
          <w:tcPr>
            <w:tcW w:w="1984" w:type="dxa"/>
          </w:tcPr>
          <w:p w14:paraId="2C9E4E45" w14:textId="3AF2B834" w:rsidR="00362924" w:rsidRPr="001C3C7C" w:rsidRDefault="00A073DB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renewable energy</w:t>
            </w:r>
          </w:p>
        </w:tc>
        <w:tc>
          <w:tcPr>
            <w:tcW w:w="2835" w:type="dxa"/>
          </w:tcPr>
          <w:p w14:paraId="502D7645" w14:textId="4B2F8688" w:rsidR="00362924" w:rsidRPr="001C3C7C" w:rsidRDefault="00A073DB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noProof/>
                <w:color w:val="000000" w:themeColor="text1"/>
                <w:lang w:val="en-US"/>
              </w:rPr>
              <w:t>erneuerbare Energie</w:t>
            </w:r>
          </w:p>
        </w:tc>
        <w:tc>
          <w:tcPr>
            <w:tcW w:w="4819" w:type="dxa"/>
          </w:tcPr>
          <w:p w14:paraId="7B1F20A9" w14:textId="6940CEC8" w:rsidR="00362924" w:rsidRPr="001C3C7C" w:rsidRDefault="00A073DB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Renewable energy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is energy from a source that is not </w:t>
            </w:r>
            <w:r w:rsidRPr="001C3C7C">
              <w:rPr>
                <w:rStyle w:val="sdzsvb"/>
                <w:rFonts w:cstheme="minorHAnsi"/>
                <w:color w:val="000000" w:themeColor="text1"/>
                <w:lang w:val="en-US"/>
              </w:rPr>
              <w:t>depleted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when used, such as water, wind or solar power.</w:t>
            </w:r>
          </w:p>
        </w:tc>
      </w:tr>
      <w:tr w:rsidR="001C3C7C" w:rsidRPr="001C3C7C" w14:paraId="3706577D" w14:textId="77777777" w:rsidTr="004C4C78">
        <w:tc>
          <w:tcPr>
            <w:tcW w:w="1984" w:type="dxa"/>
          </w:tcPr>
          <w:p w14:paraId="4E6625C2" w14:textId="25B99245" w:rsidR="00452882" w:rsidRPr="001C3C7C" w:rsidRDefault="00452882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fossil fuels</w:t>
            </w:r>
          </w:p>
        </w:tc>
        <w:tc>
          <w:tcPr>
            <w:tcW w:w="2835" w:type="dxa"/>
          </w:tcPr>
          <w:p w14:paraId="3FC35DFE" w14:textId="6D88663E" w:rsidR="00452882" w:rsidRPr="001C3C7C" w:rsidRDefault="00452882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noProof/>
                <w:color w:val="000000" w:themeColor="text1"/>
                <w:lang w:val="en-US"/>
              </w:rPr>
              <w:t>fossile Brennstoffe</w:t>
            </w:r>
          </w:p>
        </w:tc>
        <w:tc>
          <w:tcPr>
            <w:tcW w:w="4819" w:type="dxa"/>
          </w:tcPr>
          <w:p w14:paraId="44F99CEF" w14:textId="7E6A1AD3" w:rsidR="00452882" w:rsidRPr="001C3C7C" w:rsidRDefault="00452882" w:rsidP="00665C44">
            <w:pPr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Fossil fuels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such as coal, mineral oil and natural gas are made from the decayed remains of plants and animals.</w:t>
            </w:r>
          </w:p>
        </w:tc>
      </w:tr>
      <w:tr w:rsidR="001C3C7C" w:rsidRPr="001C3C7C" w14:paraId="0543648F" w14:textId="77777777" w:rsidTr="004C4C78">
        <w:tc>
          <w:tcPr>
            <w:tcW w:w="1984" w:type="dxa"/>
          </w:tcPr>
          <w:p w14:paraId="55C4370A" w14:textId="2DFD0261" w:rsidR="00452882" w:rsidRPr="001C3C7C" w:rsidRDefault="00452882" w:rsidP="00665C44">
            <w:pPr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noProof/>
                <w:color w:val="000000" w:themeColor="text1"/>
                <w:lang w:val="en-US"/>
              </w:rPr>
              <w:t xml:space="preserve">(to) </w:t>
            </w: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US"/>
              </w:rPr>
              <w:t>tackle</w:t>
            </w:r>
          </w:p>
        </w:tc>
        <w:tc>
          <w:tcPr>
            <w:tcW w:w="2835" w:type="dxa"/>
          </w:tcPr>
          <w:p w14:paraId="63805E49" w14:textId="2F32D869" w:rsidR="00452882" w:rsidRPr="001C3C7C" w:rsidRDefault="00452882" w:rsidP="00665C44">
            <w:pPr>
              <w:rPr>
                <w:rFonts w:cstheme="minorHAnsi"/>
                <w:noProof/>
                <w:color w:val="000000" w:themeColor="text1"/>
              </w:rPr>
            </w:pPr>
            <w:r w:rsidRPr="001C3C7C">
              <w:rPr>
                <w:rFonts w:cstheme="minorHAnsi"/>
                <w:noProof/>
                <w:color w:val="000000" w:themeColor="text1"/>
              </w:rPr>
              <w:t>in Angriff nehmen, angehen, bewältigen</w:t>
            </w:r>
          </w:p>
        </w:tc>
        <w:tc>
          <w:tcPr>
            <w:tcW w:w="4819" w:type="dxa"/>
          </w:tcPr>
          <w:p w14:paraId="46EF9502" w14:textId="14400136" w:rsidR="00452882" w:rsidRPr="001C3C7C" w:rsidRDefault="00CC6541" w:rsidP="00E50B5A">
            <w:pPr>
              <w:pStyle w:val="Listenabsatz"/>
              <w:numPr>
                <w:ilvl w:val="0"/>
                <w:numId w:val="2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>Measures</w:t>
            </w:r>
            <w:r w:rsidR="00452882" w:rsidRPr="001C3C7C">
              <w:rPr>
                <w:rFonts w:cstheme="minorHAnsi"/>
                <w:color w:val="000000" w:themeColor="text1"/>
                <w:lang w:val="en-US"/>
              </w:rPr>
              <w:t xml:space="preserve"> to </w:t>
            </w:r>
            <w:r w:rsidR="00452882"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tackle</w:t>
            </w:r>
            <w:r w:rsidR="00452882" w:rsidRPr="001C3C7C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="00D17C39" w:rsidRPr="001C3C7C">
              <w:rPr>
                <w:rFonts w:cstheme="minorHAnsi"/>
                <w:color w:val="000000" w:themeColor="text1"/>
                <w:lang w:val="en-US"/>
              </w:rPr>
              <w:t xml:space="preserve">carbon 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>emissions, such as planting trees, also support efforts to maintain and enrich biodiversity</w:t>
            </w:r>
            <w:r w:rsidR="00452882" w:rsidRPr="001C3C7C">
              <w:rPr>
                <w:rFonts w:cstheme="minorHAnsi"/>
                <w:color w:val="000000" w:themeColor="text1"/>
                <w:lang w:val="en-US"/>
              </w:rPr>
              <w:t>.</w:t>
            </w:r>
          </w:p>
          <w:p w14:paraId="4EAE06B0" w14:textId="0E5AA81A" w:rsidR="00452882" w:rsidRPr="001C3C7C" w:rsidRDefault="00452882" w:rsidP="00E50B5A">
            <w:pPr>
              <w:pStyle w:val="Listenabsatz"/>
              <w:numPr>
                <w:ilvl w:val="0"/>
                <w:numId w:val="2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(to)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tackle 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>= (to) address, (to) take forward</w:t>
            </w:r>
          </w:p>
        </w:tc>
      </w:tr>
      <w:tr w:rsidR="001C3C7C" w:rsidRPr="001C3C7C" w14:paraId="7C3DAC1B" w14:textId="77777777" w:rsidTr="004C4C78">
        <w:tc>
          <w:tcPr>
            <w:tcW w:w="1984" w:type="dxa"/>
          </w:tcPr>
          <w:p w14:paraId="27FAA2FE" w14:textId="1219FD45" w:rsidR="004B06C8" w:rsidRPr="001C3C7C" w:rsidRDefault="004B06C8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(to)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be equipped with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sth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>.</w:t>
            </w:r>
          </w:p>
        </w:tc>
        <w:tc>
          <w:tcPr>
            <w:tcW w:w="2835" w:type="dxa"/>
          </w:tcPr>
          <w:p w14:paraId="554B9F79" w14:textId="6C5C3955" w:rsidR="004B06C8" w:rsidRPr="001C3C7C" w:rsidRDefault="004B06C8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noProof/>
                <w:color w:val="000000" w:themeColor="text1"/>
                <w:lang w:val="en-US"/>
              </w:rPr>
              <w:t>ausgerüstet / ausgestattet sein mit</w:t>
            </w:r>
          </w:p>
        </w:tc>
        <w:tc>
          <w:tcPr>
            <w:tcW w:w="4819" w:type="dxa"/>
          </w:tcPr>
          <w:p w14:paraId="5131BD72" w14:textId="33F3AE39" w:rsidR="004B06C8" w:rsidRPr="001C3C7C" w:rsidRDefault="004B06C8" w:rsidP="004B06C8">
            <w:pPr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Many students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are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not sufficiently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equipped with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technical and research skills to address climate change relevant topics.</w:t>
            </w:r>
          </w:p>
        </w:tc>
      </w:tr>
      <w:tr w:rsidR="001C3C7C" w:rsidRPr="001C3C7C" w14:paraId="4DF4B960" w14:textId="77777777" w:rsidTr="004C4C78">
        <w:tc>
          <w:tcPr>
            <w:tcW w:w="1984" w:type="dxa"/>
          </w:tcPr>
          <w:p w14:paraId="26E4A6F2" w14:textId="5874E34D" w:rsidR="000574C6" w:rsidRPr="001C3C7C" w:rsidRDefault="000574C6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(to)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enforce</w:t>
            </w:r>
          </w:p>
        </w:tc>
        <w:tc>
          <w:tcPr>
            <w:tcW w:w="2835" w:type="dxa"/>
          </w:tcPr>
          <w:p w14:paraId="2CE5659C" w14:textId="7107290A" w:rsidR="000574C6" w:rsidRPr="001C3C7C" w:rsidRDefault="000574C6" w:rsidP="00665C44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durchsetzen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,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erzwingen</w:t>
            </w:r>
            <w:proofErr w:type="spellEnd"/>
          </w:p>
        </w:tc>
        <w:tc>
          <w:tcPr>
            <w:tcW w:w="4819" w:type="dxa"/>
          </w:tcPr>
          <w:p w14:paraId="7777E763" w14:textId="66833949" w:rsidR="000574C6" w:rsidRPr="001C3C7C" w:rsidRDefault="000574C6" w:rsidP="000574C6">
            <w:pPr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The government must create and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enforce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laws and regulations to prevent, reduce and control pollution.</w:t>
            </w:r>
          </w:p>
        </w:tc>
      </w:tr>
    </w:tbl>
    <w:p w14:paraId="7DDAB083" w14:textId="77777777" w:rsidR="00643201" w:rsidRPr="001C3C7C" w:rsidRDefault="00643201">
      <w:pPr>
        <w:rPr>
          <w:rFonts w:cstheme="minorHAnsi"/>
          <w:color w:val="000000" w:themeColor="text1"/>
          <w:lang w:val="en-US"/>
        </w:rPr>
      </w:pPr>
      <w:r w:rsidRPr="001C3C7C">
        <w:rPr>
          <w:rFonts w:cstheme="minorHAnsi"/>
          <w:color w:val="000000" w:themeColor="text1"/>
          <w:lang w:val="en-US"/>
        </w:rPr>
        <w:br w:type="page"/>
      </w:r>
    </w:p>
    <w:tbl>
      <w:tblPr>
        <w:tblStyle w:val="Tabellenraster"/>
        <w:tblW w:w="9638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2835"/>
        <w:gridCol w:w="4819"/>
      </w:tblGrid>
      <w:tr w:rsidR="001C3C7C" w:rsidRPr="001C3C7C" w14:paraId="0E354BE9" w14:textId="77777777" w:rsidTr="00643201">
        <w:tc>
          <w:tcPr>
            <w:tcW w:w="1984" w:type="dxa"/>
            <w:shd w:val="clear" w:color="auto" w:fill="BFBFBF" w:themeFill="background1" w:themeFillShade="BF"/>
          </w:tcPr>
          <w:p w14:paraId="40700FB4" w14:textId="31434D29" w:rsidR="00643201" w:rsidRPr="001C3C7C" w:rsidRDefault="00643201" w:rsidP="00643201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lastRenderedPageBreak/>
              <w:t>Word / phrase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6173081" w14:textId="7DF3F21C" w:rsidR="00643201" w:rsidRPr="001C3C7C" w:rsidRDefault="00643201" w:rsidP="00643201">
            <w:pPr>
              <w:rPr>
                <w:rFonts w:cstheme="minorHAnsi"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Translation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62AC7C9C" w14:textId="129C22AC" w:rsidR="00643201" w:rsidRPr="001C3C7C" w:rsidRDefault="00643201" w:rsidP="00643201">
            <w:pPr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noProof/>
                <w:color w:val="000000" w:themeColor="text1"/>
                <w:lang w:val="en-GB"/>
              </w:rPr>
              <w:t>Usage / memory aid</w:t>
            </w:r>
          </w:p>
        </w:tc>
      </w:tr>
      <w:tr w:rsidR="001C3C7C" w:rsidRPr="001C3C7C" w14:paraId="6D3B0CE0" w14:textId="77777777" w:rsidTr="004C4C78">
        <w:tc>
          <w:tcPr>
            <w:tcW w:w="1984" w:type="dxa"/>
          </w:tcPr>
          <w:p w14:paraId="6D230DCB" w14:textId="61D9DC06" w:rsidR="005B538B" w:rsidRPr="001C3C7C" w:rsidRDefault="005B538B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 xml:space="preserve">sanctioning </w:t>
            </w:r>
            <w:r w:rsidR="000574C6"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mechanism</w:t>
            </w:r>
          </w:p>
        </w:tc>
        <w:tc>
          <w:tcPr>
            <w:tcW w:w="2835" w:type="dxa"/>
          </w:tcPr>
          <w:p w14:paraId="74D51CA1" w14:textId="00988ED5" w:rsidR="005B538B" w:rsidRPr="001C3C7C" w:rsidRDefault="000574C6" w:rsidP="00665C44">
            <w:pPr>
              <w:rPr>
                <w:rFonts w:cstheme="minorHAnsi"/>
                <w:noProof/>
                <w:color w:val="000000" w:themeColor="text1"/>
                <w:lang w:val="en-US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Sanktionsmechanismus</w:t>
            </w:r>
            <w:proofErr w:type="spellEnd"/>
          </w:p>
        </w:tc>
        <w:tc>
          <w:tcPr>
            <w:tcW w:w="4819" w:type="dxa"/>
          </w:tcPr>
          <w:p w14:paraId="698FA610" w14:textId="7E103DF0" w:rsidR="005B538B" w:rsidRPr="001C3C7C" w:rsidRDefault="005B538B" w:rsidP="00E50B5A">
            <w:pPr>
              <w:pStyle w:val="Listenabsatz"/>
              <w:numPr>
                <w:ilvl w:val="0"/>
                <w:numId w:val="3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A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sanctioning mechanism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is a measure to stop or prohibit certain actions or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US"/>
              </w:rPr>
              <w:t>behaviour</w:t>
            </w:r>
            <w:proofErr w:type="spellEnd"/>
            <w:r w:rsidRPr="001C3C7C">
              <w:rPr>
                <w:rFonts w:cstheme="minorHAnsi"/>
                <w:color w:val="000000" w:themeColor="text1"/>
                <w:lang w:val="en-US"/>
              </w:rPr>
              <w:t>.</w:t>
            </w:r>
          </w:p>
          <w:p w14:paraId="2EB83E4E" w14:textId="0E7B2FAD" w:rsidR="005B538B" w:rsidRPr="001C3C7C" w:rsidRDefault="000574C6" w:rsidP="00E50B5A">
            <w:pPr>
              <w:pStyle w:val="Listenabsatz"/>
              <w:numPr>
                <w:ilvl w:val="0"/>
                <w:numId w:val="3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>Enforcing global agreements is often inefficient due to the lack of suitable</w:t>
            </w:r>
            <w:r w:rsidR="005B538B" w:rsidRPr="001C3C7C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="005B538B"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sanctioning mechanism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>s.</w:t>
            </w:r>
            <w:r w:rsidR="005B538B" w:rsidRPr="001C3C7C">
              <w:rPr>
                <w:rFonts w:cstheme="minorHAnsi"/>
                <w:color w:val="000000" w:themeColor="text1"/>
                <w:lang w:val="en-US"/>
              </w:rPr>
              <w:t xml:space="preserve"> </w:t>
            </w:r>
          </w:p>
        </w:tc>
      </w:tr>
      <w:tr w:rsidR="001C3C7C" w:rsidRPr="001C3C7C" w14:paraId="5D06B7D4" w14:textId="77777777" w:rsidTr="004C4C78">
        <w:tc>
          <w:tcPr>
            <w:tcW w:w="1984" w:type="dxa"/>
          </w:tcPr>
          <w:p w14:paraId="72595A55" w14:textId="1EF93397" w:rsidR="000574C6" w:rsidRPr="001C3C7C" w:rsidRDefault="000574C6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flora and fauna</w:t>
            </w:r>
          </w:p>
        </w:tc>
        <w:tc>
          <w:tcPr>
            <w:tcW w:w="2835" w:type="dxa"/>
          </w:tcPr>
          <w:p w14:paraId="68EB7586" w14:textId="75B4B27E" w:rsidR="000574C6" w:rsidRPr="001C3C7C" w:rsidRDefault="000574C6" w:rsidP="00665C44">
            <w:pPr>
              <w:rPr>
                <w:rFonts w:cstheme="minorHAnsi"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Flora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und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Fauna</w:t>
            </w:r>
          </w:p>
        </w:tc>
        <w:tc>
          <w:tcPr>
            <w:tcW w:w="4819" w:type="dxa"/>
          </w:tcPr>
          <w:p w14:paraId="402A2500" w14:textId="77777777" w:rsidR="000574C6" w:rsidRPr="001C3C7C" w:rsidRDefault="000574C6" w:rsidP="00E50B5A">
            <w:pPr>
              <w:pStyle w:val="Listenabsatz"/>
              <w:numPr>
                <w:ilvl w:val="0"/>
                <w:numId w:val="4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flora and fauna 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>= plants and animals</w:t>
            </w:r>
          </w:p>
          <w:p w14:paraId="2C087F41" w14:textId="1B8F11D7" w:rsidR="000574C6" w:rsidRPr="001C3C7C" w:rsidRDefault="000574C6" w:rsidP="00E50B5A">
            <w:pPr>
              <w:pStyle w:val="Listenabsatz"/>
              <w:numPr>
                <w:ilvl w:val="0"/>
                <w:numId w:val="4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Cruise ships endanger the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flora and fauna 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>of coral reefs.</w:t>
            </w:r>
          </w:p>
        </w:tc>
      </w:tr>
      <w:tr w:rsidR="001C3C7C" w:rsidRPr="001C3C7C" w14:paraId="3C520066" w14:textId="77777777" w:rsidTr="004C4C78">
        <w:tc>
          <w:tcPr>
            <w:tcW w:w="1984" w:type="dxa"/>
          </w:tcPr>
          <w:p w14:paraId="444322F0" w14:textId="7B4A46A3" w:rsidR="00E11D47" w:rsidRPr="001C3C7C" w:rsidRDefault="00E11D47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(to)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safeguard</w:t>
            </w:r>
          </w:p>
        </w:tc>
        <w:tc>
          <w:tcPr>
            <w:tcW w:w="2835" w:type="dxa"/>
          </w:tcPr>
          <w:p w14:paraId="5EA022C8" w14:textId="64399E76" w:rsidR="00E11D47" w:rsidRPr="001C3C7C" w:rsidRDefault="00E11D47" w:rsidP="00665C44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sichern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,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schützen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>, (be)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wahren</w:t>
            </w:r>
            <w:proofErr w:type="spellEnd"/>
          </w:p>
        </w:tc>
        <w:tc>
          <w:tcPr>
            <w:tcW w:w="4819" w:type="dxa"/>
          </w:tcPr>
          <w:p w14:paraId="04B29F2A" w14:textId="77777777" w:rsidR="00E11D47" w:rsidRPr="001C3C7C" w:rsidRDefault="00E11D47" w:rsidP="00E50B5A">
            <w:pPr>
              <w:pStyle w:val="Listenabsatz"/>
              <w:numPr>
                <w:ilvl w:val="0"/>
                <w:numId w:val="4"/>
              </w:numPr>
              <w:ind w:left="227" w:hanging="227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(to)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safeguard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= (to) protect, (to) keep safe</w:t>
            </w:r>
          </w:p>
          <w:p w14:paraId="40634B71" w14:textId="60CA785E" w:rsidR="00E11D47" w:rsidRPr="001C3C7C" w:rsidRDefault="00E11D47" w:rsidP="00E50B5A">
            <w:pPr>
              <w:pStyle w:val="Listenabsatz"/>
              <w:numPr>
                <w:ilvl w:val="0"/>
                <w:numId w:val="4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The natural resources of the earth must be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safeguard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>ed for the benefit of present and future generations.</w:t>
            </w:r>
          </w:p>
        </w:tc>
      </w:tr>
      <w:tr w:rsidR="001C3C7C" w:rsidRPr="001C3C7C" w14:paraId="7B02CD53" w14:textId="77777777" w:rsidTr="004C4C78">
        <w:tc>
          <w:tcPr>
            <w:tcW w:w="1984" w:type="dxa"/>
          </w:tcPr>
          <w:p w14:paraId="55448EEF" w14:textId="3A2F5464" w:rsidR="00E11D47" w:rsidRPr="001C3C7C" w:rsidRDefault="0077022F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buzzword</w:t>
            </w:r>
          </w:p>
        </w:tc>
        <w:tc>
          <w:tcPr>
            <w:tcW w:w="2835" w:type="dxa"/>
          </w:tcPr>
          <w:p w14:paraId="422C4DB3" w14:textId="2F4EE347" w:rsidR="00E11D47" w:rsidRPr="001C3C7C" w:rsidRDefault="0077022F" w:rsidP="00665C44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Modewort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,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leeres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Schlagwort</w:t>
            </w:r>
            <w:proofErr w:type="spellEnd"/>
          </w:p>
        </w:tc>
        <w:tc>
          <w:tcPr>
            <w:tcW w:w="4819" w:type="dxa"/>
          </w:tcPr>
          <w:p w14:paraId="38ADB4ED" w14:textId="456A057C" w:rsidR="00E11D47" w:rsidRPr="001C3C7C" w:rsidRDefault="0077022F" w:rsidP="00E11D47">
            <w:pPr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Unfortunately, sustainability has become a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buzzword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>.</w:t>
            </w:r>
          </w:p>
        </w:tc>
      </w:tr>
      <w:tr w:rsidR="001C3C7C" w:rsidRPr="001C3C7C" w14:paraId="19F3F89D" w14:textId="77777777" w:rsidTr="004C4C78">
        <w:tc>
          <w:tcPr>
            <w:tcW w:w="1984" w:type="dxa"/>
          </w:tcPr>
          <w:p w14:paraId="0323DD25" w14:textId="2236470B" w:rsidR="00843CFB" w:rsidRPr="001C3C7C" w:rsidRDefault="00843CFB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Sustainable Development Goals</w:t>
            </w:r>
          </w:p>
        </w:tc>
        <w:tc>
          <w:tcPr>
            <w:tcW w:w="2835" w:type="dxa"/>
          </w:tcPr>
          <w:p w14:paraId="11E7915C" w14:textId="43E817A5" w:rsidR="00843CFB" w:rsidRPr="001C3C7C" w:rsidRDefault="00843CFB" w:rsidP="00665C44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Ziele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für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nachhaltige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Entwicklung</w:t>
            </w:r>
            <w:proofErr w:type="spellEnd"/>
          </w:p>
        </w:tc>
        <w:tc>
          <w:tcPr>
            <w:tcW w:w="4819" w:type="dxa"/>
            <w:vMerge w:val="restart"/>
          </w:tcPr>
          <w:p w14:paraId="482E0563" w14:textId="6ECB44B9" w:rsidR="00843CFB" w:rsidRPr="001C3C7C" w:rsidRDefault="00843CFB" w:rsidP="00E50B5A">
            <w:pPr>
              <w:pStyle w:val="Listenabsatz"/>
              <w:numPr>
                <w:ilvl w:val="0"/>
                <w:numId w:val="5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There are two sides to the United Nation’s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Sustainable Development Goals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(SDGs), which appear at risk of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contradiction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>. One calls for humanity to achieve “harmony with nature” and to protect the planet from degradation. The other calls for continued global economic growth.</w:t>
            </w:r>
          </w:p>
          <w:p w14:paraId="7BC043BF" w14:textId="28917771" w:rsidR="00843CFB" w:rsidRPr="001C3C7C" w:rsidRDefault="00843CFB" w:rsidP="00E50B5A">
            <w:pPr>
              <w:pStyle w:val="Listenabsatz"/>
              <w:numPr>
                <w:ilvl w:val="0"/>
                <w:numId w:val="5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contradiction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(n.)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sym w:font="Wingdings" w:char="F0E0"/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contradictory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(adj.)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sym w:font="Wingdings" w:char="F0E0"/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(to) contradict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(v.)</w:t>
            </w:r>
          </w:p>
        </w:tc>
      </w:tr>
      <w:tr w:rsidR="001C3C7C" w:rsidRPr="001C3C7C" w14:paraId="2D6D9650" w14:textId="77777777" w:rsidTr="004C4C78">
        <w:tc>
          <w:tcPr>
            <w:tcW w:w="1984" w:type="dxa"/>
          </w:tcPr>
          <w:p w14:paraId="27948E3A" w14:textId="2C8B40C7" w:rsidR="00843CFB" w:rsidRPr="001C3C7C" w:rsidRDefault="00843CFB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contradiction</w:t>
            </w:r>
          </w:p>
        </w:tc>
        <w:tc>
          <w:tcPr>
            <w:tcW w:w="2835" w:type="dxa"/>
          </w:tcPr>
          <w:p w14:paraId="0920FD9F" w14:textId="3440C69D" w:rsidR="00843CFB" w:rsidRPr="001C3C7C" w:rsidRDefault="00843CFB" w:rsidP="00665C44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Widerspruch</w:t>
            </w:r>
            <w:proofErr w:type="spellEnd"/>
          </w:p>
        </w:tc>
        <w:tc>
          <w:tcPr>
            <w:tcW w:w="4819" w:type="dxa"/>
            <w:vMerge/>
          </w:tcPr>
          <w:p w14:paraId="51AE793A" w14:textId="4AC37A0C" w:rsidR="00843CFB" w:rsidRPr="001C3C7C" w:rsidRDefault="00843CFB" w:rsidP="00E11D47">
            <w:pPr>
              <w:rPr>
                <w:rFonts w:cstheme="minorHAnsi"/>
                <w:color w:val="000000" w:themeColor="text1"/>
                <w:lang w:val="en-GB"/>
              </w:rPr>
            </w:pPr>
          </w:p>
        </w:tc>
      </w:tr>
      <w:tr w:rsidR="001C3C7C" w:rsidRPr="001C3C7C" w14:paraId="62554E1A" w14:textId="77777777" w:rsidTr="004C4C78">
        <w:tc>
          <w:tcPr>
            <w:tcW w:w="1984" w:type="dxa"/>
          </w:tcPr>
          <w:p w14:paraId="7DF324A7" w14:textId="56B93DA1" w:rsidR="00843CFB" w:rsidRPr="001C3C7C" w:rsidRDefault="00843CFB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beneficial</w:t>
            </w:r>
          </w:p>
        </w:tc>
        <w:tc>
          <w:tcPr>
            <w:tcW w:w="2835" w:type="dxa"/>
          </w:tcPr>
          <w:p w14:paraId="73D227C1" w14:textId="0C44C88E" w:rsidR="00843CFB" w:rsidRPr="001C3C7C" w:rsidRDefault="00843CFB" w:rsidP="00665C44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vorteilhaft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,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nützlich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,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förderlich</w:t>
            </w:r>
            <w:proofErr w:type="spellEnd"/>
          </w:p>
        </w:tc>
        <w:tc>
          <w:tcPr>
            <w:tcW w:w="4819" w:type="dxa"/>
          </w:tcPr>
          <w:p w14:paraId="44031E39" w14:textId="47C84F59" w:rsidR="000B57EC" w:rsidRPr="001C3C7C" w:rsidRDefault="000B57EC" w:rsidP="000B57EC">
            <w:pPr>
              <w:pStyle w:val="Listenabsatz"/>
              <w:numPr>
                <w:ilvl w:val="0"/>
                <w:numId w:val="6"/>
              </w:numPr>
              <w:ind w:left="227" w:hanging="227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The reduction of meat consumption would be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beneficial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for the climate.</w:t>
            </w:r>
          </w:p>
          <w:p w14:paraId="245DC276" w14:textId="648CDC7D" w:rsidR="00843CFB" w:rsidRPr="001C3C7C" w:rsidRDefault="00E50B5A" w:rsidP="000B57EC">
            <w:pPr>
              <w:pStyle w:val="Listenabsatz"/>
              <w:numPr>
                <w:ilvl w:val="0"/>
                <w:numId w:val="6"/>
              </w:numPr>
              <w:ind w:left="227" w:hanging="227"/>
              <w:rPr>
                <w:rFonts w:cstheme="minorHAnsi"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beneficial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= helpful, useful</w:t>
            </w:r>
            <w:r w:rsidR="000B57EC" w:rsidRPr="001C3C7C">
              <w:rPr>
                <w:rFonts w:cstheme="minorHAnsi"/>
                <w:color w:val="000000" w:themeColor="text1"/>
                <w:lang w:val="en-GB"/>
              </w:rPr>
              <w:t>, advantageous</w:t>
            </w:r>
          </w:p>
          <w:p w14:paraId="604C1883" w14:textId="0B5739C5" w:rsidR="00843CFB" w:rsidRPr="001C3C7C" w:rsidRDefault="00843CFB" w:rsidP="000B57EC">
            <w:pPr>
              <w:pStyle w:val="Listenabsatz"/>
              <w:numPr>
                <w:ilvl w:val="0"/>
                <w:numId w:val="6"/>
              </w:numPr>
              <w:ind w:left="227" w:hanging="227"/>
              <w:rPr>
                <w:rFonts w:cstheme="minorHAnsi"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beneficial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(adj.)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sym w:font="Wingdings" w:char="F0E0"/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(to) benefit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(v.)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sym w:font="Wingdings" w:char="F0E0"/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benefit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(n.)</w:t>
            </w:r>
          </w:p>
        </w:tc>
      </w:tr>
      <w:tr w:rsidR="001C3C7C" w:rsidRPr="001C3C7C" w14:paraId="1CA42C31" w14:textId="77777777" w:rsidTr="004C4C78">
        <w:tc>
          <w:tcPr>
            <w:tcW w:w="1984" w:type="dxa"/>
          </w:tcPr>
          <w:p w14:paraId="78871147" w14:textId="7E48FF10" w:rsidR="00C96726" w:rsidRPr="001C3C7C" w:rsidRDefault="00EA240C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p</w:t>
            </w:r>
            <w:r w:rsidR="00C96726"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olicy</w:t>
            </w:r>
          </w:p>
          <w:p w14:paraId="009EFE2E" w14:textId="77777777" w:rsidR="00EA240C" w:rsidRPr="001C3C7C" w:rsidRDefault="00EA240C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</w:p>
          <w:p w14:paraId="3C5F6F1E" w14:textId="77777777" w:rsidR="00EA240C" w:rsidRPr="001C3C7C" w:rsidRDefault="00EA240C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</w:p>
          <w:p w14:paraId="2EAC9740" w14:textId="43EC7C13" w:rsidR="00EA240C" w:rsidRPr="001C3C7C" w:rsidRDefault="00EA240C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</w:p>
          <w:p w14:paraId="6260C14A" w14:textId="77777777" w:rsidR="00EA240C" w:rsidRPr="001C3C7C" w:rsidRDefault="00EA240C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</w:p>
          <w:p w14:paraId="7BFB116B" w14:textId="68661D02" w:rsidR="00EA240C" w:rsidRPr="001C3C7C" w:rsidRDefault="00EA240C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environmental policy</w:t>
            </w:r>
          </w:p>
        </w:tc>
        <w:tc>
          <w:tcPr>
            <w:tcW w:w="2835" w:type="dxa"/>
          </w:tcPr>
          <w:p w14:paraId="64E05448" w14:textId="0B808366" w:rsidR="00C96726" w:rsidRPr="001C3C7C" w:rsidRDefault="00C96726" w:rsidP="00665C44">
            <w:pPr>
              <w:rPr>
                <w:rFonts w:cstheme="minorHAnsi"/>
                <w:color w:val="000000" w:themeColor="text1"/>
              </w:rPr>
            </w:pPr>
            <w:r w:rsidRPr="001C3C7C">
              <w:rPr>
                <w:rFonts w:cstheme="minorHAnsi"/>
                <w:color w:val="000000" w:themeColor="text1"/>
              </w:rPr>
              <w:t>Politik (im Sinne von “politisches Gesamtkonzept“</w:t>
            </w:r>
            <w:r w:rsidR="00EA240C" w:rsidRPr="001C3C7C">
              <w:rPr>
                <w:rFonts w:cstheme="minorHAnsi"/>
                <w:color w:val="000000" w:themeColor="text1"/>
              </w:rPr>
              <w:t xml:space="preserve"> / </w:t>
            </w:r>
            <w:r w:rsidRPr="001C3C7C">
              <w:rPr>
                <w:rFonts w:cstheme="minorHAnsi"/>
                <w:color w:val="000000" w:themeColor="text1"/>
              </w:rPr>
              <w:t>„politische Methode / Linie / Strategie / Vorgehensweise“)</w:t>
            </w:r>
          </w:p>
          <w:p w14:paraId="5C3DA4EA" w14:textId="77777777" w:rsidR="00EA240C" w:rsidRPr="001C3C7C" w:rsidRDefault="00EA240C" w:rsidP="00665C44">
            <w:pPr>
              <w:rPr>
                <w:rFonts w:cstheme="minorHAnsi"/>
                <w:color w:val="000000" w:themeColor="text1"/>
              </w:rPr>
            </w:pPr>
          </w:p>
          <w:p w14:paraId="69D82B6E" w14:textId="5EBCC939" w:rsidR="00EA240C" w:rsidRPr="001C3C7C" w:rsidRDefault="00EA240C" w:rsidP="00665C44">
            <w:pPr>
              <w:rPr>
                <w:rFonts w:cstheme="minorHAnsi"/>
                <w:color w:val="000000" w:themeColor="text1"/>
              </w:rPr>
            </w:pPr>
            <w:r w:rsidRPr="001C3C7C">
              <w:rPr>
                <w:rFonts w:cstheme="minorHAnsi"/>
                <w:color w:val="000000" w:themeColor="text1"/>
              </w:rPr>
              <w:t>Umweltpolitik</w:t>
            </w:r>
          </w:p>
        </w:tc>
        <w:tc>
          <w:tcPr>
            <w:tcW w:w="4819" w:type="dxa"/>
          </w:tcPr>
          <w:p w14:paraId="36E2392C" w14:textId="69CFDD7B" w:rsidR="00C96726" w:rsidRPr="001C3C7C" w:rsidRDefault="00C96726" w:rsidP="00307F43">
            <w:pPr>
              <w:pStyle w:val="Listenabsatz"/>
              <w:numPr>
                <w:ilvl w:val="0"/>
                <w:numId w:val="7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policy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= a course of action that has been officially agreed and chosen by a government, political party, business, or other organization</w:t>
            </w:r>
          </w:p>
          <w:p w14:paraId="2A372A24" w14:textId="77777777" w:rsidR="00C96726" w:rsidRPr="001C3C7C" w:rsidRDefault="00C96726" w:rsidP="00307F43">
            <w:pPr>
              <w:pStyle w:val="Listenabsatz"/>
              <w:numPr>
                <w:ilvl w:val="0"/>
                <w:numId w:val="7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Effective environmental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policy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strategies are needed </w:t>
            </w:r>
            <w:r w:rsidR="00307F43" w:rsidRPr="001C3C7C">
              <w:rPr>
                <w:rFonts w:cstheme="minorHAnsi"/>
                <w:color w:val="000000" w:themeColor="text1"/>
                <w:lang w:val="en-US"/>
              </w:rPr>
              <w:t>to secure sustainable development.</w:t>
            </w:r>
          </w:p>
          <w:p w14:paraId="25071B04" w14:textId="088F6873" w:rsidR="00307F43" w:rsidRPr="001C3C7C" w:rsidRDefault="00307F43" w:rsidP="00307F43">
            <w:pPr>
              <w:pStyle w:val="Listenabsatz"/>
              <w:numPr>
                <w:ilvl w:val="0"/>
                <w:numId w:val="7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sym w:font="Webdings" w:char="F07E"/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politics = political activities / actions</w:t>
            </w:r>
          </w:p>
        </w:tc>
      </w:tr>
      <w:tr w:rsidR="001C3C7C" w:rsidRPr="001C3C7C" w14:paraId="78B3310F" w14:textId="77777777" w:rsidTr="004C4C78">
        <w:tc>
          <w:tcPr>
            <w:tcW w:w="1984" w:type="dxa"/>
          </w:tcPr>
          <w:p w14:paraId="0008E31F" w14:textId="052D1ED5" w:rsidR="000B57EC" w:rsidRPr="001C3C7C" w:rsidRDefault="009E1D24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greenwashing</w:t>
            </w:r>
          </w:p>
        </w:tc>
        <w:tc>
          <w:tcPr>
            <w:tcW w:w="2835" w:type="dxa"/>
          </w:tcPr>
          <w:p w14:paraId="6FFDD953" w14:textId="7037D4B9" w:rsidR="000B57EC" w:rsidRPr="001C3C7C" w:rsidRDefault="009E1D24" w:rsidP="00665C44">
            <w:pPr>
              <w:rPr>
                <w:rFonts w:cstheme="minorHAnsi"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color w:val="000000" w:themeColor="text1"/>
                <w:lang w:val="en-GB"/>
              </w:rPr>
              <w:t>Greenwashing</w:t>
            </w:r>
          </w:p>
        </w:tc>
        <w:tc>
          <w:tcPr>
            <w:tcW w:w="4819" w:type="dxa"/>
          </w:tcPr>
          <w:p w14:paraId="788746C7" w14:textId="5396AB41" w:rsidR="000B57EC" w:rsidRPr="001C3C7C" w:rsidRDefault="009E1D24" w:rsidP="009E1D24">
            <w:pPr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Greenwashing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is the act or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practice of </w:t>
            </w:r>
            <w:r w:rsidR="003D7261" w:rsidRPr="001C3C7C">
              <w:rPr>
                <w:rFonts w:cstheme="minorHAnsi"/>
                <w:color w:val="000000" w:themeColor="text1"/>
                <w:lang w:val="en-GB"/>
              </w:rPr>
              <w:t xml:space="preserve">misleading consumers by </w:t>
            </w:r>
            <w:r w:rsidR="00C96726" w:rsidRPr="001C3C7C">
              <w:rPr>
                <w:rFonts w:cstheme="minorHAnsi"/>
                <w:color w:val="000000" w:themeColor="text1"/>
                <w:lang w:val="en-GB"/>
              </w:rPr>
              <w:t>mak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>ing a product</w:t>
            </w:r>
            <w:r w:rsidR="00C96726" w:rsidRPr="001C3C7C">
              <w:rPr>
                <w:rFonts w:cstheme="minorHAnsi"/>
                <w:color w:val="000000" w:themeColor="text1"/>
                <w:lang w:val="en-GB"/>
              </w:rPr>
              <w:t>,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service</w:t>
            </w:r>
            <w:r w:rsidR="00C96726" w:rsidRPr="001C3C7C">
              <w:rPr>
                <w:rFonts w:cstheme="minorHAnsi"/>
                <w:color w:val="000000" w:themeColor="text1"/>
                <w:lang w:val="en-GB"/>
              </w:rPr>
              <w:t>, policy, activity etc. appear to be more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sustainable </w:t>
            </w:r>
            <w:r w:rsidR="00C96726" w:rsidRPr="001C3C7C">
              <w:rPr>
                <w:rFonts w:cstheme="minorHAnsi"/>
                <w:color w:val="000000" w:themeColor="text1"/>
                <w:lang w:val="en-GB"/>
              </w:rPr>
              <w:t>than it really is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>.</w:t>
            </w:r>
          </w:p>
        </w:tc>
      </w:tr>
      <w:tr w:rsidR="001C3C7C" w:rsidRPr="001C3C7C" w14:paraId="58817ACE" w14:textId="77777777" w:rsidTr="004C4C78">
        <w:tc>
          <w:tcPr>
            <w:tcW w:w="1984" w:type="dxa"/>
          </w:tcPr>
          <w:p w14:paraId="6183D22E" w14:textId="4D2DEBC0" w:rsidR="00C96726" w:rsidRPr="001C3C7C" w:rsidRDefault="00307F43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deceptive</w:t>
            </w:r>
          </w:p>
        </w:tc>
        <w:tc>
          <w:tcPr>
            <w:tcW w:w="2835" w:type="dxa"/>
          </w:tcPr>
          <w:p w14:paraId="192311FE" w14:textId="57CCF808" w:rsidR="00C96726" w:rsidRPr="001C3C7C" w:rsidRDefault="00307F43" w:rsidP="00665C44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irreführend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,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trügerisch</w:t>
            </w:r>
            <w:proofErr w:type="spellEnd"/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, </w:t>
            </w: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täuschend</w:t>
            </w:r>
            <w:proofErr w:type="spellEnd"/>
          </w:p>
        </w:tc>
        <w:tc>
          <w:tcPr>
            <w:tcW w:w="4819" w:type="dxa"/>
          </w:tcPr>
          <w:p w14:paraId="24D7290D" w14:textId="7943B2BE" w:rsidR="00307F43" w:rsidRPr="001C3C7C" w:rsidRDefault="00307F43" w:rsidP="00307F43">
            <w:pPr>
              <w:pStyle w:val="Listenabsatz"/>
              <w:numPr>
                <w:ilvl w:val="0"/>
                <w:numId w:val="8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Greenwashing is a practice of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deceptive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marketing.</w:t>
            </w:r>
          </w:p>
          <w:p w14:paraId="620F6D65" w14:textId="4E3A1226" w:rsidR="00C96726" w:rsidRPr="001C3C7C" w:rsidRDefault="00307F43" w:rsidP="00307F43">
            <w:pPr>
              <w:pStyle w:val="Listenabsatz"/>
              <w:numPr>
                <w:ilvl w:val="0"/>
                <w:numId w:val="8"/>
              </w:numPr>
              <w:ind w:left="227" w:hanging="227"/>
              <w:rPr>
                <w:rFonts w:cstheme="minorHAnsi"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deceptive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= misleading</w:t>
            </w:r>
          </w:p>
          <w:p w14:paraId="71760A99" w14:textId="2A9C6E24" w:rsidR="00307F43" w:rsidRPr="001C3C7C" w:rsidRDefault="00307F43" w:rsidP="00307F43">
            <w:pPr>
              <w:pStyle w:val="Listenabsatz"/>
              <w:numPr>
                <w:ilvl w:val="0"/>
                <w:numId w:val="8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deceptive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 xml:space="preserve"> (adj.)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sym w:font="Wingdings" w:char="F0E0"/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(to) deceive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(v.)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sym w:font="Wingdings" w:char="F0E0"/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deception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(n.)</w:t>
            </w:r>
          </w:p>
        </w:tc>
      </w:tr>
      <w:tr w:rsidR="003D7261" w:rsidRPr="001C3C7C" w14:paraId="4D81D754" w14:textId="77777777" w:rsidTr="004C4C78">
        <w:tc>
          <w:tcPr>
            <w:tcW w:w="1984" w:type="dxa"/>
          </w:tcPr>
          <w:p w14:paraId="19EAC3A7" w14:textId="697CF671" w:rsidR="003D7261" w:rsidRPr="001C3C7C" w:rsidRDefault="003D7261" w:rsidP="00665C44">
            <w:pPr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recyclable</w:t>
            </w:r>
          </w:p>
        </w:tc>
        <w:tc>
          <w:tcPr>
            <w:tcW w:w="2835" w:type="dxa"/>
          </w:tcPr>
          <w:p w14:paraId="5E60AB98" w14:textId="66B798D9" w:rsidR="003D7261" w:rsidRPr="001C3C7C" w:rsidRDefault="003D7261" w:rsidP="00665C44">
            <w:pPr>
              <w:rPr>
                <w:rFonts w:cstheme="minorHAnsi"/>
                <w:color w:val="000000" w:themeColor="text1"/>
                <w:lang w:val="en-GB"/>
              </w:rPr>
            </w:pPr>
            <w:proofErr w:type="spellStart"/>
            <w:r w:rsidRPr="001C3C7C">
              <w:rPr>
                <w:rFonts w:cstheme="minorHAnsi"/>
                <w:color w:val="000000" w:themeColor="text1"/>
                <w:lang w:val="en-GB"/>
              </w:rPr>
              <w:t>wiederverwertbar</w:t>
            </w:r>
            <w:proofErr w:type="spellEnd"/>
          </w:p>
        </w:tc>
        <w:tc>
          <w:tcPr>
            <w:tcW w:w="4819" w:type="dxa"/>
          </w:tcPr>
          <w:p w14:paraId="43968253" w14:textId="5413686E" w:rsidR="003D7261" w:rsidRPr="001C3C7C" w:rsidRDefault="003D7261" w:rsidP="003D7261">
            <w:pPr>
              <w:pStyle w:val="Listenabsatz"/>
              <w:numPr>
                <w:ilvl w:val="0"/>
                <w:numId w:val="9"/>
              </w:numPr>
              <w:ind w:left="227" w:hanging="227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Both </w:t>
            </w:r>
            <w:r w:rsidRPr="001C3C7C">
              <w:rPr>
                <w:rFonts w:cstheme="minorHAnsi"/>
                <w:b/>
                <w:bCs/>
                <w:color w:val="000000" w:themeColor="text1"/>
                <w:lang w:val="en-US"/>
              </w:rPr>
              <w:t>recyclable</w:t>
            </w:r>
            <w:r w:rsidRPr="001C3C7C">
              <w:rPr>
                <w:rFonts w:cstheme="minorHAnsi"/>
                <w:color w:val="000000" w:themeColor="text1"/>
                <w:lang w:val="en-US"/>
              </w:rPr>
              <w:t xml:space="preserve"> and renewable resources will aid in making the planet safer, greener, and better for future generations.</w:t>
            </w:r>
          </w:p>
          <w:p w14:paraId="3DA3BC76" w14:textId="503CB271" w:rsidR="003D7261" w:rsidRPr="001C3C7C" w:rsidRDefault="003D7261" w:rsidP="003D7261">
            <w:pPr>
              <w:pStyle w:val="Listenabsatz"/>
              <w:numPr>
                <w:ilvl w:val="0"/>
                <w:numId w:val="9"/>
              </w:numPr>
              <w:ind w:left="227" w:hanging="227"/>
              <w:rPr>
                <w:rFonts w:cstheme="minorHAnsi"/>
                <w:color w:val="000000" w:themeColor="text1"/>
                <w:lang w:val="en-US"/>
              </w:rPr>
            </w:pPr>
            <w:r w:rsidRPr="001C3C7C">
              <w:rPr>
                <w:rFonts w:cstheme="minorHAnsi"/>
                <w:b/>
                <w:bCs/>
                <w:color w:val="000000" w:themeColor="text1"/>
                <w:lang w:val="en-GB"/>
              </w:rPr>
              <w:t>recyclable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(adj.)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sym w:font="Wingdings" w:char="F0E0"/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(to) recycle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(v.)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</w:t>
            </w:r>
            <w:r w:rsidRPr="001C3C7C">
              <w:rPr>
                <w:rFonts w:cstheme="minorHAnsi"/>
                <w:color w:val="000000" w:themeColor="text1"/>
                <w:lang w:val="en-GB"/>
              </w:rPr>
              <w:sym w:font="Wingdings" w:char="F0E0"/>
            </w:r>
            <w:r w:rsidRPr="001C3C7C">
              <w:rPr>
                <w:rFonts w:cstheme="minorHAnsi"/>
                <w:color w:val="000000" w:themeColor="text1"/>
                <w:lang w:val="en-GB"/>
              </w:rPr>
              <w:t xml:space="preserve"> recycling </w:t>
            </w:r>
            <w:r w:rsidRPr="001C3C7C">
              <w:rPr>
                <w:rFonts w:cstheme="minorHAnsi"/>
                <w:i/>
                <w:iCs/>
                <w:color w:val="000000" w:themeColor="text1"/>
                <w:lang w:val="en-GB"/>
              </w:rPr>
              <w:t>(n.)</w:t>
            </w:r>
          </w:p>
        </w:tc>
      </w:tr>
    </w:tbl>
    <w:p w14:paraId="6364C1F3" w14:textId="4A98FC00" w:rsidR="006E169B" w:rsidRPr="001C3C7C" w:rsidRDefault="006E169B" w:rsidP="000574C6">
      <w:pPr>
        <w:rPr>
          <w:rFonts w:cstheme="minorHAnsi"/>
          <w:noProof/>
          <w:color w:val="000000" w:themeColor="text1"/>
          <w:lang w:val="en-US"/>
        </w:rPr>
      </w:pPr>
    </w:p>
    <w:sectPr w:rsidR="006E169B" w:rsidRPr="001C3C7C" w:rsidSect="00E150E7">
      <w:headerReference w:type="default" r:id="rId8"/>
      <w:type w:val="continuous"/>
      <w:pgSz w:w="11906" w:h="16838" w:code="9"/>
      <w:pgMar w:top="1701" w:right="1134" w:bottom="851" w:left="1134" w:header="567" w:footer="567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9A4A9" w14:textId="77777777" w:rsidR="006A55E4" w:rsidRDefault="006A55E4" w:rsidP="00D604B6">
      <w:pPr>
        <w:spacing w:after="0" w:line="240" w:lineRule="auto"/>
      </w:pPr>
      <w:r>
        <w:separator/>
      </w:r>
    </w:p>
  </w:endnote>
  <w:endnote w:type="continuationSeparator" w:id="0">
    <w:p w14:paraId="586F84AB" w14:textId="77777777" w:rsidR="006A55E4" w:rsidRDefault="006A55E4" w:rsidP="00D6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E91C5" w14:textId="77777777" w:rsidR="006A55E4" w:rsidRDefault="006A55E4" w:rsidP="00D604B6">
      <w:pPr>
        <w:spacing w:after="0" w:line="240" w:lineRule="auto"/>
      </w:pPr>
      <w:r>
        <w:separator/>
      </w:r>
    </w:p>
  </w:footnote>
  <w:footnote w:type="continuationSeparator" w:id="0">
    <w:p w14:paraId="1C4F539B" w14:textId="77777777" w:rsidR="006A55E4" w:rsidRDefault="006A55E4" w:rsidP="00D60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38" w:type="dxa"/>
      <w:tblLook w:val="04A0" w:firstRow="1" w:lastRow="0" w:firstColumn="1" w:lastColumn="0" w:noHBand="0" w:noVBand="1"/>
    </w:tblPr>
    <w:tblGrid>
      <w:gridCol w:w="1701"/>
      <w:gridCol w:w="5102"/>
      <w:gridCol w:w="1701"/>
      <w:gridCol w:w="1134"/>
    </w:tblGrid>
    <w:tr w:rsidR="00CA4E09" w:rsidRPr="009614A6" w14:paraId="263F6D8D" w14:textId="77777777" w:rsidTr="008D7B10">
      <w:trPr>
        <w:trHeight w:val="283"/>
      </w:trPr>
      <w:tc>
        <w:tcPr>
          <w:tcW w:w="1701" w:type="dxa"/>
          <w:tcBorders>
            <w:bottom w:val="nil"/>
          </w:tcBorders>
          <w:vAlign w:val="center"/>
        </w:tcPr>
        <w:p w14:paraId="503AE45E" w14:textId="77777777" w:rsidR="00CA4E09" w:rsidRDefault="00CA4E09" w:rsidP="00CA4E09">
          <w:pPr>
            <w:pStyle w:val="Kopfzeile"/>
          </w:pPr>
          <w:r>
            <w:t>LF English JS1</w:t>
          </w:r>
        </w:p>
      </w:tc>
      <w:tc>
        <w:tcPr>
          <w:tcW w:w="5102" w:type="dxa"/>
          <w:vMerge w:val="restart"/>
          <w:vAlign w:val="center"/>
        </w:tcPr>
        <w:p w14:paraId="13246E39" w14:textId="77777777" w:rsidR="00CA4E09" w:rsidRDefault="00CA4E09" w:rsidP="00CA4E09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Global chances and challenges:</w:t>
          </w:r>
        </w:p>
        <w:p w14:paraId="7E57C063" w14:textId="77A542A4" w:rsidR="00CA4E09" w:rsidRPr="00F275AC" w:rsidRDefault="00CA4E09" w:rsidP="00CA4E09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sustainability</w:t>
          </w:r>
        </w:p>
      </w:tc>
      <w:tc>
        <w:tcPr>
          <w:tcW w:w="1701" w:type="dxa"/>
          <w:vMerge w:val="restart"/>
          <w:vAlign w:val="center"/>
        </w:tcPr>
        <w:p w14:paraId="077C98CB" w14:textId="77777777" w:rsidR="00CA4E09" w:rsidRPr="00F275AC" w:rsidRDefault="00CA4E09" w:rsidP="00CA4E09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 w:val="restart"/>
          <w:vAlign w:val="center"/>
        </w:tcPr>
        <w:p w14:paraId="51FE5CEA" w14:textId="77777777" w:rsidR="00CA4E09" w:rsidRPr="00447BCB" w:rsidRDefault="00CA4E09" w:rsidP="00CA4E09">
          <w:pPr>
            <w:pStyle w:val="Kopfzeile"/>
            <w:jc w:val="center"/>
            <w:rPr>
              <w:lang w:val="en-US"/>
            </w:rPr>
          </w:pPr>
          <w:r w:rsidRPr="00970BE0">
            <w:rPr>
              <w:noProof/>
            </w:rPr>
            <w:drawing>
              <wp:inline distT="0" distB="0" distL="0" distR="0" wp14:anchorId="16DF423E" wp14:editId="0DFCEFE9">
                <wp:extent cx="497635" cy="324000"/>
                <wp:effectExtent l="0" t="0" r="0" b="0"/>
                <wp:docPr id="12" name="Grafik 8" descr="Bildergebnis für Dictionary clipart">
                  <a:hlinkClick xmlns:a="http://schemas.openxmlformats.org/drawingml/2006/main" r:id="rId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8" descr="Bildergebnis für Dictionary clipart">
                          <a:hlinkClick r:id="rId1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635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en-US"/>
            </w:rPr>
            <w:t xml:space="preserve">  </w:t>
          </w:r>
        </w:p>
      </w:tc>
    </w:tr>
    <w:tr w:rsidR="00CA4E09" w:rsidRPr="009614A6" w14:paraId="1B4DE88E" w14:textId="77777777" w:rsidTr="008D7B10">
      <w:trPr>
        <w:trHeight w:val="283"/>
      </w:trPr>
      <w:tc>
        <w:tcPr>
          <w:tcW w:w="1701" w:type="dxa"/>
          <w:tcBorders>
            <w:top w:val="nil"/>
          </w:tcBorders>
          <w:vAlign w:val="center"/>
        </w:tcPr>
        <w:p w14:paraId="6A5A8D51" w14:textId="46F18CA1" w:rsidR="00CA4E09" w:rsidRDefault="00CA4E09" w:rsidP="00CA4E09">
          <w:pPr>
            <w:pStyle w:val="Kopfzeile"/>
          </w:pPr>
          <w:proofErr w:type="spellStart"/>
          <w:r>
            <w:t>Kas</w:t>
          </w:r>
          <w:proofErr w:type="spellEnd"/>
          <w:r w:rsidR="001C3C7C">
            <w:t xml:space="preserve"> / </w:t>
          </w:r>
          <w:proofErr w:type="spellStart"/>
          <w:r w:rsidR="001C3C7C">
            <w:t>Fre</w:t>
          </w:r>
          <w:proofErr w:type="spellEnd"/>
        </w:p>
      </w:tc>
      <w:tc>
        <w:tcPr>
          <w:tcW w:w="5102" w:type="dxa"/>
          <w:vMerge/>
          <w:vAlign w:val="center"/>
        </w:tcPr>
        <w:p w14:paraId="2EEC4720" w14:textId="77777777" w:rsidR="00CA4E09" w:rsidRPr="00447BCB" w:rsidRDefault="00CA4E09" w:rsidP="00CA4E09">
          <w:pPr>
            <w:pStyle w:val="Kopfzeile"/>
            <w:jc w:val="center"/>
            <w:rPr>
              <w:lang w:val="en-US"/>
            </w:rPr>
          </w:pPr>
        </w:p>
      </w:tc>
      <w:tc>
        <w:tcPr>
          <w:tcW w:w="1701" w:type="dxa"/>
          <w:vMerge/>
          <w:vAlign w:val="center"/>
        </w:tcPr>
        <w:p w14:paraId="39716347" w14:textId="77777777" w:rsidR="00CA4E09" w:rsidRPr="00447BCB" w:rsidRDefault="00CA4E09" w:rsidP="00CA4E09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/>
          <w:vAlign w:val="center"/>
        </w:tcPr>
        <w:p w14:paraId="4DFA6DAA" w14:textId="77777777" w:rsidR="00CA4E09" w:rsidRPr="00447BCB" w:rsidRDefault="00CA4E09" w:rsidP="00CA4E09">
          <w:pPr>
            <w:pStyle w:val="Kopfzeile"/>
            <w:rPr>
              <w:lang w:val="en-US"/>
            </w:rPr>
          </w:pPr>
        </w:p>
      </w:tc>
    </w:tr>
  </w:tbl>
  <w:p w14:paraId="0170F3EF" w14:textId="77777777" w:rsidR="00CA4E09" w:rsidRDefault="00CA4E0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13AE"/>
    <w:multiLevelType w:val="hybridMultilevel"/>
    <w:tmpl w:val="365CF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23D8"/>
    <w:multiLevelType w:val="hybridMultilevel"/>
    <w:tmpl w:val="B3123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D8D"/>
    <w:multiLevelType w:val="hybridMultilevel"/>
    <w:tmpl w:val="D32AA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F600B"/>
    <w:multiLevelType w:val="hybridMultilevel"/>
    <w:tmpl w:val="812CF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420E"/>
    <w:multiLevelType w:val="hybridMultilevel"/>
    <w:tmpl w:val="C254B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66FC5"/>
    <w:multiLevelType w:val="hybridMultilevel"/>
    <w:tmpl w:val="2BF6F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D1A7C"/>
    <w:multiLevelType w:val="hybridMultilevel"/>
    <w:tmpl w:val="59580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95882"/>
    <w:multiLevelType w:val="hybridMultilevel"/>
    <w:tmpl w:val="5614BD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6142"/>
    <w:multiLevelType w:val="hybridMultilevel"/>
    <w:tmpl w:val="BC26A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4B6"/>
    <w:rsid w:val="0000366E"/>
    <w:rsid w:val="00013AA7"/>
    <w:rsid w:val="00026DB5"/>
    <w:rsid w:val="0003555C"/>
    <w:rsid w:val="00036F76"/>
    <w:rsid w:val="000404CC"/>
    <w:rsid w:val="000574C6"/>
    <w:rsid w:val="00063E41"/>
    <w:rsid w:val="0007046B"/>
    <w:rsid w:val="00077737"/>
    <w:rsid w:val="00087402"/>
    <w:rsid w:val="000874FB"/>
    <w:rsid w:val="00092C91"/>
    <w:rsid w:val="000A1BE8"/>
    <w:rsid w:val="000B518B"/>
    <w:rsid w:val="000B57EC"/>
    <w:rsid w:val="000D3072"/>
    <w:rsid w:val="000F219F"/>
    <w:rsid w:val="000F2532"/>
    <w:rsid w:val="00102AFD"/>
    <w:rsid w:val="001073B0"/>
    <w:rsid w:val="001232BB"/>
    <w:rsid w:val="00130F71"/>
    <w:rsid w:val="0013636A"/>
    <w:rsid w:val="00141992"/>
    <w:rsid w:val="00156BFE"/>
    <w:rsid w:val="00162A0E"/>
    <w:rsid w:val="00166BC7"/>
    <w:rsid w:val="001A733B"/>
    <w:rsid w:val="001B3B36"/>
    <w:rsid w:val="001B3CEA"/>
    <w:rsid w:val="001C3C7C"/>
    <w:rsid w:val="001D37C3"/>
    <w:rsid w:val="001D5B07"/>
    <w:rsid w:val="001E1744"/>
    <w:rsid w:val="0020221F"/>
    <w:rsid w:val="00203510"/>
    <w:rsid w:val="00216841"/>
    <w:rsid w:val="00232971"/>
    <w:rsid w:val="0025473D"/>
    <w:rsid w:val="002631F5"/>
    <w:rsid w:val="00263BF0"/>
    <w:rsid w:val="002752A3"/>
    <w:rsid w:val="0027751C"/>
    <w:rsid w:val="00290298"/>
    <w:rsid w:val="002A0049"/>
    <w:rsid w:val="002A327E"/>
    <w:rsid w:val="002B1639"/>
    <w:rsid w:val="002B2389"/>
    <w:rsid w:val="002B56E0"/>
    <w:rsid w:val="002E7224"/>
    <w:rsid w:val="00307F43"/>
    <w:rsid w:val="00313FB4"/>
    <w:rsid w:val="003451DD"/>
    <w:rsid w:val="00362924"/>
    <w:rsid w:val="00366E9A"/>
    <w:rsid w:val="003710D9"/>
    <w:rsid w:val="00373FD5"/>
    <w:rsid w:val="00377CE7"/>
    <w:rsid w:val="003B0953"/>
    <w:rsid w:val="003B2549"/>
    <w:rsid w:val="003B3B9C"/>
    <w:rsid w:val="003B7FCC"/>
    <w:rsid w:val="003D7261"/>
    <w:rsid w:val="003F4506"/>
    <w:rsid w:val="0040192E"/>
    <w:rsid w:val="00412292"/>
    <w:rsid w:val="00412342"/>
    <w:rsid w:val="00421F85"/>
    <w:rsid w:val="00423BB5"/>
    <w:rsid w:val="00432631"/>
    <w:rsid w:val="004372AD"/>
    <w:rsid w:val="00443526"/>
    <w:rsid w:val="00447BCB"/>
    <w:rsid w:val="00452882"/>
    <w:rsid w:val="00473045"/>
    <w:rsid w:val="0047626E"/>
    <w:rsid w:val="00476AF6"/>
    <w:rsid w:val="00494070"/>
    <w:rsid w:val="004B06C8"/>
    <w:rsid w:val="004B2CD4"/>
    <w:rsid w:val="004C15C1"/>
    <w:rsid w:val="004C2743"/>
    <w:rsid w:val="004C37A8"/>
    <w:rsid w:val="004C4C78"/>
    <w:rsid w:val="004E28FD"/>
    <w:rsid w:val="004F0488"/>
    <w:rsid w:val="004F76C8"/>
    <w:rsid w:val="00511131"/>
    <w:rsid w:val="00513686"/>
    <w:rsid w:val="00514964"/>
    <w:rsid w:val="00525E08"/>
    <w:rsid w:val="00531133"/>
    <w:rsid w:val="0053176E"/>
    <w:rsid w:val="00556D26"/>
    <w:rsid w:val="0057044A"/>
    <w:rsid w:val="00581322"/>
    <w:rsid w:val="00582776"/>
    <w:rsid w:val="005932B1"/>
    <w:rsid w:val="00593BFE"/>
    <w:rsid w:val="005B538B"/>
    <w:rsid w:val="005C4B26"/>
    <w:rsid w:val="005E4053"/>
    <w:rsid w:val="005F6BB2"/>
    <w:rsid w:val="005F6C92"/>
    <w:rsid w:val="00600A90"/>
    <w:rsid w:val="00603BC0"/>
    <w:rsid w:val="00620CF2"/>
    <w:rsid w:val="00635303"/>
    <w:rsid w:val="00643201"/>
    <w:rsid w:val="00665C44"/>
    <w:rsid w:val="006668BD"/>
    <w:rsid w:val="00677F7B"/>
    <w:rsid w:val="00684C1A"/>
    <w:rsid w:val="00686F6C"/>
    <w:rsid w:val="006914DD"/>
    <w:rsid w:val="006A4CAB"/>
    <w:rsid w:val="006A55E4"/>
    <w:rsid w:val="006B2E6E"/>
    <w:rsid w:val="006C6566"/>
    <w:rsid w:val="006D519B"/>
    <w:rsid w:val="006E169B"/>
    <w:rsid w:val="00712651"/>
    <w:rsid w:val="0073165E"/>
    <w:rsid w:val="00733B80"/>
    <w:rsid w:val="00733DAE"/>
    <w:rsid w:val="00734498"/>
    <w:rsid w:val="007348B1"/>
    <w:rsid w:val="00765663"/>
    <w:rsid w:val="0077022F"/>
    <w:rsid w:val="00770B80"/>
    <w:rsid w:val="00774163"/>
    <w:rsid w:val="007969BF"/>
    <w:rsid w:val="007A1546"/>
    <w:rsid w:val="007A5A85"/>
    <w:rsid w:val="007B0C72"/>
    <w:rsid w:val="007B2F44"/>
    <w:rsid w:val="007B3AA6"/>
    <w:rsid w:val="007C60F8"/>
    <w:rsid w:val="007D39E1"/>
    <w:rsid w:val="007D4059"/>
    <w:rsid w:val="007D4A86"/>
    <w:rsid w:val="007E2C86"/>
    <w:rsid w:val="007F20FD"/>
    <w:rsid w:val="007F42EC"/>
    <w:rsid w:val="00813FDA"/>
    <w:rsid w:val="00823257"/>
    <w:rsid w:val="008358EE"/>
    <w:rsid w:val="00843CFB"/>
    <w:rsid w:val="00845358"/>
    <w:rsid w:val="00845B12"/>
    <w:rsid w:val="008521BD"/>
    <w:rsid w:val="00854415"/>
    <w:rsid w:val="0085445A"/>
    <w:rsid w:val="008819EC"/>
    <w:rsid w:val="008A1956"/>
    <w:rsid w:val="008A36D9"/>
    <w:rsid w:val="008A64B5"/>
    <w:rsid w:val="008B3FAD"/>
    <w:rsid w:val="008E7E9A"/>
    <w:rsid w:val="008F5459"/>
    <w:rsid w:val="00902B27"/>
    <w:rsid w:val="00912C12"/>
    <w:rsid w:val="00916789"/>
    <w:rsid w:val="00933CEB"/>
    <w:rsid w:val="00944D60"/>
    <w:rsid w:val="009614A6"/>
    <w:rsid w:val="00961C62"/>
    <w:rsid w:val="00980AEE"/>
    <w:rsid w:val="00984689"/>
    <w:rsid w:val="00991F4D"/>
    <w:rsid w:val="009A7AA5"/>
    <w:rsid w:val="009C0E33"/>
    <w:rsid w:val="009D2B1B"/>
    <w:rsid w:val="009E1D24"/>
    <w:rsid w:val="00A073DB"/>
    <w:rsid w:val="00A1576F"/>
    <w:rsid w:val="00A31186"/>
    <w:rsid w:val="00A77B7C"/>
    <w:rsid w:val="00A84272"/>
    <w:rsid w:val="00A92F31"/>
    <w:rsid w:val="00A94654"/>
    <w:rsid w:val="00AA2745"/>
    <w:rsid w:val="00AD4D58"/>
    <w:rsid w:val="00B0342B"/>
    <w:rsid w:val="00B12151"/>
    <w:rsid w:val="00B56E0F"/>
    <w:rsid w:val="00B73BBB"/>
    <w:rsid w:val="00B82FB4"/>
    <w:rsid w:val="00B87EBA"/>
    <w:rsid w:val="00BA3CBB"/>
    <w:rsid w:val="00BA499C"/>
    <w:rsid w:val="00BA5593"/>
    <w:rsid w:val="00BB658F"/>
    <w:rsid w:val="00BC0265"/>
    <w:rsid w:val="00BC1B55"/>
    <w:rsid w:val="00BC2718"/>
    <w:rsid w:val="00BE05DD"/>
    <w:rsid w:val="00BE7A57"/>
    <w:rsid w:val="00BF79A5"/>
    <w:rsid w:val="00C0374F"/>
    <w:rsid w:val="00C2349D"/>
    <w:rsid w:val="00C32BD9"/>
    <w:rsid w:val="00C47964"/>
    <w:rsid w:val="00C50055"/>
    <w:rsid w:val="00C546A5"/>
    <w:rsid w:val="00C62C39"/>
    <w:rsid w:val="00C71624"/>
    <w:rsid w:val="00C90B1A"/>
    <w:rsid w:val="00C96726"/>
    <w:rsid w:val="00CA1672"/>
    <w:rsid w:val="00CA4E09"/>
    <w:rsid w:val="00CA7588"/>
    <w:rsid w:val="00CB2779"/>
    <w:rsid w:val="00CC6541"/>
    <w:rsid w:val="00CE39E2"/>
    <w:rsid w:val="00CF48E1"/>
    <w:rsid w:val="00CF5D9D"/>
    <w:rsid w:val="00D11EC0"/>
    <w:rsid w:val="00D138CE"/>
    <w:rsid w:val="00D1462A"/>
    <w:rsid w:val="00D15DA5"/>
    <w:rsid w:val="00D16487"/>
    <w:rsid w:val="00D17C39"/>
    <w:rsid w:val="00D43FAD"/>
    <w:rsid w:val="00D54175"/>
    <w:rsid w:val="00D542C9"/>
    <w:rsid w:val="00D604B6"/>
    <w:rsid w:val="00D60B77"/>
    <w:rsid w:val="00D67E7A"/>
    <w:rsid w:val="00D72042"/>
    <w:rsid w:val="00D72062"/>
    <w:rsid w:val="00D87F64"/>
    <w:rsid w:val="00DB12F3"/>
    <w:rsid w:val="00DB314D"/>
    <w:rsid w:val="00DB6CB8"/>
    <w:rsid w:val="00DC44B3"/>
    <w:rsid w:val="00DD2E93"/>
    <w:rsid w:val="00DD2EC6"/>
    <w:rsid w:val="00DD316E"/>
    <w:rsid w:val="00DD4F44"/>
    <w:rsid w:val="00DD6A83"/>
    <w:rsid w:val="00DE34AF"/>
    <w:rsid w:val="00E11D47"/>
    <w:rsid w:val="00E14F91"/>
    <w:rsid w:val="00E150E7"/>
    <w:rsid w:val="00E1648E"/>
    <w:rsid w:val="00E27DE2"/>
    <w:rsid w:val="00E35D29"/>
    <w:rsid w:val="00E50B5A"/>
    <w:rsid w:val="00E661E9"/>
    <w:rsid w:val="00E73311"/>
    <w:rsid w:val="00E85615"/>
    <w:rsid w:val="00E85D31"/>
    <w:rsid w:val="00E874F3"/>
    <w:rsid w:val="00E87916"/>
    <w:rsid w:val="00EA240C"/>
    <w:rsid w:val="00EC7A83"/>
    <w:rsid w:val="00ED3744"/>
    <w:rsid w:val="00EE2AB1"/>
    <w:rsid w:val="00EF11CD"/>
    <w:rsid w:val="00EF29A1"/>
    <w:rsid w:val="00EF5BD0"/>
    <w:rsid w:val="00F121AA"/>
    <w:rsid w:val="00F275AC"/>
    <w:rsid w:val="00F30421"/>
    <w:rsid w:val="00F3233B"/>
    <w:rsid w:val="00F4190A"/>
    <w:rsid w:val="00F52A5C"/>
    <w:rsid w:val="00F54212"/>
    <w:rsid w:val="00F56506"/>
    <w:rsid w:val="00F656EE"/>
    <w:rsid w:val="00F659F3"/>
    <w:rsid w:val="00F70346"/>
    <w:rsid w:val="00F770CC"/>
    <w:rsid w:val="00F81B55"/>
    <w:rsid w:val="00F8276D"/>
    <w:rsid w:val="00F82E5C"/>
    <w:rsid w:val="00F97A59"/>
    <w:rsid w:val="00FB4911"/>
    <w:rsid w:val="00FC6965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B43F5"/>
  <w15:chartTrackingRefBased/>
  <w15:docId w15:val="{0A501284-B768-48BF-A477-C4824955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19EC"/>
  </w:style>
  <w:style w:type="paragraph" w:styleId="berschrift1">
    <w:name w:val="heading 1"/>
    <w:basedOn w:val="Standard"/>
    <w:link w:val="berschrift1Zchn"/>
    <w:uiPriority w:val="9"/>
    <w:qFormat/>
    <w:rsid w:val="00432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4B6"/>
  </w:style>
  <w:style w:type="paragraph" w:styleId="Fuzeile">
    <w:name w:val="footer"/>
    <w:basedOn w:val="Standard"/>
    <w:link w:val="FuzeileZchn"/>
    <w:uiPriority w:val="99"/>
    <w:unhideWhenUsed/>
    <w:rsid w:val="00D6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4B6"/>
  </w:style>
  <w:style w:type="table" w:styleId="Tabellenraster">
    <w:name w:val="Table Grid"/>
    <w:basedOn w:val="NormaleTabelle"/>
    <w:rsid w:val="00D6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D4F4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E722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722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E7224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6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6E0F"/>
    <w:rPr>
      <w:rFonts w:ascii="Segoe UI" w:hAnsi="Segoe UI" w:cs="Segoe UI"/>
      <w:sz w:val="18"/>
      <w:szCs w:val="18"/>
    </w:rPr>
  </w:style>
  <w:style w:type="paragraph" w:customStyle="1" w:styleId="AufgabeFlie">
    <w:name w:val="*Aufgabe_Fließ"/>
    <w:basedOn w:val="Standard"/>
    <w:link w:val="AufgabeFlieZchn"/>
    <w:rsid w:val="00BF79A5"/>
    <w:pPr>
      <w:tabs>
        <w:tab w:val="left" w:pos="227"/>
        <w:tab w:val="left" w:pos="1418"/>
      </w:tabs>
      <w:spacing w:before="57" w:after="57" w:line="240" w:lineRule="exact"/>
    </w:pPr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ufgabeFlieAbstandnach8">
    <w:name w:val="*Aufgabe_Fließ_Abstand nach 8"/>
    <w:aliases w:val="5"/>
    <w:basedOn w:val="AufgabeFlie"/>
    <w:link w:val="AufgabeFlieAbstandnach8Zchn"/>
    <w:rsid w:val="00BF79A5"/>
    <w:pPr>
      <w:spacing w:after="170"/>
    </w:pPr>
  </w:style>
  <w:style w:type="paragraph" w:customStyle="1" w:styleId="BilderinTabelle">
    <w:name w:val="*Bilder in Tabelle"/>
    <w:rsid w:val="00BF79A5"/>
    <w:pPr>
      <w:spacing w:after="0" w:line="240" w:lineRule="auto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ufgabeFlieZchn">
    <w:name w:val="*Aufgabe_Fließ Zchn"/>
    <w:basedOn w:val="Absatz-Standardschriftart"/>
    <w:link w:val="AufgabeFlie"/>
    <w:rsid w:val="00BF79A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ufgabeFlieAbstandnach8Zchn">
    <w:name w:val="*Aufgabe_Fließ_Abstand nach 8 Zchn"/>
    <w:aliases w:val="5 Zchn"/>
    <w:basedOn w:val="AufgabeFlieZchn"/>
    <w:link w:val="AufgabeFlieAbstandnach8"/>
    <w:rsid w:val="00BF79A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ufgabeHeadlineAbstandvor">
    <w:name w:val="*Aufgabe_Headline_Abstand vor"/>
    <w:basedOn w:val="Standard"/>
    <w:rsid w:val="00BF79A5"/>
    <w:pPr>
      <w:tabs>
        <w:tab w:val="left" w:pos="397"/>
        <w:tab w:val="left" w:pos="510"/>
        <w:tab w:val="right" w:pos="9185"/>
      </w:tabs>
      <w:spacing w:before="680" w:after="170" w:line="300" w:lineRule="exact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customStyle="1" w:styleId="AufgabeFlieZeilenzhler">
    <w:name w:val="*Aufgabe_Fließ_Zeilenzähler"/>
    <w:basedOn w:val="AufgabeFlie"/>
    <w:rsid w:val="00BF79A5"/>
    <w:pPr>
      <w:jc w:val="right"/>
    </w:pPr>
    <w:rPr>
      <w:rFonts w:ascii="Arial" w:hAnsi="Arial"/>
      <w:sz w:val="14"/>
    </w:rPr>
  </w:style>
  <w:style w:type="paragraph" w:customStyle="1" w:styleId="TabelleFlieArialfettlinksEinzug">
    <w:name w:val="*Tabelle_Fließ_Arial_fett_links_Einzug"/>
    <w:basedOn w:val="Standard"/>
    <w:link w:val="TabelleFlieArialfettlinksEinzugZchn"/>
    <w:rsid w:val="00BF79A5"/>
    <w:pPr>
      <w:tabs>
        <w:tab w:val="right" w:pos="227"/>
      </w:tabs>
      <w:spacing w:after="0" w:line="240" w:lineRule="exact"/>
      <w:ind w:left="510" w:hanging="340"/>
    </w:pPr>
    <w:rPr>
      <w:rFonts w:ascii="Arial" w:eastAsia="Times New Roman" w:hAnsi="Arial" w:cs="Times New Roman"/>
      <w:b/>
      <w:sz w:val="19"/>
      <w:szCs w:val="20"/>
      <w:lang w:eastAsia="de-DE"/>
    </w:rPr>
  </w:style>
  <w:style w:type="character" w:customStyle="1" w:styleId="TabelleFlieArialfettlinksEinzugZchn">
    <w:name w:val="*Tabelle_Fließ_Arial_fett_links_Einzug Zchn"/>
    <w:basedOn w:val="Absatz-Standardschriftart"/>
    <w:link w:val="TabelleFlieArialfettlinksEinzug"/>
    <w:rsid w:val="00BF79A5"/>
    <w:rPr>
      <w:rFonts w:ascii="Arial" w:eastAsia="Times New Roman" w:hAnsi="Arial" w:cs="Times New Roman"/>
      <w:b/>
      <w:sz w:val="19"/>
      <w:szCs w:val="20"/>
      <w:lang w:eastAsia="de-DE"/>
    </w:rPr>
  </w:style>
  <w:style w:type="character" w:customStyle="1" w:styleId="Fett">
    <w:name w:val="*Fett"/>
    <w:rsid w:val="00BF79A5"/>
    <w:rPr>
      <w:rFonts w:eastAsia="MS Mincho"/>
      <w:b/>
      <w:lang w:val="en-GB"/>
    </w:rPr>
  </w:style>
  <w:style w:type="character" w:customStyle="1" w:styleId="kursiv">
    <w:name w:val="*kursiv"/>
    <w:rsid w:val="00BF79A5"/>
    <w:rPr>
      <w:i/>
      <w:lang w:val="en-GB"/>
    </w:rPr>
  </w:style>
  <w:style w:type="paragraph" w:customStyle="1" w:styleId="Fussnoten">
    <w:name w:val="*Fussnoten"/>
    <w:rsid w:val="00BF79A5"/>
    <w:pPr>
      <w:tabs>
        <w:tab w:val="left" w:pos="113"/>
      </w:tabs>
      <w:spacing w:after="0" w:line="240" w:lineRule="exact"/>
      <w:ind w:left="113" w:hanging="113"/>
    </w:pPr>
    <w:rPr>
      <w:rFonts w:ascii="Times New Roman" w:eastAsia="MS Mincho" w:hAnsi="Times New Roman" w:cs="Times New Roman"/>
      <w:lang w:eastAsia="de-DE"/>
    </w:rPr>
  </w:style>
  <w:style w:type="paragraph" w:customStyle="1" w:styleId="AufgabeArbeitsanweisungArialkursiv">
    <w:name w:val="*Aufgabe_Arbeitsanweisung_Arial_kursiv"/>
    <w:link w:val="AufgabeArbeitsanweisungArialkursivZchn"/>
    <w:rsid w:val="00BF79A5"/>
    <w:pPr>
      <w:tabs>
        <w:tab w:val="left" w:pos="284"/>
        <w:tab w:val="right" w:pos="9185"/>
      </w:tabs>
      <w:spacing w:after="170" w:line="240" w:lineRule="exact"/>
    </w:pPr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AufgabeFlieArialkursiv">
    <w:name w:val="*Aufgabe_Fließ_Arial_kursiv"/>
    <w:basedOn w:val="Absatz-Standardschriftart"/>
    <w:rsid w:val="00BF79A5"/>
    <w:rPr>
      <w:rFonts w:ascii="Arial" w:hAnsi="Arial"/>
      <w:i/>
      <w:sz w:val="20"/>
    </w:rPr>
  </w:style>
  <w:style w:type="character" w:customStyle="1" w:styleId="AufgabeArbeitsanweisungArialkursivZchn">
    <w:name w:val="*Aufgabe_Arbeitsanweisung_Arial_kursiv Zchn"/>
    <w:basedOn w:val="Absatz-Standardschriftart"/>
    <w:link w:val="AufgabeArbeitsanweisungArialkursiv"/>
    <w:rsid w:val="00BF79A5"/>
    <w:rPr>
      <w:rFonts w:ascii="Arial" w:eastAsia="Times New Roman" w:hAnsi="Arial" w:cs="Times New Roman"/>
      <w:i/>
      <w:sz w:val="20"/>
      <w:szCs w:val="20"/>
      <w:lang w:eastAsia="de-DE"/>
    </w:rPr>
  </w:style>
  <w:style w:type="paragraph" w:customStyle="1" w:styleId="AufgabeFlieEinzug">
    <w:name w:val="*Aufgabe_Fließ_Einzug"/>
    <w:basedOn w:val="AufgabeFlie"/>
    <w:link w:val="AufgabeFlieEinzugZchn"/>
    <w:rsid w:val="00BF79A5"/>
    <w:pPr>
      <w:ind w:left="227" w:hanging="227"/>
    </w:pPr>
  </w:style>
  <w:style w:type="character" w:customStyle="1" w:styleId="AufgabeFlieEinzugZchn">
    <w:name w:val="*Aufgabe_Fließ_Einzug Zchn"/>
    <w:basedOn w:val="AufgabeFlieZchn"/>
    <w:link w:val="AufgabeFlieEinzug"/>
    <w:rsid w:val="00BF79A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pspdfkit-6um8mrhfmv4j3nvtw9x41bv9fb">
    <w:name w:val="pspdfkit-6um8mrhfmv4j3nvtw9x41bv9fb"/>
    <w:basedOn w:val="Absatz-Standardschriftart"/>
    <w:rsid w:val="00232971"/>
  </w:style>
  <w:style w:type="character" w:customStyle="1" w:styleId="berschrift1Zchn">
    <w:name w:val="Überschrift 1 Zchn"/>
    <w:basedOn w:val="Absatz-Standardschriftart"/>
    <w:link w:val="berschrift1"/>
    <w:uiPriority w:val="9"/>
    <w:rsid w:val="0043263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32631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unhideWhenUsed/>
    <w:qFormat/>
    <w:rsid w:val="008819EC"/>
    <w:rPr>
      <w:rFonts w:ascii="Calibri" w:hAnsi="Calibri"/>
      <w:sz w:val="18"/>
    </w:rPr>
  </w:style>
  <w:style w:type="paragraph" w:styleId="StandardWeb">
    <w:name w:val="Normal (Web)"/>
    <w:basedOn w:val="Standard"/>
    <w:uiPriority w:val="99"/>
    <w:unhideWhenUsed/>
    <w:rsid w:val="00D1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dzsvb">
    <w:name w:val="sdzsvb"/>
    <w:basedOn w:val="Absatz-Standardschriftart"/>
    <w:rsid w:val="00A0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de/url?sa=i&amp;rct=j&amp;q=&amp;esrc=s&amp;source=images&amp;cd=&amp;ved=2ahUKEwiW5LPGqpnlAhVLYVAKHY18BO8QjRx6BAgBEAQ&amp;url=https://saywhathearing.com/en/hearing-loss/hearing-loss-dictionary&amp;psig=AOvVaw0_A_Ozttl_u1s18MDM5QYQ&amp;ust=157105929099206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1C137-C9B0-EA47-AF8A-C923346F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Freckmann</dc:creator>
  <cp:keywords/>
  <dc:description/>
  <cp:lastModifiedBy>Daniel Kast</cp:lastModifiedBy>
  <cp:revision>2</cp:revision>
  <cp:lastPrinted>2023-11-12T13:04:00Z</cp:lastPrinted>
  <dcterms:created xsi:type="dcterms:W3CDTF">2023-11-13T20:09:00Z</dcterms:created>
  <dcterms:modified xsi:type="dcterms:W3CDTF">2023-11-13T20:09:00Z</dcterms:modified>
</cp:coreProperties>
</file>