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09B68" w14:textId="3085BAE1" w:rsidR="009C1D99" w:rsidRPr="0052617D" w:rsidRDefault="0052617D">
      <w:pPr>
        <w:rPr>
          <w:b/>
          <w:bCs/>
          <w:sz w:val="28"/>
          <w:szCs w:val="28"/>
          <w:lang w:val="en-US"/>
        </w:rPr>
      </w:pPr>
      <w:r w:rsidRPr="003340D5">
        <w:rPr>
          <w:noProof/>
        </w:rPr>
        <w:drawing>
          <wp:anchor distT="0" distB="0" distL="114300" distR="114300" simplePos="0" relativeHeight="251664384" behindDoc="0" locked="0" layoutInCell="1" allowOverlap="1" wp14:anchorId="0B039BB0" wp14:editId="3D0C13EA">
            <wp:simplePos x="0" y="0"/>
            <wp:positionH relativeFrom="column">
              <wp:posOffset>5205844</wp:posOffset>
            </wp:positionH>
            <wp:positionV relativeFrom="paragraph">
              <wp:posOffset>-90170</wp:posOffset>
            </wp:positionV>
            <wp:extent cx="914400" cy="968400"/>
            <wp:effectExtent l="0" t="0" r="0" b="0"/>
            <wp:wrapNone/>
            <wp:docPr id="5" name="Inhaltsplatzhalter 4">
              <a:extLst xmlns:a="http://schemas.openxmlformats.org/drawingml/2006/main">
                <a:ext uri="{FF2B5EF4-FFF2-40B4-BE49-F238E27FC236}">
                  <a16:creationId xmlns:a16="http://schemas.microsoft.com/office/drawing/2014/main" id="{60FB3DE2-C8C2-75A0-02CD-01A11E484AB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haltsplatzhalter 4">
                      <a:extLst>
                        <a:ext uri="{FF2B5EF4-FFF2-40B4-BE49-F238E27FC236}">
                          <a16:creationId xmlns:a16="http://schemas.microsoft.com/office/drawing/2014/main" id="{60FB3DE2-C8C2-75A0-02CD-01A11E484AB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1D99" w:rsidRPr="009C1D99">
        <w:rPr>
          <w:b/>
          <w:bCs/>
          <w:sz w:val="28"/>
          <w:szCs w:val="28"/>
          <w:lang w:val="en-GB"/>
        </w:rPr>
        <w:t xml:space="preserve">A short film: “The </w:t>
      </w:r>
      <w:proofErr w:type="gramStart"/>
      <w:r w:rsidR="009C1D99" w:rsidRPr="009C1D99">
        <w:rPr>
          <w:b/>
          <w:bCs/>
          <w:sz w:val="28"/>
          <w:szCs w:val="28"/>
          <w:lang w:val="en-GB"/>
        </w:rPr>
        <w:t xml:space="preserve">Beauty“ </w:t>
      </w:r>
      <w:r w:rsidR="009C1D99">
        <w:rPr>
          <w:b/>
          <w:bCs/>
          <w:sz w:val="28"/>
          <w:szCs w:val="28"/>
          <w:lang w:val="en-GB"/>
        </w:rPr>
        <w:t>–</w:t>
      </w:r>
      <w:proofErr w:type="gramEnd"/>
      <w:r w:rsidR="009C1D99" w:rsidRPr="009C1D99">
        <w:rPr>
          <w:b/>
          <w:bCs/>
          <w:sz w:val="28"/>
          <w:szCs w:val="28"/>
          <w:lang w:val="en-GB"/>
        </w:rPr>
        <w:t xml:space="preserve"> Vocabulary</w:t>
      </w: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3114"/>
        <w:gridCol w:w="3115"/>
        <w:gridCol w:w="3264"/>
      </w:tblGrid>
      <w:tr w:rsidR="000F3144" w:rsidRPr="000F3144" w14:paraId="4C05F94A" w14:textId="77777777" w:rsidTr="0052617D">
        <w:tc>
          <w:tcPr>
            <w:tcW w:w="3114" w:type="dxa"/>
          </w:tcPr>
          <w:p w14:paraId="68DB5087" w14:textId="1CB22F28" w:rsidR="000F3144" w:rsidRPr="000F3144" w:rsidRDefault="000F3144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F3144">
              <w:rPr>
                <w:b/>
                <w:bCs/>
                <w:sz w:val="24"/>
                <w:szCs w:val="24"/>
                <w:lang w:val="en-GB"/>
              </w:rPr>
              <w:t>English</w:t>
            </w:r>
          </w:p>
        </w:tc>
        <w:tc>
          <w:tcPr>
            <w:tcW w:w="3115" w:type="dxa"/>
          </w:tcPr>
          <w:p w14:paraId="40AD4939" w14:textId="6F58D768" w:rsidR="000F3144" w:rsidRPr="000F3144" w:rsidRDefault="000F3144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F3144">
              <w:rPr>
                <w:b/>
                <w:bCs/>
                <w:sz w:val="24"/>
                <w:szCs w:val="24"/>
                <w:lang w:val="en-GB"/>
              </w:rPr>
              <w:t>Example phrase/Memory aid</w:t>
            </w:r>
          </w:p>
        </w:tc>
        <w:tc>
          <w:tcPr>
            <w:tcW w:w="3264" w:type="dxa"/>
          </w:tcPr>
          <w:p w14:paraId="52DEE50D" w14:textId="315CE781" w:rsidR="000F3144" w:rsidRPr="000F3144" w:rsidRDefault="000F3144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F3144">
              <w:rPr>
                <w:b/>
                <w:bCs/>
                <w:sz w:val="24"/>
                <w:szCs w:val="24"/>
                <w:lang w:val="en-GB"/>
              </w:rPr>
              <w:t>German</w:t>
            </w:r>
          </w:p>
        </w:tc>
      </w:tr>
      <w:tr w:rsidR="009C1D99" w:rsidRPr="0093781F" w14:paraId="7BC0ADA1" w14:textId="77777777" w:rsidTr="0052617D">
        <w:tc>
          <w:tcPr>
            <w:tcW w:w="3114" w:type="dxa"/>
          </w:tcPr>
          <w:p w14:paraId="61094872" w14:textId="6DCB319B" w:rsidR="009C1D99" w:rsidRPr="0093781F" w:rsidRDefault="009C1D99">
            <w:pPr>
              <w:rPr>
                <w:lang w:val="en-GB"/>
              </w:rPr>
            </w:pPr>
            <w:r w:rsidRPr="0093781F">
              <w:rPr>
                <w:lang w:val="en-GB"/>
              </w:rPr>
              <w:t>to thrive</w:t>
            </w:r>
          </w:p>
        </w:tc>
        <w:tc>
          <w:tcPr>
            <w:tcW w:w="3115" w:type="dxa"/>
          </w:tcPr>
          <w:p w14:paraId="3C2D1E4C" w14:textId="3E55B32B" w:rsidR="009C1D99" w:rsidRPr="0093781F" w:rsidRDefault="00783E98">
            <w:pPr>
              <w:rPr>
                <w:lang w:val="en-GB"/>
              </w:rPr>
            </w:pPr>
            <w:r>
              <w:rPr>
                <w:lang w:val="en-GB"/>
              </w:rPr>
              <w:t>to develop, to flourish, to grow</w:t>
            </w:r>
          </w:p>
        </w:tc>
        <w:tc>
          <w:tcPr>
            <w:tcW w:w="3264" w:type="dxa"/>
          </w:tcPr>
          <w:p w14:paraId="29F01E21" w14:textId="7EBA2143" w:rsidR="009C1D99" w:rsidRPr="0093781F" w:rsidRDefault="00047A3B">
            <w:pPr>
              <w:rPr>
                <w:lang w:val="en-GB"/>
              </w:rPr>
            </w:pPr>
            <w:r>
              <w:rPr>
                <w:lang w:val="en-GB"/>
              </w:rPr>
              <w:t>gedeihen</w:t>
            </w:r>
          </w:p>
        </w:tc>
      </w:tr>
      <w:tr w:rsidR="009C1D99" w:rsidRPr="0093781F" w14:paraId="1E0F800C" w14:textId="77777777" w:rsidTr="0052617D">
        <w:tc>
          <w:tcPr>
            <w:tcW w:w="3114" w:type="dxa"/>
          </w:tcPr>
          <w:p w14:paraId="29D1EAEE" w14:textId="1E40027A" w:rsidR="009C1D99" w:rsidRPr="0093781F" w:rsidRDefault="009C1D99">
            <w:pPr>
              <w:rPr>
                <w:lang w:val="en-GB"/>
              </w:rPr>
            </w:pPr>
            <w:r w:rsidRPr="0093781F">
              <w:rPr>
                <w:lang w:val="en-GB"/>
              </w:rPr>
              <w:t>to despair</w:t>
            </w:r>
          </w:p>
        </w:tc>
        <w:tc>
          <w:tcPr>
            <w:tcW w:w="3115" w:type="dxa"/>
          </w:tcPr>
          <w:p w14:paraId="752E8699" w14:textId="1FCF0DA4" w:rsidR="009C1D99" w:rsidRPr="0093781F" w:rsidRDefault="00783E98">
            <w:pPr>
              <w:rPr>
                <w:lang w:val="en-GB"/>
              </w:rPr>
            </w:pPr>
            <w:r>
              <w:rPr>
                <w:lang w:val="en-GB"/>
              </w:rPr>
              <w:t xml:space="preserve">to lose hope; despair </w:t>
            </w:r>
            <w:r w:rsidRPr="00783E98">
              <w:rPr>
                <w:i/>
                <w:iCs/>
                <w:lang w:val="en-GB"/>
              </w:rPr>
              <w:t>(n.)</w:t>
            </w:r>
          </w:p>
        </w:tc>
        <w:tc>
          <w:tcPr>
            <w:tcW w:w="3264" w:type="dxa"/>
          </w:tcPr>
          <w:p w14:paraId="14EE8921" w14:textId="16E00960" w:rsidR="009C1D99" w:rsidRPr="0093781F" w:rsidRDefault="00047A3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verzweifeln</w:t>
            </w:r>
            <w:proofErr w:type="spellEnd"/>
          </w:p>
        </w:tc>
      </w:tr>
      <w:tr w:rsidR="009C1D99" w:rsidRPr="0093781F" w14:paraId="06126520" w14:textId="77777777" w:rsidTr="0052617D">
        <w:tc>
          <w:tcPr>
            <w:tcW w:w="3114" w:type="dxa"/>
          </w:tcPr>
          <w:p w14:paraId="53B003A8" w14:textId="1EB85AC5" w:rsidR="009C1D99" w:rsidRPr="0093781F" w:rsidRDefault="009C1D99">
            <w:pPr>
              <w:rPr>
                <w:lang w:val="en-GB"/>
              </w:rPr>
            </w:pPr>
            <w:r w:rsidRPr="0093781F">
              <w:rPr>
                <w:lang w:val="en-GB"/>
              </w:rPr>
              <w:t>viable</w:t>
            </w:r>
          </w:p>
        </w:tc>
        <w:tc>
          <w:tcPr>
            <w:tcW w:w="3115" w:type="dxa"/>
          </w:tcPr>
          <w:p w14:paraId="22891FD2" w14:textId="48ACF39E" w:rsidR="009C1D99" w:rsidRPr="0093781F" w:rsidRDefault="00783E98">
            <w:pPr>
              <w:rPr>
                <w:lang w:val="en-GB"/>
              </w:rPr>
            </w:pPr>
            <w:r>
              <w:rPr>
                <w:lang w:val="en-GB"/>
              </w:rPr>
              <w:t>capable of working successfully</w:t>
            </w:r>
          </w:p>
        </w:tc>
        <w:tc>
          <w:tcPr>
            <w:tcW w:w="3264" w:type="dxa"/>
          </w:tcPr>
          <w:p w14:paraId="01968253" w14:textId="1E731AA9" w:rsidR="009C1D99" w:rsidRPr="0093781F" w:rsidRDefault="00A061E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brauchbar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praktikabel</w:t>
            </w:r>
            <w:proofErr w:type="spellEnd"/>
            <w:r w:rsidR="00047A3B">
              <w:rPr>
                <w:lang w:val="en-GB"/>
              </w:rPr>
              <w:t>;</w:t>
            </w:r>
            <w:r>
              <w:rPr>
                <w:lang w:val="en-GB"/>
              </w:rPr>
              <w:t xml:space="preserve"> </w:t>
            </w:r>
            <w:proofErr w:type="spellStart"/>
            <w:r w:rsidR="00047A3B">
              <w:rPr>
                <w:lang w:val="en-GB"/>
              </w:rPr>
              <w:t>lebensfähig</w:t>
            </w:r>
            <w:proofErr w:type="spellEnd"/>
          </w:p>
        </w:tc>
      </w:tr>
      <w:tr w:rsidR="009C1D99" w:rsidRPr="0093781F" w14:paraId="44C6ECA6" w14:textId="77777777" w:rsidTr="0052617D">
        <w:tc>
          <w:tcPr>
            <w:tcW w:w="3114" w:type="dxa"/>
          </w:tcPr>
          <w:p w14:paraId="0ABE2E3B" w14:textId="4F39C983" w:rsidR="009C1D99" w:rsidRPr="0093781F" w:rsidRDefault="009C1D99">
            <w:pPr>
              <w:rPr>
                <w:lang w:val="en-GB"/>
              </w:rPr>
            </w:pPr>
            <w:r w:rsidRPr="0093781F">
              <w:rPr>
                <w:lang w:val="en-GB"/>
              </w:rPr>
              <w:t>blossom</w:t>
            </w:r>
          </w:p>
        </w:tc>
        <w:tc>
          <w:tcPr>
            <w:tcW w:w="3115" w:type="dxa"/>
          </w:tcPr>
          <w:p w14:paraId="7A22F526" w14:textId="274D295B" w:rsidR="00783E98" w:rsidRDefault="00EE4660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783E98">
              <w:rPr>
                <w:lang w:val="en-GB"/>
              </w:rPr>
              <w:t xml:space="preserve">lower on a tree or bush; </w:t>
            </w:r>
          </w:p>
          <w:p w14:paraId="3D0055D9" w14:textId="3427E903" w:rsidR="009C1D99" w:rsidRPr="0093781F" w:rsidRDefault="00783E98">
            <w:pPr>
              <w:rPr>
                <w:lang w:val="en-GB"/>
              </w:rPr>
            </w:pPr>
            <w:r>
              <w:rPr>
                <w:lang w:val="en-GB"/>
              </w:rPr>
              <w:t xml:space="preserve">to blossom </w:t>
            </w:r>
            <w:r w:rsidRPr="00783E98">
              <w:rPr>
                <w:i/>
                <w:iCs/>
                <w:lang w:val="en-GB"/>
              </w:rPr>
              <w:t>(v.)</w:t>
            </w:r>
          </w:p>
        </w:tc>
        <w:tc>
          <w:tcPr>
            <w:tcW w:w="3264" w:type="dxa"/>
          </w:tcPr>
          <w:p w14:paraId="50EA3A2F" w14:textId="3CE0A7C1" w:rsidR="009C1D99" w:rsidRPr="00047A3B" w:rsidRDefault="00047A3B">
            <w:pPr>
              <w:rPr>
                <w:lang w:val="en-GB"/>
              </w:rPr>
            </w:pPr>
            <w:r>
              <w:rPr>
                <w:lang w:val="en-GB"/>
              </w:rPr>
              <w:t>Blüte</w:t>
            </w:r>
          </w:p>
        </w:tc>
      </w:tr>
      <w:tr w:rsidR="009C1D99" w:rsidRPr="0093781F" w14:paraId="0A48C830" w14:textId="77777777" w:rsidTr="0052617D">
        <w:tc>
          <w:tcPr>
            <w:tcW w:w="3114" w:type="dxa"/>
          </w:tcPr>
          <w:p w14:paraId="1E717266" w14:textId="18009297" w:rsidR="009C1D99" w:rsidRPr="0093781F" w:rsidRDefault="009C1D99">
            <w:pPr>
              <w:rPr>
                <w:lang w:val="en-GB"/>
              </w:rPr>
            </w:pPr>
            <w:proofErr w:type="spellStart"/>
            <w:r w:rsidRPr="0093781F">
              <w:rPr>
                <w:lang w:val="en-GB"/>
              </w:rPr>
              <w:t>a</w:t>
            </w:r>
            <w:proofErr w:type="spellEnd"/>
            <w:r w:rsidRPr="0093781F">
              <w:rPr>
                <w:lang w:val="en-GB"/>
              </w:rPr>
              <w:t xml:space="preserve"> shoal of fish</w:t>
            </w:r>
          </w:p>
        </w:tc>
        <w:tc>
          <w:tcPr>
            <w:tcW w:w="3115" w:type="dxa"/>
          </w:tcPr>
          <w:p w14:paraId="013E8195" w14:textId="12995AB5" w:rsidR="009C1D99" w:rsidRPr="0093781F" w:rsidRDefault="00783E98">
            <w:pPr>
              <w:rPr>
                <w:lang w:val="en-GB"/>
              </w:rPr>
            </w:pPr>
            <w:r w:rsidRPr="0093781F">
              <w:rPr>
                <w:noProof/>
                <w:highlight w:val="green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0397A98" wp14:editId="5820CC7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25400</wp:posOffset>
                      </wp:positionV>
                      <wp:extent cx="116122" cy="124073"/>
                      <wp:effectExtent l="19050" t="19050" r="55880" b="66675"/>
                      <wp:wrapNone/>
                      <wp:docPr id="1" name="Gewitterblitz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122" cy="124073"/>
                              </a:xfrm>
                              <a:prstGeom prst="lightningBol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type w14:anchorId="3567377A" id="_x0000_t73" coordsize="21600,21600" o:spt="73" path="m8472,l,3890,7602,8382,5022,9705r7200,4192l10012,14915r11588,6685l14767,12877r1810,-870l11050,6797r1810,-717xe">
                      <v:stroke joinstyle="miter"/>
                      <v:path o:connecttype="custom" o:connectlocs="8472,0;0,3890;5022,9705;10012,14915;21600,21600;16577,12007;12860,6080" o:connectangles="270,270,180,180,90,0,0" textboxrect="8757,7437,13917,14277"/>
                    </v:shapetype>
                    <v:shape id="Gewitterblitz 1" o:spid="_x0000_s1026" type="#_x0000_t73" style="position:absolute;margin-left:-.3pt;margin-top:2pt;width:9.15pt;height: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" fillcolor="#4472c4 [3204]" strokecolor="#1f3763 [1604]" strokeweight="1pt"/>
                  </w:pict>
                </mc:Fallback>
              </mc:AlternateContent>
            </w:r>
            <w:r>
              <w:rPr>
                <w:lang w:val="en-GB"/>
              </w:rPr>
              <w:t xml:space="preserve">     </w:t>
            </w:r>
            <w:r w:rsidR="009C1D99" w:rsidRPr="0093781F">
              <w:rPr>
                <w:lang w:val="en-GB"/>
              </w:rPr>
              <w:t xml:space="preserve">fish: </w:t>
            </w:r>
            <w:r w:rsidR="009C1D99" w:rsidRPr="00783E98">
              <w:rPr>
                <w:i/>
                <w:iCs/>
                <w:lang w:val="en-GB"/>
              </w:rPr>
              <w:t>no pl.</w:t>
            </w:r>
          </w:p>
        </w:tc>
        <w:tc>
          <w:tcPr>
            <w:tcW w:w="3264" w:type="dxa"/>
          </w:tcPr>
          <w:p w14:paraId="55FDF264" w14:textId="49452804" w:rsidR="009C1D99" w:rsidRPr="00047A3B" w:rsidRDefault="00047A3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Fischschwarm</w:t>
            </w:r>
            <w:proofErr w:type="spellEnd"/>
          </w:p>
        </w:tc>
      </w:tr>
      <w:tr w:rsidR="009C1D99" w:rsidRPr="0093781F" w14:paraId="2BC07250" w14:textId="77777777" w:rsidTr="0052617D">
        <w:tc>
          <w:tcPr>
            <w:tcW w:w="3114" w:type="dxa"/>
          </w:tcPr>
          <w:p w14:paraId="2534A0EC" w14:textId="05E1B9E3" w:rsidR="009C1D99" w:rsidRPr="0093781F" w:rsidRDefault="009C1D99">
            <w:pPr>
              <w:rPr>
                <w:lang w:val="en-GB"/>
              </w:rPr>
            </w:pPr>
            <w:r w:rsidRPr="0093781F">
              <w:rPr>
                <w:lang w:val="en-GB"/>
              </w:rPr>
              <w:t>sea an</w:t>
            </w:r>
            <w:r w:rsidRPr="0093781F">
              <w:rPr>
                <w:u w:val="single"/>
                <w:lang w:val="en-GB"/>
              </w:rPr>
              <w:t>e</w:t>
            </w:r>
            <w:r w:rsidRPr="0093781F">
              <w:rPr>
                <w:lang w:val="en-GB"/>
              </w:rPr>
              <w:t>mon</w:t>
            </w:r>
            <w:r w:rsidRPr="0093781F">
              <w:rPr>
                <w:u w:val="single"/>
                <w:lang w:val="en-GB"/>
              </w:rPr>
              <w:t>e</w:t>
            </w:r>
          </w:p>
        </w:tc>
        <w:tc>
          <w:tcPr>
            <w:tcW w:w="3115" w:type="dxa"/>
          </w:tcPr>
          <w:p w14:paraId="6F0E3C26" w14:textId="3906C9E4" w:rsidR="009C1D99" w:rsidRPr="0093781F" w:rsidRDefault="0093781F">
            <w:pPr>
              <w:rPr>
                <w:lang w:val="en-GB"/>
              </w:rPr>
            </w:pPr>
            <w:r w:rsidRPr="0093781F">
              <w:rPr>
                <w:noProof/>
                <w:highlight w:val="green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914F7FC" wp14:editId="0CEB5698">
                      <wp:simplePos x="0" y="0"/>
                      <wp:positionH relativeFrom="column">
                        <wp:posOffset>-4444</wp:posOffset>
                      </wp:positionH>
                      <wp:positionV relativeFrom="paragraph">
                        <wp:posOffset>19409</wp:posOffset>
                      </wp:positionV>
                      <wp:extent cx="116122" cy="124073"/>
                      <wp:effectExtent l="19050" t="19050" r="55880" b="66675"/>
                      <wp:wrapNone/>
                      <wp:docPr id="9" name="Gewitterblitz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122" cy="124073"/>
                              </a:xfrm>
                              <a:prstGeom prst="lightningBol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 w14:anchorId="33AB4D46" id="Gewitterblitz 9" o:spid="_x0000_s1026" type="#_x0000_t73" style="position:absolute;margin-left:-.35pt;margin-top:1.55pt;width:9.15pt;height: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" fillcolor="#4472c4 [3204]" strokecolor="#1f3763 [1604]" strokeweight="1pt"/>
                  </w:pict>
                </mc:Fallback>
              </mc:AlternateContent>
            </w:r>
            <w:r w:rsidRPr="0093781F">
              <w:rPr>
                <w:lang w:val="en-GB"/>
              </w:rPr>
              <w:t xml:space="preserve">     pronunciation</w:t>
            </w:r>
          </w:p>
        </w:tc>
        <w:tc>
          <w:tcPr>
            <w:tcW w:w="3264" w:type="dxa"/>
          </w:tcPr>
          <w:p w14:paraId="10266369" w14:textId="2EE9DEF7" w:rsidR="009C1D99" w:rsidRPr="00047A3B" w:rsidRDefault="00047A3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Seeanemone</w:t>
            </w:r>
            <w:proofErr w:type="spellEnd"/>
          </w:p>
        </w:tc>
      </w:tr>
      <w:tr w:rsidR="001D1A5F" w:rsidRPr="0093781F" w14:paraId="04BCCD81" w14:textId="77777777" w:rsidTr="0052617D">
        <w:tc>
          <w:tcPr>
            <w:tcW w:w="3114" w:type="dxa"/>
          </w:tcPr>
          <w:p w14:paraId="3AF671E8" w14:textId="0844E13B" w:rsidR="001D1A5F" w:rsidRPr="0093781F" w:rsidRDefault="001D1A5F">
            <w:pPr>
              <w:rPr>
                <w:lang w:val="en-GB"/>
              </w:rPr>
            </w:pPr>
            <w:r>
              <w:rPr>
                <w:lang w:val="en-GB"/>
              </w:rPr>
              <w:t>cutlery</w:t>
            </w:r>
          </w:p>
        </w:tc>
        <w:tc>
          <w:tcPr>
            <w:tcW w:w="3115" w:type="dxa"/>
          </w:tcPr>
          <w:p w14:paraId="1B7CB743" w14:textId="1BACD1C2" w:rsidR="001D1A5F" w:rsidRPr="00783E98" w:rsidRDefault="00783E98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</w:t>
            </w:r>
            <w:r w:rsidRPr="00783E98">
              <w:rPr>
                <w:noProof/>
                <w:lang w:val="en-GB"/>
              </w:rPr>
              <w:t>nives, spoons, forks</w:t>
            </w:r>
          </w:p>
        </w:tc>
        <w:tc>
          <w:tcPr>
            <w:tcW w:w="3264" w:type="dxa"/>
          </w:tcPr>
          <w:p w14:paraId="1A8F40FC" w14:textId="5F9FA161" w:rsidR="001D1A5F" w:rsidRPr="00047A3B" w:rsidRDefault="00047A3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Besteck</w:t>
            </w:r>
            <w:proofErr w:type="spellEnd"/>
          </w:p>
        </w:tc>
      </w:tr>
      <w:tr w:rsidR="009C1D99" w:rsidRPr="0093781F" w14:paraId="57154D12" w14:textId="77777777" w:rsidTr="0052617D">
        <w:tc>
          <w:tcPr>
            <w:tcW w:w="3114" w:type="dxa"/>
          </w:tcPr>
          <w:p w14:paraId="10EE1F43" w14:textId="5A4993B3" w:rsidR="009C1D99" w:rsidRPr="0093781F" w:rsidRDefault="0093781F">
            <w:pPr>
              <w:rPr>
                <w:lang w:val="en-GB"/>
              </w:rPr>
            </w:pPr>
            <w:r w:rsidRPr="0093781F">
              <w:rPr>
                <w:lang w:val="en-GB"/>
              </w:rPr>
              <w:t>tracing tape</w:t>
            </w:r>
            <w:r w:rsidR="00783E98">
              <w:rPr>
                <w:lang w:val="en-GB"/>
              </w:rPr>
              <w:t>, barrier tape</w:t>
            </w:r>
          </w:p>
        </w:tc>
        <w:tc>
          <w:tcPr>
            <w:tcW w:w="3115" w:type="dxa"/>
          </w:tcPr>
          <w:p w14:paraId="1A3209A9" w14:textId="01DC9744" w:rsidR="009C1D99" w:rsidRPr="0093781F" w:rsidRDefault="00783E98">
            <w:pPr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0D09BFFC" wp14:editId="379CA5D3">
                  <wp:extent cx="675861" cy="399688"/>
                  <wp:effectExtent l="0" t="0" r="0" b="635"/>
                  <wp:docPr id="2" name="Grafik 2" descr="Absperrband bedruckt | Absperrband bedrucken | Bedruckte Absperrbän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bsperrband bedruckt | Absperrband bedrucken | Bedruckte Absperrbän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945" cy="414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4" w:type="dxa"/>
          </w:tcPr>
          <w:p w14:paraId="0CA95457" w14:textId="25C1A9CB" w:rsidR="009C1D99" w:rsidRPr="00047A3B" w:rsidRDefault="00047A3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Trassierband</w:t>
            </w:r>
            <w:proofErr w:type="spellEnd"/>
            <w:r w:rsidR="0007131B">
              <w:rPr>
                <w:lang w:val="en-GB"/>
              </w:rPr>
              <w:t xml:space="preserve">, </w:t>
            </w:r>
            <w:proofErr w:type="spellStart"/>
            <w:r w:rsidR="0007131B">
              <w:rPr>
                <w:lang w:val="en-GB"/>
              </w:rPr>
              <w:t>Absperrband</w:t>
            </w:r>
            <w:proofErr w:type="spellEnd"/>
          </w:p>
        </w:tc>
      </w:tr>
      <w:tr w:rsidR="009C1D99" w:rsidRPr="0093781F" w14:paraId="0F847EE3" w14:textId="77777777" w:rsidTr="0052617D">
        <w:tc>
          <w:tcPr>
            <w:tcW w:w="3114" w:type="dxa"/>
          </w:tcPr>
          <w:p w14:paraId="673A7F9B" w14:textId="3C8CDE2A" w:rsidR="009C1D99" w:rsidRPr="0093781F" w:rsidRDefault="0093781F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Pr="0093781F">
              <w:rPr>
                <w:lang w:val="en-GB"/>
              </w:rPr>
              <w:t>oray eel</w:t>
            </w:r>
          </w:p>
        </w:tc>
        <w:tc>
          <w:tcPr>
            <w:tcW w:w="3115" w:type="dxa"/>
          </w:tcPr>
          <w:p w14:paraId="4A3E55DE" w14:textId="77777777" w:rsidR="009C1D99" w:rsidRPr="0093781F" w:rsidRDefault="009C1D99">
            <w:pPr>
              <w:rPr>
                <w:lang w:val="en-GB"/>
              </w:rPr>
            </w:pPr>
          </w:p>
        </w:tc>
        <w:tc>
          <w:tcPr>
            <w:tcW w:w="3264" w:type="dxa"/>
          </w:tcPr>
          <w:p w14:paraId="54710974" w14:textId="58DBF156" w:rsidR="009C1D99" w:rsidRPr="00047A3B" w:rsidRDefault="00047A3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Muräne</w:t>
            </w:r>
            <w:proofErr w:type="spellEnd"/>
          </w:p>
        </w:tc>
      </w:tr>
      <w:tr w:rsidR="009C1D99" w:rsidRPr="0093781F" w14:paraId="06AF0A4A" w14:textId="77777777" w:rsidTr="0052617D">
        <w:tc>
          <w:tcPr>
            <w:tcW w:w="3114" w:type="dxa"/>
          </w:tcPr>
          <w:p w14:paraId="69047279" w14:textId="19577A9E" w:rsidR="009C1D99" w:rsidRPr="0093781F" w:rsidRDefault="0093781F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  <w:r w:rsidRPr="0093781F">
              <w:rPr>
                <w:lang w:val="en-GB"/>
              </w:rPr>
              <w:t>umpback whale</w:t>
            </w:r>
          </w:p>
        </w:tc>
        <w:tc>
          <w:tcPr>
            <w:tcW w:w="3115" w:type="dxa"/>
          </w:tcPr>
          <w:p w14:paraId="6AA88C02" w14:textId="77777777" w:rsidR="009C1D99" w:rsidRPr="0093781F" w:rsidRDefault="009C1D99">
            <w:pPr>
              <w:rPr>
                <w:lang w:val="en-GB"/>
              </w:rPr>
            </w:pPr>
          </w:p>
        </w:tc>
        <w:tc>
          <w:tcPr>
            <w:tcW w:w="3264" w:type="dxa"/>
          </w:tcPr>
          <w:p w14:paraId="5F1012D3" w14:textId="07A92E37" w:rsidR="009C1D99" w:rsidRPr="00047A3B" w:rsidRDefault="00047A3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Buckelwal</w:t>
            </w:r>
            <w:proofErr w:type="spellEnd"/>
          </w:p>
        </w:tc>
      </w:tr>
      <w:tr w:rsidR="009C1D99" w:rsidRPr="0093781F" w14:paraId="0F4D87F2" w14:textId="77777777" w:rsidTr="0052617D">
        <w:tc>
          <w:tcPr>
            <w:tcW w:w="3114" w:type="dxa"/>
          </w:tcPr>
          <w:p w14:paraId="042A6000" w14:textId="7481F592" w:rsidR="009C1D99" w:rsidRPr="0093781F" w:rsidRDefault="0093781F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Pr="0093781F">
              <w:rPr>
                <w:lang w:val="en-GB"/>
              </w:rPr>
              <w:t>uffer fish</w:t>
            </w:r>
          </w:p>
        </w:tc>
        <w:tc>
          <w:tcPr>
            <w:tcW w:w="3115" w:type="dxa"/>
          </w:tcPr>
          <w:p w14:paraId="68B18C6E" w14:textId="77777777" w:rsidR="009C1D99" w:rsidRPr="0093781F" w:rsidRDefault="009C1D99">
            <w:pPr>
              <w:rPr>
                <w:lang w:val="en-GB"/>
              </w:rPr>
            </w:pPr>
          </w:p>
        </w:tc>
        <w:tc>
          <w:tcPr>
            <w:tcW w:w="3264" w:type="dxa"/>
          </w:tcPr>
          <w:p w14:paraId="7E654D25" w14:textId="7F28D76F" w:rsidR="009C1D99" w:rsidRPr="00047A3B" w:rsidRDefault="00047A3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Kugelfisch</w:t>
            </w:r>
            <w:proofErr w:type="spellEnd"/>
          </w:p>
        </w:tc>
      </w:tr>
      <w:tr w:rsidR="009C1D99" w:rsidRPr="0093781F" w14:paraId="550D50D8" w14:textId="77777777" w:rsidTr="0052617D">
        <w:tc>
          <w:tcPr>
            <w:tcW w:w="3114" w:type="dxa"/>
          </w:tcPr>
          <w:p w14:paraId="2C64FA00" w14:textId="5D3A6E0C" w:rsidR="009C1D99" w:rsidRPr="0093781F" w:rsidRDefault="0093781F">
            <w:pPr>
              <w:rPr>
                <w:lang w:val="en-GB"/>
              </w:rPr>
            </w:pPr>
            <w:r w:rsidRPr="0093781F">
              <w:rPr>
                <w:lang w:val="en-GB"/>
              </w:rPr>
              <w:t>bubble wrap</w:t>
            </w:r>
          </w:p>
        </w:tc>
        <w:tc>
          <w:tcPr>
            <w:tcW w:w="3115" w:type="dxa"/>
          </w:tcPr>
          <w:p w14:paraId="38D7967C" w14:textId="0D15C14E" w:rsidR="009C1D99" w:rsidRPr="0093781F" w:rsidRDefault="00783E98" w:rsidP="00783E98">
            <w:pPr>
              <w:tabs>
                <w:tab w:val="left" w:pos="1453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EE9CE35" wp14:editId="1FF817D5">
                  <wp:extent cx="652007" cy="379809"/>
                  <wp:effectExtent l="0" t="0" r="0" b="127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271" cy="396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GB"/>
              </w:rPr>
              <w:tab/>
            </w:r>
          </w:p>
        </w:tc>
        <w:tc>
          <w:tcPr>
            <w:tcW w:w="3264" w:type="dxa"/>
          </w:tcPr>
          <w:p w14:paraId="41B4EDA3" w14:textId="189B0958" w:rsidR="009C1D99" w:rsidRPr="00047A3B" w:rsidRDefault="0093781F">
            <w:pPr>
              <w:rPr>
                <w:lang w:val="en-GB"/>
              </w:rPr>
            </w:pPr>
            <w:proofErr w:type="spellStart"/>
            <w:r w:rsidRPr="00047A3B">
              <w:rPr>
                <w:lang w:val="en-GB"/>
              </w:rPr>
              <w:t>Blisterfolie</w:t>
            </w:r>
            <w:proofErr w:type="spellEnd"/>
            <w:r w:rsidRPr="00047A3B">
              <w:rPr>
                <w:lang w:val="en-GB"/>
              </w:rPr>
              <w:t xml:space="preserve">, </w:t>
            </w:r>
            <w:proofErr w:type="spellStart"/>
            <w:r w:rsidRPr="00047A3B">
              <w:rPr>
                <w:lang w:val="en-GB"/>
              </w:rPr>
              <w:t>Luftpolsterfolie</w:t>
            </w:r>
            <w:proofErr w:type="spellEnd"/>
          </w:p>
        </w:tc>
      </w:tr>
      <w:tr w:rsidR="009C1D99" w:rsidRPr="0093781F" w14:paraId="0920540B" w14:textId="77777777" w:rsidTr="0052617D">
        <w:tc>
          <w:tcPr>
            <w:tcW w:w="3114" w:type="dxa"/>
          </w:tcPr>
          <w:p w14:paraId="7AE34502" w14:textId="74058AE9" w:rsidR="009C1D99" w:rsidRPr="0093781F" w:rsidRDefault="0093781F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  <w:r w:rsidRPr="0093781F">
              <w:rPr>
                <w:lang w:val="en-GB"/>
              </w:rPr>
              <w:t>ellyfish</w:t>
            </w:r>
          </w:p>
        </w:tc>
        <w:tc>
          <w:tcPr>
            <w:tcW w:w="3115" w:type="dxa"/>
          </w:tcPr>
          <w:p w14:paraId="7BDB560F" w14:textId="77777777" w:rsidR="009C1D99" w:rsidRPr="0093781F" w:rsidRDefault="009C1D99">
            <w:pPr>
              <w:rPr>
                <w:lang w:val="en-GB"/>
              </w:rPr>
            </w:pPr>
          </w:p>
        </w:tc>
        <w:tc>
          <w:tcPr>
            <w:tcW w:w="3264" w:type="dxa"/>
          </w:tcPr>
          <w:p w14:paraId="288172DD" w14:textId="054F742D" w:rsidR="009C1D99" w:rsidRPr="00047A3B" w:rsidRDefault="00047A3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Qualle</w:t>
            </w:r>
            <w:proofErr w:type="spellEnd"/>
          </w:p>
        </w:tc>
      </w:tr>
      <w:tr w:rsidR="009C1D99" w:rsidRPr="0093781F" w14:paraId="11212174" w14:textId="77777777" w:rsidTr="0052617D">
        <w:tc>
          <w:tcPr>
            <w:tcW w:w="3114" w:type="dxa"/>
          </w:tcPr>
          <w:p w14:paraId="3844CF9C" w14:textId="3E03D2DC" w:rsidR="009C1D99" w:rsidRPr="0093781F" w:rsidRDefault="001D1A5F">
            <w:pPr>
              <w:rPr>
                <w:lang w:val="en-GB"/>
              </w:rPr>
            </w:pPr>
            <w:r>
              <w:rPr>
                <w:lang w:val="en-GB"/>
              </w:rPr>
              <w:t>contradictory</w:t>
            </w:r>
          </w:p>
        </w:tc>
        <w:tc>
          <w:tcPr>
            <w:tcW w:w="3115" w:type="dxa"/>
          </w:tcPr>
          <w:p w14:paraId="42DD748E" w14:textId="4AA93664" w:rsidR="009C1D99" w:rsidRPr="0093781F" w:rsidRDefault="00EE4660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="007D09BB">
              <w:rPr>
                <w:lang w:val="en-GB"/>
              </w:rPr>
              <w:t xml:space="preserve">n opposition, antithetical; to contradict </w:t>
            </w:r>
            <w:r w:rsidR="007D09BB" w:rsidRPr="007D09BB">
              <w:rPr>
                <w:i/>
                <w:iCs/>
                <w:lang w:val="en-GB"/>
              </w:rPr>
              <w:t>(v.)</w:t>
            </w:r>
            <w:r w:rsidR="007D09BB">
              <w:rPr>
                <w:lang w:val="en-GB"/>
              </w:rPr>
              <w:t xml:space="preserve">, contradiction </w:t>
            </w:r>
            <w:r w:rsidR="007D09BB" w:rsidRPr="007D09BB">
              <w:rPr>
                <w:i/>
                <w:iCs/>
                <w:lang w:val="en-GB"/>
              </w:rPr>
              <w:t>(n.)</w:t>
            </w:r>
          </w:p>
        </w:tc>
        <w:tc>
          <w:tcPr>
            <w:tcW w:w="3264" w:type="dxa"/>
          </w:tcPr>
          <w:p w14:paraId="44CD401B" w14:textId="6A5318D6" w:rsidR="009C1D99" w:rsidRPr="00047A3B" w:rsidRDefault="00047A3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widersprüchlich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unvereinbar</w:t>
            </w:r>
            <w:proofErr w:type="spellEnd"/>
          </w:p>
        </w:tc>
      </w:tr>
      <w:tr w:rsidR="009C1D99" w:rsidRPr="0093781F" w14:paraId="171AB88F" w14:textId="77777777" w:rsidTr="0052617D">
        <w:tc>
          <w:tcPr>
            <w:tcW w:w="3114" w:type="dxa"/>
          </w:tcPr>
          <w:p w14:paraId="3F0D2A38" w14:textId="69822474" w:rsidR="009C1D99" w:rsidRPr="0093781F" w:rsidRDefault="001D1A5F">
            <w:pPr>
              <w:rPr>
                <w:lang w:val="en-GB"/>
              </w:rPr>
            </w:pPr>
            <w:r>
              <w:rPr>
                <w:lang w:val="en-GB"/>
              </w:rPr>
              <w:t>dissonance</w:t>
            </w:r>
          </w:p>
        </w:tc>
        <w:tc>
          <w:tcPr>
            <w:tcW w:w="3115" w:type="dxa"/>
          </w:tcPr>
          <w:p w14:paraId="77198054" w14:textId="77777777" w:rsidR="009C1D99" w:rsidRPr="0093781F" w:rsidRDefault="009C1D99">
            <w:pPr>
              <w:rPr>
                <w:lang w:val="en-GB"/>
              </w:rPr>
            </w:pPr>
          </w:p>
        </w:tc>
        <w:tc>
          <w:tcPr>
            <w:tcW w:w="3264" w:type="dxa"/>
          </w:tcPr>
          <w:p w14:paraId="285D1C7D" w14:textId="4C0F2D56" w:rsidR="009C1D99" w:rsidRPr="00047A3B" w:rsidRDefault="00047A3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Unstimmigkeit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Dissonanz</w:t>
            </w:r>
            <w:proofErr w:type="spellEnd"/>
          </w:p>
        </w:tc>
      </w:tr>
      <w:tr w:rsidR="009C1D99" w:rsidRPr="0093781F" w14:paraId="080E1D05" w14:textId="77777777" w:rsidTr="0052617D">
        <w:tc>
          <w:tcPr>
            <w:tcW w:w="3114" w:type="dxa"/>
          </w:tcPr>
          <w:p w14:paraId="772714EC" w14:textId="27AB381D" w:rsidR="009C1D99" w:rsidRPr="0093781F" w:rsidRDefault="001D1A5F">
            <w:pPr>
              <w:rPr>
                <w:lang w:val="en-GB"/>
              </w:rPr>
            </w:pPr>
            <w:r>
              <w:rPr>
                <w:lang w:val="en-GB"/>
              </w:rPr>
              <w:t>patch</w:t>
            </w:r>
          </w:p>
        </w:tc>
        <w:tc>
          <w:tcPr>
            <w:tcW w:w="3115" w:type="dxa"/>
          </w:tcPr>
          <w:p w14:paraId="315A8CCF" w14:textId="2AB5D35B" w:rsidR="009C1D99" w:rsidRPr="0093781F" w:rsidRDefault="00047A3B">
            <w:pPr>
              <w:rPr>
                <w:lang w:val="en-GB"/>
              </w:rPr>
            </w:pPr>
            <w:r>
              <w:rPr>
                <w:lang w:val="en-GB"/>
              </w:rPr>
              <w:t>a patch of land</w:t>
            </w:r>
          </w:p>
        </w:tc>
        <w:tc>
          <w:tcPr>
            <w:tcW w:w="3264" w:type="dxa"/>
          </w:tcPr>
          <w:p w14:paraId="79D8AA67" w14:textId="23F62A44" w:rsidR="009C1D99" w:rsidRPr="00047A3B" w:rsidRDefault="00047A3B">
            <w:pPr>
              <w:rPr>
                <w:lang w:val="en-GB"/>
              </w:rPr>
            </w:pPr>
            <w:r>
              <w:rPr>
                <w:lang w:val="en-GB"/>
              </w:rPr>
              <w:t xml:space="preserve">Fleck, </w:t>
            </w:r>
            <w:proofErr w:type="spellStart"/>
            <w:r>
              <w:rPr>
                <w:lang w:val="en-GB"/>
              </w:rPr>
              <w:t>Bereich</w:t>
            </w:r>
            <w:proofErr w:type="spellEnd"/>
          </w:p>
        </w:tc>
      </w:tr>
      <w:tr w:rsidR="009C1D99" w:rsidRPr="0093781F" w14:paraId="367A7009" w14:textId="77777777" w:rsidTr="0052617D">
        <w:tc>
          <w:tcPr>
            <w:tcW w:w="3114" w:type="dxa"/>
          </w:tcPr>
          <w:p w14:paraId="207BF600" w14:textId="1C44AD65" w:rsidR="009C1D99" w:rsidRPr="0093781F" w:rsidRDefault="001D1A5F">
            <w:pPr>
              <w:rPr>
                <w:lang w:val="en-GB"/>
              </w:rPr>
            </w:pPr>
            <w:r>
              <w:rPr>
                <w:lang w:val="en-GB"/>
              </w:rPr>
              <w:t>Great Pacific Garbage Patch</w:t>
            </w:r>
          </w:p>
        </w:tc>
        <w:tc>
          <w:tcPr>
            <w:tcW w:w="3115" w:type="dxa"/>
          </w:tcPr>
          <w:p w14:paraId="4E9925C8" w14:textId="665E2B9F" w:rsidR="009C1D99" w:rsidRPr="0093781F" w:rsidRDefault="001D1A5F">
            <w:pPr>
              <w:rPr>
                <w:lang w:val="en-GB"/>
              </w:rPr>
            </w:pPr>
            <w:r>
              <w:rPr>
                <w:lang w:val="en-GB"/>
              </w:rPr>
              <w:t>also called “GPGP”</w:t>
            </w:r>
          </w:p>
        </w:tc>
        <w:tc>
          <w:tcPr>
            <w:tcW w:w="3264" w:type="dxa"/>
          </w:tcPr>
          <w:p w14:paraId="644B43F1" w14:textId="7D078C92" w:rsidR="009C1D99" w:rsidRPr="00047A3B" w:rsidRDefault="00047A3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Müllstrudel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Pazifischen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Ozean</w:t>
            </w:r>
            <w:proofErr w:type="spellEnd"/>
          </w:p>
        </w:tc>
      </w:tr>
      <w:tr w:rsidR="009C1D99" w:rsidRPr="0093781F" w14:paraId="4E524704" w14:textId="77777777" w:rsidTr="0052617D">
        <w:tc>
          <w:tcPr>
            <w:tcW w:w="3114" w:type="dxa"/>
          </w:tcPr>
          <w:p w14:paraId="1228C9F0" w14:textId="57949A0A" w:rsidR="009C1D99" w:rsidRPr="0093781F" w:rsidRDefault="001D1A5F">
            <w:pPr>
              <w:rPr>
                <w:lang w:val="en-GB"/>
              </w:rPr>
            </w:pPr>
            <w:r>
              <w:rPr>
                <w:lang w:val="en-GB"/>
              </w:rPr>
              <w:t>gyre</w:t>
            </w:r>
          </w:p>
        </w:tc>
        <w:tc>
          <w:tcPr>
            <w:tcW w:w="3115" w:type="dxa"/>
          </w:tcPr>
          <w:p w14:paraId="41D7A64C" w14:textId="4F10117B" w:rsidR="009C1D99" w:rsidRPr="0093781F" w:rsidRDefault="007D09BB">
            <w:pPr>
              <w:rPr>
                <w:lang w:val="en-GB"/>
              </w:rPr>
            </w:pPr>
            <w:r>
              <w:rPr>
                <w:lang w:val="en-GB"/>
              </w:rPr>
              <w:t>whirl, spiral</w:t>
            </w:r>
          </w:p>
        </w:tc>
        <w:tc>
          <w:tcPr>
            <w:tcW w:w="3264" w:type="dxa"/>
          </w:tcPr>
          <w:p w14:paraId="09138E99" w14:textId="75D14D5F" w:rsidR="009C1D99" w:rsidRPr="00047A3B" w:rsidRDefault="00A061E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Wirbel</w:t>
            </w:r>
            <w:proofErr w:type="spellEnd"/>
          </w:p>
        </w:tc>
      </w:tr>
      <w:tr w:rsidR="009C1D99" w14:paraId="7ACD7C89" w14:textId="77777777" w:rsidTr="0052617D">
        <w:tc>
          <w:tcPr>
            <w:tcW w:w="3114" w:type="dxa"/>
          </w:tcPr>
          <w:p w14:paraId="457B5093" w14:textId="2550EEE8" w:rsidR="009C1D99" w:rsidRPr="00047A3B" w:rsidRDefault="00A061E7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="00047A3B">
              <w:rPr>
                <w:lang w:val="en-GB"/>
              </w:rPr>
              <w:t>p</w:t>
            </w:r>
            <w:r w:rsidR="001D1A5F" w:rsidRPr="00047A3B">
              <w:rPr>
                <w:lang w:val="en-GB"/>
              </w:rPr>
              <w:t>lastic</w:t>
            </w:r>
            <w:r>
              <w:rPr>
                <w:lang w:val="en-GB"/>
              </w:rPr>
              <w:t>)</w:t>
            </w:r>
            <w:r w:rsidR="001D1A5F" w:rsidRPr="00047A3B">
              <w:rPr>
                <w:lang w:val="en-GB"/>
              </w:rPr>
              <w:t xml:space="preserve"> debris</w:t>
            </w:r>
          </w:p>
        </w:tc>
        <w:tc>
          <w:tcPr>
            <w:tcW w:w="3115" w:type="dxa"/>
          </w:tcPr>
          <w:p w14:paraId="26CEF55D" w14:textId="2B84B6B7" w:rsidR="009C1D99" w:rsidRPr="007D09BB" w:rsidRDefault="007D09BB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  <w:r w:rsidRPr="007D09BB">
              <w:rPr>
                <w:lang w:val="en-GB"/>
              </w:rPr>
              <w:t>cattered pieces of rubbish or remains</w:t>
            </w:r>
          </w:p>
        </w:tc>
        <w:tc>
          <w:tcPr>
            <w:tcW w:w="3264" w:type="dxa"/>
          </w:tcPr>
          <w:p w14:paraId="6CA7C214" w14:textId="04B197AE" w:rsidR="009C1D99" w:rsidRPr="00047A3B" w:rsidRDefault="00A061E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Trümmer</w:t>
            </w:r>
            <w:proofErr w:type="spellEnd"/>
            <w:r>
              <w:rPr>
                <w:lang w:val="en-GB"/>
              </w:rPr>
              <w:t xml:space="preserve">, Bruch; </w:t>
            </w:r>
            <w:proofErr w:type="spellStart"/>
            <w:r>
              <w:rPr>
                <w:lang w:val="en-GB"/>
              </w:rPr>
              <w:t>verstreuter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Abfall</w:t>
            </w:r>
            <w:proofErr w:type="spellEnd"/>
          </w:p>
        </w:tc>
      </w:tr>
      <w:tr w:rsidR="009C1D99" w14:paraId="36FCA9B0" w14:textId="77777777" w:rsidTr="0052617D">
        <w:tc>
          <w:tcPr>
            <w:tcW w:w="3114" w:type="dxa"/>
          </w:tcPr>
          <w:p w14:paraId="382F9CF7" w14:textId="281D40FA" w:rsidR="009C1D99" w:rsidRPr="00047A3B" w:rsidRDefault="00047A3B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  <w:r w:rsidR="001D1A5F" w:rsidRPr="00047A3B">
              <w:rPr>
                <w:lang w:val="en-GB"/>
              </w:rPr>
              <w:t>iodegradable</w:t>
            </w:r>
          </w:p>
        </w:tc>
        <w:tc>
          <w:tcPr>
            <w:tcW w:w="3115" w:type="dxa"/>
          </w:tcPr>
          <w:p w14:paraId="15A579B0" w14:textId="36B7040D" w:rsidR="009C1D99" w:rsidRPr="007D09BB" w:rsidRDefault="007D09BB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Pr="007D09BB">
              <w:rPr>
                <w:lang w:val="en-GB"/>
              </w:rPr>
              <w:t>onventional plastic is not biodegradable</w:t>
            </w:r>
            <w:r>
              <w:rPr>
                <w:lang w:val="en-GB"/>
              </w:rPr>
              <w:t xml:space="preserve"> …</w:t>
            </w:r>
          </w:p>
        </w:tc>
        <w:tc>
          <w:tcPr>
            <w:tcW w:w="3264" w:type="dxa"/>
          </w:tcPr>
          <w:p w14:paraId="083A1322" w14:textId="5E2A1326" w:rsidR="009C1D99" w:rsidRPr="00047A3B" w:rsidRDefault="00A061E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biologisch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abbaubar</w:t>
            </w:r>
            <w:proofErr w:type="spellEnd"/>
          </w:p>
        </w:tc>
      </w:tr>
      <w:tr w:rsidR="009C1D99" w14:paraId="2C6EF6C3" w14:textId="77777777" w:rsidTr="0052617D">
        <w:tc>
          <w:tcPr>
            <w:tcW w:w="3114" w:type="dxa"/>
          </w:tcPr>
          <w:p w14:paraId="16069078" w14:textId="00A830BB" w:rsidR="009C1D99" w:rsidRPr="00047A3B" w:rsidRDefault="001D1A5F">
            <w:pPr>
              <w:rPr>
                <w:lang w:val="en-GB"/>
              </w:rPr>
            </w:pPr>
            <w:r w:rsidRPr="00047A3B">
              <w:rPr>
                <w:lang w:val="en-GB"/>
              </w:rPr>
              <w:t>photodegradable</w:t>
            </w:r>
          </w:p>
        </w:tc>
        <w:tc>
          <w:tcPr>
            <w:tcW w:w="3115" w:type="dxa"/>
          </w:tcPr>
          <w:p w14:paraId="14E102AB" w14:textId="51AB93AA" w:rsidR="009C1D99" w:rsidRPr="007D09BB" w:rsidRDefault="00EE4660">
            <w:pPr>
              <w:rPr>
                <w:lang w:val="en-GB"/>
              </w:rPr>
            </w:pPr>
            <w:r>
              <w:rPr>
                <w:lang w:val="en-GB"/>
              </w:rPr>
              <w:t xml:space="preserve">… </w:t>
            </w:r>
            <w:r w:rsidR="007D09BB" w:rsidRPr="007D09BB">
              <w:rPr>
                <w:lang w:val="en-GB"/>
              </w:rPr>
              <w:t>but photodegradable</w:t>
            </w:r>
          </w:p>
        </w:tc>
        <w:tc>
          <w:tcPr>
            <w:tcW w:w="3264" w:type="dxa"/>
          </w:tcPr>
          <w:p w14:paraId="17302102" w14:textId="40FDA547" w:rsidR="009C1D99" w:rsidRPr="00047A3B" w:rsidRDefault="00A061E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lichtzersetzlich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photoabbaubar</w:t>
            </w:r>
            <w:proofErr w:type="spellEnd"/>
          </w:p>
        </w:tc>
      </w:tr>
      <w:tr w:rsidR="009C1D99" w14:paraId="7548986A" w14:textId="77777777" w:rsidTr="0052617D">
        <w:tc>
          <w:tcPr>
            <w:tcW w:w="3114" w:type="dxa"/>
          </w:tcPr>
          <w:p w14:paraId="37FD50AF" w14:textId="3488BCFA" w:rsidR="009C1D99" w:rsidRPr="00047A3B" w:rsidRDefault="001D1A5F">
            <w:pPr>
              <w:rPr>
                <w:lang w:val="en-GB"/>
              </w:rPr>
            </w:pPr>
            <w:r w:rsidRPr="00047A3B">
              <w:rPr>
                <w:lang w:val="en-GB"/>
              </w:rPr>
              <w:t>microplastics</w:t>
            </w:r>
          </w:p>
        </w:tc>
        <w:tc>
          <w:tcPr>
            <w:tcW w:w="3115" w:type="dxa"/>
          </w:tcPr>
          <w:p w14:paraId="0C0D2C1C" w14:textId="77777777" w:rsidR="009C1D99" w:rsidRDefault="009C1D99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3264" w:type="dxa"/>
          </w:tcPr>
          <w:p w14:paraId="7061DC2D" w14:textId="154D99E5" w:rsidR="009C1D99" w:rsidRPr="00047A3B" w:rsidRDefault="00A061E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Mikroplastik</w:t>
            </w:r>
            <w:proofErr w:type="spellEnd"/>
          </w:p>
        </w:tc>
      </w:tr>
      <w:tr w:rsidR="009C1D99" w14:paraId="1AF0497B" w14:textId="77777777" w:rsidTr="0052617D">
        <w:tc>
          <w:tcPr>
            <w:tcW w:w="3114" w:type="dxa"/>
          </w:tcPr>
          <w:p w14:paraId="7D0C1443" w14:textId="4B117A3D" w:rsidR="009C1D99" w:rsidRPr="00047A3B" w:rsidRDefault="00047A3B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1D1A5F" w:rsidRPr="00047A3B">
              <w:rPr>
                <w:lang w:val="en-GB"/>
              </w:rPr>
              <w:t>o starve</w:t>
            </w:r>
          </w:p>
        </w:tc>
        <w:tc>
          <w:tcPr>
            <w:tcW w:w="3115" w:type="dxa"/>
          </w:tcPr>
          <w:p w14:paraId="537254FC" w14:textId="77777777" w:rsidR="009C1D99" w:rsidRDefault="009C1D99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3264" w:type="dxa"/>
          </w:tcPr>
          <w:p w14:paraId="6433311E" w14:textId="42C88E3C" w:rsidR="009C1D99" w:rsidRPr="00047A3B" w:rsidRDefault="00A061E7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ver</w:t>
            </w:r>
            <w:proofErr w:type="spellEnd"/>
            <w:r>
              <w:rPr>
                <w:lang w:val="en-GB"/>
              </w:rPr>
              <w:t>)</w:t>
            </w:r>
            <w:proofErr w:type="spellStart"/>
            <w:r>
              <w:rPr>
                <w:lang w:val="en-GB"/>
              </w:rPr>
              <w:t>hungern</w:t>
            </w:r>
            <w:proofErr w:type="spellEnd"/>
          </w:p>
        </w:tc>
      </w:tr>
      <w:tr w:rsidR="00A061E7" w14:paraId="65637402" w14:textId="77777777" w:rsidTr="0052617D">
        <w:tc>
          <w:tcPr>
            <w:tcW w:w="3114" w:type="dxa"/>
          </w:tcPr>
          <w:p w14:paraId="0F3FB7A6" w14:textId="152C8ECB" w:rsidR="00A061E7" w:rsidRPr="00047A3B" w:rsidRDefault="00A061E7" w:rsidP="00A061E7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Pr="00047A3B">
              <w:rPr>
                <w:lang w:val="en-GB"/>
              </w:rPr>
              <w:t>o choke</w:t>
            </w:r>
          </w:p>
        </w:tc>
        <w:tc>
          <w:tcPr>
            <w:tcW w:w="3115" w:type="dxa"/>
          </w:tcPr>
          <w:p w14:paraId="1A75051E" w14:textId="5F5F6FF9" w:rsidR="00A061E7" w:rsidRPr="007D09BB" w:rsidRDefault="007D09BB" w:rsidP="00A061E7">
            <w:pPr>
              <w:rPr>
                <w:lang w:val="en-GB"/>
              </w:rPr>
            </w:pPr>
            <w:r>
              <w:rPr>
                <w:lang w:val="en-GB"/>
              </w:rPr>
              <w:t>sea animals often starve after eating microplastics because they choke their bellies</w:t>
            </w:r>
          </w:p>
        </w:tc>
        <w:tc>
          <w:tcPr>
            <w:tcW w:w="3264" w:type="dxa"/>
          </w:tcPr>
          <w:p w14:paraId="16521104" w14:textId="0132618B" w:rsidR="00A061E7" w:rsidRPr="00047A3B" w:rsidRDefault="007D09BB" w:rsidP="00A061E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</w:t>
            </w:r>
            <w:r w:rsidR="00A061E7">
              <w:rPr>
                <w:lang w:val="en-GB"/>
              </w:rPr>
              <w:t>erstopfen</w:t>
            </w:r>
            <w:proofErr w:type="spellEnd"/>
            <w:r w:rsidR="00A061E7">
              <w:rPr>
                <w:lang w:val="en-GB"/>
              </w:rPr>
              <w:t>; (</w:t>
            </w:r>
            <w:proofErr w:type="spellStart"/>
            <w:r w:rsidR="00A061E7">
              <w:rPr>
                <w:lang w:val="en-GB"/>
              </w:rPr>
              <w:t>er</w:t>
            </w:r>
            <w:proofErr w:type="spellEnd"/>
            <w:r w:rsidR="00A061E7">
              <w:rPr>
                <w:lang w:val="en-GB"/>
              </w:rPr>
              <w:t>)</w:t>
            </w:r>
            <w:proofErr w:type="spellStart"/>
            <w:r w:rsidR="00A061E7">
              <w:rPr>
                <w:lang w:val="en-GB"/>
              </w:rPr>
              <w:t>würgen</w:t>
            </w:r>
            <w:proofErr w:type="spellEnd"/>
            <w:r w:rsidR="00A061E7">
              <w:rPr>
                <w:lang w:val="en-GB"/>
              </w:rPr>
              <w:t xml:space="preserve">; </w:t>
            </w:r>
            <w:proofErr w:type="spellStart"/>
            <w:r w:rsidR="00A061E7">
              <w:rPr>
                <w:lang w:val="en-GB"/>
              </w:rPr>
              <w:t>ersticken</w:t>
            </w:r>
            <w:proofErr w:type="spellEnd"/>
          </w:p>
        </w:tc>
      </w:tr>
      <w:tr w:rsidR="00A061E7" w14:paraId="65B725ED" w14:textId="77777777" w:rsidTr="0052617D">
        <w:tc>
          <w:tcPr>
            <w:tcW w:w="3114" w:type="dxa"/>
          </w:tcPr>
          <w:p w14:paraId="33665B5A" w14:textId="58EB8934" w:rsidR="00A061E7" w:rsidRPr="00047A3B" w:rsidRDefault="00A061E7" w:rsidP="00A061E7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Pr="00047A3B">
              <w:rPr>
                <w:lang w:val="en-GB"/>
              </w:rPr>
              <w:t>o contaminate</w:t>
            </w:r>
          </w:p>
        </w:tc>
        <w:tc>
          <w:tcPr>
            <w:tcW w:w="3115" w:type="dxa"/>
          </w:tcPr>
          <w:p w14:paraId="78CB5160" w14:textId="23E02725" w:rsidR="00A061E7" w:rsidRPr="007D09BB" w:rsidRDefault="007D09BB" w:rsidP="00A061E7">
            <w:pPr>
              <w:rPr>
                <w:lang w:val="en-GB"/>
              </w:rPr>
            </w:pPr>
            <w:r w:rsidRPr="007D09BB">
              <w:rPr>
                <w:lang w:val="en-GB"/>
              </w:rPr>
              <w:t>to add poisonous or polluting substances</w:t>
            </w:r>
            <w:r>
              <w:rPr>
                <w:lang w:val="en-GB"/>
              </w:rPr>
              <w:t xml:space="preserve">; contamination </w:t>
            </w:r>
            <w:r w:rsidRPr="007D09BB">
              <w:rPr>
                <w:i/>
                <w:iCs/>
                <w:lang w:val="en-GB"/>
              </w:rPr>
              <w:t>(n.)</w:t>
            </w:r>
          </w:p>
        </w:tc>
        <w:tc>
          <w:tcPr>
            <w:tcW w:w="3264" w:type="dxa"/>
          </w:tcPr>
          <w:p w14:paraId="2AFDCD3B" w14:textId="71AF34F7" w:rsidR="00A061E7" w:rsidRPr="00047A3B" w:rsidRDefault="007D09BB" w:rsidP="00A061E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</w:t>
            </w:r>
            <w:r w:rsidR="00A061E7">
              <w:rPr>
                <w:lang w:val="en-GB"/>
              </w:rPr>
              <w:t>ergiften</w:t>
            </w:r>
            <w:proofErr w:type="spellEnd"/>
            <w:r w:rsidR="00A061E7">
              <w:rPr>
                <w:lang w:val="en-GB"/>
              </w:rPr>
              <w:t xml:space="preserve">, </w:t>
            </w:r>
            <w:proofErr w:type="spellStart"/>
            <w:r w:rsidR="00A061E7">
              <w:rPr>
                <w:lang w:val="en-GB"/>
              </w:rPr>
              <w:t>verseuchen</w:t>
            </w:r>
            <w:proofErr w:type="spellEnd"/>
            <w:r w:rsidR="00A061E7">
              <w:rPr>
                <w:lang w:val="en-GB"/>
              </w:rPr>
              <w:t xml:space="preserve">, </w:t>
            </w:r>
            <w:proofErr w:type="spellStart"/>
            <w:r w:rsidR="00A061E7">
              <w:rPr>
                <w:lang w:val="en-GB"/>
              </w:rPr>
              <w:t>kontaminieren</w:t>
            </w:r>
            <w:proofErr w:type="spellEnd"/>
          </w:p>
        </w:tc>
      </w:tr>
      <w:tr w:rsidR="00A061E7" w14:paraId="582F3071" w14:textId="77777777" w:rsidTr="0052617D">
        <w:tc>
          <w:tcPr>
            <w:tcW w:w="3114" w:type="dxa"/>
          </w:tcPr>
          <w:p w14:paraId="3E36D89A" w14:textId="09FE5C42" w:rsidR="00A061E7" w:rsidRPr="00047A3B" w:rsidRDefault="00A061E7" w:rsidP="00A061E7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Pr="00047A3B">
              <w:rPr>
                <w:lang w:val="en-GB"/>
              </w:rPr>
              <w:t>ood chain</w:t>
            </w:r>
          </w:p>
        </w:tc>
        <w:tc>
          <w:tcPr>
            <w:tcW w:w="3115" w:type="dxa"/>
          </w:tcPr>
          <w:p w14:paraId="59206E2D" w14:textId="2FCDFB19" w:rsidR="00A061E7" w:rsidRPr="007D09BB" w:rsidRDefault="007D09BB" w:rsidP="00A061E7">
            <w:pPr>
              <w:rPr>
                <w:lang w:val="en-GB"/>
              </w:rPr>
            </w:pPr>
            <w:r>
              <w:rPr>
                <w:lang w:val="en-GB"/>
              </w:rPr>
              <w:t>w</w:t>
            </w:r>
            <w:r w:rsidRPr="007D09BB">
              <w:rPr>
                <w:lang w:val="en-GB"/>
              </w:rPr>
              <w:t xml:space="preserve">hen we </w:t>
            </w:r>
            <w:r>
              <w:rPr>
                <w:lang w:val="en-GB"/>
              </w:rPr>
              <w:t>eat</w:t>
            </w:r>
            <w:r w:rsidRPr="007D09BB">
              <w:rPr>
                <w:lang w:val="en-GB"/>
              </w:rPr>
              <w:t xml:space="preserve"> animals, we also </w:t>
            </w:r>
            <w:r>
              <w:rPr>
                <w:lang w:val="en-GB"/>
              </w:rPr>
              <w:t>consume</w:t>
            </w:r>
            <w:r w:rsidRPr="007D09BB">
              <w:rPr>
                <w:lang w:val="en-GB"/>
              </w:rPr>
              <w:t xml:space="preserve"> what they ate before</w:t>
            </w:r>
          </w:p>
        </w:tc>
        <w:tc>
          <w:tcPr>
            <w:tcW w:w="3264" w:type="dxa"/>
          </w:tcPr>
          <w:p w14:paraId="4C2F9335" w14:textId="5AA4D579" w:rsidR="00A061E7" w:rsidRPr="00047A3B" w:rsidRDefault="00A061E7" w:rsidP="00A061E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Nahrungskette</w:t>
            </w:r>
            <w:proofErr w:type="spellEnd"/>
          </w:p>
        </w:tc>
      </w:tr>
      <w:tr w:rsidR="00A061E7" w14:paraId="19315A2D" w14:textId="77777777" w:rsidTr="0052617D">
        <w:tc>
          <w:tcPr>
            <w:tcW w:w="3114" w:type="dxa"/>
          </w:tcPr>
          <w:p w14:paraId="2562573D" w14:textId="13456BFB" w:rsidR="00A061E7" w:rsidRPr="00047A3B" w:rsidRDefault="00A061E7" w:rsidP="00A061E7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  <w:r w:rsidRPr="00047A3B">
              <w:rPr>
                <w:lang w:val="en-GB"/>
              </w:rPr>
              <w:t>ecomposition rate</w:t>
            </w:r>
          </w:p>
        </w:tc>
        <w:tc>
          <w:tcPr>
            <w:tcW w:w="3115" w:type="dxa"/>
          </w:tcPr>
          <w:p w14:paraId="48B9801F" w14:textId="77777777" w:rsidR="00A061E7" w:rsidRDefault="00A061E7" w:rsidP="00A061E7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3264" w:type="dxa"/>
          </w:tcPr>
          <w:p w14:paraId="0F75119C" w14:textId="119B9FCC" w:rsidR="00A061E7" w:rsidRPr="00047A3B" w:rsidRDefault="00A061E7" w:rsidP="00A061E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Zersetzungs</w:t>
            </w:r>
            <w:proofErr w:type="spellEnd"/>
            <w:r>
              <w:rPr>
                <w:lang w:val="en-GB"/>
              </w:rPr>
              <w:t>-/</w:t>
            </w:r>
            <w:r w:rsidR="0007131B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Abbaugeschwindigkeit</w:t>
            </w:r>
            <w:proofErr w:type="spellEnd"/>
          </w:p>
        </w:tc>
      </w:tr>
      <w:tr w:rsidR="007D09BB" w14:paraId="2D5C048B" w14:textId="77777777" w:rsidTr="0052617D">
        <w:tc>
          <w:tcPr>
            <w:tcW w:w="3114" w:type="dxa"/>
          </w:tcPr>
          <w:p w14:paraId="0B9DE4DF" w14:textId="1B4B7154" w:rsidR="007D09BB" w:rsidRDefault="007D09BB" w:rsidP="00A061E7">
            <w:pPr>
              <w:rPr>
                <w:lang w:val="en-GB"/>
              </w:rPr>
            </w:pPr>
            <w:r>
              <w:rPr>
                <w:lang w:val="en-GB"/>
              </w:rPr>
              <w:t>cigarette butt</w:t>
            </w:r>
          </w:p>
        </w:tc>
        <w:tc>
          <w:tcPr>
            <w:tcW w:w="3115" w:type="dxa"/>
          </w:tcPr>
          <w:p w14:paraId="4361E30D" w14:textId="698FCDE3" w:rsidR="007D09BB" w:rsidRPr="007D09BB" w:rsidRDefault="007D09BB" w:rsidP="00A061E7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Pr="007D09BB">
              <w:rPr>
                <w:lang w:val="en-GB"/>
              </w:rPr>
              <w:t>he decomposition rate of a cigarette butt is 10-15 years</w:t>
            </w:r>
          </w:p>
        </w:tc>
        <w:tc>
          <w:tcPr>
            <w:tcW w:w="3264" w:type="dxa"/>
          </w:tcPr>
          <w:p w14:paraId="1D5051BA" w14:textId="2E5A6F69" w:rsidR="007D09BB" w:rsidRDefault="007D09BB" w:rsidP="00A061E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Zigarettenkippe</w:t>
            </w:r>
            <w:proofErr w:type="spellEnd"/>
          </w:p>
        </w:tc>
      </w:tr>
      <w:tr w:rsidR="00A061E7" w14:paraId="7059C5F7" w14:textId="77777777" w:rsidTr="0052617D">
        <w:tc>
          <w:tcPr>
            <w:tcW w:w="3114" w:type="dxa"/>
          </w:tcPr>
          <w:p w14:paraId="155D3549" w14:textId="77B5CB8A" w:rsidR="00A061E7" w:rsidRPr="00047A3B" w:rsidRDefault="00A061E7" w:rsidP="00A061E7">
            <w:pPr>
              <w:rPr>
                <w:lang w:val="en-GB"/>
              </w:rPr>
            </w:pPr>
            <w:proofErr w:type="spellStart"/>
            <w:r w:rsidRPr="00047A3B">
              <w:rPr>
                <w:lang w:val="en-GB"/>
              </w:rPr>
              <w:t>styrofoam</w:t>
            </w:r>
            <w:proofErr w:type="spellEnd"/>
          </w:p>
        </w:tc>
        <w:tc>
          <w:tcPr>
            <w:tcW w:w="3115" w:type="dxa"/>
          </w:tcPr>
          <w:p w14:paraId="33D1E931" w14:textId="77777777" w:rsidR="00A061E7" w:rsidRDefault="00A061E7" w:rsidP="00A061E7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3264" w:type="dxa"/>
          </w:tcPr>
          <w:p w14:paraId="16EBD512" w14:textId="720C60F5" w:rsidR="00A061E7" w:rsidRPr="00047A3B" w:rsidRDefault="00A061E7" w:rsidP="00A061E7">
            <w:pPr>
              <w:rPr>
                <w:lang w:val="en-GB"/>
              </w:rPr>
            </w:pPr>
            <w:proofErr w:type="spellStart"/>
            <w:r w:rsidRPr="00047A3B">
              <w:rPr>
                <w:lang w:val="en-GB"/>
              </w:rPr>
              <w:t>Styropor</w:t>
            </w:r>
            <w:proofErr w:type="spellEnd"/>
          </w:p>
        </w:tc>
      </w:tr>
    </w:tbl>
    <w:p w14:paraId="1A7C445D" w14:textId="77777777" w:rsidR="009C1D99" w:rsidRPr="009C1D99" w:rsidRDefault="009C1D99">
      <w:pPr>
        <w:rPr>
          <w:b/>
          <w:bCs/>
          <w:sz w:val="28"/>
          <w:szCs w:val="28"/>
          <w:lang w:val="en-GB"/>
        </w:rPr>
      </w:pPr>
      <w:bookmarkStart w:id="0" w:name="_GoBack"/>
      <w:bookmarkEnd w:id="0"/>
    </w:p>
    <w:sectPr w:rsidR="009C1D99" w:rsidRPr="009C1D99" w:rsidSect="006019EA">
      <w:headerReference w:type="default" r:id="rId9"/>
      <w:pgSz w:w="11906" w:h="16838"/>
      <w:pgMar w:top="1134" w:right="1134" w:bottom="851" w:left="1418" w:header="709" w:footer="709" w:gutter="0"/>
      <w:lnNumType w:countBy="5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5CCA7" w14:textId="77777777" w:rsidR="00172BEA" w:rsidRDefault="00172BEA" w:rsidP="00A833A4">
      <w:pPr>
        <w:spacing w:after="0" w:line="240" w:lineRule="auto"/>
      </w:pPr>
      <w:r>
        <w:separator/>
      </w:r>
    </w:p>
  </w:endnote>
  <w:endnote w:type="continuationSeparator" w:id="0">
    <w:p w14:paraId="26E825A1" w14:textId="77777777" w:rsidR="00172BEA" w:rsidRDefault="00172BEA" w:rsidP="00A83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879AA" w14:textId="77777777" w:rsidR="00172BEA" w:rsidRDefault="00172BEA" w:rsidP="00A833A4">
      <w:pPr>
        <w:spacing w:after="0" w:line="240" w:lineRule="auto"/>
      </w:pPr>
      <w:r>
        <w:separator/>
      </w:r>
    </w:p>
  </w:footnote>
  <w:footnote w:type="continuationSeparator" w:id="0">
    <w:p w14:paraId="14709577" w14:textId="77777777" w:rsidR="00172BEA" w:rsidRDefault="00172BEA" w:rsidP="00A83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638" w:type="dxa"/>
      <w:tblLook w:val="04A0" w:firstRow="1" w:lastRow="0" w:firstColumn="1" w:lastColumn="0" w:noHBand="0" w:noVBand="1"/>
    </w:tblPr>
    <w:tblGrid>
      <w:gridCol w:w="1701"/>
      <w:gridCol w:w="5102"/>
      <w:gridCol w:w="1701"/>
      <w:gridCol w:w="1134"/>
    </w:tblGrid>
    <w:tr w:rsidR="0052617D" w:rsidRPr="009614A6" w14:paraId="6DA9C9AE" w14:textId="77777777" w:rsidTr="00EA1BEB">
      <w:trPr>
        <w:trHeight w:val="283"/>
      </w:trPr>
      <w:tc>
        <w:tcPr>
          <w:tcW w:w="1701" w:type="dxa"/>
          <w:tcBorders>
            <w:bottom w:val="nil"/>
          </w:tcBorders>
          <w:vAlign w:val="center"/>
        </w:tcPr>
        <w:p w14:paraId="219A705B" w14:textId="77777777" w:rsidR="0052617D" w:rsidRDefault="0052617D" w:rsidP="0052617D">
          <w:pPr>
            <w:pStyle w:val="Kopfzeile"/>
          </w:pPr>
          <w:r>
            <w:t>LF English JS1</w:t>
          </w:r>
        </w:p>
      </w:tc>
      <w:tc>
        <w:tcPr>
          <w:tcW w:w="5102" w:type="dxa"/>
          <w:vMerge w:val="restart"/>
          <w:vAlign w:val="center"/>
        </w:tcPr>
        <w:p w14:paraId="3CD51E23" w14:textId="77777777" w:rsidR="0052617D" w:rsidRDefault="0052617D" w:rsidP="0052617D">
          <w:pPr>
            <w:pStyle w:val="Kopfzeile"/>
            <w:jc w:val="center"/>
            <w:rPr>
              <w:lang w:val="en-US"/>
            </w:rPr>
          </w:pPr>
          <w:r>
            <w:rPr>
              <w:lang w:val="en-US"/>
            </w:rPr>
            <w:t>Global chances and challenges:</w:t>
          </w:r>
        </w:p>
        <w:p w14:paraId="56F20C57" w14:textId="77777777" w:rsidR="0052617D" w:rsidRPr="00F275AC" w:rsidRDefault="0052617D" w:rsidP="0052617D">
          <w:pPr>
            <w:pStyle w:val="Kopfzeile"/>
            <w:jc w:val="center"/>
            <w:rPr>
              <w:lang w:val="en-US"/>
            </w:rPr>
          </w:pPr>
          <w:r>
            <w:rPr>
              <w:lang w:val="en-US"/>
            </w:rPr>
            <w:t>sustainability</w:t>
          </w:r>
        </w:p>
      </w:tc>
      <w:tc>
        <w:tcPr>
          <w:tcW w:w="1701" w:type="dxa"/>
          <w:vMerge w:val="restart"/>
          <w:vAlign w:val="center"/>
        </w:tcPr>
        <w:p w14:paraId="1ED04777" w14:textId="77777777" w:rsidR="0052617D" w:rsidRPr="00F275AC" w:rsidRDefault="0052617D" w:rsidP="0052617D">
          <w:pPr>
            <w:pStyle w:val="Kopfzeile"/>
            <w:rPr>
              <w:lang w:val="en-US"/>
            </w:rPr>
          </w:pPr>
        </w:p>
      </w:tc>
      <w:tc>
        <w:tcPr>
          <w:tcW w:w="1134" w:type="dxa"/>
          <w:vMerge w:val="restart"/>
          <w:vAlign w:val="center"/>
        </w:tcPr>
        <w:p w14:paraId="37525C40" w14:textId="77777777" w:rsidR="0052617D" w:rsidRPr="00447BCB" w:rsidRDefault="0052617D" w:rsidP="0052617D">
          <w:pPr>
            <w:pStyle w:val="Kopfzeile"/>
            <w:jc w:val="center"/>
            <w:rPr>
              <w:lang w:val="en-US"/>
            </w:rPr>
          </w:pPr>
          <w:r w:rsidRPr="00970BE0">
            <w:rPr>
              <w:noProof/>
            </w:rPr>
            <w:drawing>
              <wp:inline distT="0" distB="0" distL="0" distR="0" wp14:anchorId="16A1BEDC" wp14:editId="5623B91E">
                <wp:extent cx="497635" cy="324000"/>
                <wp:effectExtent l="0" t="0" r="0" b="0"/>
                <wp:docPr id="12" name="Grafik 8" descr="Bildergebnis für Dictionary clipart">
                  <a:hlinkClick xmlns:a="http://schemas.openxmlformats.org/drawingml/2006/main" r:id="rId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Grafik 8" descr="Bildergebnis für Dictionary clipart">
                          <a:hlinkClick r:id="rId1" tgtFrame="&quot;_blank&quot;"/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7635" cy="3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lang w:val="en-US"/>
            </w:rPr>
            <w:t xml:space="preserve">  </w:t>
          </w:r>
        </w:p>
      </w:tc>
    </w:tr>
    <w:tr w:rsidR="0052617D" w:rsidRPr="009614A6" w14:paraId="027326BC" w14:textId="77777777" w:rsidTr="00EA1BEB">
      <w:trPr>
        <w:trHeight w:val="283"/>
      </w:trPr>
      <w:tc>
        <w:tcPr>
          <w:tcW w:w="1701" w:type="dxa"/>
          <w:tcBorders>
            <w:top w:val="nil"/>
          </w:tcBorders>
          <w:vAlign w:val="center"/>
        </w:tcPr>
        <w:p w14:paraId="25AB0E86" w14:textId="77777777" w:rsidR="0052617D" w:rsidRDefault="0052617D" w:rsidP="0052617D">
          <w:pPr>
            <w:pStyle w:val="Kopfzeile"/>
          </w:pPr>
          <w:proofErr w:type="spellStart"/>
          <w:r>
            <w:t>Fre</w:t>
          </w:r>
          <w:proofErr w:type="spellEnd"/>
          <w:r>
            <w:t xml:space="preserve"> / </w:t>
          </w:r>
          <w:proofErr w:type="spellStart"/>
          <w:r>
            <w:t>Kas</w:t>
          </w:r>
          <w:proofErr w:type="spellEnd"/>
        </w:p>
      </w:tc>
      <w:tc>
        <w:tcPr>
          <w:tcW w:w="5102" w:type="dxa"/>
          <w:vMerge/>
          <w:vAlign w:val="center"/>
        </w:tcPr>
        <w:p w14:paraId="2E58FD54" w14:textId="77777777" w:rsidR="0052617D" w:rsidRPr="00447BCB" w:rsidRDefault="0052617D" w:rsidP="0052617D">
          <w:pPr>
            <w:pStyle w:val="Kopfzeile"/>
            <w:jc w:val="center"/>
            <w:rPr>
              <w:lang w:val="en-US"/>
            </w:rPr>
          </w:pPr>
        </w:p>
      </w:tc>
      <w:tc>
        <w:tcPr>
          <w:tcW w:w="1701" w:type="dxa"/>
          <w:vMerge/>
          <w:vAlign w:val="center"/>
        </w:tcPr>
        <w:p w14:paraId="26FB4068" w14:textId="77777777" w:rsidR="0052617D" w:rsidRPr="00447BCB" w:rsidRDefault="0052617D" w:rsidP="0052617D">
          <w:pPr>
            <w:pStyle w:val="Kopfzeile"/>
            <w:rPr>
              <w:lang w:val="en-US"/>
            </w:rPr>
          </w:pPr>
        </w:p>
      </w:tc>
      <w:tc>
        <w:tcPr>
          <w:tcW w:w="1134" w:type="dxa"/>
          <w:vMerge/>
          <w:vAlign w:val="center"/>
        </w:tcPr>
        <w:p w14:paraId="0FE294CD" w14:textId="77777777" w:rsidR="0052617D" w:rsidRPr="00447BCB" w:rsidRDefault="0052617D" w:rsidP="0052617D">
          <w:pPr>
            <w:pStyle w:val="Kopfzeile"/>
            <w:rPr>
              <w:lang w:val="en-US"/>
            </w:rPr>
          </w:pPr>
        </w:p>
      </w:tc>
    </w:tr>
  </w:tbl>
  <w:p w14:paraId="6574B743" w14:textId="77777777" w:rsidR="0052617D" w:rsidRDefault="0052617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E51"/>
    <w:rsid w:val="00047A3B"/>
    <w:rsid w:val="0007131B"/>
    <w:rsid w:val="000F3144"/>
    <w:rsid w:val="00172BEA"/>
    <w:rsid w:val="001D1A5F"/>
    <w:rsid w:val="00217027"/>
    <w:rsid w:val="00453C23"/>
    <w:rsid w:val="004F1E51"/>
    <w:rsid w:val="0052617D"/>
    <w:rsid w:val="006019EA"/>
    <w:rsid w:val="00783E98"/>
    <w:rsid w:val="007D09BB"/>
    <w:rsid w:val="00815F1C"/>
    <w:rsid w:val="0093781F"/>
    <w:rsid w:val="009C1D99"/>
    <w:rsid w:val="00A061E7"/>
    <w:rsid w:val="00A833A4"/>
    <w:rsid w:val="00B7342F"/>
    <w:rsid w:val="00EE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6661F"/>
  <w15:chartTrackingRefBased/>
  <w15:docId w15:val="{76E966CA-828D-43E1-AD48-2375A435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Zeilennummer">
    <w:name w:val="line number"/>
    <w:basedOn w:val="Absatz-Standardschriftart"/>
    <w:uiPriority w:val="99"/>
    <w:semiHidden/>
    <w:unhideWhenUsed/>
    <w:rsid w:val="009C1D99"/>
  </w:style>
  <w:style w:type="table" w:styleId="Tabellenraster">
    <w:name w:val="Table Grid"/>
    <w:basedOn w:val="NormaleTabelle"/>
    <w:rsid w:val="009C1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A833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833A4"/>
  </w:style>
  <w:style w:type="paragraph" w:styleId="Fuzeile">
    <w:name w:val="footer"/>
    <w:basedOn w:val="Standard"/>
    <w:link w:val="FuzeileZchn"/>
    <w:uiPriority w:val="99"/>
    <w:unhideWhenUsed/>
    <w:rsid w:val="00A833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83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hyperlink" Target="https://www.google.de/url?sa=i&amp;rct=j&amp;q=&amp;esrc=s&amp;source=images&amp;cd=&amp;ved=2ahUKEwiW5LPGqpnlAhVLYVAKHY18BO8QjRx6BAgBEAQ&amp;url=https://saywhathearing.com/en/hearing-loss/hearing-loss-dictionary&amp;psig=AOvVaw0_A_Ozttl_u1s18MDM5QYQ&amp;ust=1571059290992069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Besitzer</dc:creator>
  <cp:keywords/>
  <dc:description/>
  <cp:lastModifiedBy>Daniel Kast</cp:lastModifiedBy>
  <cp:revision>2</cp:revision>
  <dcterms:created xsi:type="dcterms:W3CDTF">2023-11-19T11:31:00Z</dcterms:created>
  <dcterms:modified xsi:type="dcterms:W3CDTF">2023-11-19T11:31:00Z</dcterms:modified>
</cp:coreProperties>
</file>