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ddkz2597m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Сущность «Скидки клиенту» (Client_Discounts)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f2zcnrbxd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 сущности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Сущность предназначена для фиксации, хранения и управления персональными скидками и бонусами клиентов. Она позволяет системе гибко настраивать программы лояльности (например, скидка в честь дня рождения, скидка постоянного клиента или временная промо-акция).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Участие в бизнес-процессах:</w:t>
      </w:r>
      <w:r w:rsidDel="00000000" w:rsidR="00000000" w:rsidRPr="00000000">
        <w:rPr>
          <w:rtl w:val="0"/>
        </w:rPr>
        <w:t xml:space="preserve"> Используется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UC03</w:t>
      </w:r>
      <w:r w:rsidDel="00000000" w:rsidR="00000000" w:rsidRPr="00000000">
        <w:rPr>
          <w:rtl w:val="0"/>
        </w:rPr>
        <w:t xml:space="preserve"> (Онлайн-запись) при расчете финальной стоимости выбранной услуги для конкретного клиента, а также менеджером при проведении оплаты.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350"/>
        <w:gridCol w:w="765"/>
        <w:gridCol w:w="1065"/>
        <w:gridCol w:w="1050"/>
        <w:gridCol w:w="1245"/>
        <w:gridCol w:w="1215"/>
        <w:gridCol w:w="1995"/>
        <w:tblGridChange w:id="0">
          <w:tblGrid>
            <w:gridCol w:w="1455"/>
            <w:gridCol w:w="1350"/>
            <w:gridCol w:w="765"/>
            <w:gridCol w:w="1065"/>
            <w:gridCol w:w="1050"/>
            <w:gridCol w:w="1245"/>
            <w:gridCol w:w="1215"/>
            <w:gridCol w:w="19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Мнемоника (Код)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Наименование (RU)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Ограничение длины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Комментарии / Условия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Идентификатор записи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BigInt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Автоинкремент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Внутренний уникальный ключ записи.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Идентификатор клиента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BigInt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Ссылка на сущность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Clients</w:t>
            </w:r>
            <w:r w:rsidDel="00000000" w:rsidR="00000000" w:rsidRPr="00000000">
              <w:rPr>
                <w:color w:val="1f1f1f"/>
                <w:rtl w:val="0"/>
              </w:rPr>
              <w:t xml:space="preserve">. Определяет, кому принадлежит скидка.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discountPercentage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Размер скидки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Процент скидки. На уровне бизнес-логики накладывается ограничение (Check Constraint) от 1 до 100.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Причина предоставления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250 символов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Нет</w:t>
            </w:r>
            <w:r w:rsidDel="00000000" w:rsidR="00000000" w:rsidRPr="00000000">
              <w:rPr>
                <w:color w:val="1f1f1f"/>
                <w:rtl w:val="0"/>
              </w:rPr>
              <w:t xml:space="preserve"> (Nullable)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Описание, за что дается скидка (например: "Скидка на 1-е посещение", "День рождения").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validUntil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Срок действия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Нет</w:t>
            </w:r>
            <w:r w:rsidDel="00000000" w:rsidR="00000000" w:rsidRPr="00000000">
              <w:rPr>
                <w:color w:val="1f1f1f"/>
                <w:rtl w:val="0"/>
              </w:rPr>
              <w:t xml:space="preserve"> (Nullable)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Дата, до которой скидка активна. Если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NULL</w:t>
            </w:r>
            <w:r w:rsidDel="00000000" w:rsidR="00000000" w:rsidRPr="00000000">
              <w:rPr>
                <w:color w:val="1f1f1f"/>
                <w:rtl w:val="0"/>
              </w:rPr>
              <w:t xml:space="preserve">, скидка считается бессрочной.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yjk7uab71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Сущность «Извещение клиента» (Client_Notifications)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ql3arbsk3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 сущности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Сущность выполняет роль журнала (логов) отправленных или запланированных к отправке уведомлений. Система фиксирует здесь каждое СМС, Email или сообщение в мессенджере.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Участие в бизнес-процессах:</w:t>
      </w:r>
      <w:r w:rsidDel="00000000" w:rsidR="00000000" w:rsidRPr="00000000">
        <w:rPr>
          <w:rtl w:val="0"/>
        </w:rPr>
        <w:t xml:space="preserve"> Критически важна для сценариев уведомлений. Например, когда клиент забронировал слот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UC03</w:t>
      </w:r>
      <w:r w:rsidDel="00000000" w:rsidR="00000000" w:rsidRPr="00000000">
        <w:rPr>
          <w:rtl w:val="0"/>
        </w:rPr>
        <w:t xml:space="preserve"> или когда менеджер изменил расписание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UC02</w:t>
      </w:r>
      <w:r w:rsidDel="00000000" w:rsidR="00000000" w:rsidRPr="00000000">
        <w:rPr>
          <w:rtl w:val="0"/>
        </w:rPr>
        <w:t xml:space="preserve">, система автоматически генерирует запись в этой таблице, которая затем подхватывается внешним шлюзом (СМС-сервисом) для отправки.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320"/>
        <w:gridCol w:w="705"/>
        <w:gridCol w:w="1020"/>
        <w:gridCol w:w="1140"/>
        <w:gridCol w:w="1260"/>
        <w:gridCol w:w="1470"/>
        <w:gridCol w:w="2085"/>
        <w:tblGridChange w:id="0">
          <w:tblGrid>
            <w:gridCol w:w="1170"/>
            <w:gridCol w:w="1320"/>
            <w:gridCol w:w="705"/>
            <w:gridCol w:w="1020"/>
            <w:gridCol w:w="1140"/>
            <w:gridCol w:w="1260"/>
            <w:gridCol w:w="1470"/>
            <w:gridCol w:w="20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Мнемоника (Код)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Наименование (RU)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Ограничение длины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Комментарии / Условия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Идентификатор записи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BigInt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Автоинкремент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Внутренний уникальный ключ извещения.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Идентификатор клиента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BigInt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Ссылка на сущность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Clients</w:t>
            </w:r>
            <w:r w:rsidDel="00000000" w:rsidR="00000000" w:rsidRPr="00000000">
              <w:rPr>
                <w:color w:val="1f1f1f"/>
                <w:rtl w:val="0"/>
              </w:rPr>
              <w:t xml:space="preserve">. Кому отправлено извещение.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slotId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Идентификатор слота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BigInt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Нет</w:t>
            </w:r>
            <w:r w:rsidDel="00000000" w:rsidR="00000000" w:rsidRPr="00000000">
              <w:rPr>
                <w:color w:val="1f1f1f"/>
                <w:rtl w:val="0"/>
              </w:rPr>
              <w:t xml:space="preserve"> (Nullable)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Ссылка на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Service_Slots</w:t>
            </w:r>
            <w:r w:rsidDel="00000000" w:rsidR="00000000" w:rsidRPr="00000000">
              <w:rPr>
                <w:color w:val="1f1f1f"/>
                <w:rtl w:val="0"/>
              </w:rPr>
              <w:t xml:space="preserve">. Заполняется, если извещение связано с конкретной записью на стрижку.</w:t>
            </w:r>
          </w:p>
        </w:tc>
      </w:tr>
      <w:tr>
        <w:trPr>
          <w:cantSplit w:val="0"/>
          <w:trHeight w:val="27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notificationType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Тип извещения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 символов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Логический тип: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CONFIRMATION</w:t>
            </w:r>
            <w:r w:rsidDel="00000000" w:rsidR="00000000" w:rsidRPr="00000000">
              <w:rPr>
                <w:color w:val="1f1f1f"/>
                <w:rtl w:val="0"/>
              </w:rPr>
              <w:t xml:space="preserve"> (подтверждение записи),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REMINDER</w:t>
            </w:r>
            <w:r w:rsidDel="00000000" w:rsidR="00000000" w:rsidRPr="00000000">
              <w:rPr>
                <w:color w:val="1f1f1f"/>
                <w:rtl w:val="0"/>
              </w:rPr>
              <w:t xml:space="preserve"> (напоминание за 2 часа),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PROMO</w:t>
            </w:r>
            <w:r w:rsidDel="00000000" w:rsidR="00000000" w:rsidRPr="00000000">
              <w:rPr>
                <w:color w:val="1f1f1f"/>
                <w:rtl w:val="0"/>
              </w:rPr>
              <w:t xml:space="preserve"> (акция).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Канал отправки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 символов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Способ связи, выбранный на основе предпочтений клиента: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SMS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EMAIL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TELEGRAM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messageText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Текст извещения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1000 символов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Финальный текст сообщения, который ушел или уйдет клиенту.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sentTimestamp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Время отправки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Дата и точное время, когда запись была создана/отправлена.</w:t>
            </w:r>
          </w:p>
        </w:tc>
      </w:tr>
      <w:tr>
        <w:trPr>
          <w:cantSplit w:val="0"/>
          <w:trHeight w:val="32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Статус доставки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 символов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'PENDING'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Жизненный цикл сообщения: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PENDING</w:t>
            </w:r>
            <w:r w:rsidDel="00000000" w:rsidR="00000000" w:rsidRPr="00000000">
              <w:rPr>
                <w:color w:val="1f1f1f"/>
                <w:rtl w:val="0"/>
              </w:rPr>
              <w:t xml:space="preserve"> (в очереди),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SENT</w:t>
            </w:r>
            <w:r w:rsidDel="00000000" w:rsidR="00000000" w:rsidRPr="00000000">
              <w:rPr>
                <w:color w:val="1f1f1f"/>
                <w:rtl w:val="0"/>
              </w:rPr>
              <w:t xml:space="preserve"> (отправлено в шлюз),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DELIVERED</w:t>
            </w:r>
            <w:r w:rsidDel="00000000" w:rsidR="00000000" w:rsidRPr="00000000">
              <w:rPr>
                <w:color w:val="1f1f1f"/>
                <w:rtl w:val="0"/>
              </w:rPr>
              <w:t xml:space="preserve"> (доставлено),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FAILED</w:t>
            </w:r>
            <w:r w:rsidDel="00000000" w:rsidR="00000000" w:rsidRPr="00000000">
              <w:rPr>
                <w:color w:val="1f1f1f"/>
                <w:rtl w:val="0"/>
              </w:rPr>
              <w:t xml:space="preserve"> (ошибка).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