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KendyChatBotKey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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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