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4373" w14:textId="77777777" w:rsidR="0003309E" w:rsidRDefault="0003309E" w:rsidP="0003309E">
      <w:r>
        <w:rPr>
          <w:rFonts w:ascii="Calibri" w:hAnsi="Calibri"/>
          <w:b/>
          <w:sz w:val="20"/>
        </w:rPr>
        <w:t>Proyecto APT:</w:t>
      </w:r>
      <w:r>
        <w:rPr>
          <w:rFonts w:ascii="Calibri" w:hAnsi="Calibri"/>
          <w:sz w:val="20"/>
        </w:rPr>
        <w:t xml:space="preserve"> </w:t>
      </w:r>
      <w:proofErr w:type="spellStart"/>
      <w:r>
        <w:rPr>
          <w:rFonts w:ascii="Calibri" w:hAnsi="Calibri"/>
          <w:sz w:val="20"/>
        </w:rPr>
        <w:t>AloApp</w:t>
      </w:r>
      <w:proofErr w:type="spellEnd"/>
      <w:r>
        <w:rPr>
          <w:rFonts w:ascii="Calibri" w:hAnsi="Calibri"/>
          <w:sz w:val="20"/>
        </w:rPr>
        <w:t xml:space="preserve"> (ALO Field App) · </w:t>
      </w:r>
      <w:r>
        <w:rPr>
          <w:rFonts w:ascii="Calibri" w:hAnsi="Calibri"/>
          <w:b/>
          <w:sz w:val="20"/>
        </w:rPr>
        <w:t>Integrantes:</w:t>
      </w:r>
      <w:r>
        <w:rPr>
          <w:rFonts w:ascii="Calibri" w:hAnsi="Calibri"/>
          <w:sz w:val="20"/>
        </w:rPr>
        <w:t xml:space="preserve"> Kevin Peredo Montecino e Ian Ampuero · </w:t>
      </w:r>
      <w:r>
        <w:rPr>
          <w:rFonts w:ascii="Calibri" w:hAnsi="Calibri"/>
          <w:b/>
          <w:sz w:val="20"/>
        </w:rPr>
        <w:t>Sección:</w:t>
      </w:r>
      <w:r>
        <w:rPr>
          <w:rFonts w:ascii="Calibri" w:hAnsi="Calibri"/>
          <w:sz w:val="20"/>
        </w:rPr>
        <w:t xml:space="preserve"> 005V · </w:t>
      </w:r>
      <w:r>
        <w:rPr>
          <w:rFonts w:ascii="Calibri" w:hAnsi="Calibri"/>
          <w:b/>
          <w:sz w:val="20"/>
        </w:rPr>
        <w:t>Docente:</w:t>
      </w:r>
      <w:r>
        <w:rPr>
          <w:rFonts w:ascii="Calibri" w:hAnsi="Calibri"/>
          <w:sz w:val="20"/>
        </w:rPr>
        <w:t xml:space="preserve"> Marcela Alejandra González Quezada · </w:t>
      </w:r>
      <w:r>
        <w:rPr>
          <w:rFonts w:ascii="Calibri" w:hAnsi="Calibri"/>
          <w:b/>
          <w:sz w:val="20"/>
        </w:rPr>
        <w:t>Corte:</w:t>
      </w:r>
      <w:r>
        <w:rPr>
          <w:rFonts w:ascii="Calibri" w:hAnsi="Calibri"/>
          <w:sz w:val="20"/>
        </w:rPr>
        <w:t xml:space="preserve"> semana 10</w:t>
      </w:r>
    </w:p>
    <w:p w14:paraId="7EC75276"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241240F" w14:textId="77777777" w:rsidR="0003309E" w:rsidRDefault="0003309E" w:rsidP="0003309E">
                              <w:pPr>
                                <w:spacing w:after="0" w:line="240" w:lineRule="auto"/>
                                <w:rPr>
                                  <w:b/>
                                  <w:color w:val="FF0000"/>
                                  <w:sz w:val="48"/>
                                  <w:szCs w:val="48"/>
                                </w:rPr>
                              </w:pPr>
                            </w:p>
                            <w:p w14:paraId="1810F2FF"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D46E62C"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0241240F" w14:textId="77777777" w:rsidR="0003309E" w:rsidRDefault="0003309E" w:rsidP="0003309E">
                        <w:pPr>
                          <w:spacing w:after="0" w:line="240" w:lineRule="auto"/>
                          <w:rPr>
                            <w:b/>
                            <w:color w:val="FF0000"/>
                            <w:sz w:val="48"/>
                            <w:szCs w:val="48"/>
                          </w:rPr>
                        </w:pPr>
                      </w:p>
                      <w:p w14:paraId="1810F2FF"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D46E62C"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3FB38835" w14:textId="77777777" w:rsidR="0003309E" w:rsidRDefault="0003309E" w:rsidP="0003309E">
      <w:pPr>
        <w:rPr>
          <w:rFonts w:cs="Calibri Light"/>
          <w:color w:val="595959" w:themeColor="text1" w:themeTint="A6"/>
          <w:sz w:val="24"/>
          <w:szCs w:val="24"/>
          <w:lang w:val="es-ES"/>
        </w:rPr>
      </w:pPr>
    </w:p>
    <w:p w14:paraId="657D1F29" w14:textId="77777777" w:rsidR="0003309E" w:rsidRDefault="0003309E" w:rsidP="0003309E">
      <w:pPr>
        <w:rPr>
          <w:rFonts w:cs="Calibri Light"/>
          <w:color w:val="595959" w:themeColor="text1" w:themeTint="A6"/>
          <w:sz w:val="24"/>
          <w:szCs w:val="24"/>
          <w:lang w:val="es-ES"/>
        </w:rPr>
      </w:pPr>
    </w:p>
    <w:p w14:paraId="0C2153CB" w14:textId="77777777" w:rsidR="0003309E" w:rsidRDefault="0003309E" w:rsidP="0003309E">
      <w:pPr>
        <w:rPr>
          <w:rFonts w:cs="Calibri Light"/>
          <w:color w:val="595959" w:themeColor="text1" w:themeTint="A6"/>
          <w:sz w:val="24"/>
          <w:szCs w:val="24"/>
          <w:lang w:val="es-ES"/>
        </w:rPr>
      </w:pPr>
    </w:p>
    <w:p w14:paraId="75985BCC" w14:textId="77777777" w:rsidR="0003309E" w:rsidRDefault="0003309E" w:rsidP="0003309E">
      <w:pPr>
        <w:rPr>
          <w:rFonts w:cs="Calibri Light"/>
          <w:color w:val="595959" w:themeColor="text1" w:themeTint="A6"/>
          <w:sz w:val="24"/>
          <w:szCs w:val="24"/>
          <w:lang w:val="es-ES"/>
        </w:rPr>
      </w:pPr>
    </w:p>
    <w:p w14:paraId="7106A521" w14:textId="77777777" w:rsidR="0003309E" w:rsidRDefault="0003309E" w:rsidP="0003309E">
      <w:pPr>
        <w:rPr>
          <w:rFonts w:cs="Calibri Light"/>
          <w:color w:val="595959" w:themeColor="text1" w:themeTint="A6"/>
          <w:sz w:val="24"/>
          <w:szCs w:val="24"/>
          <w:lang w:val="es-ES"/>
        </w:rPr>
      </w:pPr>
    </w:p>
    <w:p w14:paraId="26F9E54A"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73089027" w14:textId="77777777" w:rsidTr="00C5122E">
        <w:trPr>
          <w:trHeight w:val="440"/>
        </w:trPr>
        <w:tc>
          <w:tcPr>
            <w:tcW w:w="9639" w:type="dxa"/>
            <w:vAlign w:val="center"/>
          </w:tcPr>
          <w:p w14:paraId="5BDE1CED"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50435F50" w14:textId="77777777" w:rsidTr="00C5122E">
        <w:trPr>
          <w:trHeight w:val="800"/>
        </w:trPr>
        <w:tc>
          <w:tcPr>
            <w:tcW w:w="9639" w:type="dxa"/>
            <w:shd w:val="clear" w:color="auto" w:fill="D9E2F3" w:themeFill="accent1" w:themeFillTint="33"/>
            <w:vAlign w:val="center"/>
          </w:tcPr>
          <w:p w14:paraId="2A8F2320"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43AC4DFD" w14:textId="77777777" w:rsidR="0003309E" w:rsidRDefault="0003309E" w:rsidP="0003309E">
      <w:pPr>
        <w:spacing w:after="0" w:line="240" w:lineRule="auto"/>
        <w:rPr>
          <w:rFonts w:cs="Calibri Light"/>
          <w:color w:val="595959" w:themeColor="text1" w:themeTint="A6"/>
          <w:sz w:val="24"/>
          <w:szCs w:val="24"/>
          <w:lang w:val="es-ES"/>
        </w:rPr>
      </w:pPr>
    </w:p>
    <w:p w14:paraId="4438B927"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54EDDC06" w14:textId="77777777" w:rsidTr="000A1331">
        <w:tc>
          <w:tcPr>
            <w:tcW w:w="2528" w:type="dxa"/>
            <w:vAlign w:val="center"/>
          </w:tcPr>
          <w:p w14:paraId="4F23E9A1"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2FC6A4E0" w14:textId="77777777" w:rsidR="0003309E" w:rsidRDefault="0003309E" w:rsidP="00585A13">
            <w:pPr>
              <w:spacing w:after="60"/>
              <w:jc w:val="both"/>
              <w:rPr>
                <w:rFonts w:ascii="Calibri" w:hAnsi="Calibri" w:cs="Arial"/>
                <w:i/>
                <w:color w:val="548DD4"/>
                <w:sz w:val="20"/>
                <w:szCs w:val="20"/>
                <w:lang w:eastAsia="es-CL"/>
              </w:rPr>
            </w:pPr>
            <w:r>
              <w:rPr>
                <w:rFonts w:ascii="Calibri" w:hAnsi="Calibri"/>
                <w:sz w:val="20"/>
              </w:rPr>
              <w:t>Durante las semanas 5 a 10 el equipo ejecutó las etapas E2 (autenticación y acceso a datos) y E3 (</w:t>
            </w:r>
            <w:proofErr w:type="spellStart"/>
            <w:r>
              <w:rPr>
                <w:rFonts w:ascii="Calibri" w:hAnsi="Calibri"/>
                <w:sz w:val="20"/>
              </w:rPr>
              <w:t>dashboard</w:t>
            </w:r>
            <w:proofErr w:type="spellEnd"/>
            <w:r>
              <w:rPr>
                <w:rFonts w:ascii="Calibri" w:hAnsi="Calibri"/>
                <w:sz w:val="20"/>
              </w:rPr>
              <w:t xml:space="preserve">, detalle y control de acceso) del plan definido en la Fase 1, e inició la etapa E4 (pruebas). El resultado es una aplicación </w:t>
            </w:r>
            <w:proofErr w:type="spellStart"/>
            <w:r>
              <w:rPr>
                <w:rFonts w:ascii="Calibri" w:hAnsi="Calibri"/>
                <w:sz w:val="20"/>
              </w:rPr>
              <w:t>Flutter</w:t>
            </w:r>
            <w:proofErr w:type="spellEnd"/>
            <w:r>
              <w:rPr>
                <w:rFonts w:ascii="Calibri" w:hAnsi="Calibri"/>
                <w:sz w:val="20"/>
              </w:rPr>
              <w:t xml:space="preserve"> de aproximadamente 9.300 líneas de Dart distribuidas en 72 archivos, organizada por módulos funcionales (</w:t>
            </w:r>
            <w:proofErr w:type="spellStart"/>
            <w:r>
              <w:rPr>
                <w:rFonts w:ascii="Calibri" w:hAnsi="Calibri"/>
                <w:sz w:val="20"/>
              </w:rPr>
              <w:t>auth</w:t>
            </w:r>
            <w:proofErr w:type="spellEnd"/>
            <w:r>
              <w:rPr>
                <w:rFonts w:ascii="Calibri" w:hAnsi="Calibri"/>
                <w:sz w:val="20"/>
              </w:rPr>
              <w:t xml:space="preserve">, </w:t>
            </w:r>
            <w:proofErr w:type="spellStart"/>
            <w:r>
              <w:rPr>
                <w:rFonts w:ascii="Calibri" w:hAnsi="Calibri"/>
                <w:sz w:val="20"/>
              </w:rPr>
              <w:t>dashboard</w:t>
            </w:r>
            <w:proofErr w:type="spellEnd"/>
            <w:r>
              <w:rPr>
                <w:rFonts w:ascii="Calibri" w:hAnsi="Calibri"/>
                <w:sz w:val="20"/>
              </w:rPr>
              <w:t xml:space="preserve">, </w:t>
            </w:r>
            <w:proofErr w:type="spellStart"/>
            <w:r>
              <w:rPr>
                <w:rFonts w:ascii="Calibri" w:hAnsi="Calibri"/>
                <w:sz w:val="20"/>
              </w:rPr>
              <w:t>orders</w:t>
            </w:r>
            <w:proofErr w:type="spellEnd"/>
            <w:r>
              <w:rPr>
                <w:rFonts w:ascii="Calibri" w:hAnsi="Calibri"/>
                <w:sz w:val="20"/>
              </w:rPr>
              <w:t xml:space="preserve">, </w:t>
            </w:r>
            <w:proofErr w:type="spellStart"/>
            <w:r>
              <w:rPr>
                <w:rFonts w:ascii="Calibri" w:hAnsi="Calibri"/>
                <w:sz w:val="20"/>
              </w:rPr>
              <w:t>execution</w:t>
            </w:r>
            <w:proofErr w:type="spellEnd"/>
            <w:r>
              <w:rPr>
                <w:rFonts w:ascii="Calibri" w:hAnsi="Calibri"/>
                <w:sz w:val="20"/>
              </w:rPr>
              <w:t xml:space="preserve">, </w:t>
            </w:r>
            <w:proofErr w:type="spellStart"/>
            <w:r>
              <w:rPr>
                <w:rFonts w:ascii="Calibri" w:hAnsi="Calibri"/>
                <w:sz w:val="20"/>
              </w:rPr>
              <w:t>maps</w:t>
            </w:r>
            <w:proofErr w:type="spellEnd"/>
            <w:r>
              <w:rPr>
                <w:rFonts w:ascii="Calibri" w:hAnsi="Calibri"/>
                <w:sz w:val="20"/>
              </w:rPr>
              <w:t xml:space="preserve">, </w:t>
            </w:r>
            <w:proofErr w:type="spellStart"/>
            <w:r>
              <w:rPr>
                <w:rFonts w:ascii="Calibri" w:hAnsi="Calibri"/>
                <w:sz w:val="20"/>
              </w:rPr>
              <w:t>profile</w:t>
            </w:r>
            <w:proofErr w:type="spellEnd"/>
            <w:r>
              <w:rPr>
                <w:rFonts w:ascii="Calibri" w:hAnsi="Calibri"/>
                <w:sz w:val="20"/>
              </w:rPr>
              <w:t xml:space="preserve"> y </w:t>
            </w:r>
            <w:proofErr w:type="spellStart"/>
            <w:r>
              <w:rPr>
                <w:rFonts w:ascii="Calibri" w:hAnsi="Calibri"/>
                <w:sz w:val="20"/>
              </w:rPr>
              <w:t>admin</w:t>
            </w:r>
            <w:proofErr w:type="spellEnd"/>
            <w:r>
              <w:rPr>
                <w:rFonts w:ascii="Calibri" w:hAnsi="Calibri"/>
                <w:sz w:val="20"/>
              </w:rPr>
              <w:t>) y conectada a SAP Business One.</w:t>
            </w:r>
          </w:p>
          <w:p w14:paraId="72AFE19D" w14:textId="77777777" w:rsidR="00124C60" w:rsidRDefault="00000000">
            <w:pPr>
              <w:spacing w:after="60"/>
              <w:jc w:val="both"/>
            </w:pPr>
            <w:r>
              <w:rPr>
                <w:rFonts w:ascii="Calibri" w:hAnsi="Calibri"/>
                <w:sz w:val="20"/>
              </w:rPr>
              <w:t>Las principales actividades realizadas fueron: (1) configuración del entorno y de los ambientes de desarrollo y producción mediante archivos .</w:t>
            </w:r>
            <w:proofErr w:type="spellStart"/>
            <w:r>
              <w:rPr>
                <w:rFonts w:ascii="Calibri" w:hAnsi="Calibri"/>
                <w:sz w:val="20"/>
              </w:rPr>
              <w:t>env</w:t>
            </w:r>
            <w:proofErr w:type="spellEnd"/>
            <w:r>
              <w:rPr>
                <w:rFonts w:ascii="Calibri" w:hAnsi="Calibri"/>
                <w:sz w:val="20"/>
              </w:rPr>
              <w:t>; (2) implementación del módulo de identificación, que valida el correo del técnico contra la tabla maestra de empleados (OHEM) y lo complementa con su taller y rol desde la tabla de usuarios (OUSR); (3) construcción de la capa de acceso a datos (</w:t>
            </w:r>
            <w:proofErr w:type="spellStart"/>
            <w:r>
              <w:rPr>
                <w:rFonts w:ascii="Calibri" w:hAnsi="Calibri"/>
                <w:sz w:val="20"/>
              </w:rPr>
              <w:t>Repository</w:t>
            </w:r>
            <w:proofErr w:type="spellEnd"/>
            <w:r>
              <w:rPr>
                <w:rFonts w:ascii="Calibri" w:hAnsi="Calibri"/>
                <w:sz w:val="20"/>
              </w:rPr>
              <w:t xml:space="preserve"> y Service con Dio) sobre el Service Layer de SAP, incluida la autenticación de sesión con renovación automática; (4) </w:t>
            </w:r>
            <w:proofErr w:type="spellStart"/>
            <w:r>
              <w:rPr>
                <w:rFonts w:ascii="Calibri" w:hAnsi="Calibri"/>
                <w:sz w:val="20"/>
              </w:rPr>
              <w:t>dashboard</w:t>
            </w:r>
            <w:proofErr w:type="spellEnd"/>
            <w:r>
              <w:rPr>
                <w:rFonts w:ascii="Calibri" w:hAnsi="Calibri"/>
                <w:sz w:val="20"/>
              </w:rPr>
              <w:t xml:space="preserve"> de órdenes de mantención (OM) del técnico, con filtros por estado, búsqueda y paginación; (5) detalle de cada OM con sus tareas y materiales; (6) resolución de la ubicación de la obra o del taller de cada equipo, y (7) módulo de ejecución con las llamadas de servicio del técnico, separadas en pendientes e historial.</w:t>
            </w:r>
          </w:p>
          <w:p w14:paraId="606F45BC" w14:textId="77777777" w:rsidR="00124C60" w:rsidRDefault="00000000">
            <w:pPr>
              <w:spacing w:after="60"/>
              <w:jc w:val="both"/>
            </w:pPr>
            <w:r>
              <w:rPr>
                <w:rFonts w:ascii="Calibri" w:hAnsi="Calibri"/>
                <w:sz w:val="20"/>
              </w:rPr>
              <w:t xml:space="preserve">Para proteger la base de datos de la empresa se incorporó una compuerta global de escritura (desactivada por defecto) y una lista de objetos SAP en los que la aplicación puede escribir. Además, se creó un proxy local en Dart que resuelve las restricciones de CORS y de certificados </w:t>
            </w:r>
            <w:proofErr w:type="spellStart"/>
            <w:r>
              <w:rPr>
                <w:rFonts w:ascii="Calibri" w:hAnsi="Calibri"/>
                <w:sz w:val="20"/>
              </w:rPr>
              <w:t>auto-firmados</w:t>
            </w:r>
            <w:proofErr w:type="spellEnd"/>
            <w:r>
              <w:rPr>
                <w:rFonts w:ascii="Calibri" w:hAnsi="Calibri"/>
                <w:sz w:val="20"/>
              </w:rPr>
              <w:t xml:space="preserve"> al probar la aplicación en </w:t>
            </w:r>
            <w:proofErr w:type="spellStart"/>
            <w:r>
              <w:rPr>
                <w:rFonts w:ascii="Calibri" w:hAnsi="Calibri"/>
                <w:sz w:val="20"/>
              </w:rPr>
              <w:t>Flutter</w:t>
            </w:r>
            <w:proofErr w:type="spellEnd"/>
            <w:r>
              <w:rPr>
                <w:rFonts w:ascii="Calibri" w:hAnsi="Calibri"/>
                <w:sz w:val="20"/>
              </w:rPr>
              <w:t xml:space="preserve"> Web. La tabla siguiente resume el avance frente a los objetivos específicos de la Fase 1.</w:t>
            </w:r>
          </w:p>
          <w:p w14:paraId="27D32752" w14:textId="77777777" w:rsidR="00124C60" w:rsidRDefault="00000000">
            <w:pPr>
              <w:spacing w:after="60"/>
              <w:jc w:val="both"/>
            </w:pPr>
            <w:r>
              <w:rPr>
                <w:rFonts w:ascii="Calibri" w:hAnsi="Calibri"/>
                <w:b/>
                <w:sz w:val="20"/>
              </w:rPr>
              <w:t>Avance por objetivo específico:</w:t>
            </w:r>
          </w:p>
          <w:p w14:paraId="6A984F73" w14:textId="77777777" w:rsidR="00124C60" w:rsidRDefault="00000000">
            <w:pPr>
              <w:spacing w:after="60"/>
              <w:ind w:left="255" w:hanging="255"/>
              <w:jc w:val="both"/>
            </w:pPr>
            <w:r>
              <w:rPr>
                <w:rFonts w:ascii="Calibri" w:hAnsi="Calibri"/>
                <w:sz w:val="20"/>
              </w:rPr>
              <w:t xml:space="preserve">• </w:t>
            </w:r>
            <w:r>
              <w:rPr>
                <w:rFonts w:ascii="Calibri" w:hAnsi="Calibri"/>
                <w:b/>
                <w:sz w:val="20"/>
              </w:rPr>
              <w:t>OE1 (Parcial):</w:t>
            </w:r>
            <w:r>
              <w:rPr>
                <w:rFonts w:ascii="Calibri" w:hAnsi="Calibri"/>
                <w:sz w:val="20"/>
              </w:rPr>
              <w:t xml:space="preserve"> El técnico se identifica con su correo corporativo, que se valida contra OHEM en SAP (coincidencia exacta y, si falla, búsqueda paginada sin distinguir mayúsculas). No existe aún una segunda verificación (contraseña u OTP).</w:t>
            </w:r>
          </w:p>
          <w:p w14:paraId="702CE6BC" w14:textId="77777777" w:rsidR="00124C60" w:rsidRDefault="00000000">
            <w:pPr>
              <w:spacing w:after="60"/>
              <w:ind w:left="255" w:hanging="255"/>
              <w:jc w:val="both"/>
            </w:pPr>
            <w:r>
              <w:rPr>
                <w:rFonts w:ascii="Calibri" w:hAnsi="Calibri"/>
                <w:sz w:val="20"/>
              </w:rPr>
              <w:lastRenderedPageBreak/>
              <w:t xml:space="preserve">• </w:t>
            </w:r>
            <w:r>
              <w:rPr>
                <w:rFonts w:ascii="Calibri" w:hAnsi="Calibri"/>
                <w:b/>
                <w:sz w:val="20"/>
              </w:rPr>
              <w:t>OE2 (Cumplido):</w:t>
            </w:r>
            <w:r>
              <w:rPr>
                <w:rFonts w:ascii="Calibri" w:hAnsi="Calibri"/>
                <w:sz w:val="20"/>
              </w:rPr>
              <w:t xml:space="preserve"> Capa </w:t>
            </w:r>
            <w:proofErr w:type="spellStart"/>
            <w:r>
              <w:rPr>
                <w:rFonts w:ascii="Calibri" w:hAnsi="Calibri"/>
                <w:sz w:val="20"/>
              </w:rPr>
              <w:t>Repository</w:t>
            </w:r>
            <w:proofErr w:type="spellEnd"/>
            <w:r>
              <w:rPr>
                <w:rFonts w:ascii="Calibri" w:hAnsi="Calibri"/>
                <w:sz w:val="20"/>
              </w:rPr>
              <w:t>/Service con Dio sobre el Service Layer de SAP B1: sesión, renovación a los 25 minutos, paginación y manejo de errores de red y de servicio.</w:t>
            </w:r>
          </w:p>
          <w:p w14:paraId="059CB316" w14:textId="77777777" w:rsidR="00124C60" w:rsidRDefault="00000000">
            <w:pPr>
              <w:spacing w:after="60"/>
              <w:ind w:left="255" w:hanging="255"/>
              <w:jc w:val="both"/>
            </w:pPr>
            <w:r>
              <w:rPr>
                <w:rFonts w:ascii="Calibri" w:hAnsi="Calibri"/>
                <w:sz w:val="20"/>
              </w:rPr>
              <w:t xml:space="preserve">• </w:t>
            </w:r>
            <w:r>
              <w:rPr>
                <w:rFonts w:ascii="Calibri" w:hAnsi="Calibri"/>
                <w:b/>
                <w:sz w:val="20"/>
              </w:rPr>
              <w:t>OE3 (Cumplido):</w:t>
            </w:r>
            <w:r>
              <w:rPr>
                <w:rFonts w:ascii="Calibri" w:hAnsi="Calibri"/>
                <w:sz w:val="20"/>
              </w:rPr>
              <w:t xml:space="preserve"> </w:t>
            </w:r>
            <w:proofErr w:type="spellStart"/>
            <w:r>
              <w:rPr>
                <w:rFonts w:ascii="Calibri" w:hAnsi="Calibri"/>
                <w:sz w:val="20"/>
              </w:rPr>
              <w:t>Dashboard</w:t>
            </w:r>
            <w:proofErr w:type="spellEnd"/>
            <w:r>
              <w:rPr>
                <w:rFonts w:ascii="Calibri" w:hAnsi="Calibri"/>
                <w:sz w:val="20"/>
              </w:rPr>
              <w:t xml:space="preserve"> de OM del técnico con filtros y búsqueda, y detalle con tareas, materiales y selector de materiales.</w:t>
            </w:r>
          </w:p>
          <w:p w14:paraId="678EFEF9" w14:textId="77777777" w:rsidR="00124C60" w:rsidRDefault="00000000">
            <w:pPr>
              <w:spacing w:after="60"/>
              <w:ind w:left="255" w:hanging="255"/>
              <w:jc w:val="both"/>
            </w:pPr>
            <w:r>
              <w:rPr>
                <w:rFonts w:ascii="Calibri" w:hAnsi="Calibri"/>
                <w:sz w:val="20"/>
              </w:rPr>
              <w:t xml:space="preserve">• </w:t>
            </w:r>
            <w:r>
              <w:rPr>
                <w:rFonts w:ascii="Calibri" w:hAnsi="Calibri"/>
                <w:b/>
                <w:sz w:val="20"/>
              </w:rPr>
              <w:t>OE4 (Parcial):</w:t>
            </w:r>
            <w:r>
              <w:rPr>
                <w:rFonts w:ascii="Calibri" w:hAnsi="Calibri"/>
                <w:sz w:val="20"/>
              </w:rPr>
              <w:t xml:space="preserve"> La consulta de OM filtra por técnico responsable (campo </w:t>
            </w:r>
            <w:proofErr w:type="spellStart"/>
            <w:r>
              <w:rPr>
                <w:rFonts w:ascii="Calibri" w:hAnsi="Calibri"/>
                <w:sz w:val="20"/>
              </w:rPr>
              <w:t>U_UsrRes</w:t>
            </w:r>
            <w:proofErr w:type="spellEnd"/>
            <w:r>
              <w:rPr>
                <w:rFonts w:ascii="Calibri" w:hAnsi="Calibri"/>
                <w:sz w:val="20"/>
              </w:rPr>
              <w:t xml:space="preserve"> = </w:t>
            </w:r>
            <w:proofErr w:type="spellStart"/>
            <w:r>
              <w:rPr>
                <w:rFonts w:ascii="Calibri" w:hAnsi="Calibri"/>
                <w:sz w:val="20"/>
              </w:rPr>
              <w:t>EmployeeID</w:t>
            </w:r>
            <w:proofErr w:type="spellEnd"/>
            <w:r>
              <w:rPr>
                <w:rFonts w:ascii="Calibri" w:hAnsi="Calibri"/>
                <w:sz w:val="20"/>
              </w:rPr>
              <w:t>). Falta documentar y probar los casos límite (técnico inactivo, duplicados en OHEM, rol supervisor).</w:t>
            </w:r>
          </w:p>
          <w:p w14:paraId="73D88832" w14:textId="77777777" w:rsidR="00124C60" w:rsidRDefault="00000000">
            <w:pPr>
              <w:spacing w:after="60"/>
              <w:ind w:left="255" w:hanging="255"/>
              <w:jc w:val="both"/>
            </w:pPr>
            <w:r>
              <w:rPr>
                <w:rFonts w:ascii="Calibri" w:hAnsi="Calibri"/>
                <w:sz w:val="20"/>
              </w:rPr>
              <w:t xml:space="preserve">• </w:t>
            </w:r>
            <w:r>
              <w:rPr>
                <w:rFonts w:ascii="Calibri" w:hAnsi="Calibri"/>
                <w:b/>
                <w:sz w:val="20"/>
              </w:rPr>
              <w:t>OE5 (En curso):</w:t>
            </w:r>
            <w:r>
              <w:rPr>
                <w:rFonts w:ascii="Calibri" w:hAnsi="Calibri"/>
                <w:sz w:val="20"/>
              </w:rPr>
              <w:t xml:space="preserve"> README, guía de despliegue y 23 pruebas unitarias en el repositorio. Faltan las pruebas funcionales documentadas y actualizar guías con datos simulados anteriores a la integración con SAP.</w:t>
            </w:r>
          </w:p>
        </w:tc>
      </w:tr>
      <w:tr w:rsidR="0003309E" w14:paraId="49695958" w14:textId="77777777" w:rsidTr="000A1331">
        <w:trPr>
          <w:trHeight w:val="1247"/>
        </w:trPr>
        <w:tc>
          <w:tcPr>
            <w:tcW w:w="2528" w:type="dxa"/>
            <w:vAlign w:val="center"/>
          </w:tcPr>
          <w:p w14:paraId="441EC7BE"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6BE19DA3" w14:textId="77777777" w:rsidR="0003309E" w:rsidRPr="00A370C8" w:rsidRDefault="0003309E" w:rsidP="00585A13">
            <w:pPr>
              <w:spacing w:after="60"/>
              <w:jc w:val="both"/>
              <w:rPr>
                <w:rFonts w:ascii="Calibri" w:hAnsi="Calibri" w:cs="Arial"/>
                <w:b/>
                <w:i/>
                <w:color w:val="548DD4"/>
                <w:sz w:val="20"/>
                <w:szCs w:val="20"/>
                <w:lang w:eastAsia="es-CL"/>
              </w:rPr>
            </w:pPr>
            <w:r>
              <w:rPr>
                <w:rFonts w:ascii="Calibri" w:hAnsi="Calibri"/>
                <w:b/>
                <w:sz w:val="20"/>
              </w:rPr>
              <w:t>Sin ajustes.</w:t>
            </w:r>
            <w:r>
              <w:rPr>
                <w:rFonts w:ascii="Calibri" w:hAnsi="Calibri"/>
                <w:sz w:val="20"/>
              </w:rPr>
              <w:t xml:space="preserve"> Se mantienen el objetivo general y los objetivos específicos OE1 a OE5 definidos en la Fase 1.</w:t>
            </w:r>
          </w:p>
        </w:tc>
      </w:tr>
      <w:tr w:rsidR="0003309E" w14:paraId="368DFEE8" w14:textId="77777777" w:rsidTr="000A1331">
        <w:trPr>
          <w:trHeight w:val="939"/>
        </w:trPr>
        <w:tc>
          <w:tcPr>
            <w:tcW w:w="2528" w:type="dxa"/>
            <w:vAlign w:val="center"/>
          </w:tcPr>
          <w:p w14:paraId="69956ACB"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242EE82E" w14:textId="77777777" w:rsidR="0003309E" w:rsidRPr="00711C16" w:rsidRDefault="0003309E" w:rsidP="00585A13">
            <w:pPr>
              <w:spacing w:after="60"/>
              <w:jc w:val="both"/>
              <w:rPr>
                <w:rFonts w:ascii="Calibri" w:hAnsi="Calibri" w:cs="Arial"/>
                <w:i/>
                <w:color w:val="548DD4"/>
                <w:sz w:val="20"/>
                <w:szCs w:val="20"/>
                <w:lang w:eastAsia="es-CL"/>
              </w:rPr>
            </w:pPr>
            <w:r>
              <w:rPr>
                <w:rFonts w:ascii="Calibri" w:hAnsi="Calibri"/>
                <w:b/>
                <w:sz w:val="20"/>
              </w:rPr>
              <w:t>Sin ajustes.</w:t>
            </w:r>
            <w:r>
              <w:rPr>
                <w:rFonts w:ascii="Calibri" w:hAnsi="Calibri"/>
                <w:sz w:val="20"/>
              </w:rPr>
              <w:t xml:space="preserve"> Se mantiene la metodología de la Fase 1: tradicional por etapas, con prácticas ágiles puntuales.</w:t>
            </w:r>
          </w:p>
        </w:tc>
      </w:tr>
      <w:tr w:rsidR="0003309E" w14:paraId="7C6C9F02" w14:textId="77777777" w:rsidTr="000A1331">
        <w:trPr>
          <w:trHeight w:val="2377"/>
        </w:trPr>
        <w:tc>
          <w:tcPr>
            <w:tcW w:w="2528" w:type="dxa"/>
            <w:vAlign w:val="center"/>
          </w:tcPr>
          <w:p w14:paraId="0078EE1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3A5299BC" w14:textId="77777777" w:rsidR="0003309E" w:rsidRDefault="0003309E" w:rsidP="00585A13">
            <w:pPr>
              <w:spacing w:after="60"/>
              <w:jc w:val="both"/>
              <w:rPr>
                <w:rFonts w:ascii="Calibri" w:hAnsi="Calibri" w:cs="Arial"/>
                <w:i/>
                <w:color w:val="548DD4"/>
                <w:sz w:val="20"/>
                <w:szCs w:val="20"/>
                <w:lang w:eastAsia="es-CL"/>
              </w:rPr>
            </w:pPr>
            <w:r>
              <w:rPr>
                <w:rFonts w:ascii="Calibri" w:hAnsi="Calibri"/>
                <w:sz w:val="20"/>
              </w:rPr>
              <w:t>Todas las rutas son relativas a la raíz del repositorio. La carpeta del código es "</w:t>
            </w:r>
            <w:proofErr w:type="spellStart"/>
            <w:r>
              <w:rPr>
                <w:rFonts w:ascii="Calibri" w:hAnsi="Calibri"/>
                <w:sz w:val="20"/>
              </w:rPr>
              <w:t>Codigo</w:t>
            </w:r>
            <w:proofErr w:type="spellEnd"/>
            <w:r>
              <w:rPr>
                <w:rFonts w:ascii="Calibri" w:hAnsi="Calibri"/>
                <w:sz w:val="20"/>
              </w:rPr>
              <w:t xml:space="preserve"> </w:t>
            </w:r>
            <w:proofErr w:type="gramStart"/>
            <w:r>
              <w:rPr>
                <w:rFonts w:ascii="Calibri" w:hAnsi="Calibri"/>
                <w:sz w:val="20"/>
              </w:rPr>
              <w:t>app</w:t>
            </w:r>
            <w:proofErr w:type="gramEnd"/>
            <w:r>
              <w:rPr>
                <w:rFonts w:ascii="Calibri" w:hAnsi="Calibri"/>
                <w:sz w:val="20"/>
              </w:rPr>
              <w:t>/</w:t>
            </w:r>
            <w:proofErr w:type="spellStart"/>
            <w:r>
              <w:rPr>
                <w:rFonts w:ascii="Calibri" w:hAnsi="Calibri"/>
                <w:sz w:val="20"/>
              </w:rPr>
              <w:t>alo_field_</w:t>
            </w:r>
            <w:proofErr w:type="gramStart"/>
            <w:r>
              <w:rPr>
                <w:rFonts w:ascii="Calibri" w:hAnsi="Calibri"/>
                <w:sz w:val="20"/>
              </w:rPr>
              <w:t>app</w:t>
            </w:r>
            <w:proofErr w:type="spellEnd"/>
            <w:proofErr w:type="gramEnd"/>
            <w:r>
              <w:rPr>
                <w:rFonts w:ascii="Calibri" w:hAnsi="Calibri"/>
                <w:sz w:val="20"/>
              </w:rPr>
              <w:t>".</w:t>
            </w:r>
          </w:p>
          <w:p w14:paraId="0DE08FAD" w14:textId="77777777" w:rsidR="00124C60" w:rsidRDefault="00000000">
            <w:pPr>
              <w:spacing w:after="60"/>
              <w:ind w:left="255" w:hanging="255"/>
              <w:jc w:val="both"/>
            </w:pPr>
            <w:r>
              <w:rPr>
                <w:rFonts w:ascii="Calibri" w:hAnsi="Calibri"/>
                <w:sz w:val="20"/>
              </w:rPr>
              <w:t xml:space="preserve">• </w:t>
            </w:r>
            <w:r>
              <w:rPr>
                <w:rFonts w:ascii="Calibri" w:hAnsi="Calibri"/>
                <w:b/>
                <w:sz w:val="20"/>
              </w:rPr>
              <w:t>E1 – Capa de acceso a datos SAP B1 (servicios, repositorios y modelos)</w:t>
            </w:r>
            <w:r>
              <w:rPr>
                <w:rFonts w:ascii="Calibri" w:hAnsi="Calibri"/>
                <w:sz w:val="20"/>
              </w:rPr>
              <w:t xml:space="preserve"> (Datos). Consulta paginada y filtrada de OM, OT y llamadas de servicio vía </w:t>
            </w:r>
            <w:proofErr w:type="spellStart"/>
            <w:r>
              <w:rPr>
                <w:rFonts w:ascii="Calibri" w:hAnsi="Calibri"/>
                <w:sz w:val="20"/>
              </w:rPr>
              <w:t>OData</w:t>
            </w:r>
            <w:proofErr w:type="spellEnd"/>
            <w:r>
              <w:rPr>
                <w:rFonts w:ascii="Calibri" w:hAnsi="Calibri"/>
                <w:sz w:val="20"/>
              </w:rPr>
              <w:t xml:space="preserve">; modelos que mapean las tablas OHEM, OUSR y los objetos de usuario VID_MTOM y VID_RTOV. Ubicación: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features</w:t>
            </w:r>
            <w:proofErr w:type="spellEnd"/>
            <w:r>
              <w:rPr>
                <w:rFonts w:ascii="Calibri" w:hAnsi="Calibri"/>
                <w:sz w:val="20"/>
              </w:rPr>
              <w:t>/</w:t>
            </w:r>
            <w:proofErr w:type="spellStart"/>
            <w:r>
              <w:rPr>
                <w:rFonts w:ascii="Calibri" w:hAnsi="Calibri"/>
                <w:sz w:val="20"/>
              </w:rPr>
              <w:t>dashboard</w:t>
            </w:r>
            <w:proofErr w:type="spellEnd"/>
            <w:r>
              <w:rPr>
                <w:rFonts w:ascii="Calibri" w:hAnsi="Calibri"/>
                <w:sz w:val="20"/>
              </w:rPr>
              <w:t xml:space="preserve">/data/ ·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features</w:t>
            </w:r>
            <w:proofErr w:type="spellEnd"/>
            <w:r>
              <w:rPr>
                <w:rFonts w:ascii="Calibri" w:hAnsi="Calibri"/>
                <w:sz w:val="20"/>
              </w:rPr>
              <w:t>/</w:t>
            </w:r>
            <w:proofErr w:type="spellStart"/>
            <w:r>
              <w:rPr>
                <w:rFonts w:ascii="Calibri" w:hAnsi="Calibri"/>
                <w:sz w:val="20"/>
              </w:rPr>
              <w:t>auth</w:t>
            </w:r>
            <w:proofErr w:type="spellEnd"/>
            <w:r>
              <w:rPr>
                <w:rFonts w:ascii="Calibri" w:hAnsi="Calibri"/>
                <w:sz w:val="20"/>
              </w:rPr>
              <w:t xml:space="preserve">/data/ ·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features</w:t>
            </w:r>
            <w:proofErr w:type="spellEnd"/>
            <w:r>
              <w:rPr>
                <w:rFonts w:ascii="Calibri" w:hAnsi="Calibri"/>
                <w:sz w:val="20"/>
              </w:rPr>
              <w:t>/</w:t>
            </w:r>
            <w:proofErr w:type="spellStart"/>
            <w:r>
              <w:rPr>
                <w:rFonts w:ascii="Calibri" w:hAnsi="Calibri"/>
                <w:sz w:val="20"/>
              </w:rPr>
              <w:t>orders</w:t>
            </w:r>
            <w:proofErr w:type="spellEnd"/>
            <w:r>
              <w:rPr>
                <w:rFonts w:ascii="Calibri" w:hAnsi="Calibri"/>
                <w:sz w:val="20"/>
              </w:rPr>
              <w:t>/data/</w:t>
            </w:r>
            <w:proofErr w:type="spellStart"/>
            <w:r>
              <w:rPr>
                <w:rFonts w:ascii="Calibri" w:hAnsi="Calibri"/>
                <w:sz w:val="20"/>
              </w:rPr>
              <w:t>models</w:t>
            </w:r>
            <w:proofErr w:type="spellEnd"/>
            <w:r>
              <w:rPr>
                <w:rFonts w:ascii="Calibri" w:hAnsi="Calibri"/>
                <w:sz w:val="20"/>
              </w:rPr>
              <w:t>/.</w:t>
            </w:r>
          </w:p>
          <w:p w14:paraId="7AF49EA2" w14:textId="77777777" w:rsidR="00124C60" w:rsidRDefault="00000000">
            <w:pPr>
              <w:spacing w:after="60"/>
              <w:ind w:left="255" w:hanging="255"/>
              <w:jc w:val="both"/>
            </w:pPr>
            <w:r>
              <w:rPr>
                <w:rFonts w:ascii="Calibri" w:hAnsi="Calibri"/>
                <w:sz w:val="20"/>
              </w:rPr>
              <w:t xml:space="preserve">• </w:t>
            </w:r>
            <w:r>
              <w:rPr>
                <w:rFonts w:ascii="Calibri" w:hAnsi="Calibri"/>
                <w:b/>
                <w:sz w:val="20"/>
              </w:rPr>
              <w:t>E2 – Configuración y protección del acceso a datos</w:t>
            </w:r>
            <w:r>
              <w:rPr>
                <w:rFonts w:ascii="Calibri" w:hAnsi="Calibri"/>
                <w:sz w:val="20"/>
              </w:rPr>
              <w:t xml:space="preserve"> (Datos). Compuerta global de escritura desactivada por defecto, lista de objetos permitidos, validación TLS configurable y </w:t>
            </w:r>
            <w:proofErr w:type="gramStart"/>
            <w:r>
              <w:rPr>
                <w:rFonts w:ascii="Calibri" w:hAnsi="Calibri"/>
                <w:sz w:val="20"/>
              </w:rPr>
              <w:t>ambientes .</w:t>
            </w:r>
            <w:proofErr w:type="spellStart"/>
            <w:r>
              <w:rPr>
                <w:rFonts w:ascii="Calibri" w:hAnsi="Calibri"/>
                <w:sz w:val="20"/>
              </w:rPr>
              <w:t>env</w:t>
            </w:r>
            <w:proofErr w:type="spellEnd"/>
            <w:proofErr w:type="gramEnd"/>
            <w:r>
              <w:rPr>
                <w:rFonts w:ascii="Calibri" w:hAnsi="Calibri"/>
                <w:sz w:val="20"/>
              </w:rPr>
              <w:t xml:space="preserve">. Ubicación: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core</w:t>
            </w:r>
            <w:proofErr w:type="spellEnd"/>
            <w:r>
              <w:rPr>
                <w:rFonts w:ascii="Calibri" w:hAnsi="Calibri"/>
                <w:sz w:val="20"/>
              </w:rPr>
              <w:t>/</w:t>
            </w:r>
            <w:proofErr w:type="spellStart"/>
            <w:r>
              <w:rPr>
                <w:rFonts w:ascii="Calibri" w:hAnsi="Calibri"/>
                <w:sz w:val="20"/>
              </w:rPr>
              <w:t>config</w:t>
            </w:r>
            <w:proofErr w:type="spellEnd"/>
            <w:r>
              <w:rPr>
                <w:rFonts w:ascii="Calibri" w:hAnsi="Calibri"/>
                <w:sz w:val="20"/>
              </w:rPr>
              <w:t>/</w:t>
            </w:r>
            <w:proofErr w:type="spellStart"/>
            <w:r>
              <w:rPr>
                <w:rFonts w:ascii="Calibri" w:hAnsi="Calibri"/>
                <w:sz w:val="20"/>
              </w:rPr>
              <w:t>sap_config.dart</w:t>
            </w:r>
            <w:proofErr w:type="spellEnd"/>
            <w:r>
              <w:rPr>
                <w:rFonts w:ascii="Calibri" w:hAnsi="Calibri"/>
                <w:sz w:val="20"/>
              </w:rPr>
              <w:t xml:space="preserve"> ·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core</w:t>
            </w:r>
            <w:proofErr w:type="spellEnd"/>
            <w:r>
              <w:rPr>
                <w:rFonts w:ascii="Calibri" w:hAnsi="Calibri"/>
                <w:sz w:val="20"/>
              </w:rPr>
              <w:t>/</w:t>
            </w:r>
            <w:proofErr w:type="spellStart"/>
            <w:r>
              <w:rPr>
                <w:rFonts w:ascii="Calibri" w:hAnsi="Calibri"/>
                <w:sz w:val="20"/>
              </w:rPr>
              <w:t>network</w:t>
            </w:r>
            <w:proofErr w:type="spellEnd"/>
            <w:r>
              <w:rPr>
                <w:rFonts w:ascii="Calibri" w:hAnsi="Calibri"/>
                <w:sz w:val="20"/>
              </w:rPr>
              <w:t>/</w:t>
            </w:r>
            <w:proofErr w:type="spellStart"/>
            <w:r>
              <w:rPr>
                <w:rFonts w:ascii="Calibri" w:hAnsi="Calibri"/>
                <w:sz w:val="20"/>
              </w:rPr>
              <w:t>dio_client.dart</w:t>
            </w:r>
            <w:proofErr w:type="spellEnd"/>
            <w:r>
              <w:rPr>
                <w:rFonts w:ascii="Calibri" w:hAnsi="Calibri"/>
                <w:sz w:val="20"/>
              </w:rPr>
              <w:t>.</w:t>
            </w:r>
          </w:p>
          <w:p w14:paraId="1576B54D" w14:textId="77777777" w:rsidR="00124C60" w:rsidRDefault="00000000">
            <w:pPr>
              <w:spacing w:after="60"/>
              <w:ind w:left="255" w:hanging="255"/>
              <w:jc w:val="both"/>
            </w:pPr>
            <w:r>
              <w:rPr>
                <w:rFonts w:ascii="Calibri" w:hAnsi="Calibri"/>
                <w:sz w:val="20"/>
              </w:rPr>
              <w:t xml:space="preserve">• </w:t>
            </w:r>
            <w:r>
              <w:rPr>
                <w:rFonts w:ascii="Calibri" w:hAnsi="Calibri"/>
                <w:b/>
                <w:sz w:val="20"/>
              </w:rPr>
              <w:t>E3 – Módulo de identificación del técnico</w:t>
            </w:r>
            <w:r>
              <w:rPr>
                <w:rFonts w:ascii="Calibri" w:hAnsi="Calibri"/>
                <w:sz w:val="20"/>
              </w:rPr>
              <w:t xml:space="preserve"> (Programación). Login por correo, validación contra OHEM con manejo de duplicados y mayúsculas, estados de sesión en </w:t>
            </w:r>
            <w:proofErr w:type="spellStart"/>
            <w:r>
              <w:rPr>
                <w:rFonts w:ascii="Calibri" w:hAnsi="Calibri"/>
                <w:sz w:val="20"/>
              </w:rPr>
              <w:t>BLoC</w:t>
            </w:r>
            <w:proofErr w:type="spellEnd"/>
            <w:r>
              <w:rPr>
                <w:rFonts w:ascii="Calibri" w:hAnsi="Calibri"/>
                <w:sz w:val="20"/>
              </w:rPr>
              <w:t xml:space="preserve">. Ubicación: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features</w:t>
            </w:r>
            <w:proofErr w:type="spellEnd"/>
            <w:r>
              <w:rPr>
                <w:rFonts w:ascii="Calibri" w:hAnsi="Calibri"/>
                <w:sz w:val="20"/>
              </w:rPr>
              <w:t>/</w:t>
            </w:r>
            <w:proofErr w:type="spellStart"/>
            <w:r>
              <w:rPr>
                <w:rFonts w:ascii="Calibri" w:hAnsi="Calibri"/>
                <w:sz w:val="20"/>
              </w:rPr>
              <w:t>auth</w:t>
            </w:r>
            <w:proofErr w:type="spellEnd"/>
            <w:r>
              <w:rPr>
                <w:rFonts w:ascii="Calibri" w:hAnsi="Calibri"/>
                <w:sz w:val="20"/>
              </w:rPr>
              <w:t>/.</w:t>
            </w:r>
          </w:p>
          <w:p w14:paraId="0615F59C" w14:textId="77777777" w:rsidR="00124C60" w:rsidRDefault="00000000">
            <w:pPr>
              <w:spacing w:after="60"/>
              <w:ind w:left="255" w:hanging="255"/>
              <w:jc w:val="both"/>
            </w:pPr>
            <w:r>
              <w:rPr>
                <w:rFonts w:ascii="Calibri" w:hAnsi="Calibri"/>
                <w:sz w:val="20"/>
              </w:rPr>
              <w:t xml:space="preserve">• </w:t>
            </w:r>
            <w:r>
              <w:rPr>
                <w:rFonts w:ascii="Calibri" w:hAnsi="Calibri"/>
                <w:b/>
                <w:sz w:val="20"/>
              </w:rPr>
              <w:t xml:space="preserve">E4 – </w:t>
            </w:r>
            <w:proofErr w:type="spellStart"/>
            <w:r>
              <w:rPr>
                <w:rFonts w:ascii="Calibri" w:hAnsi="Calibri"/>
                <w:b/>
                <w:sz w:val="20"/>
              </w:rPr>
              <w:t>Dashboard</w:t>
            </w:r>
            <w:proofErr w:type="spellEnd"/>
            <w:r>
              <w:rPr>
                <w:rFonts w:ascii="Calibri" w:hAnsi="Calibri"/>
                <w:b/>
                <w:sz w:val="20"/>
              </w:rPr>
              <w:t>, detalle de OM y ejecución</w:t>
            </w:r>
            <w:r>
              <w:rPr>
                <w:rFonts w:ascii="Calibri" w:hAnsi="Calibri"/>
                <w:sz w:val="20"/>
              </w:rPr>
              <w:t xml:space="preserve"> (Programación). Listado con filtros, detalle con tareas y materiales, llamadas de servicio pendientes e historial. Ubicación: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features</w:t>
            </w:r>
            <w:proofErr w:type="spellEnd"/>
            <w:r>
              <w:rPr>
                <w:rFonts w:ascii="Calibri" w:hAnsi="Calibri"/>
                <w:sz w:val="20"/>
              </w:rPr>
              <w:t>/</w:t>
            </w:r>
            <w:proofErr w:type="spellStart"/>
            <w:r>
              <w:rPr>
                <w:rFonts w:ascii="Calibri" w:hAnsi="Calibri"/>
                <w:sz w:val="20"/>
              </w:rPr>
              <w:t>dashboard</w:t>
            </w:r>
            <w:proofErr w:type="spellEnd"/>
            <w:r>
              <w:rPr>
                <w:rFonts w:ascii="Calibri" w:hAnsi="Calibri"/>
                <w:sz w:val="20"/>
              </w:rPr>
              <w:t xml:space="preserve">/ ·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features</w:t>
            </w:r>
            <w:proofErr w:type="spellEnd"/>
            <w:r>
              <w:rPr>
                <w:rFonts w:ascii="Calibri" w:hAnsi="Calibri"/>
                <w:sz w:val="20"/>
              </w:rPr>
              <w:t>/</w:t>
            </w:r>
            <w:proofErr w:type="spellStart"/>
            <w:r>
              <w:rPr>
                <w:rFonts w:ascii="Calibri" w:hAnsi="Calibri"/>
                <w:sz w:val="20"/>
              </w:rPr>
              <w:t>orders</w:t>
            </w:r>
            <w:proofErr w:type="spellEnd"/>
            <w:r>
              <w:rPr>
                <w:rFonts w:ascii="Calibri" w:hAnsi="Calibri"/>
                <w:sz w:val="20"/>
              </w:rPr>
              <w:t xml:space="preserve">/ ·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features</w:t>
            </w:r>
            <w:proofErr w:type="spellEnd"/>
            <w:r>
              <w:rPr>
                <w:rFonts w:ascii="Calibri" w:hAnsi="Calibri"/>
                <w:sz w:val="20"/>
              </w:rPr>
              <w:t>/</w:t>
            </w:r>
            <w:proofErr w:type="spellStart"/>
            <w:r>
              <w:rPr>
                <w:rFonts w:ascii="Calibri" w:hAnsi="Calibri"/>
                <w:sz w:val="20"/>
              </w:rPr>
              <w:t>execution</w:t>
            </w:r>
            <w:proofErr w:type="spellEnd"/>
            <w:r>
              <w:rPr>
                <w:rFonts w:ascii="Calibri" w:hAnsi="Calibri"/>
                <w:sz w:val="20"/>
              </w:rPr>
              <w:t>/.</w:t>
            </w:r>
          </w:p>
          <w:p w14:paraId="137C22B6" w14:textId="77777777" w:rsidR="00124C60" w:rsidRDefault="00000000">
            <w:pPr>
              <w:spacing w:after="60"/>
              <w:ind w:left="255" w:hanging="255"/>
              <w:jc w:val="both"/>
            </w:pPr>
            <w:r>
              <w:rPr>
                <w:rFonts w:ascii="Calibri" w:hAnsi="Calibri"/>
                <w:sz w:val="20"/>
              </w:rPr>
              <w:t xml:space="preserve">• </w:t>
            </w:r>
            <w:r>
              <w:rPr>
                <w:rFonts w:ascii="Calibri" w:hAnsi="Calibri"/>
                <w:b/>
                <w:sz w:val="20"/>
              </w:rPr>
              <w:t>E5 – Ubicación de obra y proxy SAP</w:t>
            </w:r>
            <w:r>
              <w:rPr>
                <w:rFonts w:ascii="Calibri" w:hAnsi="Calibri"/>
                <w:sz w:val="20"/>
              </w:rPr>
              <w:t xml:space="preserve"> (Programación). Resolución equipo → contrato → obra o taller, y proxy local que habilita la prueba en </w:t>
            </w:r>
            <w:proofErr w:type="spellStart"/>
            <w:r>
              <w:rPr>
                <w:rFonts w:ascii="Calibri" w:hAnsi="Calibri"/>
                <w:sz w:val="20"/>
              </w:rPr>
              <w:t>Flutter</w:t>
            </w:r>
            <w:proofErr w:type="spellEnd"/>
            <w:r>
              <w:rPr>
                <w:rFonts w:ascii="Calibri" w:hAnsi="Calibri"/>
                <w:sz w:val="20"/>
              </w:rPr>
              <w:t xml:space="preserve"> Web. Ubicación: </w:t>
            </w:r>
            <w:proofErr w:type="spellStart"/>
            <w:r>
              <w:rPr>
                <w:rFonts w:ascii="Calibri" w:hAnsi="Calibri"/>
                <w:sz w:val="20"/>
              </w:rPr>
              <w:t>lib</w:t>
            </w:r>
            <w:proofErr w:type="spellEnd"/>
            <w:r>
              <w:rPr>
                <w:rFonts w:ascii="Calibri" w:hAnsi="Calibri"/>
                <w:sz w:val="20"/>
              </w:rPr>
              <w:t>/</w:t>
            </w:r>
            <w:proofErr w:type="spellStart"/>
            <w:r>
              <w:rPr>
                <w:rFonts w:ascii="Calibri" w:hAnsi="Calibri"/>
                <w:sz w:val="20"/>
              </w:rPr>
              <w:t>features</w:t>
            </w:r>
            <w:proofErr w:type="spellEnd"/>
            <w:r>
              <w:rPr>
                <w:rFonts w:ascii="Calibri" w:hAnsi="Calibri"/>
                <w:sz w:val="20"/>
              </w:rPr>
              <w:t>/</w:t>
            </w:r>
            <w:proofErr w:type="spellStart"/>
            <w:r>
              <w:rPr>
                <w:rFonts w:ascii="Calibri" w:hAnsi="Calibri"/>
                <w:sz w:val="20"/>
              </w:rPr>
              <w:t>maps</w:t>
            </w:r>
            <w:proofErr w:type="spellEnd"/>
            <w:r>
              <w:rPr>
                <w:rFonts w:ascii="Calibri" w:hAnsi="Calibri"/>
                <w:sz w:val="20"/>
              </w:rPr>
              <w:t xml:space="preserve">/ · </w:t>
            </w:r>
            <w:proofErr w:type="spellStart"/>
            <w:r>
              <w:rPr>
                <w:rFonts w:ascii="Calibri" w:hAnsi="Calibri"/>
                <w:sz w:val="20"/>
              </w:rPr>
              <w:t>tools</w:t>
            </w:r>
            <w:proofErr w:type="spellEnd"/>
            <w:r>
              <w:rPr>
                <w:rFonts w:ascii="Calibri" w:hAnsi="Calibri"/>
                <w:sz w:val="20"/>
              </w:rPr>
              <w:t>/</w:t>
            </w:r>
            <w:proofErr w:type="spellStart"/>
            <w:r>
              <w:rPr>
                <w:rFonts w:ascii="Calibri" w:hAnsi="Calibri"/>
                <w:sz w:val="20"/>
              </w:rPr>
              <w:t>sap_proxy.dart</w:t>
            </w:r>
            <w:proofErr w:type="spellEnd"/>
            <w:r>
              <w:rPr>
                <w:rFonts w:ascii="Calibri" w:hAnsi="Calibri"/>
                <w:sz w:val="20"/>
              </w:rPr>
              <w:t>.</w:t>
            </w:r>
          </w:p>
          <w:p w14:paraId="1C4C6D12" w14:textId="77777777" w:rsidR="00124C60" w:rsidRDefault="00000000">
            <w:pPr>
              <w:spacing w:after="60"/>
              <w:ind w:left="255" w:hanging="255"/>
              <w:jc w:val="both"/>
            </w:pPr>
            <w:r>
              <w:rPr>
                <w:rFonts w:ascii="Calibri" w:hAnsi="Calibri"/>
                <w:sz w:val="20"/>
              </w:rPr>
              <w:t xml:space="preserve">• </w:t>
            </w:r>
            <w:r>
              <w:rPr>
                <w:rFonts w:ascii="Calibri" w:hAnsi="Calibri"/>
                <w:b/>
                <w:sz w:val="20"/>
              </w:rPr>
              <w:t>E6 – Arquitectura y despliegue documentados</w:t>
            </w:r>
            <w:r>
              <w:rPr>
                <w:rFonts w:ascii="Calibri" w:hAnsi="Calibri"/>
                <w:sz w:val="20"/>
              </w:rPr>
              <w:t xml:space="preserve"> (Documentación). Arquitectura por capas, estados de orden, configuración e instrucciones de ejecución y despliegue. Ubicación: README.md · INSTRUCCIONES_DESPLIEGUE.md (en la carpeta del código).</w:t>
            </w:r>
          </w:p>
          <w:p w14:paraId="3B0113EC" w14:textId="77777777" w:rsidR="00124C60" w:rsidRDefault="00000000">
            <w:pPr>
              <w:spacing w:after="60"/>
              <w:ind w:left="255" w:hanging="255"/>
              <w:jc w:val="both"/>
            </w:pPr>
            <w:r>
              <w:rPr>
                <w:rFonts w:ascii="Calibri" w:hAnsi="Calibri"/>
                <w:sz w:val="20"/>
              </w:rPr>
              <w:t xml:space="preserve">• </w:t>
            </w:r>
            <w:r>
              <w:rPr>
                <w:rFonts w:ascii="Calibri" w:hAnsi="Calibri"/>
                <w:b/>
                <w:sz w:val="20"/>
              </w:rPr>
              <w:t>E7 – Informe de Fase 1 (diseño del proyecto)</w:t>
            </w:r>
            <w:r>
              <w:rPr>
                <w:rFonts w:ascii="Calibri" w:hAnsi="Calibri"/>
                <w:sz w:val="20"/>
              </w:rPr>
              <w:t xml:space="preserve"> (Documentación). Objetivos, metodología, plan de trabajo y Gantt que se monitorean en este informe. Ubicación: CAPSTONE/Fase_1/</w:t>
            </w:r>
            <w:proofErr w:type="spellStart"/>
            <w:r>
              <w:rPr>
                <w:rFonts w:ascii="Calibri" w:hAnsi="Calibri"/>
                <w:sz w:val="20"/>
              </w:rPr>
              <w:t>Evidencias_Grupales</w:t>
            </w:r>
            <w:proofErr w:type="spellEnd"/>
            <w:r>
              <w:rPr>
                <w:rFonts w:ascii="Calibri" w:hAnsi="Calibri"/>
                <w:sz w:val="20"/>
              </w:rPr>
              <w:t>/Informe_Fase1_AloApp.docx.</w:t>
            </w:r>
          </w:p>
          <w:p w14:paraId="33660A0B" w14:textId="77777777" w:rsidR="00124C60" w:rsidRDefault="00000000">
            <w:pPr>
              <w:spacing w:after="60"/>
              <w:ind w:left="255" w:hanging="255"/>
              <w:jc w:val="both"/>
            </w:pPr>
            <w:r>
              <w:rPr>
                <w:rFonts w:ascii="Calibri" w:hAnsi="Calibri"/>
                <w:sz w:val="20"/>
              </w:rPr>
              <w:lastRenderedPageBreak/>
              <w:t xml:space="preserve">• </w:t>
            </w:r>
            <w:r>
              <w:rPr>
                <w:rFonts w:ascii="Calibri" w:hAnsi="Calibri"/>
                <w:b/>
                <w:sz w:val="20"/>
              </w:rPr>
              <w:t>E8 – Pruebas unitarias</w:t>
            </w:r>
            <w:r>
              <w:rPr>
                <w:rFonts w:ascii="Calibri" w:hAnsi="Calibri"/>
                <w:sz w:val="20"/>
              </w:rPr>
              <w:t xml:space="preserve"> (Programación). 23 pruebas sobre traducción de estados de OM y OT, mapeo de modelos, tareas y materiales, lista de escritura permitida y copia de actividades. Ubicación: test/</w:t>
            </w:r>
            <w:proofErr w:type="spellStart"/>
            <w:r>
              <w:rPr>
                <w:rFonts w:ascii="Calibri" w:hAnsi="Calibri"/>
                <w:sz w:val="20"/>
              </w:rPr>
              <w:t>config</w:t>
            </w:r>
            <w:proofErr w:type="spellEnd"/>
            <w:r>
              <w:rPr>
                <w:rFonts w:ascii="Calibri" w:hAnsi="Calibri"/>
                <w:sz w:val="20"/>
              </w:rPr>
              <w:t>/ · test/</w:t>
            </w:r>
            <w:proofErr w:type="spellStart"/>
            <w:r>
              <w:rPr>
                <w:rFonts w:ascii="Calibri" w:hAnsi="Calibri"/>
                <w:sz w:val="20"/>
              </w:rPr>
              <w:t>models</w:t>
            </w:r>
            <w:proofErr w:type="spellEnd"/>
            <w:r>
              <w:rPr>
                <w:rFonts w:ascii="Calibri" w:hAnsi="Calibri"/>
                <w:sz w:val="20"/>
              </w:rPr>
              <w:t>/.</w:t>
            </w:r>
          </w:p>
          <w:p w14:paraId="6C9C2282" w14:textId="77777777" w:rsidR="00124C60" w:rsidRDefault="00000000">
            <w:pPr>
              <w:spacing w:after="60"/>
              <w:jc w:val="both"/>
            </w:pPr>
            <w:r>
              <w:rPr>
                <w:rFonts w:ascii="Calibri" w:hAnsi="Calibri"/>
                <w:b/>
                <w:sz w:val="20"/>
              </w:rPr>
              <w:t>Resguardo de la calidad:</w:t>
            </w:r>
            <w:r>
              <w:rPr>
                <w:rFonts w:ascii="Calibri" w:hAnsi="Calibri"/>
                <w:sz w:val="20"/>
              </w:rPr>
              <w:t xml:space="preserve"> se aplican los siguientes estándares, y se identifican los que aún faltan.</w:t>
            </w:r>
          </w:p>
          <w:p w14:paraId="3CE4BF40" w14:textId="77777777" w:rsidR="00124C60" w:rsidRDefault="00000000">
            <w:pPr>
              <w:spacing w:after="60"/>
              <w:ind w:left="255" w:hanging="255"/>
              <w:jc w:val="both"/>
            </w:pPr>
            <w:r>
              <w:rPr>
                <w:rFonts w:ascii="Calibri" w:hAnsi="Calibri"/>
                <w:sz w:val="20"/>
              </w:rPr>
              <w:t xml:space="preserve">• </w:t>
            </w:r>
            <w:r>
              <w:rPr>
                <w:rFonts w:ascii="Calibri" w:hAnsi="Calibri"/>
                <w:b/>
                <w:sz w:val="20"/>
              </w:rPr>
              <w:t>Arquitectura y convenciones:</w:t>
            </w:r>
            <w:r>
              <w:rPr>
                <w:rFonts w:ascii="Calibri" w:hAnsi="Calibri"/>
                <w:sz w:val="20"/>
              </w:rPr>
              <w:t xml:space="preserve"> separación en capas (</w:t>
            </w:r>
            <w:proofErr w:type="spellStart"/>
            <w:r>
              <w:rPr>
                <w:rFonts w:ascii="Calibri" w:hAnsi="Calibri"/>
                <w:sz w:val="20"/>
              </w:rPr>
              <w:t>Presentation</w:t>
            </w:r>
            <w:proofErr w:type="spellEnd"/>
            <w:r>
              <w:rPr>
                <w:rFonts w:ascii="Calibri" w:hAnsi="Calibri"/>
                <w:sz w:val="20"/>
              </w:rPr>
              <w:t xml:space="preserve">, </w:t>
            </w:r>
            <w:proofErr w:type="spellStart"/>
            <w:r>
              <w:rPr>
                <w:rFonts w:ascii="Calibri" w:hAnsi="Calibri"/>
                <w:sz w:val="20"/>
              </w:rPr>
              <w:t>BLoC</w:t>
            </w:r>
            <w:proofErr w:type="spellEnd"/>
            <w:r>
              <w:rPr>
                <w:rFonts w:ascii="Calibri" w:hAnsi="Calibri"/>
                <w:sz w:val="20"/>
              </w:rPr>
              <w:t xml:space="preserve">, </w:t>
            </w:r>
            <w:proofErr w:type="spellStart"/>
            <w:r>
              <w:rPr>
                <w:rFonts w:ascii="Calibri" w:hAnsi="Calibri"/>
                <w:sz w:val="20"/>
              </w:rPr>
              <w:t>Repository</w:t>
            </w:r>
            <w:proofErr w:type="spellEnd"/>
            <w:r>
              <w:rPr>
                <w:rFonts w:ascii="Calibri" w:hAnsi="Calibri"/>
                <w:sz w:val="20"/>
              </w:rPr>
              <w:t xml:space="preserve">, Service), inyección de dependencias con </w:t>
            </w:r>
            <w:proofErr w:type="spellStart"/>
            <w:r>
              <w:rPr>
                <w:rFonts w:ascii="Calibri" w:hAnsi="Calibri"/>
                <w:sz w:val="20"/>
              </w:rPr>
              <w:t>get_it</w:t>
            </w:r>
            <w:proofErr w:type="spellEnd"/>
            <w:r>
              <w:rPr>
                <w:rFonts w:ascii="Calibri" w:hAnsi="Calibri"/>
                <w:sz w:val="20"/>
              </w:rPr>
              <w:t xml:space="preserve">, rutas con </w:t>
            </w:r>
            <w:proofErr w:type="spellStart"/>
            <w:r>
              <w:rPr>
                <w:rFonts w:ascii="Calibri" w:hAnsi="Calibri"/>
                <w:sz w:val="20"/>
              </w:rPr>
              <w:t>go_router</w:t>
            </w:r>
            <w:proofErr w:type="spellEnd"/>
            <w:r>
              <w:rPr>
                <w:rFonts w:ascii="Calibri" w:hAnsi="Calibri"/>
                <w:sz w:val="20"/>
              </w:rPr>
              <w:t xml:space="preserve"> y reglas de análisis estático con </w:t>
            </w:r>
            <w:proofErr w:type="spellStart"/>
            <w:r>
              <w:rPr>
                <w:rFonts w:ascii="Calibri" w:hAnsi="Calibri"/>
                <w:sz w:val="20"/>
              </w:rPr>
              <w:t>flutter_lints</w:t>
            </w:r>
            <w:proofErr w:type="spellEnd"/>
            <w:r>
              <w:rPr>
                <w:rFonts w:ascii="Calibri" w:hAnsi="Calibri"/>
                <w:sz w:val="20"/>
              </w:rPr>
              <w:t xml:space="preserve"> (</w:t>
            </w:r>
            <w:proofErr w:type="spellStart"/>
            <w:r>
              <w:rPr>
                <w:rFonts w:ascii="Calibri" w:hAnsi="Calibri"/>
                <w:sz w:val="20"/>
              </w:rPr>
              <w:t>analysis_</w:t>
            </w:r>
            <w:proofErr w:type="gramStart"/>
            <w:r>
              <w:rPr>
                <w:rFonts w:ascii="Calibri" w:hAnsi="Calibri"/>
                <w:sz w:val="20"/>
              </w:rPr>
              <w:t>options.yaml</w:t>
            </w:r>
            <w:proofErr w:type="spellEnd"/>
            <w:proofErr w:type="gramEnd"/>
            <w:r>
              <w:rPr>
                <w:rFonts w:ascii="Calibri" w:hAnsi="Calibri"/>
                <w:sz w:val="20"/>
              </w:rPr>
              <w:t>). El código está comentado con la regla de negocio que cada servicio implementa.</w:t>
            </w:r>
          </w:p>
          <w:p w14:paraId="2E89D4FD" w14:textId="77777777" w:rsidR="00124C60" w:rsidRDefault="00000000">
            <w:pPr>
              <w:spacing w:after="60"/>
              <w:ind w:left="255" w:hanging="255"/>
              <w:jc w:val="both"/>
            </w:pPr>
            <w:r>
              <w:rPr>
                <w:rFonts w:ascii="Calibri" w:hAnsi="Calibri"/>
                <w:sz w:val="20"/>
              </w:rPr>
              <w:t xml:space="preserve">• </w:t>
            </w:r>
            <w:r>
              <w:rPr>
                <w:rFonts w:ascii="Calibri" w:hAnsi="Calibri"/>
                <w:b/>
                <w:sz w:val="20"/>
              </w:rPr>
              <w:t>Seguridad de datos:</w:t>
            </w:r>
            <w:r>
              <w:rPr>
                <w:rFonts w:ascii="Calibri" w:hAnsi="Calibri"/>
                <w:sz w:val="20"/>
              </w:rPr>
              <w:t xml:space="preserve"> escritura bloqueada por defecto, lista de objetos permitidos y validación de certificado TLS activa salvo configuración explícita.</w:t>
            </w:r>
          </w:p>
          <w:p w14:paraId="78BCC679" w14:textId="77777777" w:rsidR="00124C60" w:rsidRDefault="00000000">
            <w:pPr>
              <w:spacing w:after="60"/>
              <w:ind w:left="255" w:hanging="255"/>
              <w:jc w:val="both"/>
            </w:pPr>
            <w:r>
              <w:rPr>
                <w:rFonts w:ascii="Calibri" w:hAnsi="Calibri"/>
                <w:sz w:val="20"/>
              </w:rPr>
              <w:t xml:space="preserve">• </w:t>
            </w:r>
            <w:r>
              <w:rPr>
                <w:rFonts w:ascii="Calibri" w:hAnsi="Calibri"/>
                <w:b/>
                <w:sz w:val="20"/>
              </w:rPr>
              <w:t>Normalización y robustez de datos:</w:t>
            </w:r>
            <w:r>
              <w:rPr>
                <w:rFonts w:ascii="Calibri" w:hAnsi="Calibri"/>
                <w:sz w:val="20"/>
              </w:rPr>
              <w:t xml:space="preserve"> el código normaliza correos (duplicados activos e inactivos, mayúsculas), omite líneas vacías de materiales y limita el volumen consultado con paginación y una ventana de días.</w:t>
            </w:r>
          </w:p>
          <w:p w14:paraId="7D17049E" w14:textId="77777777" w:rsidR="00124C60" w:rsidRDefault="00000000">
            <w:pPr>
              <w:spacing w:after="60"/>
              <w:ind w:left="255" w:hanging="255"/>
              <w:jc w:val="both"/>
            </w:pPr>
            <w:r>
              <w:rPr>
                <w:rFonts w:ascii="Calibri" w:hAnsi="Calibri"/>
                <w:sz w:val="20"/>
              </w:rPr>
              <w:t xml:space="preserve">• </w:t>
            </w:r>
            <w:r>
              <w:rPr>
                <w:rFonts w:ascii="Calibri" w:hAnsi="Calibri"/>
                <w:b/>
                <w:sz w:val="20"/>
              </w:rPr>
              <w:t>Pruebas:</w:t>
            </w:r>
            <w:r>
              <w:rPr>
                <w:rFonts w:ascii="Calibri" w:hAnsi="Calibri"/>
                <w:sz w:val="20"/>
              </w:rPr>
              <w:t xml:space="preserve"> 23 pruebas unitarias definidas. </w:t>
            </w:r>
            <w:r>
              <w:rPr>
                <w:rFonts w:ascii="Calibri" w:hAnsi="Calibri"/>
                <w:sz w:val="20"/>
                <w:highlight w:val="yellow"/>
              </w:rPr>
              <w:t xml:space="preserve">[Completar: confirmar que </w:t>
            </w:r>
            <w:proofErr w:type="spellStart"/>
            <w:r>
              <w:rPr>
                <w:rFonts w:ascii="Calibri" w:hAnsi="Calibri"/>
                <w:sz w:val="20"/>
                <w:highlight w:val="yellow"/>
              </w:rPr>
              <w:t>flutter</w:t>
            </w:r>
            <w:proofErr w:type="spellEnd"/>
            <w:r>
              <w:rPr>
                <w:rFonts w:ascii="Calibri" w:hAnsi="Calibri"/>
                <w:sz w:val="20"/>
                <w:highlight w:val="yellow"/>
              </w:rPr>
              <w:t xml:space="preserve"> test pasa en el equipo y adjuntar la captura en </w:t>
            </w:r>
            <w:proofErr w:type="spellStart"/>
            <w:r>
              <w:rPr>
                <w:rFonts w:ascii="Calibri" w:hAnsi="Calibri"/>
                <w:sz w:val="20"/>
                <w:highlight w:val="yellow"/>
              </w:rPr>
              <w:t>docs</w:t>
            </w:r>
            <w:proofErr w:type="spellEnd"/>
            <w:r>
              <w:rPr>
                <w:rFonts w:ascii="Calibri" w:hAnsi="Calibri"/>
                <w:sz w:val="20"/>
                <w:highlight w:val="yellow"/>
              </w:rPr>
              <w:t>/pruebas]</w:t>
            </w:r>
          </w:p>
          <w:p w14:paraId="77191A8E" w14:textId="77777777" w:rsidR="00124C60" w:rsidRDefault="00000000">
            <w:pPr>
              <w:spacing w:after="60"/>
              <w:ind w:left="255" w:hanging="255"/>
              <w:jc w:val="both"/>
            </w:pPr>
            <w:r>
              <w:rPr>
                <w:rFonts w:ascii="Calibri" w:hAnsi="Calibri"/>
                <w:sz w:val="20"/>
              </w:rPr>
              <w:t xml:space="preserve">• </w:t>
            </w:r>
            <w:r>
              <w:rPr>
                <w:rFonts w:ascii="Calibri" w:hAnsi="Calibri"/>
                <w:b/>
                <w:sz w:val="20"/>
              </w:rPr>
              <w:t>Control de versiones:</w:t>
            </w:r>
            <w:r>
              <w:rPr>
                <w:rFonts w:ascii="Calibri" w:hAnsi="Calibri"/>
                <w:sz w:val="20"/>
              </w:rPr>
              <w:t xml:space="preserve"> repositorio en GitHub con README. Pendiente: ramas por funcionalidad y revisión cruzada (ver 3.1).</w:t>
            </w:r>
          </w:p>
          <w:p w14:paraId="191CAEDA" w14:textId="77777777" w:rsidR="00124C60" w:rsidRDefault="00000000">
            <w:pPr>
              <w:spacing w:after="60"/>
              <w:ind w:left="255" w:hanging="255"/>
              <w:jc w:val="both"/>
            </w:pPr>
            <w:r>
              <w:rPr>
                <w:rFonts w:ascii="Calibri" w:hAnsi="Calibri"/>
                <w:sz w:val="20"/>
              </w:rPr>
              <w:t xml:space="preserve">• </w:t>
            </w:r>
            <w:r>
              <w:rPr>
                <w:rFonts w:ascii="Calibri" w:hAnsi="Calibri"/>
                <w:b/>
                <w:sz w:val="20"/>
              </w:rPr>
              <w:t>Integración continua:</w:t>
            </w:r>
            <w:r>
              <w:rPr>
                <w:rFonts w:ascii="Calibri" w:hAnsi="Calibri"/>
                <w:sz w:val="20"/>
              </w:rPr>
              <w:t xml:space="preserve"> existe un flujo de GitHub </w:t>
            </w:r>
            <w:proofErr w:type="spellStart"/>
            <w:r>
              <w:rPr>
                <w:rFonts w:ascii="Calibri" w:hAnsi="Calibri"/>
                <w:sz w:val="20"/>
              </w:rPr>
              <w:t>Actions</w:t>
            </w:r>
            <w:proofErr w:type="spellEnd"/>
            <w:r>
              <w:rPr>
                <w:rFonts w:ascii="Calibri" w:hAnsi="Calibri"/>
                <w:sz w:val="20"/>
              </w:rPr>
              <w:t xml:space="preserve"> (</w:t>
            </w:r>
            <w:proofErr w:type="spellStart"/>
            <w:r>
              <w:rPr>
                <w:rFonts w:ascii="Calibri" w:hAnsi="Calibri"/>
                <w:sz w:val="20"/>
              </w:rPr>
              <w:t>analyze</w:t>
            </w:r>
            <w:proofErr w:type="spellEnd"/>
            <w:r>
              <w:rPr>
                <w:rFonts w:ascii="Calibri" w:hAnsi="Calibri"/>
                <w:sz w:val="20"/>
              </w:rPr>
              <w:t xml:space="preserve"> y test), pero está en la carpeta ALO-Group-App</w:t>
            </w:r>
            <w:proofErr w:type="gramStart"/>
            <w:r>
              <w:rPr>
                <w:rFonts w:ascii="Calibri" w:hAnsi="Calibri"/>
                <w:sz w:val="20"/>
              </w:rPr>
              <w:t>/.</w:t>
            </w:r>
            <w:proofErr w:type="spellStart"/>
            <w:r>
              <w:rPr>
                <w:rFonts w:ascii="Calibri" w:hAnsi="Calibri"/>
                <w:sz w:val="20"/>
              </w:rPr>
              <w:t>github</w:t>
            </w:r>
            <w:proofErr w:type="spellEnd"/>
            <w:proofErr w:type="gramEnd"/>
            <w:r>
              <w:rPr>
                <w:rFonts w:ascii="Calibri" w:hAnsi="Calibri"/>
                <w:sz w:val="20"/>
              </w:rPr>
              <w:t xml:space="preserve"> y apunta a un directorio que no existe en el repositorio, por lo que hoy no se ejecuta. Se corregirá según la sección 3.3.</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6B2158D4" w14:textId="77777777" w:rsidTr="000A1331">
        <w:trPr>
          <w:trHeight w:val="440"/>
        </w:trPr>
        <w:tc>
          <w:tcPr>
            <w:tcW w:w="9640" w:type="dxa"/>
            <w:vAlign w:val="center"/>
          </w:tcPr>
          <w:p w14:paraId="6E1D0A4F"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301DBFE" w14:textId="77777777" w:rsidTr="000A1331">
        <w:trPr>
          <w:trHeight w:val="800"/>
        </w:trPr>
        <w:tc>
          <w:tcPr>
            <w:tcW w:w="9640" w:type="dxa"/>
            <w:shd w:val="clear" w:color="auto" w:fill="D9E2F3" w:themeFill="accent1" w:themeFillTint="33"/>
            <w:vAlign w:val="center"/>
          </w:tcPr>
          <w:p w14:paraId="7959BF03"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79614329"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1605371" w14:textId="77777777" w:rsidTr="00EA0C09">
        <w:trPr>
          <w:trHeight w:val="415"/>
        </w:trPr>
        <w:tc>
          <w:tcPr>
            <w:tcW w:w="9776" w:type="dxa"/>
            <w:gridSpan w:val="8"/>
            <w:vAlign w:val="center"/>
          </w:tcPr>
          <w:p w14:paraId="235A7C53"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686FF988" w14:textId="77777777" w:rsidTr="009552E5">
        <w:trPr>
          <w:trHeight w:val="711"/>
        </w:trPr>
        <w:tc>
          <w:tcPr>
            <w:tcW w:w="1328" w:type="dxa"/>
            <w:vAlign w:val="center"/>
          </w:tcPr>
          <w:p w14:paraId="476E0758"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631C870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5874B2A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0FF71A8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15C1365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04E48C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464BA5DB"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5F26A40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6EF3B94C" w14:textId="77777777" w:rsidTr="00EA0C09">
        <w:tc>
          <w:tcPr>
            <w:tcW w:w="1328" w:type="dxa"/>
          </w:tcPr>
          <w:p w14:paraId="2AC4D7CF" w14:textId="77777777" w:rsidR="00FD5149" w:rsidRPr="006E3B0D" w:rsidRDefault="00FD5149" w:rsidP="00FD5149">
            <w:pPr>
              <w:spacing w:after="60"/>
              <w:rPr>
                <w:b/>
                <w:sz w:val="18"/>
                <w:szCs w:val="24"/>
              </w:rPr>
            </w:pPr>
            <w:r>
              <w:rPr>
                <w:rFonts w:ascii="Calibri" w:hAnsi="Calibri"/>
                <w:sz w:val="16"/>
              </w:rPr>
              <w:t>Gestión de proyectos</w:t>
            </w:r>
          </w:p>
        </w:tc>
        <w:tc>
          <w:tcPr>
            <w:tcW w:w="1077" w:type="dxa"/>
          </w:tcPr>
          <w:p w14:paraId="5C97EE46"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1. Análisis de requerimientos</w:t>
            </w:r>
          </w:p>
        </w:tc>
        <w:tc>
          <w:tcPr>
            <w:tcW w:w="1276" w:type="dxa"/>
          </w:tcPr>
          <w:p w14:paraId="4B9CD79C" w14:textId="77777777" w:rsidR="00FD5149" w:rsidRPr="006E3B0D" w:rsidRDefault="00FD5149" w:rsidP="00FD5149">
            <w:pPr>
              <w:spacing w:after="60"/>
              <w:rPr>
                <w:b/>
                <w:sz w:val="18"/>
                <w:szCs w:val="24"/>
              </w:rPr>
            </w:pPr>
            <w:r>
              <w:rPr>
                <w:rFonts w:ascii="Calibri" w:hAnsi="Calibri"/>
                <w:sz w:val="16"/>
              </w:rPr>
              <w:t>Reuniones, Ficha de Proyecto</w:t>
            </w:r>
          </w:p>
        </w:tc>
        <w:tc>
          <w:tcPr>
            <w:tcW w:w="1276" w:type="dxa"/>
          </w:tcPr>
          <w:p w14:paraId="5B084FE4" w14:textId="77777777" w:rsidR="00FD5149" w:rsidRPr="006E3B0D" w:rsidRDefault="00FD5149" w:rsidP="00FD5149">
            <w:pPr>
              <w:spacing w:after="60"/>
              <w:rPr>
                <w:b/>
                <w:sz w:val="18"/>
                <w:szCs w:val="24"/>
              </w:rPr>
            </w:pPr>
            <w:r>
              <w:rPr>
                <w:rFonts w:ascii="Calibri" w:hAnsi="Calibri"/>
                <w:sz w:val="16"/>
              </w:rPr>
              <w:t>S1–S4</w:t>
            </w:r>
          </w:p>
        </w:tc>
        <w:tc>
          <w:tcPr>
            <w:tcW w:w="1275" w:type="dxa"/>
          </w:tcPr>
          <w:p w14:paraId="68EDBDF5"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Kevin</w:t>
            </w:r>
          </w:p>
        </w:tc>
        <w:tc>
          <w:tcPr>
            <w:tcW w:w="1276" w:type="dxa"/>
          </w:tcPr>
          <w:p w14:paraId="039D61EF"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problema acotado. O: información de Alo Group disponible solo parcialmente.</w:t>
            </w:r>
          </w:p>
        </w:tc>
        <w:tc>
          <w:tcPr>
            <w:tcW w:w="1418" w:type="dxa"/>
          </w:tcPr>
          <w:p w14:paraId="47C2BFF3"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Completado</w:t>
            </w:r>
          </w:p>
        </w:tc>
        <w:tc>
          <w:tcPr>
            <w:tcW w:w="850" w:type="dxa"/>
          </w:tcPr>
          <w:p w14:paraId="154ABAFA"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Sin ajuste</w:t>
            </w:r>
          </w:p>
        </w:tc>
      </w:tr>
      <w:tr w:rsidR="00FD5149" w:rsidRPr="006E3B0D" w14:paraId="4AF9CC9D" w14:textId="77777777" w:rsidTr="00EA0C09">
        <w:tc>
          <w:tcPr>
            <w:tcW w:w="1328" w:type="dxa"/>
          </w:tcPr>
          <w:p w14:paraId="17188675" w14:textId="77777777" w:rsidR="00FD5149" w:rsidRPr="006E3B0D" w:rsidRDefault="00FD5149" w:rsidP="00FD5149">
            <w:pPr>
              <w:spacing w:after="60"/>
              <w:rPr>
                <w:b/>
                <w:sz w:val="18"/>
                <w:szCs w:val="24"/>
              </w:rPr>
            </w:pPr>
            <w:r>
              <w:rPr>
                <w:rFonts w:ascii="Calibri" w:hAnsi="Calibri"/>
                <w:sz w:val="16"/>
              </w:rPr>
              <w:t>Arquitectura de software</w:t>
            </w:r>
          </w:p>
        </w:tc>
        <w:tc>
          <w:tcPr>
            <w:tcW w:w="1077" w:type="dxa"/>
          </w:tcPr>
          <w:p w14:paraId="22EAF512"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2. Diseño de arquitectura</w:t>
            </w:r>
          </w:p>
        </w:tc>
        <w:tc>
          <w:tcPr>
            <w:tcW w:w="1276" w:type="dxa"/>
          </w:tcPr>
          <w:p w14:paraId="2AC880B8" w14:textId="77777777" w:rsidR="00FD5149" w:rsidRPr="006E3B0D" w:rsidRDefault="00FD5149" w:rsidP="00FD5149">
            <w:pPr>
              <w:spacing w:after="60"/>
              <w:rPr>
                <w:b/>
                <w:sz w:val="18"/>
                <w:szCs w:val="24"/>
              </w:rPr>
            </w:pPr>
            <w:r>
              <w:rPr>
                <w:rFonts w:ascii="Calibri" w:hAnsi="Calibri"/>
                <w:sz w:val="16"/>
              </w:rPr>
              <w:t xml:space="preserve">Diagramas, documentación </w:t>
            </w:r>
            <w:proofErr w:type="spellStart"/>
            <w:r>
              <w:rPr>
                <w:rFonts w:ascii="Calibri" w:hAnsi="Calibri"/>
                <w:sz w:val="16"/>
              </w:rPr>
              <w:t>Flutter</w:t>
            </w:r>
            <w:proofErr w:type="spellEnd"/>
          </w:p>
        </w:tc>
        <w:tc>
          <w:tcPr>
            <w:tcW w:w="1276" w:type="dxa"/>
          </w:tcPr>
          <w:p w14:paraId="68FEC9C4" w14:textId="77777777" w:rsidR="00FD5149" w:rsidRPr="006E3B0D" w:rsidRDefault="00FD5149" w:rsidP="00FD5149">
            <w:pPr>
              <w:spacing w:after="60"/>
              <w:rPr>
                <w:b/>
                <w:sz w:val="18"/>
                <w:szCs w:val="24"/>
              </w:rPr>
            </w:pPr>
            <w:r>
              <w:rPr>
                <w:rFonts w:ascii="Calibri" w:hAnsi="Calibri"/>
                <w:sz w:val="16"/>
              </w:rPr>
              <w:t>S1–S4</w:t>
            </w:r>
          </w:p>
        </w:tc>
        <w:tc>
          <w:tcPr>
            <w:tcW w:w="1275" w:type="dxa"/>
          </w:tcPr>
          <w:p w14:paraId="118F4384"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401DD43A"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patrones conocidos por el equipo.</w:t>
            </w:r>
          </w:p>
        </w:tc>
        <w:tc>
          <w:tcPr>
            <w:tcW w:w="1418" w:type="dxa"/>
          </w:tcPr>
          <w:p w14:paraId="53639487"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Completado</w:t>
            </w:r>
          </w:p>
        </w:tc>
        <w:tc>
          <w:tcPr>
            <w:tcW w:w="850" w:type="dxa"/>
          </w:tcPr>
          <w:p w14:paraId="2E45E89E"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Sin ajuste</w:t>
            </w:r>
          </w:p>
        </w:tc>
      </w:tr>
      <w:tr w:rsidR="00FD5149" w:rsidRPr="006E3B0D" w14:paraId="16A32901" w14:textId="77777777" w:rsidTr="00EA0C09">
        <w:tc>
          <w:tcPr>
            <w:tcW w:w="1328" w:type="dxa"/>
          </w:tcPr>
          <w:p w14:paraId="6C2B8D5B" w14:textId="77777777" w:rsidR="00FD5149" w:rsidRPr="006E3B0D" w:rsidRDefault="00FD5149" w:rsidP="00FD5149">
            <w:pPr>
              <w:spacing w:after="60"/>
              <w:rPr>
                <w:b/>
                <w:sz w:val="18"/>
                <w:szCs w:val="24"/>
              </w:rPr>
            </w:pPr>
            <w:r>
              <w:rPr>
                <w:rFonts w:ascii="Calibri" w:hAnsi="Calibri"/>
                <w:sz w:val="16"/>
              </w:rPr>
              <w:t>Desarrollo de software</w:t>
            </w:r>
          </w:p>
        </w:tc>
        <w:tc>
          <w:tcPr>
            <w:tcW w:w="1077" w:type="dxa"/>
          </w:tcPr>
          <w:p w14:paraId="5DDAD298"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3. Configuración del entorno</w:t>
            </w:r>
          </w:p>
        </w:tc>
        <w:tc>
          <w:tcPr>
            <w:tcW w:w="1276" w:type="dxa"/>
          </w:tcPr>
          <w:p w14:paraId="2ECDF8D9" w14:textId="77777777" w:rsidR="00FD5149" w:rsidRPr="006E3B0D" w:rsidRDefault="00FD5149" w:rsidP="00FD5149">
            <w:pPr>
              <w:spacing w:after="60"/>
              <w:rPr>
                <w:b/>
                <w:sz w:val="18"/>
                <w:szCs w:val="24"/>
              </w:rPr>
            </w:pPr>
            <w:r>
              <w:rPr>
                <w:rFonts w:ascii="Calibri" w:hAnsi="Calibri"/>
                <w:sz w:val="16"/>
              </w:rPr>
              <w:t xml:space="preserve">SDK </w:t>
            </w:r>
            <w:proofErr w:type="spellStart"/>
            <w:r>
              <w:rPr>
                <w:rFonts w:ascii="Calibri" w:hAnsi="Calibri"/>
                <w:sz w:val="16"/>
              </w:rPr>
              <w:t>Flutter</w:t>
            </w:r>
            <w:proofErr w:type="spellEnd"/>
            <w:r>
              <w:rPr>
                <w:rFonts w:ascii="Calibri" w:hAnsi="Calibri"/>
                <w:sz w:val="16"/>
              </w:rPr>
              <w:t>, GitHub</w:t>
            </w:r>
            <w:proofErr w:type="gramStart"/>
            <w:r>
              <w:rPr>
                <w:rFonts w:ascii="Calibri" w:hAnsi="Calibri"/>
                <w:sz w:val="16"/>
              </w:rPr>
              <w:t>, .</w:t>
            </w:r>
            <w:proofErr w:type="spellStart"/>
            <w:r>
              <w:rPr>
                <w:rFonts w:ascii="Calibri" w:hAnsi="Calibri"/>
                <w:sz w:val="16"/>
              </w:rPr>
              <w:t>env</w:t>
            </w:r>
            <w:proofErr w:type="spellEnd"/>
            <w:proofErr w:type="gramEnd"/>
          </w:p>
        </w:tc>
        <w:tc>
          <w:tcPr>
            <w:tcW w:w="1276" w:type="dxa"/>
          </w:tcPr>
          <w:p w14:paraId="2ED05854" w14:textId="77777777" w:rsidR="00FD5149" w:rsidRPr="006E3B0D" w:rsidRDefault="00FD5149" w:rsidP="00FD5149">
            <w:pPr>
              <w:spacing w:after="60"/>
              <w:rPr>
                <w:b/>
                <w:sz w:val="18"/>
                <w:szCs w:val="24"/>
              </w:rPr>
            </w:pPr>
            <w:r>
              <w:rPr>
                <w:rFonts w:ascii="Calibri" w:hAnsi="Calibri"/>
                <w:sz w:val="16"/>
              </w:rPr>
              <w:t>S5</w:t>
            </w:r>
          </w:p>
        </w:tc>
        <w:tc>
          <w:tcPr>
            <w:tcW w:w="1275" w:type="dxa"/>
          </w:tcPr>
          <w:p w14:paraId="09D94A89"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700D3033"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documentación oficial. O: variables de entorno y credenciales de prueba.</w:t>
            </w:r>
          </w:p>
        </w:tc>
        <w:tc>
          <w:tcPr>
            <w:tcW w:w="1418" w:type="dxa"/>
          </w:tcPr>
          <w:p w14:paraId="44FF0AD7"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Completado</w:t>
            </w:r>
          </w:p>
        </w:tc>
        <w:tc>
          <w:tcPr>
            <w:tcW w:w="850" w:type="dxa"/>
          </w:tcPr>
          <w:p w14:paraId="074FACC1"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 xml:space="preserve">Se agregó start.bat para iniciar proxy y </w:t>
            </w:r>
            <w:proofErr w:type="gramStart"/>
            <w:r>
              <w:rPr>
                <w:rFonts w:ascii="Calibri" w:hAnsi="Calibri"/>
                <w:sz w:val="16"/>
              </w:rPr>
              <w:t>app</w:t>
            </w:r>
            <w:proofErr w:type="gramEnd"/>
          </w:p>
        </w:tc>
      </w:tr>
      <w:tr w:rsidR="00FD5149" w:rsidRPr="006E3B0D" w14:paraId="26916E82" w14:textId="77777777" w:rsidTr="00EA0C09">
        <w:tc>
          <w:tcPr>
            <w:tcW w:w="1328" w:type="dxa"/>
          </w:tcPr>
          <w:p w14:paraId="0C68CA62" w14:textId="77777777" w:rsidR="00FD5149" w:rsidRPr="006E3B0D" w:rsidRDefault="00FD5149" w:rsidP="00FD5149">
            <w:pPr>
              <w:spacing w:after="60"/>
              <w:rPr>
                <w:b/>
                <w:sz w:val="18"/>
                <w:szCs w:val="24"/>
              </w:rPr>
            </w:pPr>
            <w:r>
              <w:rPr>
                <w:rFonts w:ascii="Calibri" w:hAnsi="Calibri"/>
                <w:sz w:val="16"/>
              </w:rPr>
              <w:t>Desarrollo de software</w:t>
            </w:r>
          </w:p>
        </w:tc>
        <w:tc>
          <w:tcPr>
            <w:tcW w:w="1077" w:type="dxa"/>
          </w:tcPr>
          <w:p w14:paraId="2B28BBDD"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4. Módulo de autenticación</w:t>
            </w:r>
          </w:p>
        </w:tc>
        <w:tc>
          <w:tcPr>
            <w:tcW w:w="1276" w:type="dxa"/>
          </w:tcPr>
          <w:p w14:paraId="54BBD1D8" w14:textId="77777777" w:rsidR="00FD5149" w:rsidRPr="006E3B0D" w:rsidRDefault="00FD5149" w:rsidP="00FD5149">
            <w:pPr>
              <w:spacing w:after="60"/>
              <w:rPr>
                <w:b/>
                <w:sz w:val="18"/>
                <w:szCs w:val="24"/>
              </w:rPr>
            </w:pPr>
            <w:proofErr w:type="spellStart"/>
            <w:r>
              <w:rPr>
                <w:rFonts w:ascii="Calibri" w:hAnsi="Calibri"/>
                <w:sz w:val="16"/>
              </w:rPr>
              <w:t>Flutter</w:t>
            </w:r>
            <w:proofErr w:type="spellEnd"/>
            <w:r>
              <w:rPr>
                <w:rFonts w:ascii="Calibri" w:hAnsi="Calibri"/>
                <w:sz w:val="16"/>
              </w:rPr>
              <w:t xml:space="preserve">, </w:t>
            </w:r>
            <w:proofErr w:type="spellStart"/>
            <w:r>
              <w:rPr>
                <w:rFonts w:ascii="Calibri" w:hAnsi="Calibri"/>
                <w:sz w:val="16"/>
              </w:rPr>
              <w:t>BLoC</w:t>
            </w:r>
            <w:proofErr w:type="spellEnd"/>
          </w:p>
        </w:tc>
        <w:tc>
          <w:tcPr>
            <w:tcW w:w="1276" w:type="dxa"/>
          </w:tcPr>
          <w:p w14:paraId="446E2D07" w14:textId="77777777" w:rsidR="00FD5149" w:rsidRPr="006E3B0D" w:rsidRDefault="00FD5149" w:rsidP="00FD5149">
            <w:pPr>
              <w:spacing w:after="60"/>
              <w:rPr>
                <w:b/>
                <w:sz w:val="18"/>
                <w:szCs w:val="24"/>
              </w:rPr>
            </w:pPr>
            <w:r>
              <w:rPr>
                <w:rFonts w:ascii="Calibri" w:hAnsi="Calibri"/>
                <w:sz w:val="16"/>
              </w:rPr>
              <w:t>S5–S9</w:t>
            </w:r>
          </w:p>
        </w:tc>
        <w:tc>
          <w:tcPr>
            <w:tcW w:w="1275" w:type="dxa"/>
          </w:tcPr>
          <w:p w14:paraId="51C22C0D"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2120C5A4"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mecanismo SAP autorizado. O: correos con mayúsculas inconsistentes y duplicados en OHEM.</w:t>
            </w:r>
          </w:p>
        </w:tc>
        <w:tc>
          <w:tcPr>
            <w:tcW w:w="1418" w:type="dxa"/>
          </w:tcPr>
          <w:p w14:paraId="014AF308"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En curso</w:t>
            </w:r>
          </w:p>
        </w:tc>
        <w:tc>
          <w:tcPr>
            <w:tcW w:w="850" w:type="dxa"/>
          </w:tcPr>
          <w:p w14:paraId="335A3434"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Sin segunda verificación (OTP); ver 3.3</w:t>
            </w:r>
          </w:p>
        </w:tc>
      </w:tr>
      <w:tr w:rsidR="00FD5149" w:rsidRPr="006E3B0D" w14:paraId="350B7D03" w14:textId="77777777" w:rsidTr="00EA0C09">
        <w:tc>
          <w:tcPr>
            <w:tcW w:w="1328" w:type="dxa"/>
          </w:tcPr>
          <w:p w14:paraId="3449385F" w14:textId="77777777" w:rsidR="00FD5149" w:rsidRPr="006E3B0D" w:rsidRDefault="00FD5149" w:rsidP="00FD5149">
            <w:pPr>
              <w:spacing w:after="60"/>
              <w:rPr>
                <w:b/>
                <w:sz w:val="18"/>
                <w:szCs w:val="24"/>
              </w:rPr>
            </w:pPr>
            <w:r>
              <w:rPr>
                <w:rFonts w:ascii="Calibri" w:hAnsi="Calibri"/>
                <w:sz w:val="16"/>
              </w:rPr>
              <w:t>Construcción de modelos de datos</w:t>
            </w:r>
          </w:p>
        </w:tc>
        <w:tc>
          <w:tcPr>
            <w:tcW w:w="1077" w:type="dxa"/>
          </w:tcPr>
          <w:p w14:paraId="78046D1D"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5. Capa de acceso a datos</w:t>
            </w:r>
          </w:p>
        </w:tc>
        <w:tc>
          <w:tcPr>
            <w:tcW w:w="1276" w:type="dxa"/>
          </w:tcPr>
          <w:p w14:paraId="5CDAD680" w14:textId="77777777" w:rsidR="00FD5149" w:rsidRPr="006E3B0D" w:rsidRDefault="00FD5149" w:rsidP="00FD5149">
            <w:pPr>
              <w:spacing w:after="60"/>
              <w:rPr>
                <w:b/>
                <w:sz w:val="18"/>
                <w:szCs w:val="24"/>
              </w:rPr>
            </w:pPr>
            <w:r>
              <w:rPr>
                <w:rFonts w:ascii="Calibri" w:hAnsi="Calibri"/>
                <w:sz w:val="16"/>
              </w:rPr>
              <w:t>Dio, SAP Service Layer</w:t>
            </w:r>
          </w:p>
        </w:tc>
        <w:tc>
          <w:tcPr>
            <w:tcW w:w="1276" w:type="dxa"/>
          </w:tcPr>
          <w:p w14:paraId="5263D061" w14:textId="77777777" w:rsidR="00FD5149" w:rsidRPr="006E3B0D" w:rsidRDefault="00FD5149" w:rsidP="00FD5149">
            <w:pPr>
              <w:spacing w:after="60"/>
              <w:rPr>
                <w:b/>
                <w:sz w:val="18"/>
                <w:szCs w:val="24"/>
              </w:rPr>
            </w:pPr>
            <w:r>
              <w:rPr>
                <w:rFonts w:ascii="Calibri" w:hAnsi="Calibri"/>
                <w:sz w:val="16"/>
              </w:rPr>
              <w:t>S5–S9</w:t>
            </w:r>
          </w:p>
        </w:tc>
        <w:tc>
          <w:tcPr>
            <w:tcW w:w="1275" w:type="dxa"/>
          </w:tcPr>
          <w:p w14:paraId="5A3DF7F2"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165DEF89"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fuente de datos existente. O: el Service Layer no admite funciones sin distinguir mayúsculas.</w:t>
            </w:r>
          </w:p>
        </w:tc>
        <w:tc>
          <w:tcPr>
            <w:tcW w:w="1418" w:type="dxa"/>
          </w:tcPr>
          <w:p w14:paraId="2CBB0E79"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Completado</w:t>
            </w:r>
          </w:p>
        </w:tc>
        <w:tc>
          <w:tcPr>
            <w:tcW w:w="850" w:type="dxa"/>
          </w:tcPr>
          <w:p w14:paraId="1F26F82C"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Sin ajuste</w:t>
            </w:r>
          </w:p>
        </w:tc>
      </w:tr>
      <w:tr w:rsidR="00FD5149" w:rsidRPr="006E3B0D" w14:paraId="40155369" w14:textId="77777777" w:rsidTr="00EA0C09">
        <w:tc>
          <w:tcPr>
            <w:tcW w:w="1328" w:type="dxa"/>
          </w:tcPr>
          <w:p w14:paraId="14C7AB71" w14:textId="77777777" w:rsidR="00FD5149" w:rsidRPr="006E3B0D" w:rsidRDefault="00FD5149" w:rsidP="00FD5149">
            <w:pPr>
              <w:spacing w:after="60"/>
              <w:rPr>
                <w:b/>
                <w:sz w:val="18"/>
                <w:szCs w:val="24"/>
              </w:rPr>
            </w:pPr>
            <w:r>
              <w:rPr>
                <w:rFonts w:ascii="Calibri" w:hAnsi="Calibri"/>
                <w:sz w:val="16"/>
              </w:rPr>
              <w:t>Desarrollo de software</w:t>
            </w:r>
          </w:p>
        </w:tc>
        <w:tc>
          <w:tcPr>
            <w:tcW w:w="1077" w:type="dxa"/>
          </w:tcPr>
          <w:p w14:paraId="4B08CF3D"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 xml:space="preserve">6. </w:t>
            </w:r>
            <w:proofErr w:type="spellStart"/>
            <w:r>
              <w:rPr>
                <w:rFonts w:ascii="Calibri" w:hAnsi="Calibri"/>
                <w:sz w:val="16"/>
              </w:rPr>
              <w:t>Dashboard</w:t>
            </w:r>
            <w:proofErr w:type="spellEnd"/>
            <w:r>
              <w:rPr>
                <w:rFonts w:ascii="Calibri" w:hAnsi="Calibri"/>
                <w:sz w:val="16"/>
              </w:rPr>
              <w:t xml:space="preserve"> de órdenes</w:t>
            </w:r>
          </w:p>
        </w:tc>
        <w:tc>
          <w:tcPr>
            <w:tcW w:w="1276" w:type="dxa"/>
          </w:tcPr>
          <w:p w14:paraId="2C03320D" w14:textId="77777777" w:rsidR="00FD5149" w:rsidRPr="006E3B0D" w:rsidRDefault="00FD5149" w:rsidP="00FD5149">
            <w:pPr>
              <w:spacing w:after="60"/>
              <w:rPr>
                <w:b/>
                <w:sz w:val="18"/>
                <w:szCs w:val="24"/>
              </w:rPr>
            </w:pPr>
            <w:proofErr w:type="spellStart"/>
            <w:r>
              <w:rPr>
                <w:rFonts w:ascii="Calibri" w:hAnsi="Calibri"/>
                <w:sz w:val="16"/>
              </w:rPr>
              <w:t>Flutter</w:t>
            </w:r>
            <w:proofErr w:type="spellEnd"/>
            <w:r>
              <w:rPr>
                <w:rFonts w:ascii="Calibri" w:hAnsi="Calibri"/>
                <w:sz w:val="16"/>
              </w:rPr>
              <w:t xml:space="preserve">, </w:t>
            </w:r>
            <w:proofErr w:type="spellStart"/>
            <w:r>
              <w:rPr>
                <w:rFonts w:ascii="Calibri" w:hAnsi="Calibri"/>
                <w:sz w:val="16"/>
              </w:rPr>
              <w:t>BLoC</w:t>
            </w:r>
            <w:proofErr w:type="spellEnd"/>
          </w:p>
        </w:tc>
        <w:tc>
          <w:tcPr>
            <w:tcW w:w="1276" w:type="dxa"/>
          </w:tcPr>
          <w:p w14:paraId="11A3DCDD" w14:textId="77777777" w:rsidR="00FD5149" w:rsidRPr="006E3B0D" w:rsidRDefault="00FD5149" w:rsidP="00FD5149">
            <w:pPr>
              <w:spacing w:after="60"/>
              <w:rPr>
                <w:b/>
                <w:sz w:val="18"/>
                <w:szCs w:val="24"/>
              </w:rPr>
            </w:pPr>
            <w:r>
              <w:rPr>
                <w:rFonts w:ascii="Calibri" w:hAnsi="Calibri"/>
                <w:sz w:val="16"/>
              </w:rPr>
              <w:t>S8–S11</w:t>
            </w:r>
          </w:p>
        </w:tc>
        <w:tc>
          <w:tcPr>
            <w:tcW w:w="1275" w:type="dxa"/>
          </w:tcPr>
          <w:p w14:paraId="565CD058"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41B19370"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 xml:space="preserve">F: datos disponibles vía </w:t>
            </w:r>
            <w:proofErr w:type="spellStart"/>
            <w:r>
              <w:rPr>
                <w:rFonts w:ascii="Calibri" w:hAnsi="Calibri"/>
                <w:sz w:val="16"/>
              </w:rPr>
              <w:t>Repository</w:t>
            </w:r>
            <w:proofErr w:type="spellEnd"/>
            <w:r>
              <w:rPr>
                <w:rFonts w:ascii="Calibri" w:hAnsi="Calibri"/>
                <w:sz w:val="16"/>
              </w:rPr>
              <w:t>. O: miles de OM abiertas por taller.</w:t>
            </w:r>
          </w:p>
        </w:tc>
        <w:tc>
          <w:tcPr>
            <w:tcW w:w="1418" w:type="dxa"/>
          </w:tcPr>
          <w:p w14:paraId="547216DD"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En curso</w:t>
            </w:r>
          </w:p>
        </w:tc>
        <w:tc>
          <w:tcPr>
            <w:tcW w:w="850" w:type="dxa"/>
          </w:tcPr>
          <w:p w14:paraId="37E3FAB2"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Implementado sobre OM; se agregó paginación y ventana de días</w:t>
            </w:r>
          </w:p>
        </w:tc>
      </w:tr>
      <w:tr w:rsidR="00FD5149" w:rsidRPr="006E3B0D" w14:paraId="05FFD357" w14:textId="77777777" w:rsidTr="00EA0C09">
        <w:tc>
          <w:tcPr>
            <w:tcW w:w="1328" w:type="dxa"/>
          </w:tcPr>
          <w:p w14:paraId="0D2DA755" w14:textId="77777777" w:rsidR="00FD5149" w:rsidRPr="006E3B0D" w:rsidRDefault="00FD5149" w:rsidP="00FD5149">
            <w:pPr>
              <w:spacing w:after="60"/>
              <w:rPr>
                <w:b/>
                <w:sz w:val="18"/>
                <w:szCs w:val="24"/>
              </w:rPr>
            </w:pPr>
            <w:r>
              <w:rPr>
                <w:rFonts w:ascii="Calibri" w:hAnsi="Calibri"/>
                <w:sz w:val="16"/>
              </w:rPr>
              <w:t>Desarrollo de software</w:t>
            </w:r>
          </w:p>
        </w:tc>
        <w:tc>
          <w:tcPr>
            <w:tcW w:w="1077" w:type="dxa"/>
          </w:tcPr>
          <w:p w14:paraId="2B792698"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7. Detalle de orden</w:t>
            </w:r>
          </w:p>
        </w:tc>
        <w:tc>
          <w:tcPr>
            <w:tcW w:w="1276" w:type="dxa"/>
          </w:tcPr>
          <w:p w14:paraId="61CA7054" w14:textId="77777777" w:rsidR="00FD5149" w:rsidRPr="006E3B0D" w:rsidRDefault="00FD5149" w:rsidP="00FD5149">
            <w:pPr>
              <w:spacing w:after="60"/>
              <w:rPr>
                <w:b/>
                <w:sz w:val="18"/>
                <w:szCs w:val="24"/>
              </w:rPr>
            </w:pPr>
            <w:proofErr w:type="spellStart"/>
            <w:r>
              <w:rPr>
                <w:rFonts w:ascii="Calibri" w:hAnsi="Calibri"/>
                <w:sz w:val="16"/>
              </w:rPr>
              <w:t>Flutter</w:t>
            </w:r>
            <w:proofErr w:type="spellEnd"/>
          </w:p>
        </w:tc>
        <w:tc>
          <w:tcPr>
            <w:tcW w:w="1276" w:type="dxa"/>
          </w:tcPr>
          <w:p w14:paraId="2E4441ED" w14:textId="77777777" w:rsidR="00FD5149" w:rsidRPr="006E3B0D" w:rsidRDefault="00FD5149" w:rsidP="00FD5149">
            <w:pPr>
              <w:spacing w:after="60"/>
              <w:rPr>
                <w:b/>
                <w:sz w:val="18"/>
                <w:szCs w:val="24"/>
              </w:rPr>
            </w:pPr>
            <w:r>
              <w:rPr>
                <w:rFonts w:ascii="Calibri" w:hAnsi="Calibri"/>
                <w:sz w:val="16"/>
              </w:rPr>
              <w:t>S8–S11</w:t>
            </w:r>
          </w:p>
        </w:tc>
        <w:tc>
          <w:tcPr>
            <w:tcW w:w="1275" w:type="dxa"/>
          </w:tcPr>
          <w:p w14:paraId="0BA1DACC"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5B537257"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 xml:space="preserve">F: reutiliza componentes del </w:t>
            </w:r>
            <w:proofErr w:type="spellStart"/>
            <w:r>
              <w:rPr>
                <w:rFonts w:ascii="Calibri" w:hAnsi="Calibri"/>
                <w:sz w:val="16"/>
              </w:rPr>
              <w:t>dashboard</w:t>
            </w:r>
            <w:proofErr w:type="spellEnd"/>
            <w:r>
              <w:rPr>
                <w:rFonts w:ascii="Calibri" w:hAnsi="Calibri"/>
                <w:sz w:val="16"/>
              </w:rPr>
              <w:t>.</w:t>
            </w:r>
          </w:p>
        </w:tc>
        <w:tc>
          <w:tcPr>
            <w:tcW w:w="1418" w:type="dxa"/>
          </w:tcPr>
          <w:p w14:paraId="2B565038"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Completado</w:t>
            </w:r>
          </w:p>
        </w:tc>
        <w:tc>
          <w:tcPr>
            <w:tcW w:w="850" w:type="dxa"/>
          </w:tcPr>
          <w:p w14:paraId="29503B4D"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 xml:space="preserve">Se agregaron tareas y </w:t>
            </w:r>
            <w:r>
              <w:rPr>
                <w:rFonts w:ascii="Calibri" w:hAnsi="Calibri"/>
                <w:sz w:val="16"/>
              </w:rPr>
              <w:lastRenderedPageBreak/>
              <w:t>materiales</w:t>
            </w:r>
          </w:p>
        </w:tc>
      </w:tr>
      <w:tr w:rsidR="00FD5149" w:rsidRPr="006E3B0D" w14:paraId="77265B90" w14:textId="77777777" w:rsidTr="00EA0C09">
        <w:tc>
          <w:tcPr>
            <w:tcW w:w="1328" w:type="dxa"/>
          </w:tcPr>
          <w:p w14:paraId="425B6654" w14:textId="77777777" w:rsidR="00FD5149" w:rsidRPr="006E3B0D" w:rsidRDefault="00FD5149" w:rsidP="00FD5149">
            <w:pPr>
              <w:spacing w:after="60"/>
              <w:rPr>
                <w:b/>
                <w:sz w:val="18"/>
                <w:szCs w:val="24"/>
              </w:rPr>
            </w:pPr>
            <w:r>
              <w:rPr>
                <w:rFonts w:ascii="Calibri" w:hAnsi="Calibri"/>
                <w:sz w:val="16"/>
              </w:rPr>
              <w:lastRenderedPageBreak/>
              <w:t>Ciberseguridad / control de acceso</w:t>
            </w:r>
          </w:p>
        </w:tc>
        <w:tc>
          <w:tcPr>
            <w:tcW w:w="1077" w:type="dxa"/>
          </w:tcPr>
          <w:p w14:paraId="4771876C"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8. Control de acceso por técnico</w:t>
            </w:r>
          </w:p>
        </w:tc>
        <w:tc>
          <w:tcPr>
            <w:tcW w:w="1276" w:type="dxa"/>
          </w:tcPr>
          <w:p w14:paraId="69650B14" w14:textId="77777777" w:rsidR="00FD5149" w:rsidRPr="006E3B0D" w:rsidRDefault="00FD5149" w:rsidP="00FD5149">
            <w:pPr>
              <w:spacing w:after="60"/>
              <w:rPr>
                <w:b/>
                <w:sz w:val="18"/>
                <w:szCs w:val="24"/>
              </w:rPr>
            </w:pPr>
            <w:proofErr w:type="spellStart"/>
            <w:r>
              <w:rPr>
                <w:rFonts w:ascii="Calibri" w:hAnsi="Calibri"/>
                <w:sz w:val="16"/>
              </w:rPr>
              <w:t>BLoC</w:t>
            </w:r>
            <w:proofErr w:type="spellEnd"/>
            <w:r>
              <w:rPr>
                <w:rFonts w:ascii="Calibri" w:hAnsi="Calibri"/>
                <w:sz w:val="16"/>
              </w:rPr>
              <w:t xml:space="preserve">, </w:t>
            </w:r>
            <w:proofErr w:type="spellStart"/>
            <w:r>
              <w:rPr>
                <w:rFonts w:ascii="Calibri" w:hAnsi="Calibri"/>
                <w:sz w:val="16"/>
              </w:rPr>
              <w:t>Repository</w:t>
            </w:r>
            <w:proofErr w:type="spellEnd"/>
          </w:p>
        </w:tc>
        <w:tc>
          <w:tcPr>
            <w:tcW w:w="1276" w:type="dxa"/>
          </w:tcPr>
          <w:p w14:paraId="6466FE17" w14:textId="77777777" w:rsidR="00FD5149" w:rsidRPr="006E3B0D" w:rsidRDefault="00FD5149" w:rsidP="00FD5149">
            <w:pPr>
              <w:spacing w:after="60"/>
              <w:rPr>
                <w:b/>
                <w:sz w:val="18"/>
                <w:szCs w:val="24"/>
              </w:rPr>
            </w:pPr>
            <w:r>
              <w:rPr>
                <w:rFonts w:ascii="Calibri" w:hAnsi="Calibri"/>
                <w:sz w:val="16"/>
              </w:rPr>
              <w:t>S8–S11</w:t>
            </w:r>
          </w:p>
        </w:tc>
        <w:tc>
          <w:tcPr>
            <w:tcW w:w="1275" w:type="dxa"/>
          </w:tcPr>
          <w:p w14:paraId="5E2EB3E9"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40B8DFA4"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diseño desacoplado. O: casos límite (duplicados, supervisor).</w:t>
            </w:r>
          </w:p>
        </w:tc>
        <w:tc>
          <w:tcPr>
            <w:tcW w:w="1418" w:type="dxa"/>
          </w:tcPr>
          <w:p w14:paraId="0F6862EF"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En curso</w:t>
            </w:r>
          </w:p>
        </w:tc>
        <w:tc>
          <w:tcPr>
            <w:tcW w:w="850" w:type="dxa"/>
          </w:tcPr>
          <w:p w14:paraId="32A821D3"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Falta cubrir y probar casos límite; ver 3.3</w:t>
            </w:r>
          </w:p>
        </w:tc>
      </w:tr>
      <w:tr w:rsidR="00FD5149" w:rsidRPr="006E3B0D" w14:paraId="7A20FE13" w14:textId="77777777" w:rsidTr="00EA0C09">
        <w:tc>
          <w:tcPr>
            <w:tcW w:w="1328" w:type="dxa"/>
          </w:tcPr>
          <w:p w14:paraId="1593A132" w14:textId="77777777" w:rsidR="00FD5149" w:rsidRPr="006E3B0D" w:rsidRDefault="00FD5149" w:rsidP="00FD5149">
            <w:pPr>
              <w:spacing w:after="60"/>
              <w:rPr>
                <w:b/>
                <w:sz w:val="18"/>
                <w:szCs w:val="24"/>
              </w:rPr>
            </w:pPr>
            <w:r>
              <w:rPr>
                <w:rFonts w:ascii="Calibri" w:hAnsi="Calibri"/>
                <w:sz w:val="16"/>
              </w:rPr>
              <w:t>Pruebas de certificación</w:t>
            </w:r>
          </w:p>
        </w:tc>
        <w:tc>
          <w:tcPr>
            <w:tcW w:w="1077" w:type="dxa"/>
          </w:tcPr>
          <w:p w14:paraId="5B9BB4A2"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9. Pruebas funcionales</w:t>
            </w:r>
          </w:p>
        </w:tc>
        <w:tc>
          <w:tcPr>
            <w:tcW w:w="1276" w:type="dxa"/>
          </w:tcPr>
          <w:p w14:paraId="7F6D90E6" w14:textId="77777777" w:rsidR="00FD5149" w:rsidRPr="006E3B0D" w:rsidRDefault="00FD5149" w:rsidP="00FD5149">
            <w:pPr>
              <w:spacing w:after="60"/>
              <w:rPr>
                <w:b/>
                <w:sz w:val="18"/>
                <w:szCs w:val="24"/>
              </w:rPr>
            </w:pPr>
            <w:r>
              <w:rPr>
                <w:rFonts w:ascii="Calibri" w:hAnsi="Calibri"/>
                <w:sz w:val="16"/>
              </w:rPr>
              <w:t xml:space="preserve">Casos de prueba, </w:t>
            </w:r>
            <w:proofErr w:type="gramStart"/>
            <w:r>
              <w:rPr>
                <w:rFonts w:ascii="Calibri" w:hAnsi="Calibri"/>
                <w:sz w:val="16"/>
              </w:rPr>
              <w:t>app</w:t>
            </w:r>
            <w:proofErr w:type="gramEnd"/>
            <w:r>
              <w:rPr>
                <w:rFonts w:ascii="Calibri" w:hAnsi="Calibri"/>
                <w:sz w:val="16"/>
              </w:rPr>
              <w:t xml:space="preserve"> funcional</w:t>
            </w:r>
          </w:p>
        </w:tc>
        <w:tc>
          <w:tcPr>
            <w:tcW w:w="1276" w:type="dxa"/>
          </w:tcPr>
          <w:p w14:paraId="295CD6E5" w14:textId="77777777" w:rsidR="00FD5149" w:rsidRPr="006E3B0D" w:rsidRDefault="00FD5149" w:rsidP="00FD5149">
            <w:pPr>
              <w:spacing w:after="60"/>
              <w:rPr>
                <w:b/>
                <w:sz w:val="18"/>
                <w:szCs w:val="24"/>
              </w:rPr>
            </w:pPr>
            <w:r>
              <w:rPr>
                <w:rFonts w:ascii="Calibri" w:hAnsi="Calibri"/>
                <w:sz w:val="16"/>
              </w:rPr>
              <w:t>S10–S13</w:t>
            </w:r>
          </w:p>
        </w:tc>
        <w:tc>
          <w:tcPr>
            <w:tcW w:w="1275" w:type="dxa"/>
          </w:tcPr>
          <w:p w14:paraId="69ACD519"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Kevin</w:t>
            </w:r>
          </w:p>
        </w:tc>
        <w:tc>
          <w:tcPr>
            <w:tcW w:w="1276" w:type="dxa"/>
          </w:tcPr>
          <w:p w14:paraId="26780BFB"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flujos críticos definidos. O: entorno SAP de prueba y guía de pruebas desactualizada.</w:t>
            </w:r>
          </w:p>
        </w:tc>
        <w:tc>
          <w:tcPr>
            <w:tcW w:w="1418" w:type="dxa"/>
          </w:tcPr>
          <w:p w14:paraId="6670653D"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Con retraso</w:t>
            </w:r>
          </w:p>
        </w:tc>
        <w:tc>
          <w:tcPr>
            <w:tcW w:w="850" w:type="dxa"/>
          </w:tcPr>
          <w:p w14:paraId="00E8B2D3"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Reescribir la guía con datos reales; ver 3.3</w:t>
            </w:r>
          </w:p>
        </w:tc>
      </w:tr>
      <w:tr w:rsidR="00FD5149" w:rsidRPr="006E3B0D" w14:paraId="78D8D34E" w14:textId="77777777" w:rsidTr="00EA0C09">
        <w:tc>
          <w:tcPr>
            <w:tcW w:w="1328" w:type="dxa"/>
          </w:tcPr>
          <w:p w14:paraId="5EC00C4C" w14:textId="77777777" w:rsidR="00FD5149" w:rsidRPr="006E3B0D" w:rsidRDefault="00FD5149" w:rsidP="00FD5149">
            <w:pPr>
              <w:spacing w:after="60"/>
              <w:rPr>
                <w:b/>
                <w:sz w:val="18"/>
                <w:szCs w:val="24"/>
              </w:rPr>
            </w:pPr>
            <w:r>
              <w:rPr>
                <w:rFonts w:ascii="Calibri" w:hAnsi="Calibri"/>
                <w:sz w:val="16"/>
              </w:rPr>
              <w:t>Gestión de proyectos</w:t>
            </w:r>
          </w:p>
        </w:tc>
        <w:tc>
          <w:tcPr>
            <w:tcW w:w="1077" w:type="dxa"/>
          </w:tcPr>
          <w:p w14:paraId="08A4AC7C"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10. Documentación y cierre</w:t>
            </w:r>
          </w:p>
        </w:tc>
        <w:tc>
          <w:tcPr>
            <w:tcW w:w="1276" w:type="dxa"/>
          </w:tcPr>
          <w:p w14:paraId="3079C19A" w14:textId="77777777" w:rsidR="00FD5149" w:rsidRPr="006E3B0D" w:rsidRDefault="00FD5149" w:rsidP="00FD5149">
            <w:pPr>
              <w:spacing w:after="60"/>
              <w:rPr>
                <w:b/>
                <w:sz w:val="18"/>
                <w:szCs w:val="24"/>
              </w:rPr>
            </w:pPr>
            <w:r>
              <w:rPr>
                <w:rFonts w:ascii="Calibri" w:hAnsi="Calibri"/>
                <w:sz w:val="16"/>
              </w:rPr>
              <w:t>GitHub, plantillas Duoc UC</w:t>
            </w:r>
          </w:p>
        </w:tc>
        <w:tc>
          <w:tcPr>
            <w:tcW w:w="1276" w:type="dxa"/>
          </w:tcPr>
          <w:p w14:paraId="4A04FF65" w14:textId="77777777" w:rsidR="00FD5149" w:rsidRPr="006E3B0D" w:rsidRDefault="00FD5149" w:rsidP="00FD5149">
            <w:pPr>
              <w:spacing w:after="60"/>
              <w:rPr>
                <w:b/>
                <w:sz w:val="18"/>
                <w:szCs w:val="24"/>
              </w:rPr>
            </w:pPr>
            <w:r>
              <w:rPr>
                <w:rFonts w:ascii="Calibri" w:hAnsi="Calibri"/>
                <w:sz w:val="16"/>
              </w:rPr>
              <w:t>S14–S16</w:t>
            </w:r>
          </w:p>
        </w:tc>
        <w:tc>
          <w:tcPr>
            <w:tcW w:w="1275" w:type="dxa"/>
          </w:tcPr>
          <w:p w14:paraId="3CC6A659"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Kevin y Ian</w:t>
            </w:r>
          </w:p>
        </w:tc>
        <w:tc>
          <w:tcPr>
            <w:tcW w:w="1276" w:type="dxa"/>
          </w:tcPr>
          <w:p w14:paraId="2BE88A50"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evidencia generada de forma continua. O: tiempo compartido con otras asignaturas.</w:t>
            </w:r>
          </w:p>
        </w:tc>
        <w:tc>
          <w:tcPr>
            <w:tcW w:w="1418" w:type="dxa"/>
          </w:tcPr>
          <w:p w14:paraId="130EDAB5"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En curso</w:t>
            </w:r>
          </w:p>
        </w:tc>
        <w:tc>
          <w:tcPr>
            <w:tcW w:w="850" w:type="dxa"/>
          </w:tcPr>
          <w:p w14:paraId="3BE91BB5"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Sin ajuste</w:t>
            </w:r>
          </w:p>
        </w:tc>
      </w:tr>
      <w:tr w:rsidR="00FD5149" w:rsidRPr="006E3B0D" w14:paraId="22716BCE" w14:textId="77777777" w:rsidTr="00EA0C09">
        <w:tc>
          <w:tcPr>
            <w:tcW w:w="1328" w:type="dxa"/>
          </w:tcPr>
          <w:p w14:paraId="312F4E66" w14:textId="77777777" w:rsidR="00FD5149" w:rsidRPr="006E3B0D" w:rsidRDefault="00FD5149" w:rsidP="00FD5149">
            <w:pPr>
              <w:spacing w:after="60"/>
              <w:rPr>
                <w:b/>
                <w:sz w:val="18"/>
                <w:szCs w:val="24"/>
              </w:rPr>
            </w:pPr>
            <w:r>
              <w:rPr>
                <w:rFonts w:ascii="Calibri" w:hAnsi="Calibri"/>
                <w:sz w:val="16"/>
              </w:rPr>
              <w:t>Desarrollo de software</w:t>
            </w:r>
          </w:p>
        </w:tc>
        <w:tc>
          <w:tcPr>
            <w:tcW w:w="1077" w:type="dxa"/>
          </w:tcPr>
          <w:p w14:paraId="7EDF6AA7"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 xml:space="preserve">11. Proxy SAP para </w:t>
            </w:r>
            <w:proofErr w:type="spellStart"/>
            <w:r>
              <w:rPr>
                <w:rFonts w:ascii="Calibri" w:hAnsi="Calibri"/>
                <w:sz w:val="16"/>
              </w:rPr>
              <w:t>Flutter</w:t>
            </w:r>
            <w:proofErr w:type="spellEnd"/>
            <w:r>
              <w:rPr>
                <w:rFonts w:ascii="Calibri" w:hAnsi="Calibri"/>
                <w:sz w:val="16"/>
              </w:rPr>
              <w:t xml:space="preserve"> Web (nueva)</w:t>
            </w:r>
          </w:p>
        </w:tc>
        <w:tc>
          <w:tcPr>
            <w:tcW w:w="1276" w:type="dxa"/>
          </w:tcPr>
          <w:p w14:paraId="5C0B936F" w14:textId="77777777" w:rsidR="00FD5149" w:rsidRPr="006E3B0D" w:rsidRDefault="00FD5149" w:rsidP="00FD5149">
            <w:pPr>
              <w:spacing w:after="60"/>
              <w:rPr>
                <w:b/>
                <w:sz w:val="18"/>
                <w:szCs w:val="24"/>
              </w:rPr>
            </w:pPr>
            <w:r>
              <w:rPr>
                <w:rFonts w:ascii="Calibri" w:hAnsi="Calibri"/>
                <w:sz w:val="16"/>
              </w:rPr>
              <w:t xml:space="preserve">Dart, </w:t>
            </w:r>
            <w:proofErr w:type="spellStart"/>
            <w:r>
              <w:rPr>
                <w:rFonts w:ascii="Calibri" w:hAnsi="Calibri"/>
                <w:sz w:val="16"/>
              </w:rPr>
              <w:t>tools</w:t>
            </w:r>
            <w:proofErr w:type="spellEnd"/>
            <w:r>
              <w:rPr>
                <w:rFonts w:ascii="Calibri" w:hAnsi="Calibri"/>
                <w:sz w:val="16"/>
              </w:rPr>
              <w:t>/</w:t>
            </w:r>
            <w:proofErr w:type="spellStart"/>
            <w:r>
              <w:rPr>
                <w:rFonts w:ascii="Calibri" w:hAnsi="Calibri"/>
                <w:sz w:val="16"/>
              </w:rPr>
              <w:t>sap_proxy.dart</w:t>
            </w:r>
            <w:proofErr w:type="spellEnd"/>
          </w:p>
        </w:tc>
        <w:tc>
          <w:tcPr>
            <w:tcW w:w="1276" w:type="dxa"/>
          </w:tcPr>
          <w:p w14:paraId="4323F273" w14:textId="77777777" w:rsidR="00FD5149" w:rsidRPr="006E3B0D" w:rsidRDefault="00FD5149" w:rsidP="00FD5149">
            <w:pPr>
              <w:spacing w:after="60"/>
              <w:rPr>
                <w:b/>
                <w:sz w:val="18"/>
                <w:szCs w:val="24"/>
              </w:rPr>
            </w:pPr>
            <w:r>
              <w:rPr>
                <w:rFonts w:ascii="Calibri" w:hAnsi="Calibri"/>
                <w:sz w:val="16"/>
              </w:rPr>
              <w:t>S6–S9</w:t>
            </w:r>
          </w:p>
        </w:tc>
        <w:tc>
          <w:tcPr>
            <w:tcW w:w="1275" w:type="dxa"/>
          </w:tcPr>
          <w:p w14:paraId="5518F98C"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3A2A4C8C"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 xml:space="preserve">Dificultad: CORS y certificado </w:t>
            </w:r>
            <w:proofErr w:type="spellStart"/>
            <w:r>
              <w:rPr>
                <w:rFonts w:ascii="Calibri" w:hAnsi="Calibri"/>
                <w:sz w:val="16"/>
              </w:rPr>
              <w:t>auto-firmado</w:t>
            </w:r>
            <w:proofErr w:type="spellEnd"/>
            <w:r>
              <w:rPr>
                <w:rFonts w:ascii="Calibri" w:hAnsi="Calibri"/>
                <w:sz w:val="16"/>
              </w:rPr>
              <w:t>. Resuelto con proxy local.</w:t>
            </w:r>
          </w:p>
        </w:tc>
        <w:tc>
          <w:tcPr>
            <w:tcW w:w="1418" w:type="dxa"/>
          </w:tcPr>
          <w:p w14:paraId="03C764CA"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Completado</w:t>
            </w:r>
          </w:p>
        </w:tc>
        <w:tc>
          <w:tcPr>
            <w:tcW w:w="850" w:type="dxa"/>
          </w:tcPr>
          <w:p w14:paraId="13724944"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Actividad agregada</w:t>
            </w:r>
          </w:p>
        </w:tc>
      </w:tr>
      <w:tr w:rsidR="00FD5149" w:rsidRPr="006E3B0D" w14:paraId="6278F4C6" w14:textId="77777777" w:rsidTr="00EA0C09">
        <w:tc>
          <w:tcPr>
            <w:tcW w:w="1328" w:type="dxa"/>
          </w:tcPr>
          <w:p w14:paraId="744176DA" w14:textId="77777777" w:rsidR="00FD5149" w:rsidRPr="006E3B0D" w:rsidRDefault="00FD5149" w:rsidP="00FD5149">
            <w:pPr>
              <w:spacing w:after="60"/>
              <w:rPr>
                <w:b/>
                <w:sz w:val="18"/>
                <w:szCs w:val="24"/>
              </w:rPr>
            </w:pPr>
            <w:r>
              <w:rPr>
                <w:rFonts w:ascii="Calibri" w:hAnsi="Calibri"/>
                <w:sz w:val="16"/>
              </w:rPr>
              <w:t>Desarrollo de software</w:t>
            </w:r>
          </w:p>
        </w:tc>
        <w:tc>
          <w:tcPr>
            <w:tcW w:w="1077" w:type="dxa"/>
          </w:tcPr>
          <w:p w14:paraId="0E79922B"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12. Ubicación de obra y mapas (nueva)</w:t>
            </w:r>
          </w:p>
        </w:tc>
        <w:tc>
          <w:tcPr>
            <w:tcW w:w="1276" w:type="dxa"/>
          </w:tcPr>
          <w:p w14:paraId="68E93098" w14:textId="77777777" w:rsidR="00FD5149" w:rsidRPr="006E3B0D" w:rsidRDefault="00FD5149" w:rsidP="00FD5149">
            <w:pPr>
              <w:spacing w:after="60"/>
              <w:rPr>
                <w:b/>
                <w:sz w:val="18"/>
                <w:szCs w:val="24"/>
              </w:rPr>
            </w:pPr>
            <w:proofErr w:type="spellStart"/>
            <w:r>
              <w:rPr>
                <w:rFonts w:ascii="Calibri" w:hAnsi="Calibri"/>
                <w:sz w:val="16"/>
              </w:rPr>
              <w:t>Flutter</w:t>
            </w:r>
            <w:proofErr w:type="spellEnd"/>
            <w:r>
              <w:rPr>
                <w:rFonts w:ascii="Calibri" w:hAnsi="Calibri"/>
                <w:sz w:val="16"/>
              </w:rPr>
              <w:t>, SAP, geocodificación</w:t>
            </w:r>
          </w:p>
        </w:tc>
        <w:tc>
          <w:tcPr>
            <w:tcW w:w="1276" w:type="dxa"/>
          </w:tcPr>
          <w:p w14:paraId="54FA212B" w14:textId="77777777" w:rsidR="00FD5149" w:rsidRPr="006E3B0D" w:rsidRDefault="00FD5149" w:rsidP="00FD5149">
            <w:pPr>
              <w:spacing w:after="60"/>
              <w:rPr>
                <w:b/>
                <w:sz w:val="18"/>
                <w:szCs w:val="24"/>
              </w:rPr>
            </w:pPr>
            <w:r>
              <w:rPr>
                <w:rFonts w:ascii="Calibri" w:hAnsi="Calibri"/>
                <w:sz w:val="16"/>
              </w:rPr>
              <w:t>S9–S10</w:t>
            </w:r>
          </w:p>
        </w:tc>
        <w:tc>
          <w:tcPr>
            <w:tcW w:w="1275" w:type="dxa"/>
          </w:tcPr>
          <w:p w14:paraId="1AD74252"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4F17F325"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relación equipo → contrato → obra verificada en SAP.</w:t>
            </w:r>
          </w:p>
        </w:tc>
        <w:tc>
          <w:tcPr>
            <w:tcW w:w="1418" w:type="dxa"/>
          </w:tcPr>
          <w:p w14:paraId="64D7A47C"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Completado</w:t>
            </w:r>
          </w:p>
        </w:tc>
        <w:tc>
          <w:tcPr>
            <w:tcW w:w="850" w:type="dxa"/>
          </w:tcPr>
          <w:p w14:paraId="3FCE2547"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Actividad agregada</w:t>
            </w:r>
          </w:p>
        </w:tc>
      </w:tr>
      <w:tr w:rsidR="00FD5149" w:rsidRPr="006E3B0D" w14:paraId="6A850E92" w14:textId="77777777" w:rsidTr="00EA0C09">
        <w:tc>
          <w:tcPr>
            <w:tcW w:w="1328" w:type="dxa"/>
          </w:tcPr>
          <w:p w14:paraId="555343EB" w14:textId="77777777" w:rsidR="00FD5149" w:rsidRPr="006E3B0D" w:rsidRDefault="00FD5149" w:rsidP="00FD5149">
            <w:pPr>
              <w:spacing w:after="60"/>
              <w:rPr>
                <w:b/>
                <w:sz w:val="18"/>
                <w:szCs w:val="24"/>
              </w:rPr>
            </w:pPr>
            <w:r>
              <w:rPr>
                <w:rFonts w:ascii="Calibri" w:hAnsi="Calibri"/>
                <w:sz w:val="16"/>
              </w:rPr>
              <w:t>Desarrollo de software</w:t>
            </w:r>
          </w:p>
        </w:tc>
        <w:tc>
          <w:tcPr>
            <w:tcW w:w="1077" w:type="dxa"/>
          </w:tcPr>
          <w:p w14:paraId="76616F1A"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13. Ejecución: llamadas de servicio (nueva)</w:t>
            </w:r>
          </w:p>
        </w:tc>
        <w:tc>
          <w:tcPr>
            <w:tcW w:w="1276" w:type="dxa"/>
          </w:tcPr>
          <w:p w14:paraId="12F02565" w14:textId="77777777" w:rsidR="00FD5149" w:rsidRPr="006E3B0D" w:rsidRDefault="00FD5149" w:rsidP="00FD5149">
            <w:pPr>
              <w:spacing w:after="60"/>
              <w:rPr>
                <w:b/>
                <w:sz w:val="18"/>
                <w:szCs w:val="24"/>
              </w:rPr>
            </w:pPr>
            <w:proofErr w:type="spellStart"/>
            <w:r>
              <w:rPr>
                <w:rFonts w:ascii="Calibri" w:hAnsi="Calibri"/>
                <w:sz w:val="16"/>
              </w:rPr>
              <w:t>Flutter</w:t>
            </w:r>
            <w:proofErr w:type="spellEnd"/>
            <w:r>
              <w:rPr>
                <w:rFonts w:ascii="Calibri" w:hAnsi="Calibri"/>
                <w:sz w:val="16"/>
              </w:rPr>
              <w:t>, SAP (OSCL)</w:t>
            </w:r>
          </w:p>
        </w:tc>
        <w:tc>
          <w:tcPr>
            <w:tcW w:w="1276" w:type="dxa"/>
          </w:tcPr>
          <w:p w14:paraId="21D74B5E" w14:textId="77777777" w:rsidR="00FD5149" w:rsidRPr="006E3B0D" w:rsidRDefault="00FD5149" w:rsidP="00FD5149">
            <w:pPr>
              <w:spacing w:after="60"/>
              <w:rPr>
                <w:b/>
                <w:sz w:val="18"/>
                <w:szCs w:val="24"/>
              </w:rPr>
            </w:pPr>
            <w:r>
              <w:rPr>
                <w:rFonts w:ascii="Calibri" w:hAnsi="Calibri"/>
                <w:sz w:val="16"/>
              </w:rPr>
              <w:t>S9–S10</w:t>
            </w:r>
          </w:p>
        </w:tc>
        <w:tc>
          <w:tcPr>
            <w:tcW w:w="1275" w:type="dxa"/>
          </w:tcPr>
          <w:p w14:paraId="5B73070D"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Ian</w:t>
            </w:r>
          </w:p>
        </w:tc>
        <w:tc>
          <w:tcPr>
            <w:tcW w:w="1276" w:type="dxa"/>
          </w:tcPr>
          <w:p w14:paraId="66E25683"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F: reutiliza servicios de sesión SAP.</w:t>
            </w:r>
          </w:p>
        </w:tc>
        <w:tc>
          <w:tcPr>
            <w:tcW w:w="1418" w:type="dxa"/>
          </w:tcPr>
          <w:p w14:paraId="141DC2CC" w14:textId="77777777" w:rsidR="00FD5149" w:rsidRPr="00E54467" w:rsidRDefault="00FD5149" w:rsidP="00FD5149">
            <w:pPr>
              <w:spacing w:after="60"/>
              <w:rPr>
                <w:rFonts w:ascii="Calibri" w:hAnsi="Calibri" w:cs="Arial"/>
                <w:i/>
                <w:color w:val="548DD4"/>
                <w:sz w:val="18"/>
                <w:szCs w:val="20"/>
                <w:lang w:eastAsia="es-CL"/>
              </w:rPr>
            </w:pPr>
            <w:r>
              <w:rPr>
                <w:rFonts w:ascii="Calibri" w:hAnsi="Calibri"/>
                <w:sz w:val="16"/>
              </w:rPr>
              <w:t>Completado</w:t>
            </w:r>
          </w:p>
        </w:tc>
        <w:tc>
          <w:tcPr>
            <w:tcW w:w="850" w:type="dxa"/>
          </w:tcPr>
          <w:p w14:paraId="54C6D277" w14:textId="77777777" w:rsidR="00FD5149" w:rsidRPr="006E3B0D" w:rsidRDefault="00FD5149" w:rsidP="00FD5149">
            <w:pPr>
              <w:spacing w:after="60"/>
              <w:rPr>
                <w:rFonts w:ascii="Calibri" w:hAnsi="Calibri" w:cs="Arial"/>
                <w:i/>
                <w:color w:val="548DD4"/>
                <w:sz w:val="18"/>
                <w:szCs w:val="20"/>
                <w:lang w:eastAsia="es-CL"/>
              </w:rPr>
            </w:pPr>
            <w:r>
              <w:rPr>
                <w:rFonts w:ascii="Calibri" w:hAnsi="Calibri"/>
                <w:sz w:val="16"/>
              </w:rPr>
              <w:t>Actividad agregada</w:t>
            </w:r>
          </w:p>
        </w:tc>
      </w:tr>
    </w:tbl>
    <w:p w14:paraId="0D8CF419" w14:textId="77777777" w:rsidR="00124C60" w:rsidRDefault="00000000">
      <w:pPr>
        <w:rPr>
          <w:rFonts w:ascii="Calibri" w:hAnsi="Calibri"/>
          <w:sz w:val="18"/>
        </w:rPr>
      </w:pPr>
      <w:r>
        <w:rPr>
          <w:rFonts w:ascii="Calibri" w:hAnsi="Calibri"/>
          <w:sz w:val="18"/>
        </w:rPr>
        <w:t xml:space="preserve">Estados: En curso / Con retraso / No iniciado / Completado / Ajustada. Los plazos de las actividades 11 a 13 son estimaciones del equipo sobre el historial del repositorio. </w:t>
      </w:r>
      <w:r>
        <w:rPr>
          <w:rFonts w:ascii="Calibri" w:hAnsi="Calibri"/>
          <w:sz w:val="18"/>
          <w:highlight w:val="yellow"/>
        </w:rPr>
        <w:t>[Completar: ajustar las semanas reales de las actividades 11 a 13 y confirmar los responsables]</w:t>
      </w:r>
    </w:p>
    <w:p w14:paraId="5E1871A4" w14:textId="45D3DAC1" w:rsidR="00BD4820" w:rsidRDefault="00BD4820">
      <w:pPr>
        <w:rPr>
          <w:rFonts w:ascii="Calibri" w:hAnsi="Calibri"/>
          <w:sz w:val="18"/>
        </w:rPr>
      </w:pPr>
    </w:p>
    <w:p w14:paraId="0BC7B5A1" w14:textId="77777777" w:rsidR="00BD4820" w:rsidRDefault="00BD4820">
      <w:pPr>
        <w:rPr>
          <w:rFonts w:ascii="Calibri" w:hAnsi="Calibri"/>
          <w:sz w:val="18"/>
        </w:rPr>
      </w:pPr>
    </w:p>
    <w:p w14:paraId="2B668CFD" w14:textId="77777777" w:rsidR="00BD4820" w:rsidRDefault="00BD4820">
      <w:pPr>
        <w:rPr>
          <w:rFonts w:ascii="Calibri" w:hAnsi="Calibri"/>
          <w:sz w:val="18"/>
        </w:rPr>
      </w:pPr>
    </w:p>
    <w:p w14:paraId="408F2FE4" w14:textId="77777777" w:rsidR="00BD4820" w:rsidRDefault="00BD4820">
      <w:pPr>
        <w:rPr>
          <w:rFonts w:ascii="Calibri" w:hAnsi="Calibri"/>
          <w:sz w:val="18"/>
        </w:rPr>
      </w:pPr>
    </w:p>
    <w:p w14:paraId="6BE958B0" w14:textId="77777777" w:rsidR="00BD4820" w:rsidRDefault="00BD4820">
      <w:pPr>
        <w:rPr>
          <w:rFonts w:ascii="Calibri" w:hAnsi="Calibri"/>
          <w:sz w:val="18"/>
        </w:rPr>
      </w:pPr>
    </w:p>
    <w:p w14:paraId="7810775B" w14:textId="77777777" w:rsidR="00BD4820" w:rsidRDefault="00BD4820">
      <w:pPr>
        <w:rPr>
          <w:rFonts w:ascii="Calibri" w:hAnsi="Calibri"/>
          <w:sz w:val="18"/>
        </w:rPr>
      </w:pPr>
    </w:p>
    <w:p w14:paraId="1F3FB0C2" w14:textId="77777777" w:rsidR="00BD4820" w:rsidRDefault="00BD4820">
      <w:pPr>
        <w:rPr>
          <w:rFonts w:ascii="Calibri" w:hAnsi="Calibri"/>
          <w:sz w:val="18"/>
        </w:rPr>
      </w:pPr>
    </w:p>
    <w:p w14:paraId="0F024FF9" w14:textId="77777777" w:rsidR="00BD4820" w:rsidRDefault="00BD4820">
      <w:pPr>
        <w:rPr>
          <w:rFonts w:ascii="Calibri" w:hAnsi="Calibri"/>
          <w:sz w:val="18"/>
        </w:rPr>
      </w:pPr>
    </w:p>
    <w:p w14:paraId="58E7C9DD" w14:textId="77777777" w:rsidR="00BD4820" w:rsidRDefault="00BD4820">
      <w:pPr>
        <w:rPr>
          <w:rFonts w:ascii="Calibri" w:hAnsi="Calibri"/>
          <w:sz w:val="18"/>
        </w:rPr>
      </w:pPr>
    </w:p>
    <w:p w14:paraId="330D59C1" w14:textId="77777777" w:rsidR="00BD4820" w:rsidRPr="00BD4820" w:rsidRDefault="00BD4820">
      <w:pPr>
        <w:rPr>
          <w:rFonts w:ascii="Calibri" w:hAnsi="Calibri"/>
          <w:sz w:val="18"/>
        </w:rPr>
      </w:pPr>
    </w:p>
    <w:p w14:paraId="737D1CA0"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60AB575E" w14:textId="77777777" w:rsidTr="00C5122E">
        <w:trPr>
          <w:trHeight w:val="440"/>
        </w:trPr>
        <w:tc>
          <w:tcPr>
            <w:tcW w:w="9498" w:type="dxa"/>
            <w:vAlign w:val="center"/>
          </w:tcPr>
          <w:p w14:paraId="21C01326"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4611D139" w14:textId="77777777" w:rsidTr="00C5122E">
        <w:trPr>
          <w:trHeight w:val="800"/>
        </w:trPr>
        <w:tc>
          <w:tcPr>
            <w:tcW w:w="9498" w:type="dxa"/>
            <w:shd w:val="clear" w:color="auto" w:fill="D9E2F3" w:themeFill="accent1" w:themeFillTint="33"/>
            <w:vAlign w:val="center"/>
          </w:tcPr>
          <w:p w14:paraId="2843A4B1"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39DB1017"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4C65B0E5" w14:textId="77777777" w:rsidTr="00C5122E">
        <w:trPr>
          <w:trHeight w:val="1936"/>
        </w:trPr>
        <w:tc>
          <w:tcPr>
            <w:tcW w:w="5000" w:type="pct"/>
            <w:vAlign w:val="center"/>
          </w:tcPr>
          <w:p w14:paraId="240521D1" w14:textId="77777777" w:rsidR="0003309E" w:rsidRPr="00371CBB" w:rsidRDefault="0003309E" w:rsidP="00C5122E">
            <w:pPr>
              <w:spacing w:after="60"/>
              <w:jc w:val="both"/>
              <w:rPr>
                <w:rFonts w:ascii="Calibri" w:hAnsi="Calibri" w:cs="Arial"/>
                <w:i/>
                <w:iCs/>
                <w:color w:val="548DD4"/>
                <w:sz w:val="20"/>
                <w:szCs w:val="20"/>
                <w:lang w:eastAsia="es-CL"/>
              </w:rPr>
            </w:pPr>
            <w:r>
              <w:rPr>
                <w:rFonts w:ascii="Calibri" w:hAnsi="Calibri"/>
                <w:b/>
                <w:color w:val="1F3864"/>
              </w:rPr>
              <w:t>Factores que han facilitado y/o dificultado el desarrollo de mi plan de trabajo</w:t>
            </w:r>
          </w:p>
          <w:p w14:paraId="73EF1222" w14:textId="77777777" w:rsidR="00124C60" w:rsidRDefault="00000000">
            <w:pPr>
              <w:spacing w:after="60"/>
              <w:jc w:val="both"/>
            </w:pPr>
            <w:r>
              <w:rPr>
                <w:rFonts w:ascii="Calibri" w:hAnsi="Calibri"/>
                <w:b/>
                <w:sz w:val="20"/>
              </w:rPr>
              <w:t>Facilitadores.</w:t>
            </w:r>
            <w:r>
              <w:rPr>
                <w:rFonts w:ascii="Calibri" w:hAnsi="Calibri"/>
                <w:sz w:val="20"/>
              </w:rPr>
              <w:t xml:space="preserve"> El equipo domina </w:t>
            </w:r>
            <w:proofErr w:type="spellStart"/>
            <w:r>
              <w:rPr>
                <w:rFonts w:ascii="Calibri" w:hAnsi="Calibri"/>
                <w:sz w:val="20"/>
              </w:rPr>
              <w:t>Flutter</w:t>
            </w:r>
            <w:proofErr w:type="spellEnd"/>
            <w:r>
              <w:rPr>
                <w:rFonts w:ascii="Calibri" w:hAnsi="Calibri"/>
                <w:sz w:val="20"/>
              </w:rPr>
              <w:t xml:space="preserve">, </w:t>
            </w:r>
            <w:proofErr w:type="spellStart"/>
            <w:r>
              <w:rPr>
                <w:rFonts w:ascii="Calibri" w:hAnsi="Calibri"/>
                <w:sz w:val="20"/>
              </w:rPr>
              <w:t>BLoC</w:t>
            </w:r>
            <w:proofErr w:type="spellEnd"/>
            <w:r>
              <w:rPr>
                <w:rFonts w:ascii="Calibri" w:hAnsi="Calibri"/>
                <w:sz w:val="20"/>
              </w:rPr>
              <w:t xml:space="preserve"> y arquitectura por capas, lo que permitió avanzar sin una curva de aprendizaje larga. La base de datos de Alo Group ya existe y SAP expone un Service Layer estándar, por lo que no hubo que modelar datos desde cero. El entorno SAP de pruebas permitió validar las consultas con datos reales.</w:t>
            </w:r>
          </w:p>
          <w:p w14:paraId="35979FEF" w14:textId="77777777" w:rsidR="00124C60" w:rsidRDefault="00000000">
            <w:pPr>
              <w:spacing w:after="60"/>
              <w:jc w:val="both"/>
            </w:pPr>
            <w:r>
              <w:rPr>
                <w:rFonts w:ascii="Calibri" w:hAnsi="Calibri"/>
                <w:b/>
                <w:sz w:val="20"/>
              </w:rPr>
              <w:t>Dificultades y acciones.</w:t>
            </w:r>
          </w:p>
          <w:p w14:paraId="14DF57CA" w14:textId="77777777" w:rsidR="00124C60" w:rsidRDefault="00000000">
            <w:pPr>
              <w:spacing w:after="60"/>
              <w:ind w:left="255" w:hanging="255"/>
              <w:jc w:val="both"/>
            </w:pPr>
            <w:r>
              <w:rPr>
                <w:rFonts w:ascii="Calibri" w:hAnsi="Calibri"/>
                <w:sz w:val="20"/>
              </w:rPr>
              <w:t xml:space="preserve">• </w:t>
            </w:r>
            <w:r>
              <w:rPr>
                <w:rFonts w:ascii="Calibri" w:hAnsi="Calibri"/>
                <w:b/>
                <w:sz w:val="20"/>
              </w:rPr>
              <w:t xml:space="preserve">CORS y certificado </w:t>
            </w:r>
            <w:proofErr w:type="spellStart"/>
            <w:r>
              <w:rPr>
                <w:rFonts w:ascii="Calibri" w:hAnsi="Calibri"/>
                <w:b/>
                <w:sz w:val="20"/>
              </w:rPr>
              <w:t>auto-firmado</w:t>
            </w:r>
            <w:proofErr w:type="spellEnd"/>
            <w:r>
              <w:rPr>
                <w:rFonts w:ascii="Calibri" w:hAnsi="Calibri"/>
                <w:b/>
                <w:sz w:val="20"/>
              </w:rPr>
              <w:t xml:space="preserve"> del Service Layer impiden conectar </w:t>
            </w:r>
            <w:proofErr w:type="spellStart"/>
            <w:r>
              <w:rPr>
                <w:rFonts w:ascii="Calibri" w:hAnsi="Calibri"/>
                <w:b/>
                <w:sz w:val="20"/>
              </w:rPr>
              <w:t>Flutter</w:t>
            </w:r>
            <w:proofErr w:type="spellEnd"/>
            <w:r>
              <w:rPr>
                <w:rFonts w:ascii="Calibri" w:hAnsi="Calibri"/>
                <w:b/>
                <w:sz w:val="20"/>
              </w:rPr>
              <w:t xml:space="preserve"> Web directamente.</w:t>
            </w:r>
            <w:r>
              <w:rPr>
                <w:rFonts w:ascii="Calibri" w:hAnsi="Calibri"/>
                <w:sz w:val="20"/>
              </w:rPr>
              <w:t xml:space="preserve"> → Se creó el proxy local </w:t>
            </w:r>
            <w:proofErr w:type="spellStart"/>
            <w:r>
              <w:rPr>
                <w:rFonts w:ascii="Calibri" w:hAnsi="Calibri"/>
                <w:sz w:val="20"/>
              </w:rPr>
              <w:t>tools</w:t>
            </w:r>
            <w:proofErr w:type="spellEnd"/>
            <w:r>
              <w:rPr>
                <w:rFonts w:ascii="Calibri" w:hAnsi="Calibri"/>
                <w:sz w:val="20"/>
              </w:rPr>
              <w:t>/</w:t>
            </w:r>
            <w:proofErr w:type="spellStart"/>
            <w:r>
              <w:rPr>
                <w:rFonts w:ascii="Calibri" w:hAnsi="Calibri"/>
                <w:sz w:val="20"/>
              </w:rPr>
              <w:t>sap_proxy.dart</w:t>
            </w:r>
            <w:proofErr w:type="spellEnd"/>
            <w:r>
              <w:rPr>
                <w:rFonts w:ascii="Calibri" w:hAnsi="Calibri"/>
                <w:sz w:val="20"/>
              </w:rPr>
              <w:t xml:space="preserve"> (puerto 8080), documentado en el README. La validación TLS queda activa por defecto y solo se desactiva por configuración explícita.</w:t>
            </w:r>
          </w:p>
          <w:p w14:paraId="57378A31" w14:textId="77777777" w:rsidR="00124C60" w:rsidRDefault="00000000">
            <w:pPr>
              <w:spacing w:after="60"/>
              <w:ind w:left="255" w:hanging="255"/>
              <w:jc w:val="both"/>
            </w:pPr>
            <w:r>
              <w:rPr>
                <w:rFonts w:ascii="Calibri" w:hAnsi="Calibri"/>
                <w:sz w:val="20"/>
              </w:rPr>
              <w:t xml:space="preserve">• </w:t>
            </w:r>
            <w:r>
              <w:rPr>
                <w:rFonts w:ascii="Calibri" w:hAnsi="Calibri"/>
                <w:b/>
                <w:sz w:val="20"/>
              </w:rPr>
              <w:t>El Service Layer no admite funciones sin distinguir mayúsculas y los correos de OHEM tienen mayúsculas inconsistentes y duplicados.</w:t>
            </w:r>
            <w:r>
              <w:rPr>
                <w:rFonts w:ascii="Calibri" w:hAnsi="Calibri"/>
                <w:sz w:val="20"/>
              </w:rPr>
              <w:t xml:space="preserve"> → Búsqueda exacta primero y, si falla, búsqueda paginada comparando en minúsculas; entre duplicados se prefiere el registro activo.</w:t>
            </w:r>
          </w:p>
          <w:p w14:paraId="08BD6148" w14:textId="77777777" w:rsidR="00124C60" w:rsidRDefault="00000000">
            <w:pPr>
              <w:spacing w:after="60"/>
              <w:ind w:left="255" w:hanging="255"/>
              <w:jc w:val="both"/>
            </w:pPr>
            <w:r>
              <w:rPr>
                <w:rFonts w:ascii="Calibri" w:hAnsi="Calibri"/>
                <w:sz w:val="20"/>
              </w:rPr>
              <w:t xml:space="preserve">• </w:t>
            </w:r>
            <w:r>
              <w:rPr>
                <w:rFonts w:ascii="Calibri" w:hAnsi="Calibri"/>
                <w:b/>
                <w:sz w:val="20"/>
              </w:rPr>
              <w:t>Un taller puede tener miles de OM abiertas y los datos de prueba son de 2024.</w:t>
            </w:r>
            <w:r>
              <w:rPr>
                <w:rFonts w:ascii="Calibri" w:hAnsi="Calibri"/>
                <w:sz w:val="20"/>
              </w:rPr>
              <w:t xml:space="preserve"> → Paginación, orden por número de documento descendente y ventana de días configurable (DASHBOARD_RECENT_DAYS).</w:t>
            </w:r>
          </w:p>
          <w:p w14:paraId="7AA694BD" w14:textId="3860F617" w:rsidR="00124C60" w:rsidRDefault="00000000" w:rsidP="00BD4820">
            <w:pPr>
              <w:spacing w:after="60"/>
              <w:ind w:left="255" w:hanging="255"/>
              <w:jc w:val="both"/>
            </w:pPr>
            <w:r>
              <w:rPr>
                <w:rFonts w:ascii="Calibri" w:hAnsi="Calibri"/>
                <w:sz w:val="20"/>
              </w:rPr>
              <w:t xml:space="preserve">• </w:t>
            </w:r>
            <w:r>
              <w:rPr>
                <w:rFonts w:ascii="Calibri" w:hAnsi="Calibri"/>
                <w:b/>
                <w:sz w:val="20"/>
              </w:rPr>
              <w:t>Riesgo de modificar por error la base de datos de la empresa durante las pruebas.</w:t>
            </w:r>
            <w:r>
              <w:rPr>
                <w:rFonts w:ascii="Calibri" w:hAnsi="Calibri"/>
                <w:sz w:val="20"/>
              </w:rPr>
              <w:t xml:space="preserve"> → Compuerta SAP_WRITE_ENABLED desactivada por defecto y lista de objetos permitidos.</w:t>
            </w:r>
          </w:p>
          <w:p w14:paraId="63A502B4" w14:textId="77777777" w:rsidR="00124C60" w:rsidRDefault="00000000">
            <w:pPr>
              <w:spacing w:after="60"/>
              <w:jc w:val="both"/>
            </w:pPr>
            <w:r>
              <w:rPr>
                <w:rFonts w:ascii="Calibri" w:hAnsi="Calibri"/>
                <w:b/>
                <w:sz w:val="20"/>
              </w:rPr>
              <w:t>Retroalimentación docente.</w:t>
            </w:r>
            <w:r>
              <w:rPr>
                <w:rFonts w:ascii="Calibri" w:hAnsi="Calibri"/>
                <w:sz w:val="20"/>
              </w:rPr>
              <w:t xml:space="preserve"> </w:t>
            </w:r>
            <w:r>
              <w:rPr>
                <w:rFonts w:ascii="Calibri" w:hAnsi="Calibri"/>
                <w:sz w:val="20"/>
                <w:highlight w:val="yellow"/>
              </w:rPr>
              <w:t>[Completar: retroalimentación recibida del docente en la Fase 1 o en las revisiones posteriores, y qué ajuste del plan provocó cada comentario. La pauta exige que cada ajuste se justifique también con esta retroalimentación]</w:t>
            </w:r>
          </w:p>
        </w:tc>
      </w:tr>
    </w:tbl>
    <w:p w14:paraId="7440248B" w14:textId="77777777" w:rsidR="00124C60" w:rsidRDefault="00124C60"/>
    <w:p w14:paraId="5BC6E327"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66065CCE" w14:textId="77777777" w:rsidTr="00C5122E">
        <w:trPr>
          <w:trHeight w:val="1936"/>
        </w:trPr>
        <w:tc>
          <w:tcPr>
            <w:tcW w:w="5000" w:type="pct"/>
            <w:vAlign w:val="center"/>
          </w:tcPr>
          <w:p w14:paraId="78053657" w14:textId="77777777" w:rsidR="0003309E" w:rsidRDefault="0003309E" w:rsidP="00C5122E">
            <w:pPr>
              <w:spacing w:after="60"/>
              <w:jc w:val="both"/>
              <w:rPr>
                <w:rFonts w:ascii="Calibri" w:hAnsi="Calibri" w:cs="Arial"/>
                <w:i/>
                <w:color w:val="548DD4"/>
                <w:sz w:val="20"/>
                <w:szCs w:val="20"/>
                <w:lang w:eastAsia="es-CL"/>
              </w:rPr>
            </w:pPr>
            <w:r>
              <w:rPr>
                <w:rFonts w:ascii="Calibri" w:hAnsi="Calibri"/>
                <w:b/>
                <w:color w:val="1F3864"/>
              </w:rPr>
              <w:t>Actividades ajustadas o eliminadas</w:t>
            </w:r>
          </w:p>
          <w:p w14:paraId="7B02AC60" w14:textId="77777777" w:rsidR="00124C60" w:rsidRDefault="00000000">
            <w:pPr>
              <w:spacing w:after="60"/>
              <w:jc w:val="both"/>
            </w:pPr>
            <w:r>
              <w:rPr>
                <w:rFonts w:ascii="Calibri" w:hAnsi="Calibri"/>
                <w:b/>
                <w:sz w:val="20"/>
              </w:rPr>
              <w:t>Alcance de implementación:</w:t>
            </w:r>
            <w:r>
              <w:rPr>
                <w:rFonts w:ascii="Calibri" w:hAnsi="Calibri"/>
                <w:sz w:val="20"/>
              </w:rPr>
              <w:t xml:space="preserve"> además de las actividades planificadas, se agregaron la ubicación de obra, el módulo de ejecución y el proxy SAP (actividades 11 a 13), por el uso real del técnico en terreno y por el requisito técnico de probar en </w:t>
            </w:r>
            <w:proofErr w:type="spellStart"/>
            <w:r>
              <w:rPr>
                <w:rFonts w:ascii="Calibri" w:hAnsi="Calibri"/>
                <w:sz w:val="20"/>
              </w:rPr>
              <w:t>Flutter</w:t>
            </w:r>
            <w:proofErr w:type="spellEnd"/>
            <w:r>
              <w:rPr>
                <w:rFonts w:ascii="Calibri" w:hAnsi="Calibri"/>
                <w:sz w:val="20"/>
              </w:rPr>
              <w:t xml:space="preserve"> Web. Los objetivos y la metodología no cambiaron.</w:t>
            </w:r>
          </w:p>
          <w:p w14:paraId="309BD9FC" w14:textId="77777777" w:rsidR="00124C60" w:rsidRDefault="00000000">
            <w:pPr>
              <w:spacing w:after="60"/>
              <w:jc w:val="both"/>
            </w:pPr>
            <w:r>
              <w:rPr>
                <w:rFonts w:ascii="Calibri" w:hAnsi="Calibri"/>
                <w:b/>
                <w:sz w:val="20"/>
              </w:rPr>
              <w:t>Actividades eliminadas:</w:t>
            </w:r>
            <w:r>
              <w:rPr>
                <w:rFonts w:ascii="Calibri" w:hAnsi="Calibri"/>
                <w:sz w:val="20"/>
              </w:rPr>
              <w:t xml:space="preserve"> ninguna.</w:t>
            </w:r>
          </w:p>
        </w:tc>
      </w:tr>
    </w:tbl>
    <w:p w14:paraId="6AFD5317" w14:textId="77777777" w:rsidR="0003309E" w:rsidRDefault="0003309E" w:rsidP="0003309E">
      <w:pPr>
        <w:spacing w:after="0" w:line="240" w:lineRule="auto"/>
        <w:jc w:val="both"/>
        <w:rPr>
          <w:rFonts w:ascii="Calibri" w:hAnsi="Calibri" w:cs="Arial"/>
          <w:i/>
          <w:color w:val="548DD4"/>
          <w:lang w:eastAsia="es-CL"/>
        </w:rPr>
      </w:pPr>
    </w:p>
    <w:p w14:paraId="406B81CD" w14:textId="77777777" w:rsidR="00BD4820" w:rsidRDefault="00BD4820" w:rsidP="0003309E">
      <w:pPr>
        <w:spacing w:after="0" w:line="240" w:lineRule="auto"/>
        <w:jc w:val="both"/>
        <w:rPr>
          <w:rFonts w:ascii="Calibri" w:hAnsi="Calibri" w:cs="Arial"/>
          <w:i/>
          <w:color w:val="548DD4"/>
          <w:sz w:val="20"/>
          <w:szCs w:val="20"/>
          <w:lang w:eastAsia="es-CL"/>
        </w:rPr>
      </w:pPr>
    </w:p>
    <w:p w14:paraId="13699524"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7BFE5A6E" w14:textId="77777777" w:rsidTr="00C5122E">
        <w:trPr>
          <w:trHeight w:val="1966"/>
        </w:trPr>
        <w:tc>
          <w:tcPr>
            <w:tcW w:w="5000" w:type="pct"/>
            <w:vAlign w:val="center"/>
          </w:tcPr>
          <w:p w14:paraId="548B3C40" w14:textId="77777777" w:rsidR="0003309E" w:rsidRDefault="0003309E" w:rsidP="00585A13">
            <w:pPr>
              <w:spacing w:after="60"/>
              <w:jc w:val="both"/>
              <w:rPr>
                <w:rFonts w:ascii="Calibri" w:hAnsi="Calibri" w:cs="Arial"/>
                <w:i/>
                <w:color w:val="548DD4"/>
                <w:sz w:val="20"/>
                <w:szCs w:val="20"/>
                <w:lang w:eastAsia="es-CL"/>
              </w:rPr>
            </w:pPr>
            <w:r>
              <w:rPr>
                <w:rFonts w:ascii="Calibri" w:hAnsi="Calibri"/>
                <w:b/>
                <w:color w:val="1F3864"/>
              </w:rPr>
              <w:t>Actividades que no has iniciado o están retrasadas</w:t>
            </w:r>
          </w:p>
          <w:p w14:paraId="7C934999" w14:textId="77777777" w:rsidR="00124C60" w:rsidRDefault="00000000">
            <w:pPr>
              <w:spacing w:after="60"/>
              <w:jc w:val="both"/>
            </w:pPr>
            <w:r>
              <w:rPr>
                <w:rFonts w:ascii="Calibri" w:hAnsi="Calibri"/>
                <w:sz w:val="20"/>
              </w:rPr>
              <w:t>Las actividades no iniciadas o con retraso respecto del plan, y la estrategia para recuperarlas sin afectar el proyecto, son:</w:t>
            </w:r>
          </w:p>
          <w:p w14:paraId="397B776E" w14:textId="77777777" w:rsidR="00124C60" w:rsidRDefault="00000000">
            <w:pPr>
              <w:spacing w:after="60"/>
              <w:ind w:left="255" w:hanging="255"/>
              <w:jc w:val="both"/>
            </w:pPr>
            <w:r>
              <w:rPr>
                <w:rFonts w:ascii="Calibri" w:hAnsi="Calibri"/>
                <w:sz w:val="20"/>
              </w:rPr>
              <w:t xml:space="preserve">• </w:t>
            </w:r>
            <w:r>
              <w:rPr>
                <w:rFonts w:ascii="Calibri" w:hAnsi="Calibri"/>
                <w:b/>
                <w:sz w:val="20"/>
              </w:rPr>
              <w:t>Pruebas funcionales documentadas (</w:t>
            </w:r>
            <w:proofErr w:type="spellStart"/>
            <w:r>
              <w:rPr>
                <w:rFonts w:ascii="Calibri" w:hAnsi="Calibri"/>
                <w:b/>
                <w:sz w:val="20"/>
              </w:rPr>
              <w:t>act</w:t>
            </w:r>
            <w:proofErr w:type="spellEnd"/>
            <w:r>
              <w:rPr>
                <w:rFonts w:ascii="Calibri" w:hAnsi="Calibri"/>
                <w:b/>
                <w:sz w:val="20"/>
              </w:rPr>
              <w:t>. 9, E4).</w:t>
            </w:r>
            <w:r>
              <w:rPr>
                <w:rFonts w:ascii="Calibri" w:hAnsi="Calibri"/>
                <w:sz w:val="20"/>
              </w:rPr>
              <w:t xml:space="preserve"> Motivo: La guía GUIA_DE_PRUEBAS.md describe datos simulados y un login sin validación real, anteriores a la integración con SAP. No hay casos ejecutados con evidencia. Estrategia: Kevin reescribe la guía con casos reales (login, órdenes propias, órdenes ajenas) y guarda las capturas en </w:t>
            </w:r>
            <w:proofErr w:type="spellStart"/>
            <w:r>
              <w:rPr>
                <w:rFonts w:ascii="Calibri" w:hAnsi="Calibri"/>
                <w:sz w:val="20"/>
              </w:rPr>
              <w:t>docs</w:t>
            </w:r>
            <w:proofErr w:type="spellEnd"/>
            <w:r>
              <w:rPr>
                <w:rFonts w:ascii="Calibri" w:hAnsi="Calibri"/>
                <w:sz w:val="20"/>
              </w:rPr>
              <w:t>/pruebas. Plazo: S11–S12.</w:t>
            </w:r>
          </w:p>
          <w:p w14:paraId="50A192BF" w14:textId="77777777" w:rsidR="00124C60" w:rsidRDefault="00000000">
            <w:pPr>
              <w:spacing w:after="60"/>
              <w:ind w:left="255" w:hanging="255"/>
              <w:jc w:val="both"/>
            </w:pPr>
            <w:r>
              <w:rPr>
                <w:rFonts w:ascii="Calibri" w:hAnsi="Calibri"/>
                <w:sz w:val="20"/>
              </w:rPr>
              <w:lastRenderedPageBreak/>
              <w:t xml:space="preserve">• </w:t>
            </w:r>
            <w:r>
              <w:rPr>
                <w:rFonts w:ascii="Calibri" w:hAnsi="Calibri"/>
                <w:b/>
                <w:sz w:val="20"/>
              </w:rPr>
              <w:t>Segunda verificación de identidad (OTP).</w:t>
            </w:r>
            <w:r>
              <w:rPr>
                <w:rFonts w:ascii="Calibri" w:hAnsi="Calibri"/>
                <w:sz w:val="20"/>
              </w:rPr>
              <w:t xml:space="preserve"> Motivo: No iniciada; hoy basta el correo registrado en OHEM. Estrategia: Evaluar con Alo Group si es requisito del semestre; si lo es, planificar en S12–S13; si no, documentarlo como proyección.</w:t>
            </w:r>
          </w:p>
          <w:p w14:paraId="618796C8" w14:textId="77777777" w:rsidR="00124C60" w:rsidRDefault="00000000">
            <w:pPr>
              <w:spacing w:after="60"/>
              <w:ind w:left="255" w:hanging="255"/>
              <w:jc w:val="both"/>
            </w:pPr>
            <w:r>
              <w:rPr>
                <w:rFonts w:ascii="Calibri" w:hAnsi="Calibri"/>
                <w:sz w:val="20"/>
              </w:rPr>
              <w:t xml:space="preserve">• </w:t>
            </w:r>
            <w:r>
              <w:rPr>
                <w:rFonts w:ascii="Calibri" w:hAnsi="Calibri"/>
                <w:b/>
                <w:sz w:val="20"/>
              </w:rPr>
              <w:t>Control de acceso: casos límite (</w:t>
            </w:r>
            <w:proofErr w:type="spellStart"/>
            <w:r>
              <w:rPr>
                <w:rFonts w:ascii="Calibri" w:hAnsi="Calibri"/>
                <w:b/>
                <w:sz w:val="20"/>
              </w:rPr>
              <w:t>act</w:t>
            </w:r>
            <w:proofErr w:type="spellEnd"/>
            <w:r>
              <w:rPr>
                <w:rFonts w:ascii="Calibri" w:hAnsi="Calibri"/>
                <w:b/>
                <w:sz w:val="20"/>
              </w:rPr>
              <w:t>. 8).</w:t>
            </w:r>
            <w:r>
              <w:rPr>
                <w:rFonts w:ascii="Calibri" w:hAnsi="Calibri"/>
                <w:sz w:val="20"/>
              </w:rPr>
              <w:t xml:space="preserve"> Motivo: Sin pruebas de técnico inactivo, duplicados en OHEM y rol supervisor. Estrategia: Agregar pruebas unitarias del repositorio y del servicio en S11–S12.</w:t>
            </w:r>
          </w:p>
          <w:p w14:paraId="29B057FD" w14:textId="77777777" w:rsidR="00124C60" w:rsidRDefault="00000000">
            <w:pPr>
              <w:spacing w:after="60"/>
              <w:ind w:left="255" w:hanging="255"/>
              <w:jc w:val="both"/>
            </w:pPr>
            <w:r>
              <w:rPr>
                <w:rFonts w:ascii="Calibri" w:hAnsi="Calibri"/>
                <w:sz w:val="20"/>
              </w:rPr>
              <w:t xml:space="preserve">• </w:t>
            </w:r>
            <w:r>
              <w:rPr>
                <w:rFonts w:ascii="Calibri" w:hAnsi="Calibri"/>
                <w:b/>
                <w:sz w:val="20"/>
              </w:rPr>
              <w:t>Integración continua.</w:t>
            </w:r>
            <w:r>
              <w:rPr>
                <w:rFonts w:ascii="Calibri" w:hAnsi="Calibri"/>
                <w:sz w:val="20"/>
              </w:rPr>
              <w:t xml:space="preserve"> Motivo: El flujo de GitHub </w:t>
            </w:r>
            <w:proofErr w:type="spellStart"/>
            <w:r>
              <w:rPr>
                <w:rFonts w:ascii="Calibri" w:hAnsi="Calibri"/>
                <w:sz w:val="20"/>
              </w:rPr>
              <w:t>Actions</w:t>
            </w:r>
            <w:proofErr w:type="spellEnd"/>
            <w:r>
              <w:rPr>
                <w:rFonts w:ascii="Calibri" w:hAnsi="Calibri"/>
                <w:sz w:val="20"/>
              </w:rPr>
              <w:t xml:space="preserve"> está en una carpeta que GitHub no lee y apunta a una ruta inexistente. Estrategia: Mover el archivo </w:t>
            </w:r>
            <w:proofErr w:type="gramStart"/>
            <w:r>
              <w:rPr>
                <w:rFonts w:ascii="Calibri" w:hAnsi="Calibri"/>
                <w:sz w:val="20"/>
              </w:rPr>
              <w:t>a .</w:t>
            </w:r>
            <w:proofErr w:type="spellStart"/>
            <w:r>
              <w:rPr>
                <w:rFonts w:ascii="Calibri" w:hAnsi="Calibri"/>
                <w:sz w:val="20"/>
              </w:rPr>
              <w:t>github</w:t>
            </w:r>
            <w:proofErr w:type="spellEnd"/>
            <w:proofErr w:type="gramEnd"/>
            <w:r>
              <w:rPr>
                <w:rFonts w:ascii="Calibri" w:hAnsi="Calibri"/>
                <w:sz w:val="20"/>
              </w:rPr>
              <w:t>/</w:t>
            </w:r>
            <w:proofErr w:type="spellStart"/>
            <w:r>
              <w:rPr>
                <w:rFonts w:ascii="Calibri" w:hAnsi="Calibri"/>
                <w:sz w:val="20"/>
              </w:rPr>
              <w:t>workflows</w:t>
            </w:r>
            <w:proofErr w:type="spellEnd"/>
            <w:r>
              <w:rPr>
                <w:rFonts w:ascii="Calibri" w:hAnsi="Calibri"/>
                <w:sz w:val="20"/>
              </w:rPr>
              <w:t xml:space="preserve"> en la raíz y corregir </w:t>
            </w:r>
            <w:proofErr w:type="spellStart"/>
            <w:r>
              <w:rPr>
                <w:rFonts w:ascii="Calibri" w:hAnsi="Calibri"/>
                <w:sz w:val="20"/>
              </w:rPr>
              <w:t>working-directory</w:t>
            </w:r>
            <w:proofErr w:type="spellEnd"/>
            <w:r>
              <w:rPr>
                <w:rFonts w:ascii="Calibri" w:hAnsi="Calibri"/>
                <w:sz w:val="20"/>
              </w:rPr>
              <w:t xml:space="preserve"> a "</w:t>
            </w:r>
            <w:proofErr w:type="spellStart"/>
            <w:r>
              <w:rPr>
                <w:rFonts w:ascii="Calibri" w:hAnsi="Calibri"/>
                <w:sz w:val="20"/>
              </w:rPr>
              <w:t>Codigo</w:t>
            </w:r>
            <w:proofErr w:type="spellEnd"/>
            <w:r>
              <w:rPr>
                <w:rFonts w:ascii="Calibri" w:hAnsi="Calibri"/>
                <w:sz w:val="20"/>
              </w:rPr>
              <w:t xml:space="preserve"> </w:t>
            </w:r>
            <w:proofErr w:type="gramStart"/>
            <w:r>
              <w:rPr>
                <w:rFonts w:ascii="Calibri" w:hAnsi="Calibri"/>
                <w:sz w:val="20"/>
              </w:rPr>
              <w:t>app</w:t>
            </w:r>
            <w:proofErr w:type="gramEnd"/>
            <w:r>
              <w:rPr>
                <w:rFonts w:ascii="Calibri" w:hAnsi="Calibri"/>
                <w:sz w:val="20"/>
              </w:rPr>
              <w:t>/</w:t>
            </w:r>
            <w:proofErr w:type="spellStart"/>
            <w:r>
              <w:rPr>
                <w:rFonts w:ascii="Calibri" w:hAnsi="Calibri"/>
                <w:sz w:val="20"/>
              </w:rPr>
              <w:t>alo_field_</w:t>
            </w:r>
            <w:proofErr w:type="gramStart"/>
            <w:r>
              <w:rPr>
                <w:rFonts w:ascii="Calibri" w:hAnsi="Calibri"/>
                <w:sz w:val="20"/>
              </w:rPr>
              <w:t>app</w:t>
            </w:r>
            <w:proofErr w:type="spellEnd"/>
            <w:proofErr w:type="gramEnd"/>
            <w:r>
              <w:rPr>
                <w:rFonts w:ascii="Calibri" w:hAnsi="Calibri"/>
                <w:sz w:val="20"/>
              </w:rPr>
              <w:t>". Plazo: S11.</w:t>
            </w:r>
          </w:p>
          <w:p w14:paraId="6D2C5CE0" w14:textId="77777777" w:rsidR="00124C60" w:rsidRDefault="00000000">
            <w:pPr>
              <w:spacing w:after="60"/>
              <w:ind w:left="255" w:hanging="255"/>
              <w:jc w:val="both"/>
            </w:pPr>
            <w:r>
              <w:rPr>
                <w:rFonts w:ascii="Calibri" w:hAnsi="Calibri"/>
                <w:sz w:val="20"/>
              </w:rPr>
              <w:t xml:space="preserve">• </w:t>
            </w:r>
            <w:r>
              <w:rPr>
                <w:rFonts w:ascii="Calibri" w:hAnsi="Calibri"/>
                <w:b/>
                <w:sz w:val="20"/>
              </w:rPr>
              <w:t>Credenciales de prueba en la documentación.</w:t>
            </w:r>
            <w:r>
              <w:rPr>
                <w:rFonts w:ascii="Calibri" w:hAnsi="Calibri"/>
                <w:sz w:val="20"/>
              </w:rPr>
              <w:t xml:space="preserve"> Motivo: El README y el </w:t>
            </w:r>
            <w:proofErr w:type="gramStart"/>
            <w:r>
              <w:rPr>
                <w:rFonts w:ascii="Calibri" w:hAnsi="Calibri"/>
                <w:sz w:val="20"/>
              </w:rPr>
              <w:t>archivo .</w:t>
            </w:r>
            <w:proofErr w:type="spellStart"/>
            <w:r>
              <w:rPr>
                <w:rFonts w:ascii="Calibri" w:hAnsi="Calibri"/>
                <w:sz w:val="20"/>
              </w:rPr>
              <w:t>env</w:t>
            </w:r>
            <w:proofErr w:type="gramEnd"/>
            <w:r>
              <w:rPr>
                <w:rFonts w:ascii="Calibri" w:hAnsi="Calibri"/>
                <w:sz w:val="20"/>
              </w:rPr>
              <w:t>.example</w:t>
            </w:r>
            <w:proofErr w:type="spellEnd"/>
            <w:r>
              <w:rPr>
                <w:rFonts w:ascii="Calibri" w:hAnsi="Calibri"/>
                <w:sz w:val="20"/>
              </w:rPr>
              <w:t xml:space="preserve"> incluyen valores que parecen credenciales reales del entorno SAP de pruebas. Estrategia: Reemplazarlos por valores ficticios, solicitar a Alo Group la rotación de las credenciales expuestas y </w:t>
            </w:r>
            <w:proofErr w:type="gramStart"/>
            <w:r>
              <w:rPr>
                <w:rFonts w:ascii="Calibri" w:hAnsi="Calibri"/>
                <w:sz w:val="20"/>
              </w:rPr>
              <w:t>mantener .</w:t>
            </w:r>
            <w:proofErr w:type="spellStart"/>
            <w:proofErr w:type="gramEnd"/>
            <w:r>
              <w:rPr>
                <w:rFonts w:ascii="Calibri" w:hAnsi="Calibri"/>
                <w:sz w:val="20"/>
              </w:rPr>
              <w:t>env.dev</w:t>
            </w:r>
            <w:proofErr w:type="spellEnd"/>
            <w:r>
              <w:rPr>
                <w:rFonts w:ascii="Calibri" w:hAnsi="Calibri"/>
                <w:sz w:val="20"/>
              </w:rPr>
              <w:t xml:space="preserve"> fuera del repositorio. Plazo: inmediato.</w:t>
            </w:r>
          </w:p>
          <w:p w14:paraId="59F3E0A7" w14:textId="77777777" w:rsidR="00124C60" w:rsidRDefault="00000000">
            <w:pPr>
              <w:spacing w:after="60"/>
              <w:ind w:left="255" w:hanging="255"/>
              <w:jc w:val="both"/>
            </w:pPr>
            <w:r>
              <w:rPr>
                <w:rFonts w:ascii="Calibri" w:hAnsi="Calibri"/>
                <w:sz w:val="20"/>
              </w:rPr>
              <w:t xml:space="preserve">• </w:t>
            </w:r>
            <w:r>
              <w:rPr>
                <w:rFonts w:ascii="Calibri" w:hAnsi="Calibri"/>
                <w:b/>
                <w:sz w:val="20"/>
              </w:rPr>
              <w:t>Documentación desactualizada.</w:t>
            </w:r>
            <w:r>
              <w:rPr>
                <w:rFonts w:ascii="Calibri" w:hAnsi="Calibri"/>
                <w:sz w:val="20"/>
              </w:rPr>
              <w:t xml:space="preserve"> Motivo: ANALISIS_Y_CORRECCIONES.md y GUIA_DE_PRUEBAS.md reflejan una etapa previa del código. Estrategia: Actualizarlos o archivarlos en S11, para que la documentación coincida con el código.</w:t>
            </w:r>
          </w:p>
        </w:tc>
      </w:tr>
    </w:tbl>
    <w:p w14:paraId="67E02026"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8EEBD" w14:textId="77777777" w:rsidR="00440124" w:rsidRDefault="00440124" w:rsidP="0003309E">
      <w:pPr>
        <w:spacing w:after="0" w:line="240" w:lineRule="auto"/>
      </w:pPr>
      <w:r>
        <w:separator/>
      </w:r>
    </w:p>
  </w:endnote>
  <w:endnote w:type="continuationSeparator" w:id="0">
    <w:p w14:paraId="74AA03BE" w14:textId="77777777" w:rsidR="00440124" w:rsidRDefault="0044012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2561C" w14:textId="77777777" w:rsidR="00440124" w:rsidRDefault="00440124" w:rsidP="0003309E">
      <w:pPr>
        <w:spacing w:after="0" w:line="240" w:lineRule="auto"/>
      </w:pPr>
      <w:r>
        <w:separator/>
      </w:r>
    </w:p>
  </w:footnote>
  <w:footnote w:type="continuationSeparator" w:id="0">
    <w:p w14:paraId="732F4C03" w14:textId="77777777" w:rsidR="00440124" w:rsidRDefault="00440124" w:rsidP="0003309E">
      <w:pPr>
        <w:spacing w:after="0" w:line="240" w:lineRule="auto"/>
      </w:pPr>
      <w:r>
        <w:continuationSeparator/>
      </w:r>
    </w:p>
  </w:footnote>
  <w:footnote w:id="1">
    <w:p w14:paraId="60CFEFE8"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02D606E3" w14:textId="77777777" w:rsidTr="00C44557">
      <w:trPr>
        <w:trHeight w:val="697"/>
      </w:trPr>
      <w:tc>
        <w:tcPr>
          <w:tcW w:w="5954" w:type="dxa"/>
          <w:tcBorders>
            <w:top w:val="nil"/>
            <w:left w:val="nil"/>
            <w:bottom w:val="nil"/>
            <w:right w:val="nil"/>
          </w:tcBorders>
        </w:tcPr>
        <w:p w14:paraId="13483034"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536DF256"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BF6B6F7"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7D2EE2E"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40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24C60"/>
    <w:rsid w:val="00145B36"/>
    <w:rsid w:val="00147283"/>
    <w:rsid w:val="003608EA"/>
    <w:rsid w:val="003A4A1D"/>
    <w:rsid w:val="00440124"/>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D4820"/>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E138D"/>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2141</Words>
  <Characters>11776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KEVIN . PEREDO MONTECINO</cp:lastModifiedBy>
  <cp:revision>5</cp:revision>
  <dcterms:created xsi:type="dcterms:W3CDTF">2022-08-24T18:14:00Z</dcterms:created>
  <dcterms:modified xsi:type="dcterms:W3CDTF">2026-10-12T16:16:00Z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