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Ref. No.: ACM/2026/PL/003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Date: 11 October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Dr. Sankita J. Patel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Sardar Vallabhbhai National Institute of Technology, Surat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for permission to organise Incursion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Respected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ACM Student Chapter, SVNIT Surat respectfully requests your permission to organise Incursion on 20-10-2026 at CSE hall.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details of the event are given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Incursion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20-10-2026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CSE hall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Faculty coordinator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Dr. Balu Parne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kindly request you to grant the necessary permission for the same.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Thanking you.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6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Yours sincerely,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Nidhi Arora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Head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ACM Student Chapter, SVNIT Surat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Recommended by,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Dr. Balu Parne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Faculty Coordinator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440" w:bottom="13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B0" w:sz="6" w:space="6"/>
      </w:pBd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acm@coed.svnit.ac.in   |   acmnitsurat.in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logo" descr="ACM NIT Surat logo" title="ACM NIT Sura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rPr>
              <w:rFonts w:ascii="Calibri" w:cs="Calibri" w:eastAsia="Calibri" w:hAnsi="Calibri"/>
              <w:b/>
              <w:bCs/>
              <w:color w:val="1F7AB0"/>
              <w:spacing w:val="40"/>
              <w:sz w:val="40"/>
              <w:szCs w:val="40"/>
            </w:rPr>
            <w:t xml:space="preserve">ACM NIT SURAT</w:t>
          </w:r>
        </w:p>
        <w:p>
          <w:pPr>
            <w:spacing w:after="20"/>
            <w:jc w:val="center"/>
          </w:pPr>
          <w:r>
            <w:rPr>
              <w:rFonts w:ascii="Calibri" w:cs="Calibri" w:eastAsia="Calibri" w:hAnsi="Calibri"/>
              <w:color w:val="1F7AB0"/>
              <w:sz w:val="20"/>
              <w:szCs w:val="20"/>
            </w:rPr>
            <w:t xml:space="preserve">Association for Computing Machinery  |  Student Chapter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A5A5A"/>
              <w:sz w:val="18"/>
              <w:szCs w:val="18"/>
            </w:rPr>
            <w:t xml:space="preserve">Sardar Vallabhbhai National Institute of Technology, Surat</w:t>
          </w:r>
        </w:p>
      </w:tc>
    </w:tr>
  </w:tbl>
  <w:p>
    <w:pPr>
      <w:pBdr>
        <w:bottom w:val="single" w:color="1F7AB0" w:sz="12" w:space="1"/>
      </w:pBdr>
      <w:spacing w:after="160" w:before="60"/>
    </w:pPr>
    <w:r>
      <w:rPr>
        <w:rFonts w:ascii="Calibri" w:cs="Calibri" w:eastAsia="Calibri" w:hAnsi="Calibri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34874e89420deb72c41501f5566f2823987f5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2026-10-07T04:51:26.423Z</dcterms:created>
  <dcterms:modified xsi:type="dcterms:W3CDTF">2026-10-07T04:51:26.429Z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