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0F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Сайт на HTML5 от веб-студии MSQRD.BY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36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&lt;header&gt;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960" w:right="360" w:hanging="360"/>
      </w:pPr>
      <w:hyperlink r:id="rId6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О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&lt;nav&gt;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1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и разработка сайтов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36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&lt;header&gt;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84.0000057220459" w:lineRule="auto"/>
        <w:ind w:left="420" w:right="3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Компания «</w:t>
      </w:r>
      <w:hyperlink r:id="rId8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MSQRD</w:t>
        </w:r>
      </w:hyperlink>
      <w:r w:rsidDel="00000000" w:rsidR="00000000" w:rsidRPr="00000000">
        <w:rPr>
          <w:highlight w:val="white"/>
          <w:rtl w:val="0"/>
        </w:rPr>
        <w:t xml:space="preserve">» предлагает комплекс высококачественных услуг по созданию, разработке и поддержке Интернет-ресурсов в сети на базе </w:t>
      </w:r>
      <w:hyperlink r:id="rId9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Систем управления сайтом</w:t>
        </w:r>
      </w:hyperlink>
      <w:r w:rsidDel="00000000" w:rsidR="00000000" w:rsidRPr="00000000">
        <w:rPr>
          <w:highlight w:val="white"/>
          <w:rtl w:val="0"/>
        </w:rPr>
        <w:t xml:space="preserve"> (CMS).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84.0000057220459" w:lineRule="auto"/>
        <w:ind w:left="420" w:right="3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каждому проекту мы подходим индивидуально и выбираем оптимальный вариант для решения поставленных задач. Разработанный нами сайт будет отличаться оригинальным оформлением и функциональностью. При разработке веб-сайтов мы используем самые передовые технологии.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&lt;article&gt;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Веб-дизайн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36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&lt;header&gt;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84.0000057220459" w:lineRule="auto"/>
        <w:ind w:left="420" w:right="3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Каждый сайт должен быть по-своему привлекателен. А первое, на что посетитель обращает внимание – это </w:t>
      </w:r>
      <w:r w:rsidDel="00000000" w:rsidR="00000000" w:rsidRPr="00000000">
        <w:rPr>
          <w:b w:val="1"/>
          <w:highlight w:val="white"/>
          <w:rtl w:val="0"/>
        </w:rPr>
        <w:t xml:space="preserve">дизайн</w:t>
      </w:r>
      <w:r w:rsidDel="00000000" w:rsidR="00000000" w:rsidRPr="00000000">
        <w:rPr>
          <w:highlight w:val="white"/>
          <w:rtl w:val="0"/>
        </w:rPr>
        <w:t xml:space="preserve">, т.е. все визуальное представление сайта, включая </w:t>
      </w:r>
      <w:r w:rsidDel="00000000" w:rsidR="00000000" w:rsidRPr="00000000">
        <w:rPr>
          <w:i w:val="1"/>
          <w:highlight w:val="white"/>
          <w:rtl w:val="0"/>
        </w:rPr>
        <w:t xml:space="preserve">пиктограммы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i w:val="1"/>
          <w:highlight w:val="white"/>
          <w:rtl w:val="0"/>
        </w:rPr>
        <w:t xml:space="preserve">иконки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шрифты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иллюстрации</w:t>
      </w:r>
      <w:r w:rsidDel="00000000" w:rsidR="00000000" w:rsidRPr="00000000">
        <w:rPr>
          <w:highlight w:val="white"/>
          <w:rtl w:val="0"/>
        </w:rPr>
        <w:t xml:space="preserve">, и т.д.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&lt;article&gt;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HTML верстка сайтов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36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&lt;header&gt;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84.0000057220459" w:lineRule="auto"/>
        <w:ind w:left="420" w:right="360" w:firstLine="0"/>
        <w:jc w:val="both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Верстка макета (HTML верстка)</w:t>
      </w:r>
      <w:r w:rsidDel="00000000" w:rsidR="00000000" w:rsidRPr="00000000">
        <w:rPr>
          <w:highlight w:val="white"/>
          <w:rtl w:val="0"/>
        </w:rPr>
        <w:t xml:space="preserve"> – это процесс формирования веб-страницы, по средствам кода соответствующего языка разметки (HTML, XML и т.п.), так же состоящей из стилей оформления (CSS) и подгружаемых картинок и фонов, на которые специальным образом разбивается макет сайта, в соответствии с дизайном, как правило, в формате PSD.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&lt;article&gt;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Мы трансформируем желания клиентов в реальность!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42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&lt;header&gt;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&lt;article&gt;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420" w:right="420" w:firstLine="0"/>
        <w:rPr>
          <w:b w:val="0"/>
          <w:i w:val="0"/>
          <w:color w:val="2b82dc"/>
          <w:sz w:val="36"/>
          <w:szCs w:val="36"/>
          <w:highlight w:val="white"/>
          <w:u w:val="single"/>
        </w:rPr>
      </w:pPr>
      <w:hyperlink r:id="rId10">
        <w:r w:rsidDel="00000000" w:rsidR="00000000" w:rsidRPr="00000000">
          <w:rPr>
            <w:b w:val="0"/>
            <w:i w:val="0"/>
            <w:color w:val="2b82dc"/>
            <w:sz w:val="36"/>
            <w:szCs w:val="36"/>
            <w:highlight w:val="white"/>
            <w:u w:val="single"/>
            <w:rtl w:val="0"/>
          </w:rPr>
          <w:t xml:space="preserve">Услуги MSQRD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960" w:right="360" w:hanging="360"/>
      </w:pPr>
      <w:hyperlink r:id="rId11">
        <w:r w:rsidDel="00000000" w:rsidR="00000000" w:rsidRPr="00000000">
          <w:rPr>
            <w:b w:val="0"/>
            <w:i w:val="0"/>
            <w:color w:val="2b82dc"/>
            <w:sz w:val="28"/>
            <w:szCs w:val="28"/>
            <w:highlight w:val="white"/>
            <w:u w:val="single"/>
            <w:rtl w:val="0"/>
          </w:rPr>
          <w:t xml:space="preserve">Создание и разработка сайтов</w:t>
        </w:r>
      </w:hyperlink>
      <w:r w:rsidDel="00000000" w:rsidR="00000000" w:rsidRPr="00000000">
        <w:rPr>
          <w:i w:val="1"/>
          <w:highlight w:val="white"/>
          <w:rtl w:val="0"/>
        </w:rPr>
        <w:t xml:space="preserve">Полностью готовый для работы в сети сайт на базе CMS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960" w:right="360" w:hanging="360"/>
      </w:pPr>
      <w:hyperlink r:id="rId12">
        <w:r w:rsidDel="00000000" w:rsidR="00000000" w:rsidRPr="00000000">
          <w:rPr>
            <w:b w:val="0"/>
            <w:i w:val="0"/>
            <w:color w:val="2b82dc"/>
            <w:sz w:val="28"/>
            <w:szCs w:val="28"/>
            <w:highlight w:val="white"/>
            <w:u w:val="single"/>
            <w:rtl w:val="0"/>
          </w:rPr>
          <w:t xml:space="preserve">Веб-дизайн</w:t>
        </w:r>
      </w:hyperlink>
      <w:r w:rsidDel="00000000" w:rsidR="00000000" w:rsidRPr="00000000">
        <w:rPr>
          <w:i w:val="1"/>
          <w:highlight w:val="white"/>
          <w:rtl w:val="0"/>
        </w:rPr>
        <w:t xml:space="preserve">Оригинальные индивидуальные решения оформления сайта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="240" w:lineRule="auto"/>
        <w:ind w:left="960" w:right="360" w:hanging="360"/>
      </w:pPr>
      <w:hyperlink r:id="rId13">
        <w:r w:rsidDel="00000000" w:rsidR="00000000" w:rsidRPr="00000000">
          <w:rPr>
            <w:b w:val="0"/>
            <w:i w:val="0"/>
            <w:color w:val="2b82dc"/>
            <w:sz w:val="28"/>
            <w:szCs w:val="28"/>
            <w:highlight w:val="white"/>
            <w:u w:val="single"/>
            <w:rtl w:val="0"/>
          </w:rPr>
          <w:t xml:space="preserve">HTML верстка сайтов</w:t>
        </w:r>
      </w:hyperlink>
      <w:r w:rsidDel="00000000" w:rsidR="00000000" w:rsidRPr="00000000">
        <w:rPr>
          <w:i w:val="1"/>
          <w:highlight w:val="white"/>
          <w:rtl w:val="0"/>
        </w:rPr>
        <w:t xml:space="preserve">Блочная валидная семантическая HTML/XHTML верстка сайта в строгой технической спецификации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360" w:right="36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20" w:right="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Наши преимущества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Самый </w:t>
      </w:r>
      <w:hyperlink r:id="rId14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широкий выбор CMS</w:t>
        </w:r>
      </w:hyperlink>
      <w:r w:rsidDel="00000000" w:rsidR="00000000" w:rsidRPr="00000000">
        <w:rPr>
          <w:highlight w:val="white"/>
          <w:rtl w:val="0"/>
        </w:rPr>
        <w:t xml:space="preserve"> для реализации любой идеи;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Создание уникального функционала для сайта;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Подбор наиболее оптимальной CMS для поставленной задачи;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right="360" w:hanging="360"/>
      </w:pPr>
      <w:hyperlink r:id="rId15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Качественная разработка сайта</w:t>
        </w:r>
      </w:hyperlink>
      <w:r w:rsidDel="00000000" w:rsidR="00000000" w:rsidRPr="00000000">
        <w:rPr>
          <w:highlight w:val="white"/>
          <w:rtl w:val="0"/>
        </w:rPr>
        <w:t xml:space="preserve"> на каждом этапе его реализации;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Применение новых технологий в разработке сайта: jQuery, HTML5, CSS3;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Бесплатные консультации и сопровождение проекта в течение месяца;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960" w:right="360" w:hanging="360"/>
      </w:pPr>
      <w:r w:rsidDel="00000000" w:rsidR="00000000" w:rsidRPr="00000000">
        <w:rPr>
          <w:highlight w:val="white"/>
          <w:rtl w:val="0"/>
        </w:rPr>
        <w:t xml:space="preserve">Скидки постоянным клиентам и индивидуальные бонусные программы.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i w:val="0"/>
          <w:sz w:val="16"/>
          <w:szCs w:val="16"/>
          <w:highlight w:val="white"/>
        </w:rPr>
      </w:pP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&lt;aside&gt;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&lt;section&gt;</w:t>
      </w:r>
      <w:r w:rsidDel="00000000" w:rsidR="00000000" w:rsidRPr="00000000">
        <w:rPr>
          <w:highlight w:val="white"/>
          <w:rtl w:val="0"/>
        </w:rPr>
        <w:t xml:space="preserve"> Copyright © 2020 </w:t>
      </w:r>
      <w:hyperlink r:id="rId16">
        <w:r w:rsidDel="00000000" w:rsidR="00000000" w:rsidRPr="00000000">
          <w:rPr>
            <w:color w:val="2b82dc"/>
            <w:highlight w:val="white"/>
            <w:u w:val="single"/>
            <w:rtl w:val="0"/>
          </w:rPr>
          <w:t xml:space="preserve">MSQRD Belarus</w:t>
        </w:r>
      </w:hyperlink>
      <w:r w:rsidDel="00000000" w:rsidR="00000000" w:rsidRPr="00000000">
        <w:rPr>
          <w:highlight w:val="white"/>
          <w:rtl w:val="0"/>
        </w:rPr>
        <w:t xml:space="preserve">. All rights reserved. </w:t>
      </w:r>
      <w:r w:rsidDel="00000000" w:rsidR="00000000" w:rsidRPr="00000000">
        <w:rPr>
          <w:i w:val="0"/>
          <w:sz w:val="16"/>
          <w:szCs w:val="16"/>
          <w:highlight w:val="white"/>
          <w:rtl w:val="0"/>
        </w:rPr>
        <w:t xml:space="preserve">&lt;footer&gt;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7.978723424492296" w:lineRule="auto"/>
      <w:ind w:left="60" w:right="60" w:firstLine="0"/>
    </w:pPr>
    <w:rPr>
      <w:b w:val="0"/>
      <w:i w:val="0"/>
      <w:color w:val="2ca9e4"/>
      <w:sz w:val="60"/>
      <w:szCs w:val="6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13.333333333333332" w:lineRule="auto"/>
      <w:ind w:left="60" w:right="60" w:firstLine="0"/>
    </w:pPr>
    <w:rPr>
      <w:b w:val="0"/>
      <w:i w:val="0"/>
      <w:color w:val="2ca9e4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16.842105263157894" w:lineRule="auto"/>
      <w:ind w:left="60" w:right="60" w:firstLine="0"/>
    </w:pPr>
    <w:rPr>
      <w:b w:val="0"/>
      <w:i w:val="0"/>
      <w:color w:val="2ca9e4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0" w:lineRule="auto"/>
      <w:ind w:left="60" w:right="60" w:firstLine="0"/>
    </w:pPr>
    <w:rPr>
      <w:b w:val="0"/>
      <w:i w:val="0"/>
      <w:color w:val="2ca9e4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.615384615384617" w:lineRule="auto"/>
      <w:ind w:left="60" w:right="60" w:firstLine="0"/>
    </w:pPr>
    <w:rPr>
      <w:b w:val="0"/>
      <w:i w:val="0"/>
      <w:color w:val="2ca9e4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9.090909090909093" w:lineRule="auto"/>
      <w:ind w:left="60" w:right="60" w:firstLine="0"/>
    </w:pPr>
    <w:rPr>
      <w:b w:val="0"/>
      <w:i w:val="0"/>
      <w:color w:val="2ca9e4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ice/website/" TargetMode="External"/><Relationship Id="rId10" Type="http://schemas.openxmlformats.org/officeDocument/2006/relationships/hyperlink" Target="http://docs.google.com/service/" TargetMode="External"/><Relationship Id="rId13" Type="http://schemas.openxmlformats.org/officeDocument/2006/relationships/hyperlink" Target="http://docs.google.com/service/markup/" TargetMode="External"/><Relationship Id="rId12" Type="http://schemas.openxmlformats.org/officeDocument/2006/relationships/hyperlink" Target="http://docs.google.com/service/desig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ms/" TargetMode="External"/><Relationship Id="rId15" Type="http://schemas.openxmlformats.org/officeDocument/2006/relationships/hyperlink" Target="http://docs.google.com/service/website/" TargetMode="External"/><Relationship Id="rId14" Type="http://schemas.openxmlformats.org/officeDocument/2006/relationships/hyperlink" Target="http://docs.google.com/cms/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_company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