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EA83" w14:textId="0A3BB36E" w:rsidR="008B7D3A" w:rsidRPr="00C64699" w:rsidRDefault="00C64699" w:rsidP="00C64699">
      <w:pPr>
        <w:jc w:val="center"/>
        <w:rPr>
          <w:u w:val="single"/>
        </w:rPr>
      </w:pPr>
      <w:r w:rsidRPr="00C64699">
        <w:rPr>
          <w:u w:val="single"/>
        </w:rPr>
        <w:t>Internship Program</w:t>
      </w:r>
    </w:p>
    <w:p w14:paraId="5B2632DB" w14:textId="27810B7A" w:rsidR="00C64699" w:rsidRDefault="00C64699">
      <w:r w:rsidRPr="00C64699">
        <w:t>Internship Title</w:t>
      </w:r>
      <w:r>
        <w:t xml:space="preserve">: </w:t>
      </w:r>
      <w:r w:rsidR="003E3C36" w:rsidRPr="003E3C36">
        <w:t>Product Development Intern</w:t>
      </w:r>
      <w:r w:rsidR="00500B88" w:rsidRPr="00500B88">
        <w:t xml:space="preserve"> </w:t>
      </w:r>
      <w:r w:rsidR="00954852">
        <w:t>(IP-0</w:t>
      </w:r>
      <w:r w:rsidR="003E3C36">
        <w:t>4</w:t>
      </w:r>
      <w:r w:rsidR="00954852"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954852" w14:paraId="56FDEC13" w14:textId="77777777" w:rsidTr="00954852">
        <w:tc>
          <w:tcPr>
            <w:tcW w:w="3415" w:type="dxa"/>
          </w:tcPr>
          <w:p w14:paraId="38B893D4" w14:textId="09993675" w:rsidR="00954852" w:rsidRDefault="00954852">
            <w:r w:rsidRPr="00C64699">
              <w:t>About the Internship:</w:t>
            </w:r>
          </w:p>
        </w:tc>
        <w:tc>
          <w:tcPr>
            <w:tcW w:w="6120" w:type="dxa"/>
          </w:tcPr>
          <w:p w14:paraId="152F69E3" w14:textId="017D84B4" w:rsidR="00954852" w:rsidRDefault="003E3C36">
            <w:r w:rsidRPr="003E3C36">
              <w:t>This internship offers an exciting opportunity to contribute to the innovation behind Dry Panda's offerings. You'll work directly with our engineering and production teams, playing a key role in the development and refinement of both our Precision Indirect Solar Drying Machines and new dried food products. It's ideal for a hands-on individual passionate about sustainable technology and food innovation.</w:t>
            </w:r>
          </w:p>
        </w:tc>
      </w:tr>
      <w:tr w:rsidR="00954852" w14:paraId="330496FD" w14:textId="77777777" w:rsidTr="00954852">
        <w:tc>
          <w:tcPr>
            <w:tcW w:w="3415" w:type="dxa"/>
          </w:tcPr>
          <w:p w14:paraId="66568119" w14:textId="3927F9CA" w:rsidR="00954852" w:rsidRDefault="00954852">
            <w:r w:rsidRPr="00C64699">
              <w:t>Key Roles &amp; Responsibilities:</w:t>
            </w:r>
          </w:p>
        </w:tc>
        <w:tc>
          <w:tcPr>
            <w:tcW w:w="6120" w:type="dxa"/>
          </w:tcPr>
          <w:p w14:paraId="55DD50C2" w14:textId="77777777" w:rsidR="003E3C36" w:rsidRDefault="003E3C36" w:rsidP="003E3C36">
            <w:pPr>
              <w:pStyle w:val="ListParagraph"/>
              <w:numPr>
                <w:ilvl w:val="0"/>
                <w:numId w:val="1"/>
              </w:numPr>
            </w:pPr>
            <w:r>
              <w:t>Machine Design Support: Assist in the design, prototyping, and testing of components or features for new and improved Precision Indirect Solar Drying Machines.</w:t>
            </w:r>
          </w:p>
          <w:p w14:paraId="266FF32D" w14:textId="77777777" w:rsidR="003E3C36" w:rsidRDefault="003E3C36" w:rsidP="003E3C36">
            <w:pPr>
              <w:pStyle w:val="ListParagraph"/>
              <w:numPr>
                <w:ilvl w:val="0"/>
                <w:numId w:val="1"/>
              </w:numPr>
            </w:pPr>
            <w:r>
              <w:t>Process Optimization: Help identify and implement improvements to existing drying processes to enhance efficiency, product quality, and yield.</w:t>
            </w:r>
          </w:p>
          <w:p w14:paraId="2FD0D0E0" w14:textId="77777777" w:rsidR="003E3C36" w:rsidRDefault="003E3C36" w:rsidP="003E3C36">
            <w:pPr>
              <w:pStyle w:val="ListParagraph"/>
              <w:numPr>
                <w:ilvl w:val="0"/>
                <w:numId w:val="1"/>
              </w:numPr>
            </w:pPr>
            <w:r>
              <w:t>Material &amp; Component Sourcing: Research and evaluate potential materials or components for machine construction and packaging for dried products.</w:t>
            </w:r>
          </w:p>
          <w:p w14:paraId="78E9FECF" w14:textId="77777777" w:rsidR="003E3C36" w:rsidRDefault="003E3C36" w:rsidP="003E3C36">
            <w:pPr>
              <w:pStyle w:val="ListParagraph"/>
              <w:numPr>
                <w:ilvl w:val="0"/>
                <w:numId w:val="1"/>
              </w:numPr>
            </w:pPr>
            <w:r>
              <w:t>Testing &amp; Quality Assurance: Support product and machine testing, including data collection, analysis, and basic troubleshooting to ensure performance and quality standards are met.</w:t>
            </w:r>
          </w:p>
          <w:p w14:paraId="5E991D44" w14:textId="43E13872" w:rsidR="00954852" w:rsidRDefault="003E3C36" w:rsidP="003E3C36">
            <w:pPr>
              <w:pStyle w:val="ListParagraph"/>
              <w:numPr>
                <w:ilvl w:val="0"/>
                <w:numId w:val="1"/>
              </w:numPr>
            </w:pPr>
            <w:r>
              <w:t>Documentation: Assist in creating and maintaining technical documentation, specifications, and project reports for both machine and food product development.</w:t>
            </w:r>
          </w:p>
        </w:tc>
      </w:tr>
      <w:tr w:rsidR="00954852" w14:paraId="0E346328" w14:textId="77777777" w:rsidTr="00954852">
        <w:tc>
          <w:tcPr>
            <w:tcW w:w="3415" w:type="dxa"/>
          </w:tcPr>
          <w:p w14:paraId="52214738" w14:textId="0C39B86E" w:rsidR="00954852" w:rsidRDefault="00954852">
            <w:r w:rsidRPr="00C64699">
              <w:t>Nature of the Internship:</w:t>
            </w:r>
          </w:p>
        </w:tc>
        <w:tc>
          <w:tcPr>
            <w:tcW w:w="6120" w:type="dxa"/>
          </w:tcPr>
          <w:p w14:paraId="1FD01EA5" w14:textId="47E611C1" w:rsidR="00954852" w:rsidRDefault="00954852">
            <w:r>
              <w:t xml:space="preserve">Unpaid – Part-time – </w:t>
            </w:r>
            <w:r w:rsidR="003E3C36">
              <w:t>on Premises</w:t>
            </w:r>
          </w:p>
        </w:tc>
      </w:tr>
      <w:tr w:rsidR="00954852" w14:paraId="616D218A" w14:textId="77777777" w:rsidTr="00954852">
        <w:tc>
          <w:tcPr>
            <w:tcW w:w="3415" w:type="dxa"/>
          </w:tcPr>
          <w:p w14:paraId="0ACCA663" w14:textId="74506954" w:rsidR="00954852" w:rsidRDefault="00954852">
            <w:r w:rsidRPr="00C64699">
              <w:t>Duration &amp; Schedule:</w:t>
            </w:r>
          </w:p>
        </w:tc>
        <w:tc>
          <w:tcPr>
            <w:tcW w:w="6120" w:type="dxa"/>
          </w:tcPr>
          <w:p w14:paraId="78293F45" w14:textId="5D19C358" w:rsidR="00954852" w:rsidRDefault="00954852">
            <w:r>
              <w:t>Minimum 03 months</w:t>
            </w:r>
          </w:p>
        </w:tc>
      </w:tr>
      <w:tr w:rsidR="00954852" w14:paraId="78095476" w14:textId="77777777" w:rsidTr="00954852">
        <w:tc>
          <w:tcPr>
            <w:tcW w:w="3415" w:type="dxa"/>
          </w:tcPr>
          <w:p w14:paraId="32ACA57E" w14:textId="73C349E4" w:rsidR="00954852" w:rsidRDefault="00954852">
            <w:r w:rsidRPr="00C64699">
              <w:t>Qualifications &amp; Requirements:</w:t>
            </w:r>
          </w:p>
        </w:tc>
        <w:tc>
          <w:tcPr>
            <w:tcW w:w="6120" w:type="dxa"/>
          </w:tcPr>
          <w:p w14:paraId="28D7E01A" w14:textId="52D922B3" w:rsidR="003E3C36" w:rsidRPr="003E3C36" w:rsidRDefault="003E3C36" w:rsidP="003E3C36">
            <w:pPr>
              <w:pStyle w:val="ListParagraph"/>
              <w:numPr>
                <w:ilvl w:val="0"/>
                <w:numId w:val="2"/>
              </w:numPr>
            </w:pPr>
            <w:r w:rsidRPr="003E3C36">
              <w:t xml:space="preserve">Currently pursuing a Bachelor's or Master's degree in Mechanical Engineering, </w:t>
            </w:r>
            <w:r>
              <w:t xml:space="preserve">ECE, </w:t>
            </w:r>
            <w:r w:rsidRPr="003E3C36">
              <w:t xml:space="preserve">Food Technology, Agricultural Engineering, Industrial Design, or a related engineering/scientific field. </w:t>
            </w:r>
          </w:p>
          <w:p w14:paraId="7CBD073B" w14:textId="167FD805" w:rsidR="003E3C36" w:rsidRPr="003E3C36" w:rsidRDefault="003E3C36" w:rsidP="003E3C36">
            <w:pPr>
              <w:pStyle w:val="ListParagraph"/>
              <w:numPr>
                <w:ilvl w:val="0"/>
                <w:numId w:val="2"/>
              </w:numPr>
            </w:pPr>
            <w:r w:rsidRPr="003E3C36">
              <w:t xml:space="preserve">Basic understanding of </w:t>
            </w:r>
            <w:r>
              <w:t xml:space="preserve">mechanical or Embedded </w:t>
            </w:r>
            <w:r w:rsidRPr="003E3C36">
              <w:t xml:space="preserve">design principles, material science, or food processing. </w:t>
            </w:r>
          </w:p>
          <w:p w14:paraId="7ACB4EB4" w14:textId="4A392D05" w:rsidR="003E3C36" w:rsidRDefault="003E3C36" w:rsidP="003E3C36">
            <w:pPr>
              <w:pStyle w:val="ListParagraph"/>
              <w:numPr>
                <w:ilvl w:val="0"/>
                <w:numId w:val="2"/>
              </w:numPr>
            </w:pPr>
            <w:r w:rsidRPr="003E3C36">
              <w:t>Proficiency in CAD software (e.g., AutoCAD, SolidWorks, SketchUp) is a strong advantage for machine-focused tasks.</w:t>
            </w:r>
          </w:p>
          <w:p w14:paraId="023ABC1B" w14:textId="0ABAC8F9" w:rsidR="003E3C36" w:rsidRDefault="003E3C36" w:rsidP="003E3C36">
            <w:pPr>
              <w:pStyle w:val="ListParagraph"/>
            </w:pPr>
            <w:r>
              <w:t>Or</w:t>
            </w:r>
          </w:p>
          <w:p w14:paraId="2AA73EDE" w14:textId="674E2F5C" w:rsidR="003E3C36" w:rsidRPr="003E3C36" w:rsidRDefault="003E3C36" w:rsidP="003E3C36">
            <w:pPr>
              <w:pStyle w:val="ListParagraph"/>
            </w:pPr>
            <w:r w:rsidRPr="003E3C36">
              <w:t xml:space="preserve">Proficiency in </w:t>
            </w:r>
            <w:r>
              <w:t>Electronic design automation and Embedded tools</w:t>
            </w:r>
            <w:r w:rsidRPr="003E3C36">
              <w:t xml:space="preserve"> is a strong advantage</w:t>
            </w:r>
            <w:r>
              <w:t>.</w:t>
            </w:r>
          </w:p>
          <w:p w14:paraId="039B4DEE" w14:textId="77EDF155" w:rsidR="00954852" w:rsidRDefault="003E3C36" w:rsidP="003E3C36">
            <w:pPr>
              <w:pStyle w:val="ListParagraph"/>
              <w:numPr>
                <w:ilvl w:val="0"/>
                <w:numId w:val="2"/>
              </w:numPr>
            </w:pPr>
            <w:r w:rsidRPr="003E3C36">
              <w:lastRenderedPageBreak/>
              <w:t>Hands-on aptitude and eagerness to work with prototypes and experimental setups.</w:t>
            </w:r>
          </w:p>
        </w:tc>
      </w:tr>
      <w:tr w:rsidR="00954852" w14:paraId="4B797F59" w14:textId="77777777" w:rsidTr="00954852">
        <w:tc>
          <w:tcPr>
            <w:tcW w:w="3415" w:type="dxa"/>
          </w:tcPr>
          <w:p w14:paraId="18FA2B21" w14:textId="13F4F0EE" w:rsidR="00954852" w:rsidRDefault="00954852">
            <w:r w:rsidRPr="00C64699">
              <w:lastRenderedPageBreak/>
              <w:t>What We Offer:</w:t>
            </w:r>
          </w:p>
        </w:tc>
        <w:tc>
          <w:tcPr>
            <w:tcW w:w="6120" w:type="dxa"/>
          </w:tcPr>
          <w:p w14:paraId="5C72591D" w14:textId="77777777" w:rsidR="00954852" w:rsidRDefault="00954852">
            <w:r w:rsidRPr="00954852">
              <w:t>Mentorship &amp; Learning</w:t>
            </w:r>
          </w:p>
          <w:p w14:paraId="102C14B2" w14:textId="77777777" w:rsidR="00954852" w:rsidRDefault="00954852">
            <w:r w:rsidRPr="00954852">
              <w:t>Sustainable Industry Exposure</w:t>
            </w:r>
          </w:p>
          <w:p w14:paraId="7D7C6AB7" w14:textId="77777777" w:rsidR="00954852" w:rsidRDefault="00954852">
            <w:r w:rsidRPr="00954852">
              <w:t>Collaborative Environment</w:t>
            </w:r>
          </w:p>
          <w:p w14:paraId="74EC1DD3" w14:textId="77777777" w:rsidR="00954852" w:rsidRDefault="00954852">
            <w:r w:rsidRPr="00954852">
              <w:t>Networking Opportunities</w:t>
            </w:r>
          </w:p>
          <w:p w14:paraId="78E8AD36" w14:textId="77777777" w:rsidR="00954852" w:rsidRDefault="00954852">
            <w:r w:rsidRPr="00954852">
              <w:t>Potential for Growth</w:t>
            </w:r>
          </w:p>
          <w:p w14:paraId="56AA9789" w14:textId="77777777" w:rsidR="00954852" w:rsidRDefault="00954852">
            <w:r w:rsidRPr="00954852">
              <w:t>Real-World Impact</w:t>
            </w:r>
          </w:p>
          <w:p w14:paraId="7543F777" w14:textId="65802408" w:rsidR="00954852" w:rsidRDefault="00954852">
            <w:r w:rsidRPr="00954852">
              <w:t>Skill Development</w:t>
            </w:r>
          </w:p>
        </w:tc>
      </w:tr>
      <w:tr w:rsidR="00954852" w14:paraId="1146BD2F" w14:textId="77777777" w:rsidTr="00954852">
        <w:tc>
          <w:tcPr>
            <w:tcW w:w="3415" w:type="dxa"/>
          </w:tcPr>
          <w:p w14:paraId="5C2F5330" w14:textId="2A102A8E" w:rsidR="00954852" w:rsidRPr="00C64699" w:rsidRDefault="00954852">
            <w:r w:rsidRPr="00C64699">
              <w:t>Application Process:</w:t>
            </w:r>
          </w:p>
        </w:tc>
        <w:tc>
          <w:tcPr>
            <w:tcW w:w="6120" w:type="dxa"/>
          </w:tcPr>
          <w:p w14:paraId="2CFA16BB" w14:textId="5E410A72" w:rsidR="00954852" w:rsidRDefault="00954852">
            <w:r>
              <w:t>Online (click here to apply)</w:t>
            </w:r>
          </w:p>
        </w:tc>
      </w:tr>
    </w:tbl>
    <w:p w14:paraId="4C06B43D" w14:textId="77777777" w:rsidR="00C64699" w:rsidRDefault="00C64699"/>
    <w:sectPr w:rsidR="00C64699" w:rsidSect="009548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2F9"/>
    <w:multiLevelType w:val="hybridMultilevel"/>
    <w:tmpl w:val="D9EE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046"/>
    <w:multiLevelType w:val="hybridMultilevel"/>
    <w:tmpl w:val="790A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4461">
    <w:abstractNumId w:val="1"/>
  </w:num>
  <w:num w:numId="2" w16cid:durableId="13325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9"/>
    <w:rsid w:val="001327CE"/>
    <w:rsid w:val="001348F1"/>
    <w:rsid w:val="001609C9"/>
    <w:rsid w:val="001F1AC4"/>
    <w:rsid w:val="002D14D7"/>
    <w:rsid w:val="00391292"/>
    <w:rsid w:val="003E3C36"/>
    <w:rsid w:val="00500B88"/>
    <w:rsid w:val="00572BFB"/>
    <w:rsid w:val="006E6008"/>
    <w:rsid w:val="008B7D3A"/>
    <w:rsid w:val="00954852"/>
    <w:rsid w:val="009D6CB4"/>
    <w:rsid w:val="00B53E21"/>
    <w:rsid w:val="00C64699"/>
    <w:rsid w:val="00CB5FC6"/>
    <w:rsid w:val="00D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64A"/>
  <w15:chartTrackingRefBased/>
  <w15:docId w15:val="{51BADA3A-A7DE-40E9-8818-DFAFDC5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</cp:revision>
  <dcterms:created xsi:type="dcterms:W3CDTF">2025-06-16T13:52:00Z</dcterms:created>
  <dcterms:modified xsi:type="dcterms:W3CDTF">2025-06-16T13:52:00Z</dcterms:modified>
</cp:coreProperties>
</file>