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DE454D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ELAB.UN57.PRM.6.4.3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F2D15">
              <w:rPr>
                <w:rFonts w:ascii="Times New Roman" w:eastAsia="Times New Roman" w:hAnsi="Times New Roman" w:cs="Times New Roman"/>
                <w:color w:val="000000"/>
              </w:rPr>
              <w:t>ISO/IEC 17025:2017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F2D15"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 w:rsidR="00DF2D1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F2D15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="00DF2D15">
              <w:rPr>
                <w:rFonts w:ascii="Times New Roman" w:eastAsia="Times New Roman" w:hAnsi="Times New Roman" w:cs="Times New Roman"/>
                <w:color w:val="000000"/>
              </w:rPr>
              <w:t xml:space="preserve"> ELAB.UN57.PM.01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Jika tidak disetujui oleh kepala laboratorium maka peminjam tidak dapat melanjutkan </w:t>
            </w: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A41FBA" w:rsidSect="00CA06CF">
      <w:headerReference w:type="first" r:id="rId8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CD8" w:rsidRDefault="006F1CD8" w:rsidP="00035238">
      <w:pPr>
        <w:spacing w:after="0" w:line="240" w:lineRule="auto"/>
      </w:pPr>
      <w:r>
        <w:separator/>
      </w:r>
    </w:p>
  </w:endnote>
  <w:endnote w:type="continuationSeparator" w:id="0">
    <w:p w:rsidR="006F1CD8" w:rsidRDefault="006F1CD8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CD8" w:rsidRDefault="006F1CD8" w:rsidP="00035238">
      <w:pPr>
        <w:spacing w:after="0" w:line="240" w:lineRule="auto"/>
      </w:pPr>
      <w:r>
        <w:separator/>
      </w:r>
    </w:p>
  </w:footnote>
  <w:footnote w:type="continuationSeparator" w:id="0">
    <w:p w:rsidR="006F1CD8" w:rsidRDefault="006F1CD8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6F1CD8"/>
    <w:rsid w:val="00715366"/>
    <w:rsid w:val="00722A1E"/>
    <w:rsid w:val="00734B9E"/>
    <w:rsid w:val="007A02B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09CA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91CED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390A0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7</cp:revision>
  <dcterms:created xsi:type="dcterms:W3CDTF">2021-10-11T16:40:00Z</dcterms:created>
  <dcterms:modified xsi:type="dcterms:W3CDTF">2021-10-11T16:47:00Z</dcterms:modified>
</cp:coreProperties>
</file>