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Kepada Yth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Bapak Zuliyanto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284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284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PENAWARAN PENGERJAAN GORDYN &amp; TIRAI</w:t>
      </w:r>
    </w:p>
    <w:p w:rsidR="00000000" w:rsidDel="00000000" w:rsidP="00000000" w:rsidRDefault="00000000" w:rsidRPr="00000000" w14:paraId="00000007">
      <w:pPr>
        <w:spacing w:after="0" w:line="240" w:lineRule="auto"/>
        <w:ind w:firstLine="284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Dengan ini kami mengajukan penawaran harga pekerjaan Gordyn dengan rincian sebagai berikut :</w:t>
      </w:r>
    </w:p>
    <w:p w:rsidR="00000000" w:rsidDel="00000000" w:rsidP="00000000" w:rsidRDefault="00000000" w:rsidRPr="00000000" w14:paraId="00000009">
      <w:pPr>
        <w:spacing w:after="0" w:line="240" w:lineRule="auto"/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49937" cy="1518615"/>
            <wp:effectExtent b="0" l="0" r="0" t="0"/>
            <wp:docPr descr="D:\HIJRAH VILLAGE\HV 1_Arif Zuliyanto_5,5 Tahun\Konstruksi &amp; Adendum\Pendetilan &amp; Adendum\Gordyn.jpg" id="9" name="image4.jpg"/>
            <a:graphic>
              <a:graphicData uri="http://schemas.openxmlformats.org/drawingml/2006/picture">
                <pic:pic>
                  <pic:nvPicPr>
                    <pic:cNvPr descr="D:\HIJRAH VILLAGE\HV 1_Arif Zuliyanto_5,5 Tahun\Konstruksi &amp; Adendum\Pendetilan &amp; Adendum\Gordyn.jpg" id="0" name="image4.jpg"/>
                    <pic:cNvPicPr preferRelativeResize="0"/>
                  </pic:nvPicPr>
                  <pic:blipFill>
                    <a:blip r:embed="rId7"/>
                    <a:srcRect b="149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937" cy="1518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656555" cy="1564864"/>
            <wp:effectExtent b="0" l="0" r="0" t="0"/>
            <wp:docPr descr="D:\HIJRAH VILLAGE\HV 1_Arif Zuliyanto_5,5 Tahun\Konstruksi &amp; Adendum\Pendetilan &amp; Adendum\Tirai aluminium.jpg" id="10" name="image3.jpg"/>
            <a:graphic>
              <a:graphicData uri="http://schemas.openxmlformats.org/drawingml/2006/picture">
                <pic:pic>
                  <pic:nvPicPr>
                    <pic:cNvPr descr="D:\HIJRAH VILLAGE\HV 1_Arif Zuliyanto_5,5 Tahun\Konstruksi &amp; Adendum\Pendetilan &amp; Adendum\Tirai aluminium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6555" cy="156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I. Gordyn </w:t>
        <w:tab/>
        <w:tab/>
        <w:tab/>
        <w:tab/>
        <w:tab/>
        <w:tab/>
        <w:t xml:space="preserve">II. Tirai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4.0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647"/>
        <w:gridCol w:w="2410"/>
        <w:gridCol w:w="3686"/>
        <w:gridCol w:w="1701"/>
        <w:tblGridChange w:id="0">
          <w:tblGrid>
            <w:gridCol w:w="480"/>
            <w:gridCol w:w="1647"/>
            <w:gridCol w:w="2410"/>
            <w:gridCol w:w="3686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Uraian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Detil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Ukuran &amp; Harga / 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Jumlah</w:t>
            </w:r>
          </w:p>
        </w:tc>
      </w:tr>
      <w:tr>
        <w:trPr>
          <w:cantSplit w:val="0"/>
          <w:trHeight w:val="240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Gordyn &amp; Vitrase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Warna coklat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3 ruangan :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- R. Tamu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- K. Tidur 1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- K. Tidur 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GORDYN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Gordyn            =    20m X 60.000   = 1.200.000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Rail rolet         = 3.40m X 65.000   =    221.000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Tasel pengait =    3 set X 35.000   =    105.000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Tali pengikat  =    5 biji X 20.000   =    100.000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Steam              =    20m X 4.000     =       80.000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Smoke Ring    =  64 biji X 7.500    =     480.000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VITRASE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Vitrase            = 8.15m X 70.000    =   570.500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Rail kotak       = 3.40m X 65.000    =   221.000 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  2.186.000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     791.500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II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Tirai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Warna putih glossy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Model horizontal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JENDELA DAPUR &amp; JENDELA PINTU UTAMA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 Tirai &amp; 1 Tirai 4.08 X 190.000 = 775.200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         775.200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III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Total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Rp.     3.752.700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Jasa 10%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Rp.        375.270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III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Total + Jasa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Rp.     4.127.970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Pembulatan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Rp.    4.127.000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Demikian penawaran ini kami buat dengan harapan dapat diterima dengan baik. Atas perhatian dan kerja samanya kami ucapkan terima kasih.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Sleman, 7 November 2017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Manajemen </w:t>
      </w:r>
      <w:r w:rsidDel="00000000" w:rsidR="00000000" w:rsidRPr="00000000">
        <w:rPr>
          <w:b w:val="1"/>
          <w:rtl w:val="0"/>
        </w:rPr>
        <w:t xml:space="preserve">Sleman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Village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1" w:w="11900" w:orient="portrait"/>
      <w:pgMar w:bottom="953" w:top="1361" w:left="1418" w:right="14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ton Pro 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215900</wp:posOffset>
              </wp:positionV>
              <wp:extent cx="1346200" cy="2889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79250" y="3641888"/>
                        <a:ext cx="1333500" cy="276225"/>
                      </a:xfrm>
                      <a:custGeom>
                        <a:rect b="b" l="l" r="r" t="t"/>
                        <a:pathLst>
                          <a:path extrusionOk="0" h="276225" w="1333500">
                            <a:moveTo>
                              <a:pt x="0" y="0"/>
                            </a:moveTo>
                            <a:lnTo>
                              <a:pt x="0" y="276225"/>
                            </a:lnTo>
                            <a:lnTo>
                              <a:pt x="1333500" y="276225"/>
                            </a:lnTo>
                            <a:lnTo>
                              <a:pt x="13335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FQ-1/ PSBM/00046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4533900</wp:posOffset>
              </wp:positionH>
              <wp:positionV relativeFrom="paragraph">
                <wp:posOffset>215900</wp:posOffset>
              </wp:positionV>
              <wp:extent cx="1346200" cy="288925"/>
              <wp:effectExtent b="0" l="0" r="0" t="0"/>
              <wp:wrapNone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288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40" w:lineRule="auto"/>
      <w:rPr/>
    </w:pPr>
    <w:r w:rsidDel="00000000" w:rsidR="00000000" w:rsidRPr="00000000">
      <w:rPr/>
      <w:pict>
        <v:shape id="WordPictureWatermark2" style="position:absolute;width:453.5pt;height:302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-12699</wp:posOffset>
              </wp:positionV>
              <wp:extent cx="4074159" cy="721762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313683" y="3427258"/>
                        <a:ext cx="4064634" cy="70548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70"/>
                              <w:vertAlign w:val="baseline"/>
                            </w:rPr>
                            <w:t xml:space="preserve">SLEMAN 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70"/>
                              <w:vertAlign w:val="baseline"/>
                            </w:rPr>
                            <w:t xml:space="preserve">VILLAGE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1016000</wp:posOffset>
              </wp:positionH>
              <wp:positionV relativeFrom="paragraph">
                <wp:posOffset>-12699</wp:posOffset>
              </wp:positionV>
              <wp:extent cx="4074159" cy="721762"/>
              <wp:effectExtent b="0" l="0" r="0" t="0"/>
              <wp:wrapNone/>
              <wp:docPr id="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74159" cy="7217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spacing w:after="0" w:line="240" w:lineRule="auto"/>
      <w:rPr>
        <w:rFonts w:ascii="Tekton Pro Ext" w:cs="Tekton Pro Ext" w:eastAsia="Tekton Pro Ext" w:hAnsi="Tekton Pro Ext"/>
        <w:b w:val="1"/>
        <w:color w:val="0d0d0d"/>
        <w:sz w:val="24"/>
        <w:szCs w:val="24"/>
      </w:rPr>
    </w:pPr>
    <w:r w:rsidDel="00000000" w:rsidR="00000000" w:rsidRPr="00000000">
      <w:rPr/>
      <w:drawing>
        <wp:inline distB="0" distT="0" distL="0" distR="0">
          <wp:extent cx="783241" cy="514350"/>
          <wp:effectExtent b="0" l="0" r="0" 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241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after="0" w:line="240" w:lineRule="auto"/>
      <w:ind w:left="720" w:firstLine="720"/>
      <w:jc w:val="both"/>
      <w:rPr/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  <w:sz w:val="24"/>
        <w:szCs w:val="24"/>
        <w:rtl w:val="0"/>
      </w:rPr>
      <w:t xml:space="preserve">       Catur Harjo, Kec. Sleman, Kab. Sleman, Yogyakarta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after="0" w:lineRule="auto"/>
      <w:rPr/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624765" y="3795240"/>
                        <a:ext cx="57734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B05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453.5pt;height:302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453.5pt;height:302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03C0"/>
    <w:pPr>
      <w:spacing w:after="160" w:line="259" w:lineRule="auto"/>
    </w:pPr>
    <w:rPr>
      <w:rFonts w:ascii="Calibri" w:cs="Arial" w:eastAsia="Times New Roman" w:hAnsi="Calibri"/>
      <w:lang w:eastAsia="id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1003C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003C0"/>
    <w:rPr>
      <w:rFonts w:ascii="Calibri" w:cs="Arial" w:eastAsia="Times New Roman" w:hAnsi="Calibri"/>
      <w:lang w:eastAsia="id-ID"/>
    </w:rPr>
  </w:style>
  <w:style w:type="paragraph" w:styleId="ListParagraph">
    <w:name w:val="List Paragraph"/>
    <w:basedOn w:val="Normal"/>
    <w:uiPriority w:val="34"/>
    <w:qFormat w:val="1"/>
    <w:rsid w:val="001003C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003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03C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003C0"/>
    <w:rPr>
      <w:rFonts w:ascii="Tahoma" w:cs="Tahoma" w:eastAsia="Times New Roman" w:hAnsi="Tahoma"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AF4AA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50C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0CC8"/>
    <w:rPr>
      <w:rFonts w:ascii="Calibri" w:cs="Arial" w:eastAsia="Times New Roman" w:hAnsi="Calibri"/>
      <w:lang w:eastAsia="id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vYFoeZwu2a20XhRsSNSdCAuuGA==">AMUW2mWVbICjHA3QTM4DiN20xNDBNLq9iHIX8o9sIuvrNQeRVdF0FU7ZgNKKbzA2PXylRdQJ5jYR2FzsHoy2fXKtUwUCJSeGLf4hC1lD7z0uYrXrJpyMN16r5W0BGoluAGub+snPT5KX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2017-11-07T00:19:00Z</dcterms:created>
  <dc:creator>yuda</dc:creator>
</cp:coreProperties>
</file>