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24" w:rsidRDefault="00DC52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C5224" w:rsidRDefault="007353A4">
      <w:pPr>
        <w:pStyle w:val="Title"/>
        <w:rPr>
          <w:rFonts w:ascii="Calibri" w:eastAsia="Calibri" w:hAnsi="Calibri"/>
          <w:b/>
        </w:rPr>
      </w:pPr>
      <w:bookmarkStart w:id="0" w:name="_heading=h.vhoeay876qf1" w:colFirst="0" w:colLast="0"/>
      <w:bookmarkEnd w:id="0"/>
      <w:r>
        <w:rPr>
          <w:rFonts w:ascii="Calibri" w:eastAsia="Calibri" w:hAnsi="Calibri"/>
          <w:b/>
        </w:rPr>
        <w:t>TUGAS PRAKTEK</w:t>
      </w:r>
    </w:p>
    <w:p w:rsidR="00DC5224" w:rsidRDefault="007353A4">
      <w:pPr>
        <w:jc w:val="center"/>
        <w:rPr>
          <w:b/>
          <w:i/>
          <w:color w:val="1D824C"/>
        </w:rPr>
      </w:pPr>
      <w:r>
        <w:rPr>
          <w:sz w:val="60"/>
          <w:szCs w:val="60"/>
        </w:rPr>
        <w:t>“Teknik Pemasaran yang Syar’i”</w:t>
      </w:r>
    </w:p>
    <w:p w:rsidR="00DC5224" w:rsidRDefault="00DC5224">
      <w:pPr>
        <w:pStyle w:val="Title"/>
        <w:rPr>
          <w:rFonts w:ascii="Calibri" w:eastAsia="Calibri" w:hAnsi="Calibri"/>
          <w:b/>
          <w:color w:val="1D824C"/>
          <w:sz w:val="38"/>
          <w:szCs w:val="38"/>
        </w:rPr>
      </w:pPr>
      <w:bookmarkStart w:id="1" w:name="_heading=h.7wglm8a1dv4l" w:colFirst="0" w:colLast="0"/>
      <w:bookmarkEnd w:id="1"/>
    </w:p>
    <w:p w:rsidR="00DC5224" w:rsidRDefault="007353A4">
      <w:pPr>
        <w:pStyle w:val="Title"/>
        <w:rPr>
          <w:rFonts w:ascii="Calibri" w:eastAsia="Calibri" w:hAnsi="Calibri"/>
          <w:b/>
          <w:color w:val="1D824C"/>
        </w:rPr>
      </w:pPr>
      <w:bookmarkStart w:id="2" w:name="_heading=h.arpt2ma7ptj4" w:colFirst="0" w:colLast="0"/>
      <w:bookmarkEnd w:id="2"/>
      <w:r>
        <w:rPr>
          <w:rFonts w:ascii="Calibri" w:eastAsia="Calibri" w:hAnsi="Calibri"/>
          <w:b/>
          <w:color w:val="1D824C"/>
          <w:sz w:val="38"/>
          <w:szCs w:val="38"/>
        </w:rPr>
        <w:t xml:space="preserve">12 TEKNIK MEMATA-MATAI KOMPETITOR </w:t>
      </w:r>
    </w:p>
    <w:p w:rsidR="00DC5224" w:rsidRDefault="00DC5224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b/>
          <w:smallCaps/>
          <w:color w:val="000000"/>
        </w:rPr>
      </w:pPr>
    </w:p>
    <w:tbl>
      <w:tblPr>
        <w:tblStyle w:val="a"/>
        <w:tblW w:w="9350" w:type="dxa"/>
        <w:tblBorders>
          <w:top w:val="single" w:sz="4" w:space="0" w:color="B1C3D4"/>
          <w:left w:val="single" w:sz="4" w:space="0" w:color="B1C3D4"/>
          <w:bottom w:val="single" w:sz="4" w:space="0" w:color="B1C3D4"/>
          <w:right w:val="single" w:sz="4" w:space="0" w:color="B1C3D4"/>
          <w:insideH w:val="single" w:sz="4" w:space="0" w:color="B1C3D4"/>
          <w:insideV w:val="single" w:sz="4" w:space="0" w:color="B1C3D4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DC5224" w:rsidTr="00DC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DC5224" w:rsidRDefault="00735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Jadilah Mata-Mata untuk AMATI, TIRU &amp; MODIFIKASI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0"/>
                <w:id w:val="1961214845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 w:rsidR="007353A4">
              <w:rPr>
                <w:b w:val="0"/>
                <w:color w:val="000000"/>
              </w:rPr>
              <w:t xml:space="preserve"> AMATI proyek properti sekitar lokasi Anda dalam radius 5 KM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1"/>
                <w:id w:val="8877705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BANDINGKAN, cari apa kekuatan dan kelemahan mereka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2"/>
                <w:id w:val="-1222749795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 w:rsidR="007353A4">
              <w:rPr>
                <w:b w:val="0"/>
                <w:color w:val="000000"/>
              </w:rPr>
              <w:t xml:space="preserve"> MODIFIKASI milik kita dengan keunggulan-keunggulan yang sudah Anda buat pada tabel Simple Plan (Kolom Strength)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3"/>
                <w:id w:val="1355993937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Cek cara marketing nya menjelaskan isi penawaran dalam brosur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4"/>
                <w:id w:val="814991029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Tes apakah mereka bersedia mengantar berkeliling unit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5"/>
                <w:id w:val="2006785911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Tanya pengalaman mereka dalam proyek sebelumnya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6"/>
                <w:id w:val="1647782719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Cek spesifikasi material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7"/>
                <w:id w:val="1558670504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Cek sejauh mana perizinan sudah dilakukan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8"/>
                <w:id w:val="-963034702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Periksa kebersihan lobby kantornya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9"/>
                <w:id w:val="-1935821933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Japri untuk mengetes seberapa cepat pesan dijawab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10"/>
                <w:id w:val="1624036595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 xml:space="preserve">✓ </w:t>
                </w:r>
              </w:sdtContent>
            </w:sdt>
            <w:r w:rsidR="007353A4">
              <w:rPr>
                <w:b w:val="0"/>
                <w:color w:val="000000"/>
              </w:rPr>
              <w:t>Ambil brosurnya, perhatikan susunannya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F80272">
            <w:pPr>
              <w:rPr>
                <w:b w:val="0"/>
                <w:color w:val="000000"/>
              </w:rPr>
            </w:pPr>
            <w:sdt>
              <w:sdtPr>
                <w:tag w:val="goog_rdk_11"/>
                <w:id w:val="-360282588"/>
              </w:sdtPr>
              <w:sdtEndPr/>
              <w:sdtContent>
                <w:r w:rsidR="007353A4"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 w:rsidR="007353A4">
              <w:rPr>
                <w:b w:val="0"/>
                <w:color w:val="000000"/>
              </w:rPr>
              <w:t xml:space="preserve"> Perhatikan seberapa keras upayanya mengclosing Anda ketika Anda menjapri WA atau berkunjung ke kantornya</w:t>
            </w:r>
          </w:p>
        </w:tc>
      </w:tr>
      <w:tr w:rsidR="00DC5224" w:rsidTr="00DC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C5224" w:rsidRDefault="00DC5224">
            <w:pPr>
              <w:rPr>
                <w:b w:val="0"/>
                <w:color w:val="000000"/>
              </w:rPr>
            </w:pPr>
          </w:p>
        </w:tc>
      </w:tr>
    </w:tbl>
    <w:p w:rsidR="00DC5224" w:rsidRDefault="00DC5224">
      <w:pPr>
        <w:rPr>
          <w:b/>
        </w:rPr>
      </w:pPr>
    </w:p>
    <w:p w:rsidR="00DC5224" w:rsidRDefault="007353A4">
      <w:pPr>
        <w:jc w:val="center"/>
        <w:rPr>
          <w:i/>
        </w:rPr>
      </w:pPr>
      <w:r>
        <w:rPr>
          <w:i/>
        </w:rPr>
        <w:t xml:space="preserve">Dengan mengetahui strategi kompetitor,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membantu Anda dalam menetapkan harga dan segmentasi audience lebih tepat sehingga menjadi lebih cepat laku.</w:t>
      </w:r>
    </w:p>
    <w:p w:rsidR="00DC5224" w:rsidRDefault="00DC5224">
      <w:pPr>
        <w:jc w:val="center"/>
        <w:rPr>
          <w:i/>
        </w:rPr>
      </w:pPr>
    </w:p>
    <w:p w:rsidR="00DC5224" w:rsidRDefault="007353A4">
      <w:pPr>
        <w:jc w:val="center"/>
        <w:rPr>
          <w:b/>
          <w:i/>
        </w:rPr>
      </w:pPr>
      <w:r>
        <w:rPr>
          <w:b/>
          <w:i/>
        </w:rPr>
        <w:t>SPY MARKETING SUDAH DILAKUKAN,</w:t>
      </w:r>
    </w:p>
    <w:p w:rsidR="00DC5224" w:rsidRDefault="007353A4">
      <w:pPr>
        <w:jc w:val="center"/>
        <w:rPr>
          <w:b/>
          <w:i/>
        </w:rPr>
      </w:pPr>
      <w:bookmarkStart w:id="3" w:name="_heading=h.gjdgxs" w:colFirst="0" w:colLast="0"/>
      <w:bookmarkEnd w:id="3"/>
      <w:r>
        <w:rPr>
          <w:b/>
          <w:i/>
        </w:rPr>
        <w:t>WAKTUNYA TERAPKAN KE PROYEK SENDIRI...!!!</w:t>
      </w:r>
      <w:bookmarkStart w:id="4" w:name="_GoBack"/>
      <w:bookmarkEnd w:id="4"/>
    </w:p>
    <w:sectPr w:rsidR="00DC522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72" w:rsidRDefault="00F80272">
      <w:r>
        <w:separator/>
      </w:r>
    </w:p>
  </w:endnote>
  <w:endnote w:type="continuationSeparator" w:id="0">
    <w:p w:rsidR="00F80272" w:rsidRDefault="00F8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24" w:rsidRDefault="00DC52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DC5224">
      <w:tc>
        <w:tcPr>
          <w:tcW w:w="0" w:type="auto"/>
          <w:shd w:val="clear" w:color="auto" w:fill="00B0F0"/>
          <w:vAlign w:val="bottom"/>
        </w:tcPr>
        <w:p w:rsidR="00DC5224" w:rsidRDefault="00DC522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DC5224" w:rsidRDefault="007353A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DC5224" w:rsidRDefault="00DC5224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24" w:rsidRDefault="00DC52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DC5224">
      <w:tc>
        <w:tcPr>
          <w:tcW w:w="6119" w:type="dxa"/>
          <w:shd w:val="clear" w:color="auto" w:fill="00B0F0"/>
          <w:vAlign w:val="bottom"/>
        </w:tcPr>
        <w:p w:rsidR="00DC5224" w:rsidRDefault="00DC522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DC5224" w:rsidRDefault="007353A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DC5224" w:rsidRDefault="003835D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142875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35DF" w:rsidRDefault="00240D38" w:rsidP="003835D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51.55pt;margin-top:11.25pt;width:102.75pt;height:2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" fillcolor="white [3201]" strokecolor="black [3200]" strokeweight="1pt">
              <v:textbox>
                <w:txbxContent>
                  <w:p w:rsidR="003835DF" w:rsidRDefault="00240D38" w:rsidP="003835D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PSBM/0092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72" w:rsidRDefault="00F80272">
      <w:r>
        <w:separator/>
      </w:r>
    </w:p>
  </w:footnote>
  <w:footnote w:type="continuationSeparator" w:id="0">
    <w:p w:rsidR="00F80272" w:rsidRDefault="00F8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24" w:rsidRDefault="00F802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24" w:rsidRDefault="00F802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7353A4"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24" w:rsidRDefault="00F802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7353A4"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B6FE9"/>
    <w:multiLevelType w:val="multilevel"/>
    <w:tmpl w:val="040219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24"/>
    <w:rsid w:val="00240D38"/>
    <w:rsid w:val="003835DF"/>
    <w:rsid w:val="007353A4"/>
    <w:rsid w:val="00DC5224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1608C74"/>
  <w15:docId w15:val="{65A5905D-A8D1-49BC-BF52-651D59B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1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1r5xVpDGHIim3dj7lVVDz57PIw==">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2022-07-06T07:27:00Z</dcterms:created>
  <dcterms:modified xsi:type="dcterms:W3CDTF">2022-07-19T04:34:00Z</dcterms:modified>
</cp:coreProperties>
</file>