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t xml:space="preserve">MEMORIA FINAL DEL PROYECTO</w:t>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i/>
          <w:iCs/>
          <w:sz w:val="44"/>
          <w:szCs w:val="44"/>
          <w:lang w:eastAsia="es-ES"/>
        </w:rPr>
      </w:pPr>
      <w:r>
        <w:rPr>
          <w:rFonts w:ascii="Times New Roman" w:hAnsi="Times New Roman" w:eastAsia="Times New Roman" w:cs="Times New Roman"/>
          <w:b/>
          <w:bCs/>
          <w:i/>
          <w:iCs/>
          <w:sz w:val="44"/>
          <w:szCs w:val="44"/>
          <w:lang w:eastAsia="es-ES"/>
        </w:rPr>
      </w:r>
      <w:r>
        <w:rPr>
          <w:rFonts w:ascii="Times New Roman" w:hAnsi="Times New Roman" w:eastAsia="Times New Roman" w:cs="Times New Roman"/>
          <w:b/>
          <w:bCs/>
          <w:i/>
          <w:iCs/>
          <w:sz w:val="44"/>
          <w:szCs w:val="44"/>
          <w:lang w:eastAsia="es-ES"/>
        </w:rPr>
        <w:t xml:space="preserve">Desarrollo de Aplicaci</w:t>
      </w:r>
      <w:r>
        <w:rPr>
          <w:rFonts w:ascii="Times New Roman" w:hAnsi="Times New Roman" w:eastAsia="Times New Roman" w:cs="Times New Roman"/>
          <w:b/>
          <w:bCs/>
          <w:i/>
          <w:iCs/>
          <w:sz w:val="44"/>
          <w:szCs w:val="44"/>
          <w:lang w:eastAsia="es-ES"/>
        </w:rPr>
        <w:t xml:space="preserve">ón Multiplataforma para Speedcubing</w:t>
      </w:r>
      <w:r>
        <w:rPr>
          <w:rFonts w:ascii="Times New Roman" w:hAnsi="Times New Roman" w:eastAsia="Times New Roman" w:cs="Times New Roman"/>
          <w:b/>
          <w:bCs/>
          <w:i/>
          <w:iCs/>
          <w:sz w:val="44"/>
          <w:szCs w:val="44"/>
          <w:lang w:eastAsia="es-ES"/>
        </w:rPr>
      </w:r>
      <w:r>
        <w:rPr>
          <w:rFonts w:ascii="Times New Roman" w:hAnsi="Times New Roman" w:eastAsia="Times New Roman" w:cs="Times New Roman"/>
          <w:b/>
          <w:bCs/>
          <w:i/>
          <w:i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t xml:space="preserve">CICLO FORMATIVO DE GRADO SUPERIOR</w:t>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36"/>
          <w:szCs w:val="36"/>
          <w:lang w:eastAsia="es-ES"/>
        </w:rPr>
      </w:pPr>
      <w:r>
        <w:rPr>
          <w:rFonts w:ascii="Times New Roman" w:hAnsi="Times New Roman" w:eastAsia="Times New Roman" w:cs="Times New Roman"/>
          <w:b/>
          <w:bCs/>
          <w:sz w:val="36"/>
          <w:szCs w:val="36"/>
          <w:lang w:eastAsia="es-ES"/>
        </w:rPr>
        <w:t xml:space="preserve">DESARROLLO DE APLICACIONES MULTIPLATAFORMA</w:t>
      </w:r>
      <w:r>
        <w:rPr>
          <w:rFonts w:ascii="Times New Roman" w:hAnsi="Times New Roman" w:eastAsia="Times New Roman" w:cs="Times New Roman"/>
          <w:b/>
          <w:bCs/>
          <w:sz w:val="36"/>
          <w:szCs w:val="36"/>
          <w:lang w:eastAsia="es-ES"/>
        </w:rPr>
      </w:r>
      <w:r>
        <w:rPr>
          <w:rFonts w:ascii="Times New Roman" w:hAnsi="Times New Roman" w:eastAsia="Times New Roman" w:cs="Times New Roman"/>
          <w:b/>
          <w:bCs/>
          <w:sz w:val="36"/>
          <w:szCs w:val="36"/>
          <w:lang w:eastAsia="es-ES"/>
        </w:rPr>
      </w:r>
    </w:p>
    <w:p>
      <w:pPr>
        <w:pBdr>
          <w:top w:val="none" w:color="000000" w:sz="4" w:space="0"/>
          <w:left w:val="none" w:color="000000" w:sz="4" w:space="0"/>
          <w:bottom w:val="none" w:color="000000" w:sz="4" w:space="0"/>
          <w:right w:val="none" w:color="000000" w:sz="4" w:space="0"/>
        </w:pBdr>
        <w:spacing w:after="240" w:before="0"/>
        <w:ind w:right="0" w:firstLine="0" w:left="0"/>
        <w:jc w:val="center"/>
        <w:rPr/>
      </w:pPr>
      <w:r>
        <w:rPr>
          <w:rFonts w:ascii="Times New Roman" w:hAnsi="Times New Roman" w:eastAsia="Times New Roman" w:cs="Times New Roman"/>
          <w:b/>
          <w:color w:val="000000"/>
          <w:sz w:val="36"/>
        </w:rPr>
        <w:t xml:space="preserve">CURSO 2023-2024</w:t>
      </w:r>
      <w:r>
        <w:rPr>
          <w:sz w:val="24"/>
        </w:rPr>
      </w:r>
      <w:r/>
    </w:p>
    <w:p>
      <w:pPr>
        <w:pBdr/>
        <w:spacing/>
        <w:ind/>
        <w:rPr/>
      </w:pPr>
      <w:r/>
      <w:r/>
    </w:p>
    <w:p>
      <w:pPr>
        <w:pBdr/>
        <w:spacing/>
        <w:ind/>
        <w:rPr/>
      </w:pPr>
      <w:r/>
      <w:r/>
    </w:p>
    <w:p>
      <w:pPr>
        <w:pBdr/>
        <w:spacing/>
        <w:ind/>
        <w:rPr/>
      </w:pPr>
      <w:r/>
      <w:r/>
    </w:p>
    <w:p>
      <w:pPr>
        <w:pBdr/>
        <w:spacing/>
        <w:ind/>
        <w:rPr/>
      </w:pPr>
      <w: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t xml:space="preserve">AUTORES:</w:t>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t xml:space="preserve">Sergio Misas V</w:t>
      </w:r>
      <w:r>
        <w:rPr>
          <w:rFonts w:ascii="Times New Roman" w:hAnsi="Times New Roman" w:eastAsia="Times New Roman" w:cs="Times New Roman"/>
          <w:b/>
          <w:bCs/>
          <w:sz w:val="24"/>
          <w:szCs w:val="24"/>
          <w:lang w:eastAsia="es-ES"/>
        </w:rPr>
        <w:t xml:space="preserve">írseda – Emma Fern</w:t>
      </w:r>
      <w:r>
        <w:rPr>
          <w:rFonts w:ascii="Times New Roman" w:hAnsi="Times New Roman" w:eastAsia="Times New Roman" w:cs="Times New Roman"/>
          <w:b/>
          <w:bCs/>
          <w:sz w:val="24"/>
          <w:szCs w:val="24"/>
          <w:lang w:eastAsia="es-ES"/>
        </w:rPr>
        <w:t xml:space="preserve">ández Barranco</w:t>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t xml:space="preserve">TUTOR:</w:t>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t xml:space="preserve">Jos</w:t>
      </w:r>
      <w:r>
        <w:rPr>
          <w:rFonts w:ascii="Times New Roman" w:hAnsi="Times New Roman" w:eastAsia="Times New Roman" w:cs="Times New Roman"/>
          <w:b/>
          <w:bCs/>
          <w:sz w:val="24"/>
          <w:szCs w:val="24"/>
          <w:lang w:eastAsia="es-ES"/>
        </w:rPr>
        <w:t xml:space="preserve">é Carlos N</w:t>
      </w:r>
      <w:r>
        <w:rPr>
          <w:rFonts w:ascii="Times New Roman" w:hAnsi="Times New Roman" w:eastAsia="Times New Roman" w:cs="Times New Roman"/>
          <w:b/>
          <w:bCs/>
          <w:sz w:val="24"/>
          <w:szCs w:val="24"/>
          <w:lang w:eastAsia="es-ES"/>
        </w:rPr>
        <w:t xml:space="preserve">úñez</w:t>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t xml:space="preserve">DEPARTAMENTO DE INFORMÁTICA Y COMUNICACIONES</w:t>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t xml:space="preserve">I.E.S. LUIS VIVES</w:t>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Bdr/>
        <w:spacing w:after="240" w:line="240" w:lineRule="auto"/>
        <w:ind/>
        <w:jc w:val="center"/>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p>
      <w:pPr>
        <w:pStyle w:val="925"/>
        <w:pBdr/>
        <w:spacing/>
        <w:ind/>
        <w:rPr>
          <w:lang w:val="es-ES_tradnl"/>
        </w:rPr>
      </w:pPr>
      <w:r/>
      <w:bookmarkStart w:id="0" w:name="_Toc99555044"/>
      <w:r>
        <w:rPr>
          <w:lang w:val="es-ES_tradnl"/>
        </w:rPr>
        <w:t xml:space="preserve">Resumen</w:t>
      </w:r>
      <w:bookmarkEnd w:id="0"/>
      <w:r>
        <w:rPr>
          <w:lang w:val="es-ES_tradnl"/>
        </w:rPr>
      </w:r>
      <w:r>
        <w:rPr>
          <w:lang w:val="es-ES_tradnl"/>
        </w:rPr>
      </w:r>
    </w:p>
    <w:p>
      <w:pPr>
        <w:pBdr/>
        <w:spacing/>
        <w:ind/>
        <w:jc w:val="center"/>
        <w:rPr>
          <w:lang w:eastAsia="es-ES"/>
        </w:rPr>
      </w:pPr>
      <w:r>
        <w:fldChar w:fldCharType="begin"/>
      </w:r>
      <w:r>
        <w:instrText xml:space="preserve"> FORMTEXT </w:instrText>
      </w:r>
      <w:r>
        <w:fldChar w:fldCharType="separate"/>
      </w:r>
      <w:r>
        <w:t xml:space="preserve">Desarrollo de Aplicaci</w:t>
      </w:r>
      <w:r>
        <w:t xml:space="preserve">ón Multiplataforma para Speedcubing</w:t>
      </w:r>
      <w:r>
        <w:fldChar w:fldCharType="end"/>
      </w:r>
      <w:r>
        <w:rPr>
          <w:lang w:eastAsia="es-ES"/>
        </w:rPr>
      </w:r>
      <w:r>
        <w:rPr>
          <w:lang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Aplicación multiplataforma de cronometrado de resoluciones de speedcubing. </w:t>
      </w:r>
      <w:r>
        <w:rPr>
          <w:sz w:val="24"/>
        </w:rPr>
      </w:r>
      <w:r/>
    </w:p>
    <w:p>
      <w:pPr>
        <w:pBdr/>
        <w:spacing/>
        <w:ind/>
        <w:jc w:val="center"/>
        <w:rPr>
          <w:lang w:val="en-US" w:eastAsia="es-ES"/>
        </w:rPr>
      </w:pPr>
      <w:r>
        <w:rPr>
          <w:lang w:val="en-US"/>
        </w:rPr>
        <w:fldChar w:fldCharType="begin"/>
      </w:r>
      <w:r>
        <w:rPr>
          <w:lang w:val="en-US"/>
        </w:rPr>
        <w:instrText xml:space="preserve"> FORMTEXT </w:instrText>
      </w:r>
      <w:r>
        <w:rPr>
          <w:lang w:val="en-US"/>
        </w:rPr>
        <w:fldChar w:fldCharType="separate"/>
      </w:r>
      <w:r>
        <w:rPr>
          <w:lang w:val="en-US"/>
        </w:rPr>
        <w:t xml:space="preserve">Cross-platform Speedcubing Application Development</w:t>
        <w:fldChar w:fldCharType="end"/>
      </w:r>
      <w:r>
        <w:rPr>
          <w:lang w:val="en-US" w:eastAsia="es-ES"/>
        </w:rPr>
      </w:r>
      <w:r>
        <w:rPr>
          <w:lang w:val="en-US"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 Cross-platform timer for speedcubing resolutions. </w:t>
      </w:r>
      <w:r/>
    </w:p>
    <w:p>
      <w:pPr>
        <w:pBdr/>
        <w:spacing/>
        <w:ind/>
        <w:rPr/>
      </w:pPr>
      <w:r>
        <w:rPr>
          <w:lang w:val="en-US" w:eastAsia="es-ES"/>
        </w:rPr>
      </w: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sectPr>
          <w:headerReference w:type="default" r:id="rId9"/>
          <w:footnotePr/>
          <w:endnotePr/>
          <w:type w:val="oddPage"/>
          <w:pgSz w:h="15840" w:orient="portrait" w:w="12240"/>
          <w:pgMar w:top="1440" w:right="1440" w:bottom="1440" w:left="1440" w:header="0" w:footer="720" w:gutter="0"/>
          <w:cols w:num="1" w:sep="0" w:space="720" w:equalWidth="1"/>
        </w:sectPr>
      </w:pPr>
      <w:r>
        <w:rPr>
          <w:lang w:val="en-US"/>
        </w:rPr>
      </w:r>
      <w:r>
        <w:rPr>
          <w:lang w:val="en-US"/>
        </w:rPr>
      </w:r>
      <w:r>
        <w:rPr>
          <w:lang w:val="en-US"/>
        </w:rPr>
      </w:r>
    </w:p>
    <w:p>
      <w:pPr>
        <w:pStyle w:val="925"/>
        <w:pBdr/>
        <w:spacing/>
        <w:ind/>
        <w:rPr>
          <w:lang w:val="es-ES_tradnl"/>
        </w:rPr>
      </w:pPr>
      <w:r/>
      <w:bookmarkStart w:id="1" w:name="Indice"/>
      <w:r/>
      <w:bookmarkStart w:id="2" w:name="_Toc99555045"/>
      <w:r>
        <w:rPr>
          <w:lang w:val="es-ES_tradnl"/>
        </w:rPr>
        <w:t xml:space="preserve">Índice de contenidos</w:t>
      </w:r>
      <w:bookmarkEnd w:id="1"/>
      <w:r/>
      <w:bookmarkEnd w:id="2"/>
      <w:r>
        <w:rPr>
          <w:lang w:val="es-ES_tradnl"/>
        </w:rPr>
      </w:r>
      <w:r>
        <w:rPr>
          <w:lang w:val="es-ES_tradnl"/>
        </w:rPr>
      </w:r>
    </w:p>
    <w:p>
      <w:pPr>
        <w:pStyle w:val="913"/>
        <w:pBdr/>
        <w:spacing/>
        <w:ind/>
        <w:rPr>
          <w:rFonts w:asciiTheme="minorHAnsi" w:hAnsiTheme="minorHAnsi" w:eastAsiaTheme="minorEastAsia" w:cstheme="minorBidi"/>
          <w:szCs w:val="22"/>
          <w:lang w:val="es-ES" w:eastAsia="es-ES"/>
        </w:rPr>
      </w:pPr>
      <w:r>
        <w:fldChar w:fldCharType="begin"/>
      </w:r>
      <w:r>
        <w:instrText xml:space="preserve"> TOC \o "1-3" \t "Título 5;4" </w:instrText>
      </w:r>
      <w:r>
        <w:fldChar w:fldCharType="separate"/>
      </w:r>
      <w:r>
        <w:t xml:space="preserve">Resumen</w:t>
      </w:r>
      <w:r>
        <w:tab/>
      </w:r>
      <w:r>
        <w:fldChar w:fldCharType="begin"/>
      </w:r>
      <w:r>
        <w:instrText xml:space="preserve"> PAGEREF _Toc99555044 \h </w:instrText>
      </w:r>
      <w:r>
        <w:fldChar w:fldCharType="separate"/>
      </w:r>
      <w:r>
        <w:t xml:space="preserve">III</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t xml:space="preserve">Índice de contenidos</w:t>
      </w:r>
      <w:r>
        <w:tab/>
      </w:r>
      <w:r>
        <w:fldChar w:fldCharType="begin"/>
      </w:r>
      <w:r>
        <w:instrText xml:space="preserve"> PAGEREF _Toc99555045 \h </w:instrText>
      </w:r>
      <w:r>
        <w:fldChar w:fldCharType="separate"/>
      </w:r>
      <w:r>
        <w:t xml:space="preserve">IV</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t xml:space="preserve">Índice de figuras</w:t>
      </w:r>
      <w:r>
        <w:tab/>
      </w:r>
      <w:r>
        <w:fldChar w:fldCharType="begin"/>
      </w:r>
      <w:r>
        <w:instrText xml:space="preserve"> PAGEREF _Toc99555046 \h </w:instrText>
      </w:r>
      <w:r>
        <w:fldChar w:fldCharType="separate"/>
      </w:r>
      <w:r>
        <w:t xml:space="preserve">V</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t xml:space="preserve">Índice de tablas</w:t>
      </w:r>
      <w:r>
        <w:tab/>
      </w:r>
      <w:r>
        <w:fldChar w:fldCharType="begin"/>
      </w:r>
      <w:r>
        <w:instrText xml:space="preserve"> PAGEREF _Toc99555047 \h </w:instrText>
      </w:r>
      <w:r>
        <w:fldChar w:fldCharType="separate"/>
      </w:r>
      <w:r>
        <w:t xml:space="preserve">VII</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t xml:space="preserve">Capítulo 1 - Introducción</w:t>
      </w:r>
      <w:r>
        <w:tab/>
      </w:r>
      <w:r>
        <w:fldChar w:fldCharType="begin"/>
      </w:r>
      <w:r>
        <w:instrText xml:space="preserve"> PAGEREF _Toc99555048 \h </w:instrText>
      </w:r>
      <w:r>
        <w:fldChar w:fldCharType="separate"/>
      </w:r>
      <w:r>
        <w:t xml:space="preserve">1</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4"/>
        <w:pBdr/>
        <w:tabs>
          <w:tab w:val="right" w:leader="dot" w:pos="9350"/>
        </w:tabs>
        <w:spacing/>
        <w:ind/>
        <w:rPr>
          <w:rFonts w:asciiTheme="minorHAnsi" w:hAnsiTheme="minorHAnsi" w:eastAsiaTheme="minorEastAsia" w:cstheme="minorBidi"/>
          <w:szCs w:val="22"/>
          <w:lang w:val="es-ES" w:eastAsia="es-ES"/>
        </w:rPr>
      </w:pPr>
      <w:r>
        <w:t xml:space="preserve">1.1 Justificación del proyecto</w:t>
      </w:r>
      <w:r>
        <w:tab/>
      </w:r>
      <w:r>
        <w:fldChar w:fldCharType="begin"/>
      </w:r>
      <w:r>
        <w:instrText xml:space="preserve"> PAGEREF _Toc99555049 \h </w:instrText>
      </w:r>
      <w:r>
        <w:fldChar w:fldCharType="separate"/>
      </w:r>
      <w:r>
        <w:t xml:space="preserve">1</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4"/>
        <w:pBdr/>
        <w:tabs>
          <w:tab w:val="right" w:leader="dot" w:pos="9350"/>
        </w:tabs>
        <w:spacing/>
        <w:ind/>
        <w:rPr>
          <w:rFonts w:asciiTheme="minorHAnsi" w:hAnsiTheme="minorHAnsi" w:eastAsiaTheme="minorEastAsia" w:cstheme="minorBidi"/>
          <w:szCs w:val="22"/>
          <w:lang w:val="es-ES" w:eastAsia="es-ES"/>
        </w:rPr>
      </w:pPr>
      <w:r>
        <w:t xml:space="preserve">1.2 Objetivos</w:t>
      </w:r>
      <w:r>
        <w:tab/>
      </w:r>
      <w:r>
        <w:fldChar w:fldCharType="begin"/>
      </w:r>
      <w:r>
        <w:instrText xml:space="preserve"> PAGEREF _Toc99555050 \h </w:instrText>
      </w:r>
      <w:r>
        <w:fldChar w:fldCharType="separate"/>
      </w:r>
      <w:r>
        <w:t xml:space="preserve">1</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4"/>
        <w:pBdr/>
        <w:tabs>
          <w:tab w:val="right" w:leader="dot" w:pos="9350"/>
        </w:tabs>
        <w:spacing/>
        <w:ind/>
        <w:rPr>
          <w:rFonts w:asciiTheme="minorHAnsi" w:hAnsiTheme="minorHAnsi" w:eastAsiaTheme="minorEastAsia" w:cstheme="minorBidi"/>
          <w:szCs w:val="22"/>
          <w:lang w:val="es-ES" w:eastAsia="es-ES"/>
        </w:rPr>
      </w:pPr>
      <w:r>
        <w:t xml:space="preserve">1.3 Alcance</w:t>
      </w:r>
      <w:r>
        <w:tab/>
      </w:r>
      <w:r>
        <w:fldChar w:fldCharType="begin"/>
      </w:r>
      <w:r>
        <w:instrText xml:space="preserve"> PAGEREF _Toc99555051 \h </w:instrText>
      </w:r>
      <w:r>
        <w:fldChar w:fldCharType="separate"/>
      </w:r>
      <w:r>
        <w:t xml:space="preserve">1</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rPr>
          <w:lang w:val="es-ES"/>
        </w:rPr>
        <w:t xml:space="preserve">Capítulo 2 - Estado de la cuestión</w:t>
      </w:r>
      <w:r>
        <w:tab/>
      </w:r>
      <w:r>
        <w:fldChar w:fldCharType="begin"/>
      </w:r>
      <w:r>
        <w:instrText xml:space="preserve"> PAGEREF _Toc99555052 \h </w:instrText>
      </w:r>
      <w:r>
        <w:fldChar w:fldCharType="separate"/>
      </w:r>
      <w:r>
        <w:t xml:space="preserve">3</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rPr>
          <w:lang w:val="es-ES"/>
        </w:rPr>
        <w:t xml:space="preserve">Capítulo 3 - Capítulos varios</w:t>
      </w:r>
      <w:r>
        <w:tab/>
      </w:r>
      <w:r>
        <w:fldChar w:fldCharType="begin"/>
      </w:r>
      <w:r>
        <w:instrText xml:space="preserve"> PAGEREF _Toc99555053 \h </w:instrText>
      </w:r>
      <w:r>
        <w:fldChar w:fldCharType="separate"/>
      </w:r>
      <w:r>
        <w:t xml:space="preserve">5</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4"/>
        <w:pBdr/>
        <w:tabs>
          <w:tab w:val="right" w:leader="dot" w:pos="9350"/>
        </w:tabs>
        <w:spacing/>
        <w:ind/>
        <w:rPr>
          <w:rFonts w:asciiTheme="minorHAnsi" w:hAnsiTheme="minorHAnsi" w:eastAsiaTheme="minorEastAsia" w:cstheme="minorBidi"/>
          <w:szCs w:val="22"/>
          <w:lang w:val="es-ES" w:eastAsia="es-ES"/>
        </w:rPr>
      </w:pPr>
      <w:r>
        <w:rPr>
          <w:lang w:val="es-ES"/>
        </w:rPr>
        <w:t xml:space="preserve">3.1 Secciones de un capítulo (Título 2)</w:t>
      </w:r>
      <w:r>
        <w:tab/>
      </w:r>
      <w:r>
        <w:fldChar w:fldCharType="begin"/>
      </w:r>
      <w:r>
        <w:instrText xml:space="preserve"> PAGEREF _Toc99555054 \h </w:instrText>
      </w:r>
      <w:r>
        <w:fldChar w:fldCharType="separate"/>
      </w:r>
      <w:r>
        <w:t xml:space="preserve">5</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5"/>
        <w:pBdr/>
        <w:tabs>
          <w:tab w:val="right" w:leader="dot" w:pos="9350"/>
        </w:tabs>
        <w:spacing/>
        <w:ind/>
        <w:rPr>
          <w:rFonts w:asciiTheme="minorHAnsi" w:hAnsiTheme="minorHAnsi" w:eastAsiaTheme="minorEastAsia" w:cstheme="minorBidi"/>
          <w:szCs w:val="22"/>
          <w:lang w:val="es-ES" w:eastAsia="es-ES"/>
        </w:rPr>
      </w:pPr>
      <w:r>
        <w:rPr>
          <w:lang w:val="es-ES"/>
        </w:rPr>
        <w:t xml:space="preserve">3.1.1 Subsecciones (Título 3)</w:t>
      </w:r>
      <w:r>
        <w:tab/>
      </w:r>
      <w:r>
        <w:fldChar w:fldCharType="begin"/>
      </w:r>
      <w:r>
        <w:instrText xml:space="preserve"> PAGEREF _Toc99555055 \h </w:instrText>
      </w:r>
      <w:r>
        <w:fldChar w:fldCharType="separate"/>
      </w:r>
      <w:r>
        <w:t xml:space="preserve">5</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4"/>
        <w:pBdr/>
        <w:tabs>
          <w:tab w:val="right" w:leader="dot" w:pos="9350"/>
        </w:tabs>
        <w:spacing/>
        <w:ind/>
        <w:rPr>
          <w:rFonts w:asciiTheme="minorHAnsi" w:hAnsiTheme="minorHAnsi" w:eastAsiaTheme="minorEastAsia" w:cstheme="minorBidi"/>
          <w:szCs w:val="22"/>
          <w:lang w:val="es-ES" w:eastAsia="es-ES"/>
        </w:rPr>
      </w:pPr>
      <w:r>
        <w:rPr>
          <w:lang w:val="es-ES"/>
        </w:rPr>
        <w:t xml:space="preserve">3.2 Listas numeradas y con viñetas</w:t>
      </w:r>
      <w:r>
        <w:tab/>
      </w:r>
      <w:r>
        <w:fldChar w:fldCharType="begin"/>
      </w:r>
      <w:r>
        <w:instrText xml:space="preserve"> PAGEREF _Toc99555056 \h </w:instrText>
      </w:r>
      <w:r>
        <w:fldChar w:fldCharType="separate"/>
      </w:r>
      <w:r>
        <w:t xml:space="preserve">5</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4"/>
        <w:pBdr/>
        <w:tabs>
          <w:tab w:val="right" w:leader="dot" w:pos="9350"/>
        </w:tabs>
        <w:spacing/>
        <w:ind/>
        <w:rPr>
          <w:rFonts w:asciiTheme="minorHAnsi" w:hAnsiTheme="minorHAnsi" w:eastAsiaTheme="minorEastAsia" w:cstheme="minorBidi"/>
          <w:szCs w:val="22"/>
          <w:lang w:val="es-ES" w:eastAsia="es-ES"/>
        </w:rPr>
      </w:pPr>
      <w:r>
        <w:rPr>
          <w:lang w:val="es-ES"/>
        </w:rPr>
        <w:t xml:space="preserve">3.3 Figuras y tablas</w:t>
      </w:r>
      <w:r>
        <w:tab/>
      </w:r>
      <w:r>
        <w:fldChar w:fldCharType="begin"/>
      </w:r>
      <w:r>
        <w:instrText xml:space="preserve"> PAGEREF _Toc99555057 \h </w:instrText>
      </w:r>
      <w:r>
        <w:fldChar w:fldCharType="separate"/>
      </w:r>
      <w:r>
        <w:t xml:space="preserve">5</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rPr>
          <w:lang w:val="es-ES"/>
        </w:rPr>
        <w:t xml:space="preserve">Capítulo 4 - Conclusiones y trabajo futuro</w:t>
      </w:r>
      <w:r>
        <w:tab/>
      </w:r>
      <w:r>
        <w:fldChar w:fldCharType="begin"/>
      </w:r>
      <w:r>
        <w:instrText xml:space="preserve"> PAGEREF _Toc99555058 \h </w:instrText>
      </w:r>
      <w:r>
        <w:fldChar w:fldCharType="separate"/>
      </w:r>
      <w:r>
        <w:t xml:space="preserve">7</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t xml:space="preserve">Bibliografía</w:t>
      </w:r>
      <w:r>
        <w:tab/>
      </w:r>
      <w:r>
        <w:fldChar w:fldCharType="begin"/>
      </w:r>
      <w:r>
        <w:instrText xml:space="preserve"> PAGEREF _Toc99555059 \h </w:instrText>
      </w:r>
      <w:r>
        <w:fldChar w:fldCharType="separate"/>
      </w:r>
      <w:r>
        <w:t xml:space="preserve">9</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3"/>
        <w:pBdr/>
        <w:spacing/>
        <w:ind/>
        <w:rPr>
          <w:rFonts w:asciiTheme="minorHAnsi" w:hAnsiTheme="minorHAnsi" w:eastAsiaTheme="minorEastAsia" w:cstheme="minorBidi"/>
          <w:szCs w:val="22"/>
          <w:lang w:val="es-ES" w:eastAsia="es-ES"/>
        </w:rPr>
      </w:pPr>
      <w:r>
        <w:t xml:space="preserve">Apéndices</w:t>
      </w:r>
      <w:r>
        <w:tab/>
      </w:r>
      <w:r>
        <w:fldChar w:fldCharType="begin"/>
      </w:r>
      <w:r>
        <w:instrText xml:space="preserve"> PAGEREF _Toc99555060 \h </w:instrText>
      </w:r>
      <w:r>
        <w:fldChar w:fldCharType="separate"/>
      </w:r>
      <w:r>
        <w:t xml:space="preserve">11</w:t>
      </w: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6"/>
        <w:pBdr/>
        <w:spacing/>
        <w:ind/>
        <w:rPr>
          <w:rFonts w:asciiTheme="minorHAnsi" w:hAnsiTheme="minorHAnsi" w:eastAsiaTheme="minorEastAsia" w:cstheme="minorBidi"/>
          <w:szCs w:val="22"/>
          <w:lang w:val="es-ES" w:eastAsia="es-ES"/>
        </w:rPr>
      </w:pPr>
      <w:r>
        <w:fldChar w:fldCharType="end"/>
      </w:r>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Bdr/>
        <w:spacing/>
        <w:ind/>
        <w:rPr>
          <w:rFonts w:eastAsiaTheme="minorEastAsia"/>
          <w:lang w:eastAsia="es-ES"/>
        </w:rPr>
        <w:sectPr>
          <w:footnotePr/>
          <w:endnotePr/>
          <w:type w:val="nextPage"/>
          <w:pgSz w:h="15840" w:orient="portrait" w:w="12240"/>
          <w:pgMar w:top="1440" w:right="1440" w:bottom="1440" w:left="1440" w:header="0" w:footer="720" w:gutter="0"/>
          <w:cols w:num="1" w:sep="0" w:space="720" w:equalWidth="1"/>
        </w:sectPr>
      </w:pPr>
      <w:r>
        <w:rPr>
          <w:rFonts w:eastAsiaTheme="minorEastAsia"/>
          <w:lang w:eastAsia="es-ES"/>
        </w:rPr>
      </w:r>
      <w:r>
        <w:rPr>
          <w:rFonts w:eastAsiaTheme="minorEastAsia"/>
          <w:lang w:eastAsia="es-ES"/>
        </w:rPr>
      </w:r>
      <w:r>
        <w:rPr>
          <w:rFonts w:eastAsiaTheme="minorEastAsia"/>
          <w:lang w:eastAsia="es-ES"/>
        </w:rPr>
      </w:r>
    </w:p>
    <w:p>
      <w:pPr>
        <w:pStyle w:val="925"/>
        <w:pBdr/>
        <w:spacing/>
        <w:ind/>
        <w:rPr>
          <w:lang w:val="es-ES_tradnl"/>
        </w:rPr>
      </w:pPr>
      <w:r/>
      <w:bookmarkStart w:id="3" w:name="IndiceFiguras"/>
      <w:r/>
      <w:bookmarkStart w:id="4" w:name="_Toc99555046"/>
      <w:r>
        <w:rPr>
          <w:lang w:val="es-ES_tradnl"/>
        </w:rPr>
        <w:t xml:space="preserve">Índice de figuras</w:t>
      </w:r>
      <w:bookmarkEnd w:id="3"/>
      <w:r/>
      <w:bookmarkEnd w:id="4"/>
      <w:r>
        <w:rPr>
          <w:lang w:val="es-ES_tradnl"/>
        </w:rPr>
      </w:r>
      <w:r>
        <w:rPr>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"Figura" </w:instrText>
      </w:r>
      <w:r>
        <w:fldChar w:fldCharType="separate"/>
      </w:r>
      <w:hyperlink r:id="rId11" w:tooltip="file:///C:\Users\crust\Downloads\TFM-TFG-Word-v1(2019).docx#_Toc11912417" w:anchor="_Toc11912417" w:history="1">
        <w:r>
          <w:rPr>
            <w:rStyle w:val="910"/>
          </w:rPr>
          <w:t xml:space="preserve">Figura 3</w:t>
        </w:r>
        <w:r>
          <w:rPr>
            <w:rStyle w:val="910"/>
          </w:rPr>
          <w:noBreakHyphen/>
          <w:t xml:space="preserve">1. Ejemplo de figura</w:t>
        </w:r>
        <w:r>
          <w:rPr>
            <w:rStyle w:val="910"/>
          </w:rPr>
          <w:tab/>
        </w:r>
        <w:r>
          <w:rPr>
            <w:rStyle w:val="910"/>
          </w:rPr>
          <w:fldChar w:fldCharType="begin"/>
        </w:r>
        <w:r>
          <w:rPr>
            <w:rStyle w:val="910"/>
          </w:rPr>
          <w:instrText xml:space="preserve"> PAGEREF _Toc11912417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b/>
          <w:smallCaps/>
          <w:sz w:val="32"/>
          <w:szCs w:val="20"/>
        </w:rPr>
        <w:sectPr>
          <w:footnotePr/>
          <w:endnotePr/>
          <w:type w:val="nextPage"/>
          <w:pgSz w:h="15840" w:orient="portrait" w:w="12240"/>
          <w:pgMar w:top="1440" w:right="1440" w:bottom="1440" w:left="1440" w:header="0" w:footer="720" w:gutter="0"/>
          <w:cols w:num="1" w:sep="0" w:space="720" w:equalWidth="1"/>
        </w:sectPr>
      </w:pPr>
      <w:r>
        <w:rPr>
          <w:b/>
          <w:smallCaps/>
          <w:sz w:val="32"/>
          <w:szCs w:val="20"/>
        </w:rPr>
      </w:r>
      <w:r>
        <w:rPr>
          <w:b/>
          <w:smallCaps/>
          <w:sz w:val="32"/>
          <w:szCs w:val="20"/>
        </w:rPr>
      </w:r>
      <w:r>
        <w:rPr>
          <w:b/>
          <w:smallCaps/>
          <w:sz w:val="32"/>
          <w:szCs w:val="20"/>
        </w:rPr>
      </w:r>
    </w:p>
    <w:p>
      <w:pPr>
        <w:pStyle w:val="925"/>
        <w:pBdr/>
        <w:spacing/>
        <w:ind/>
        <w:rPr>
          <w:u w:val="single"/>
          <w:lang w:val="es-ES_tradnl"/>
        </w:rPr>
      </w:pPr>
      <w:r/>
      <w:bookmarkStart w:id="5" w:name="IndiceTablas"/>
      <w:r/>
      <w:bookmarkStart w:id="6" w:name="_Toc99555047"/>
      <w:r>
        <w:rPr>
          <w:lang w:val="es-ES_tradnl"/>
        </w:rPr>
        <w:t xml:space="preserve">Índice de tablas</w:t>
      </w:r>
      <w:bookmarkEnd w:id="5"/>
      <w:r/>
      <w:bookmarkEnd w:id="6"/>
      <w:r>
        <w:rPr>
          <w:u w:val="single"/>
          <w:lang w:val="es-ES_tradnl"/>
        </w:rPr>
      </w:r>
      <w:r>
        <w:rPr>
          <w:u w:val="single"/>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"Tabla" </w:instrText>
      </w:r>
      <w:r>
        <w:fldChar w:fldCharType="separate"/>
      </w:r>
      <w:hyperlink r:id="rId12" w:tooltip="file:///C:\Users\crust\Downloads\TFM-TFG-Word-v1(2019).docx#_Toc11912424" w:anchor="_Toc11912424" w:history="1">
        <w:r>
          <w:rPr>
            <w:rStyle w:val="910"/>
          </w:rPr>
          <w:t xml:space="preserve">Tabla 3</w:t>
        </w:r>
        <w:r>
          <w:rPr>
            <w:rStyle w:val="910"/>
          </w:rPr>
          <w:noBreakHyphen/>
          <w:t xml:space="preserve">1. Ejemplo de tabla</w:t>
        </w:r>
        <w:r>
          <w:rPr>
            <w:rStyle w:val="910"/>
          </w:rPr>
          <w:tab/>
        </w:r>
        <w:r>
          <w:rPr>
            <w:rStyle w:val="910"/>
          </w:rPr>
          <w:fldChar w:fldCharType="begin"/>
        </w:r>
        <w:r>
          <w:rPr>
            <w:rStyle w:val="910"/>
          </w:rPr>
          <w:instrText xml:space="preserve"> PAGEREF _Toc11912424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pPr>
      <w:r/>
      <w:bookmarkStart w:id="7" w:name="_Ref11682300"/>
      <w:r/>
      <w:bookmarkStart w:id="8" w:name="_Ref11684759"/>
      <w:r/>
      <w:bookmarkStart w:id="9" w:name="_Toc99555048"/>
      <w:r>
        <w:t xml:space="preserve">Introducción</w:t>
      </w:r>
      <w:bookmarkEnd w:id="7"/>
      <w:r/>
      <w:bookmarkEnd w:id="8"/>
      <w:r/>
      <w:bookmarkEnd w:id="9"/>
      <w:r/>
      <w:r/>
    </w:p>
    <w:p>
      <w:pPr>
        <w:pStyle w:val="885"/>
        <w:pBdr/>
        <w:spacing/>
        <w:ind/>
        <w:rPr/>
      </w:pPr>
      <w:r/>
      <w:bookmarkStart w:id="10" w:name="_Toc99555049"/>
      <w:r>
        <w:t xml:space="preserve">Justificación del proyecto</w:t>
      </w:r>
      <w:bookmarkEnd w:id="10"/>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tema elegido es el desarrollo de una aplicación para asistir en el desempeño del speedcubing, que consiste en resolver cubos de Rubik (o puzles similares) en el menor tiempo posible. Dentro de la comunidad del speedcubing existen distintas herramientas </w:t>
      </w:r>
      <w:r>
        <w:rPr>
          <w:rFonts w:ascii="Century Gothic" w:hAnsi="Century Gothic" w:eastAsia="Century Gothic" w:cs="Century Gothic"/>
          <w:color w:val="000000"/>
          <w:sz w:val="22"/>
        </w:rPr>
        <w:t xml:space="preserve">como csTimer (cronómetro online) o TwistyTimer (cronómetro para Android). Sin embargo, no existe ninguna que soporte una mayor variedad de plataformas de forma cómoda de usar. </w:t>
      </w:r>
      <w:r>
        <w:rPr>
          <w:sz w:val="24"/>
        </w:rPr>
      </w:r>
      <w:r/>
    </w:p>
    <w:p>
      <w:pPr>
        <w:pStyle w:val="885"/>
        <w:pBdr/>
        <w:spacing/>
        <w:ind/>
        <w:rPr/>
      </w:pPr>
      <w:r/>
      <w:bookmarkStart w:id="11" w:name="_Toc99555050"/>
      <w:r>
        <w:t xml:space="preserve">Objetivos</w:t>
      </w:r>
      <w:bookmarkEnd w:id="11"/>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principal objetivo del proyecto es desarrollar una aplicación que realice las funciones necesarias para el speedcubing (cronómetro, generación de mezclas, estadísticas, algoritmos, datos de competiciones oficiales) de forma centralizada y disponible en </w:t>
      </w:r>
      <w:r>
        <w:rPr>
          <w:rFonts w:ascii="Century Gothic" w:hAnsi="Century Gothic" w:eastAsia="Century Gothic" w:cs="Century Gothic"/>
          <w:color w:val="000000"/>
          <w:sz w:val="22"/>
        </w:rPr>
        <w:t xml:space="preserve">múltiples plataformas. Para ello hemos decidido usar Kotlin Multiplatform para la propia aplicación y un sistema de almacenamiento online como Firebase para sincronizar los datos entre los distintos dispositivos. </w:t>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De esta forma, esperamos adquirir conocimientos más profundos sobre Kotlin, más específicamente la vertiente multiplataforma, así como entender el proceso de desarrollo y publicación del software en las distintas plataformas. </w:t>
      </w:r>
      <w:r>
        <w:rPr>
          <w:sz w:val="24"/>
        </w:rPr>
      </w:r>
      <w:r/>
    </w:p>
    <w:p>
      <w:pPr>
        <w:pStyle w:val="885"/>
        <w:pBdr/>
        <w:spacing/>
        <w:ind/>
        <w:rPr/>
      </w:pPr>
      <w:r/>
      <w:bookmarkStart w:id="12" w:name="_Toc99555051"/>
      <w:r>
        <w:t xml:space="preserve">Alcance</w:t>
      </w:r>
      <w:bookmarkEnd w:id="12"/>
      <w: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Las funcionalidades mínimas de la aplicación serán las siguientes: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Debe ser multiplataforma (mínimo Android y escritorio).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Implementa un cronómetro para registrar el tiempo de resolución del puzle.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Habilita la modificación de cada resultado para aplicar distintas penalizaciones (+2, DNF)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mezclas válidas para las categorías reconocidas como oficiales.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Permite almacenar tiempos para cada categoría de forma independiente, así como la creación de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nuevas categorías.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Sincroniza los tiempos almacenados entre los distintos dispositivos.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estadísticas relevantes (ao5, ao12, récords personales). </w:t>
      </w:r>
      <w:r/>
    </w:p>
    <w:p>
      <w:pPr>
        <w:pBdr>
          <w:top w:val="none" w:color="000000" w:sz="4" w:space="0"/>
          <w:left w:val="none" w:color="000000" w:sz="4" w:space="0"/>
          <w:bottom w:val="none" w:color="000000" w:sz="4" w:space="0"/>
          <w:right w:val="none" w:color="000000" w:sz="4" w:space="0"/>
        </w:pBdr>
        <w:spacing w:after="160" w:before="0"/>
        <w:ind w:right="0" w:firstLine="0" w:left="0"/>
        <w:rPr>
          <w:sz w:val="24"/>
          <w:szCs w:val="24"/>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highlight w:val="none"/>
        </w:rPr>
      </w:r>
      <w:r>
        <w:rPr>
          <w:sz w:val="24"/>
          <w:szCs w:val="24"/>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rPr>
        <w:t xml:space="preserve">Adicionalmente, se incluirán las siguientes funciones opcionales para complementar los requisitos </w:t>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mínimos: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Soporte para más plataformas (web, iOS)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Generación de imágenes de mezclas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Base de datos de algoritmos comunes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Listado de resultados de competiciones oficiales </w:t>
      </w:r>
      <w:r/>
    </w:p>
    <w:p>
      <w:pPr>
        <w:pStyle w:val="911"/>
        <w:pBdr/>
        <w:spacing/>
        <w:ind/>
        <w:rPr/>
      </w:pPr>
      <w:r/>
      <w:r/>
    </w:p>
    <w:p>
      <w:pPr>
        <w:pBdr/>
        <w:spacing/>
        <w:ind/>
        <w:rPr/>
      </w:pPr>
      <w:r/>
      <w:r/>
    </w:p>
    <w:p>
      <w:pPr>
        <w:pBdr/>
        <w:spacing/>
        <w:ind/>
        <w:rPr/>
        <w:sectPr>
          <w:footnotePr/>
          <w:endnotePr/>
          <w:type w:val="oddPage"/>
          <w:pgSz w:h="15840" w:orient="portrait" w:w="12240"/>
          <w:pgMar w:top="1440" w:right="1440" w:bottom="1440" w:left="1440" w:header="0" w:footer="720" w:gutter="0"/>
          <w:pgNumType w:start="1"/>
          <w:cols w:num="1" w:sep="0" w:space="720" w:equalWidth="1"/>
        </w:sectPr>
      </w:pPr>
      <w:r/>
      <w:r/>
    </w:p>
    <w:p>
      <w:pPr>
        <w:pStyle w:val="884"/>
        <w:pBdr/>
        <w:spacing/>
        <w:ind/>
        <w:rPr>
          <w:lang w:val="es-ES"/>
        </w:rPr>
      </w:pPr>
      <w:r>
        <w:rPr>
          <w:lang w:val="es-ES"/>
        </w:rPr>
        <w:t xml:space="preserve">Desarrollo del proyecto</w:t>
      </w:r>
      <w:r>
        <w:rPr>
          <w:lang w:val="es-ES"/>
        </w:rPr>
      </w:r>
      <w:r>
        <w:rPr>
          <w:lang w:val="es-ES"/>
        </w:rPr>
      </w:r>
    </w:p>
    <w:p>
      <w:pPr>
        <w:pStyle w:val="885"/>
        <w:pBdr/>
        <w:spacing/>
        <w:ind/>
        <w:rPr/>
      </w:pPr>
      <w:r>
        <w:t xml:space="preserve"> Investigaci</w:t>
      </w:r>
      <w:r>
        <w:t xml:space="preserve">ón de tecnolog</w:t>
      </w:r>
      <w:r>
        <w:t xml:space="preserve">ías</w:t>
      </w:r>
      <w:r/>
    </w:p>
    <w:p>
      <w:pPr>
        <w:pBdr/>
        <w:spacing/>
        <w:ind/>
        <w:rPr>
          <w:highlight w:val="none"/>
        </w:rPr>
      </w:pPr>
      <w:r>
        <w:t xml:space="preserve">Como est</w:t>
      </w:r>
      <w:r>
        <w:t xml:space="preserve">á escrito en el anterior cap</w:t>
      </w:r>
      <w:r>
        <w:t xml:space="preserve">ítulo, para poder realizar el proyecto se debe escoger lenguaje, IDE y otras tecnolog</w:t>
      </w:r>
      <w:r>
        <w:t xml:space="preserve">ías. Dado que en el grado se ha utilizado Kotlin durante la totalidad del primer curso y en la asignatura de m</w:t>
      </w:r>
      <w:r>
        <w:t xml:space="preserve">óviles del presente, se ha decidido utilizar este lenguaje para desarrollar el proyecto.</w:t>
      </w:r>
      <w:r>
        <w:rPr>
          <w:highlight w:val="none"/>
        </w:rPr>
      </w:r>
    </w:p>
    <w:p>
      <w:pPr>
        <w:pBdr/>
        <w:spacing/>
        <w:ind/>
        <w:rPr>
          <w:highlight w:val="none"/>
        </w:rPr>
      </w:pPr>
      <w:r>
        <w:rPr>
          <w:highlight w:val="none"/>
        </w:rPr>
        <w:t xml:space="preserve">Es de importancia señalar que como es necesario que la aplicaci</w:t>
      </w:r>
      <w:r>
        <w:rPr>
          <w:highlight w:val="none"/>
        </w:rPr>
        <w:t xml:space="preserve">ón sea multiplataforma vamos a utilizar la novedosa tecnolog</w:t>
      </w:r>
      <w:r>
        <w:rPr>
          <w:highlight w:val="none"/>
        </w:rPr>
        <w:t xml:space="preserve">ía de Kotlin Multiplatform para poder desarrollar en todas</w:t>
      </w:r>
      <w:r>
        <w:rPr>
          <w:highlight w:val="none"/>
        </w:rPr>
        <w:t xml:space="preserve"> plataformas y dispositivos. Para desarrollar el c</w:t>
      </w:r>
      <w:r>
        <w:rPr>
          <w:highlight w:val="none"/>
        </w:rPr>
        <w:t xml:space="preserve">ódigo de la aplicaci</w:t>
      </w:r>
      <w:r>
        <w:rPr>
          <w:highlight w:val="none"/>
        </w:rPr>
        <w:t xml:space="preserve">ón con Kotlin Multiplatform es necesario utilizar Android Studio como IDE.</w:t>
      </w:r>
      <w:r>
        <w:rPr>
          <w:highlight w:val="none"/>
        </w:rPr>
      </w:r>
      <w:r>
        <w:rPr>
          <w:highlight w:val="none"/>
        </w:rPr>
      </w:r>
    </w:p>
    <w:p>
      <w:pPr>
        <w:pBdr/>
        <w:spacing/>
        <w:ind/>
        <w:rPr>
          <w:highlight w:val="none"/>
        </w:rPr>
      </w:pPr>
      <w:r>
        <w:rPr>
          <w:highlight w:val="none"/>
        </w:rPr>
        <w:t xml:space="preserve">Para el guardado de informaci</w:t>
      </w:r>
      <w:r>
        <w:rPr>
          <w:highlight w:val="none"/>
        </w:rPr>
        <w:t xml:space="preserve">ón en la nube se utilizar</w:t>
      </w:r>
      <w:r>
        <w:rPr>
          <w:highlight w:val="none"/>
        </w:rPr>
        <w:t xml:space="preserve">án 2 aplicaciones de Google Firebase: </w:t>
      </w:r>
      <w:r>
        <w:rPr>
          <w:highlight w:val="none"/>
        </w:rPr>
      </w:r>
    </w:p>
    <w:p>
      <w:pPr>
        <w:pStyle w:val="900"/>
        <w:numPr>
          <w:ilvl w:val="0"/>
          <w:numId w:val="7"/>
        </w:numPr>
        <w:pBdr/>
        <w:spacing/>
        <w:ind/>
        <w:rPr>
          <w:highlight w:val="none"/>
        </w:rPr>
      </w:pPr>
      <w:r>
        <w:rPr>
          <w:highlight w:val="none"/>
        </w:rPr>
        <w:t xml:space="preserve">Authentication: Guardado de cuentas para los usuarios.</w:t>
      </w:r>
      <w:r>
        <w:rPr>
          <w:highlight w:val="none"/>
        </w:rPr>
      </w:r>
      <w:r>
        <w:rPr>
          <w:highlight w:val="none"/>
        </w:rPr>
      </w:r>
    </w:p>
    <w:p>
      <w:pPr>
        <w:pStyle w:val="900"/>
        <w:numPr>
          <w:ilvl w:val="0"/>
          <w:numId w:val="6"/>
        </w:numPr>
        <w:pBdr/>
        <w:spacing/>
        <w:ind/>
        <w:rPr/>
      </w:pPr>
      <w:r>
        <w:rPr>
          <w:highlight w:val="none"/>
        </w:rPr>
        <w:t xml:space="preserve">Firestore: Base de datos NoSQL para guarda todos los datos pertenecientes a los usuarios.</w:t>
      </w:r>
      <w:r>
        <w:rPr>
          <w:highlight w:val="none"/>
        </w:rPr>
      </w:r>
      <w:r/>
    </w:p>
    <w:p>
      <w:pPr>
        <w:pBdr/>
        <w:spacing/>
        <w:ind/>
        <w:rPr>
          <w:highlight w:val="none"/>
        </w:rPr>
      </w:pPr>
      <w:r>
        <w:t xml:space="preserve">Se utiliza Google Firebase ya que es una tecnolog</w:t>
      </w:r>
      <w:r>
        <w:t xml:space="preserve">ía que se ha utilizado en la asignatura de M</w:t>
      </w:r>
      <w:r>
        <w:t xml:space="preserve">óviles y es gratuita hasta tener una afluencia de tr</w:t>
      </w:r>
      <w:r>
        <w:t xml:space="preserve">áfico grande.</w:t>
      </w:r>
      <w:r>
        <w:rPr>
          <w:highlight w:val="none"/>
        </w:rPr>
      </w:r>
    </w:p>
    <w:p>
      <w:pPr>
        <w:pBdr/>
        <w:spacing/>
        <w:ind/>
        <w:rPr>
          <w:highlight w:val="none"/>
        </w:rPr>
      </w:pPr>
      <w:r>
        <w:rPr>
          <w:highlight w:val="none"/>
        </w:rPr>
        <w:t xml:space="preserve">Para control de versiones se utilizar</w:t>
      </w:r>
      <w:r>
        <w:rPr>
          <w:highlight w:val="none"/>
        </w:rPr>
        <w:t xml:space="preserve">á Github, usando Gitflow como flujo de trabajo para llevar a cabo las tareas y su distribuci</w:t>
      </w:r>
      <w:r>
        <w:rPr>
          <w:highlight w:val="none"/>
        </w:rPr>
        <w:t xml:space="preserve">ón entre los miembros del equipo.</w:t>
      </w:r>
      <w:r>
        <w:rPr>
          <w:highlight w:val="none"/>
        </w:rPr>
      </w:r>
      <w:r>
        <w:rPr>
          <w:highlight w:val="none"/>
        </w:rPr>
      </w:r>
    </w:p>
    <w:p>
      <w:pPr>
        <w:pBdr/>
        <w:spacing/>
        <w:ind/>
        <w:rPr>
          <w:highlight w:val="none"/>
        </w:rPr>
      </w:pPr>
      <w:r>
        <w:rPr>
          <w:highlight w:val="none"/>
        </w:rPr>
        <w:t xml:space="preserve">Entre las tecnolog</w:t>
      </w:r>
      <w:r>
        <w:rPr>
          <w:highlight w:val="none"/>
        </w:rPr>
        <w:t xml:space="preserve">ías que se han barajado hay algunas que no han llegado a ser seleccionadas:</w:t>
      </w:r>
      <w:r>
        <w:rPr>
          <w:highlight w:val="none"/>
        </w:rPr>
      </w:r>
      <w:r>
        <w:rPr>
          <w:highlight w:val="none"/>
        </w:rPr>
      </w:r>
    </w:p>
    <w:p>
      <w:pPr>
        <w:pStyle w:val="900"/>
        <w:numPr>
          <w:ilvl w:val="0"/>
          <w:numId w:val="8"/>
        </w:numPr>
        <w:pBdr/>
        <w:spacing/>
        <w:ind/>
        <w:rPr/>
      </w:pPr>
      <w:r>
        <w:rPr>
          <w:highlight w:val="none"/>
        </w:rPr>
        <w:t xml:space="preserve">MAUI: No permite hacer aplicaciones en Linux.</w:t>
      </w:r>
      <w:r>
        <w:rPr>
          <w:highlight w:val="none"/>
        </w:rPr>
      </w:r>
      <w:r/>
    </w:p>
    <w:p>
      <w:pPr>
        <w:pStyle w:val="900"/>
        <w:numPr>
          <w:ilvl w:val="0"/>
          <w:numId w:val="8"/>
        </w:numPr>
        <w:pBdr/>
        <w:spacing/>
        <w:ind/>
        <w:rPr/>
      </w:pPr>
      <w:r>
        <w:t xml:space="preserve">Flutter: Kotlin es un lenguaje que al que se est</w:t>
      </w:r>
      <w:r>
        <w:t xml:space="preserve">án acostumbrados los miembros del equipo, al contrario que Dart.</w:t>
      </w:r>
      <w:r/>
    </w:p>
    <w:p>
      <w:pPr>
        <w:pStyle w:val="900"/>
        <w:numPr>
          <w:ilvl w:val="0"/>
          <w:numId w:val="8"/>
        </w:numPr>
        <w:pBdr/>
        <w:spacing/>
        <w:ind/>
        <w:rPr/>
      </w:pPr>
      <w:r>
        <w:rPr>
          <w:highlight w:val="none"/>
        </w:rPr>
        <w:t xml:space="preserve">Fleet: Este IDE de JetBrains no tiene la funcionalidad necesaria en este momento para adaptarse al flujo de trabajo del equipo con comodidad y rapidez.</w:t>
      </w:r>
      <w:r>
        <w:rPr>
          <w:highlight w:val="none"/>
        </w:rPr>
      </w:r>
      <w:r/>
    </w:p>
    <w:p>
      <w:pPr>
        <w:pStyle w:val="900"/>
        <w:numPr>
          <w:ilvl w:val="0"/>
          <w:numId w:val="8"/>
        </w:numPr>
        <w:pBdr/>
        <w:spacing/>
        <w:ind/>
        <w:rPr/>
      </w:pPr>
      <w:r>
        <w:rPr>
          <w:highlight w:val="none"/>
        </w:rPr>
        <w:t xml:space="preserve">Google Drive: Se consider</w:t>
      </w:r>
      <w:r>
        <w:rPr>
          <w:highlight w:val="none"/>
        </w:rPr>
        <w:t xml:space="preserve">ó como almacenamiento de datos pero Firebase gestiona autenticaci</w:t>
      </w:r>
      <w:r>
        <w:rPr>
          <w:highlight w:val="none"/>
        </w:rPr>
        <w:t xml:space="preserve">ón y almacenamiento en un solo servicio.</w:t>
      </w:r>
      <w:r>
        <w:rPr>
          <w:highlight w:val="none"/>
        </w:rPr>
      </w:r>
      <w:r/>
    </w:p>
    <w:p>
      <w:pPr>
        <w:pBdr/>
        <w:spacing/>
        <w:ind w:firstLine="0" w:left="0"/>
        <w:rPr/>
      </w:pPr>
      <w:r/>
      <w:r/>
    </w:p>
    <w:p>
      <w:pPr>
        <w:pStyle w:val="885"/>
        <w:pBdr/>
        <w:spacing/>
        <w:ind/>
        <w:rPr/>
      </w:pPr>
      <w:r>
        <w:rPr>
          <w:highlight w:val="none"/>
        </w:rPr>
        <w:t xml:space="preserve">Diseño y planificaci</w:t>
      </w:r>
      <w:r>
        <w:rPr>
          <w:highlight w:val="none"/>
        </w:rPr>
        <w:t xml:space="preserve">ón</w:t>
      </w:r>
      <w:r>
        <w:rPr>
          <w:highlight w:val="none"/>
        </w:rPr>
        <w:t xml:space="preserve"> de la aplicaci</w:t>
      </w:r>
      <w:r>
        <w:rPr>
          <w:highlight w:val="none"/>
        </w:rPr>
        <w:t xml:space="preserve">ón</w:t>
      </w:r>
      <w:r>
        <w:rPr>
          <w:highlight w:val="none"/>
        </w:rPr>
      </w:r>
      <w:r/>
    </w:p>
    <w:p>
      <w:pPr>
        <w:pBdr/>
        <w:spacing/>
        <w:ind/>
        <w:rPr>
          <w14:ligatures w14:val="none"/>
        </w:rPr>
      </w:pPr>
      <w:r>
        <w:t xml:space="preserve">Antes de empezar a codificar la aplicaci</w:t>
      </w:r>
      <w:r>
        <w:t xml:space="preserve">ón se debe hacer un diseño previo, en este caso se har</w:t>
      </w:r>
      <w:r>
        <w:t xml:space="preserve">án requisitos y diagramas de clase de la aplicaci</w:t>
      </w:r>
      <w:r>
        <w:t xml:space="preserve">ón.</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Style w:val="886"/>
        <w:pBdr/>
        <w:spacing/>
        <w:ind/>
        <w:rPr>
          <w14:ligatures w14:val="none"/>
        </w:rPr>
      </w:pPr>
      <w:r>
        <w:rPr>
          <w:highlight w:val="none"/>
        </w:rPr>
        <w:t xml:space="preserve">Requisitos funcionales, no funcionales y de informaci</w:t>
      </w:r>
      <w:r>
        <w:rPr>
          <w:highlight w:val="none"/>
        </w:rPr>
        <w:t xml:space="preserve">ón</w:t>
      </w:r>
      <w:r>
        <w:rPr>
          <w:highlight w:val="none"/>
        </w:rPr>
      </w:r>
      <w:r>
        <w:rPr>
          <w14:ligatures w14:val="none"/>
        </w:rPr>
      </w:r>
    </w:p>
    <w:p>
      <w:pPr>
        <w:pBdr/>
        <w:spacing/>
        <w:ind/>
        <w:rPr>
          <w:highlight w:val="none"/>
        </w:rPr>
      </w:pPr>
      <w:r>
        <w:t xml:space="preserve">Se han dividido los requisitos seg</w:t>
      </w:r>
      <w:r>
        <w:t xml:space="preserve">ún la vista que haya en la aplicaci</w:t>
      </w:r>
      <w:r>
        <w:t xml:space="preserve">ón.</w:t>
      </w:r>
      <w:r>
        <w:rPr>
          <w:highlight w:val="none"/>
        </w:rPr>
      </w:r>
    </w:p>
    <w:p>
      <w:pPr>
        <w:pBdr/>
        <w:spacing/>
        <w:ind/>
        <w:rPr/>
      </w:pPr>
      <w:r/>
      <w:r/>
    </w:p>
    <w:p>
      <w:pPr>
        <w:pStyle w:val="887"/>
        <w:pBdr/>
        <w:spacing/>
        <w:ind/>
        <w:rPr/>
      </w:pPr>
      <w:r>
        <w:rPr>
          <w:highlight w:val="none"/>
        </w:rPr>
        <w:t xml:space="preserve">Vista de cron</w:t>
      </w:r>
      <w:r>
        <w:rPr>
          <w:highlight w:val="none"/>
        </w:rPr>
        <w:t xml:space="preserve">ómetro</w:t>
      </w:r>
      <w:r>
        <w:rPr>
          <w:highlight w:val="none"/>
        </w:rPr>
      </w:r>
      <w:r/>
    </w:p>
    <w:p>
      <w:pPr>
        <w:pBdr/>
        <w:spacing/>
        <w:ind/>
        <w:rPr>
          <w:highlight w:val="none"/>
        </w:rPr>
      </w:pPr>
      <w:r>
        <w:t xml:space="preserve">Esta es la vista principal,  tiene por lo tanto la mayor cantidad de funcionalidades.</w:t>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50354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3998" name=""/>
                        <pic:cNvPicPr>
                          <a:picLocks noChangeAspect="1"/>
                        </pic:cNvPicPr>
                        <pic:nvPr/>
                      </pic:nvPicPr>
                      <pic:blipFill>
                        <a:blip r:embed="rId13"/>
                        <a:stretch/>
                      </pic:blipFill>
                      <pic:spPr bwMode="auto">
                        <a:xfrm>
                          <a:off x="0" y="0"/>
                          <a:ext cx="5943599" cy="50354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96.49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14:ligatures w14:val="none"/>
        </w:rPr>
      </w:pPr>
      <w:r>
        <w:t xml:space="preserve"> Figura 2.1 Requisitos de vista de cron</w:t>
      </w:r>
      <w:r>
        <w:t xml:space="preserve">ómetro</w:t>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887"/>
        <w:pBdr/>
        <w:spacing/>
        <w:ind/>
        <w:rPr>
          <w:highlight w:val="none"/>
          <w14:ligatures w14:val="none"/>
        </w:rPr>
      </w:pPr>
      <w:r>
        <w:rPr>
          <w:highlight w:val="none"/>
          <w14:ligatures w14:val="none"/>
        </w:rPr>
        <w:t xml:space="preserve">Lista de tiempos</w:t>
      </w:r>
      <w:r>
        <w:rPr>
          <w:highlight w:val="none"/>
          <w14:ligatures w14:val="none"/>
        </w:rPr>
      </w:r>
      <w:r>
        <w:rPr>
          <w:highlight w:val="none"/>
          <w14:ligatures w14:val="none"/>
        </w:rPr>
      </w:r>
    </w:p>
    <w:p>
      <w:pPr>
        <w:pBdr/>
        <w:spacing/>
        <w:ind/>
        <w:rPr>
          <w:highlight w:val="none"/>
        </w:rPr>
      </w:pPr>
      <w:r>
        <w:t xml:space="preserve">Esta vista permitir</w:t>
      </w:r>
      <w:r>
        <w:t xml:space="preserve">á visualizar y modificar tiempos.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40357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9352" name=""/>
                        <pic:cNvPicPr>
                          <a:picLocks noChangeAspect="1"/>
                        </pic:cNvPicPr>
                        <pic:nvPr/>
                      </pic:nvPicPr>
                      <pic:blipFill>
                        <a:blip r:embed="rId14"/>
                        <a:stretch/>
                      </pic:blipFill>
                      <pic:spPr bwMode="auto">
                        <a:xfrm>
                          <a:off x="0" y="0"/>
                          <a:ext cx="5943599" cy="4403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46.7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Figura 2.2 Requisitos de vista de listado de tiempo</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887"/>
        <w:pBdr/>
        <w:spacing/>
        <w:ind/>
        <w:rPr>
          <w:highlight w:val="none"/>
        </w:rPr>
      </w:pPr>
      <w:r>
        <w:rPr>
          <w:highlight w:val="none"/>
        </w:rPr>
        <w:t xml:space="preserve">Vista de ajustes</w:t>
      </w:r>
      <w:r>
        <w:rPr>
          <w:highlight w:val="none"/>
        </w:rPr>
      </w:r>
      <w:r>
        <w:rPr>
          <w:highlight w:val="none"/>
        </w:rPr>
      </w:r>
    </w:p>
    <w:p>
      <w:pPr>
        <w:pBdr/>
        <w:spacing/>
        <w:ind/>
        <w:rPr>
          <w:highlight w:val="none"/>
        </w:rPr>
      </w:pPr>
      <w:r>
        <w:t xml:space="preserve">En esta vista se podr</w:t>
      </w:r>
      <w:r>
        <w:t xml:space="preserve">án cambiar los ajustes de la aplicaci</w:t>
      </w:r>
      <w:r>
        <w:t xml:space="preserve">ón.</w:t>
      </w:r>
      <w:r>
        <w:rPr>
          <w:highlight w:val="none"/>
        </w:rPr>
      </w:r>
      <w:r>
        <w:rPr>
          <w:highlight w:val="none"/>
        </w:rPr>
      </w:r>
    </w:p>
    <w:p>
      <w:pPr>
        <w:pBdr/>
        <w:spacing/>
        <w:ind/>
        <w:rPr/>
      </w:pPr>
      <w:r/>
      <w:r>
        <mc:AlternateContent>
          <mc:Choice Requires="wpg">
            <w:drawing>
              <wp:inline xmlns:wp="http://schemas.openxmlformats.org/drawingml/2006/wordprocessingDrawing" distT="0" distB="0" distL="0" distR="0">
                <wp:extent cx="5943600" cy="42917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156" name=""/>
                        <pic:cNvPicPr>
                          <a:picLocks noChangeAspect="1"/>
                        </pic:cNvPicPr>
                        <pic:nvPr/>
                      </pic:nvPicPr>
                      <pic:blipFill>
                        <a:blip r:embed="rId15"/>
                        <a:stretch/>
                      </pic:blipFill>
                      <pic:spPr bwMode="auto">
                        <a:xfrm>
                          <a:off x="0" y="0"/>
                          <a:ext cx="5943599" cy="4291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37.94pt;mso-wrap-distance-left:0.00pt;mso-wrap-distance-top:0.00pt;mso-wrap-distance-right:0.00pt;mso-wrap-distance-bottom:0.00pt;z-index:1;" stroked="false">
                <v:imagedata r:id="rId15" o:title=""/>
                <o:lock v:ext="edit" rotation="t"/>
              </v:shape>
            </w:pict>
          </mc:Fallback>
        </mc:AlternateContent>
      </w:r>
      <w:r/>
      <w:r/>
      <w:r/>
      <w:r/>
    </w:p>
    <w:p>
      <w:pPr>
        <w:pBdr/>
        <w:spacing/>
        <w:ind/>
        <w:rPr>
          <w:highlight w:val="none"/>
        </w:rPr>
      </w:pPr>
      <w:r>
        <w:t xml:space="preserve">Figura 2.3 Requisitos de la vista de ajustes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6"/>
        <w:pBdr/>
        <w:spacing/>
        <w:ind/>
        <w:rPr/>
      </w:pPr>
      <w:r>
        <w:rPr>
          <w:highlight w:val="none"/>
        </w:rPr>
        <w:t xml:space="preserve">Diagrama de clases</w:t>
      </w:r>
      <w:r>
        <w:rPr>
          <w:highlight w:val="none"/>
        </w:rPr>
      </w:r>
    </w:p>
    <w:p>
      <w:pPr>
        <w:pBdr/>
        <w:spacing/>
        <w:ind/>
        <w:rPr>
          <w:highlight w:val="none"/>
        </w:rPr>
      </w:pPr>
      <w:r>
        <w:t xml:space="preserve">Para organizar y definir las clases se realiz</w:t>
      </w:r>
      <w:r>
        <w:t xml:space="preserve">ó el siguiente diagrama de clases:</w:t>
      </w:r>
      <w:r/>
    </w:p>
    <w:p>
      <w:pPr>
        <w:pBdr/>
        <w:spacing/>
        <w:ind/>
        <w:rPr/>
      </w:pPr>
      <w:r>
        <w:rPr>
          <w:highlight w:val="none"/>
        </w:rPr>
      </w:r>
      <w:r>
        <mc:AlternateContent>
          <mc:Choice Requires="wpg">
            <w:drawing>
              <wp:inline xmlns:wp="http://schemas.openxmlformats.org/drawingml/2006/wordprocessingDrawing" distT="0" distB="0" distL="0" distR="0">
                <wp:extent cx="5943600" cy="34519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926" name=""/>
                        <pic:cNvPicPr>
                          <a:picLocks noChangeAspect="1"/>
                        </pic:cNvPicPr>
                        <pic:nvPr/>
                      </pic:nvPicPr>
                      <pic:blipFill>
                        <a:blip r:embed="rId16"/>
                        <a:stretch/>
                      </pic:blipFill>
                      <pic:spPr bwMode="auto">
                        <a:xfrm>
                          <a:off x="0" y="0"/>
                          <a:ext cx="5943599" cy="3451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71.81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rPr>
          <w:highlight w:val="none"/>
        </w:rPr>
      </w:pPr>
      <w:r>
        <w:t xml:space="preserve">Figura 2.4 Diagrama de clases de la aplicaci</w:t>
      </w:r>
      <w:r>
        <w:t xml:space="preserve">ón</w:t>
      </w:r>
      <w:r/>
    </w:p>
    <w:p>
      <w:pPr>
        <w:pBdr/>
        <w:spacing/>
        <w:ind/>
        <w:rPr/>
      </w:pPr>
      <w:r/>
      <w:r/>
    </w:p>
    <w:p>
      <w:pPr>
        <w:pBdr/>
        <w:spacing/>
        <w:ind/>
        <w:rPr>
          <w:highlight w:val="none"/>
        </w:rPr>
      </w:pPr>
      <w:r>
        <w:rPr>
          <w:highlight w:val="none"/>
        </w:rPr>
        <w:t xml:space="preserve">Se ha planteado as</w:t>
      </w:r>
      <w:r>
        <w:rPr>
          <w:highlight w:val="none"/>
        </w:rPr>
        <w:t xml:space="preserve">í para que una soluci</w:t>
      </w:r>
      <w:r>
        <w:rPr>
          <w:highlight w:val="none"/>
        </w:rPr>
        <w:t xml:space="preserve">ón (cuando se resuelve el cubo y se para el tiempo) que pertenece a una subcategor</w:t>
      </w:r>
      <w:r>
        <w:rPr>
          <w:highlight w:val="none"/>
        </w:rPr>
        <w:t xml:space="preserve">ía (normal, a una mano, a ciegas) que a su vez esta tenga una categor</w:t>
      </w:r>
      <w:r>
        <w:rPr>
          <w:highlight w:val="none"/>
        </w:rPr>
        <w:t xml:space="preserve">ía (el tipo de cubo, es decir, 3x3, 4x4, etc...). Una soluci</w:t>
      </w:r>
      <w:r>
        <w:rPr>
          <w:highlight w:val="none"/>
        </w:rPr>
        <w:t xml:space="preserve">ón tiene un status que depende de s</w:t>
      </w:r>
      <w:r>
        <w:t xml:space="preserve">i se ha completado de forma normal un cubo, se ha aplicado una penalizaci</w:t>
      </w:r>
      <w:r>
        <w:t xml:space="preserve">ón o no es v</w:t>
      </w:r>
      <w:r>
        <w:t xml:space="preserve">álida.</w:t>
      </w:r>
      <w:r/>
    </w:p>
    <w:p>
      <w:pPr>
        <w:pBdr/>
        <w:spacing/>
        <w:ind/>
        <w:rPr/>
      </w:pPr>
      <w:r>
        <w:t xml:space="preserve">Tambi</w:t>
      </w:r>
      <w:r>
        <w:t xml:space="preserve">én se ha creado una clase usuario que ser</w:t>
      </w:r>
      <w:r>
        <w:t xml:space="preserve">á personalizable en la parte de ajustes por si el usuario quiere cambiar el correo u otras posibilidades.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5"/>
        <w:pBdr/>
        <w:spacing/>
        <w:ind/>
        <w:rPr/>
      </w:pPr>
      <w:r>
        <w:rPr>
          <w:highlight w:val="none"/>
        </w:rPr>
        <w:t xml:space="preserve">Implementaci</w:t>
      </w:r>
      <w:r>
        <w:rPr>
          <w:highlight w:val="none"/>
        </w:rPr>
        <w:t xml:space="preserve">ón del proyecto</w:t>
      </w:r>
      <w:r>
        <w:rPr>
          <w:highlight w:val="none"/>
        </w:rPr>
      </w:r>
    </w:p>
    <w:p>
      <w:pPr>
        <w:pBdr/>
        <w:spacing/>
        <w:ind/>
        <w:rPr/>
      </w:pPr>
      <w:r>
        <w:t xml:space="preserve">Una vez diseñada la aplicaci</w:t>
      </w:r>
      <w:r>
        <w:t xml:space="preserve">ón, empieza la fase de implementaci</w:t>
      </w:r>
      <w:r>
        <w:t xml:space="preserve">ón.</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13" w:name="_Toc99555053"/>
      <w:r>
        <w:rPr>
          <w:lang w:val="es-ES"/>
        </w:rPr>
        <w:t xml:space="preserve">Capítulos varios</w:t>
      </w:r>
      <w:bookmarkEnd w:id="13"/>
      <w:r>
        <w:rPr>
          <w:lang w:val="es-ES"/>
        </w:rPr>
      </w:r>
      <w:r>
        <w:rPr>
          <w:lang w:val="es-ES"/>
        </w:rPr>
      </w:r>
    </w:p>
    <w:p>
      <w:pPr>
        <w:pBdr/>
        <w:spacing/>
        <w:ind/>
        <w:rPr/>
      </w:pPr>
      <w:r>
        <w:t xml:space="preserve">Este es un ejemplo de capítulo. Cada capítulo comienza con el nombre del capítulo. Este párrafo ha de usar el estilo Título 1, con el fin de que aparezca automáticamente en el </w:t>
      </w:r>
      <w:r>
        <w:fldChar w:fldCharType="begin"/>
      </w:r>
      <w:r>
        <w:instrText xml:space="preserve"> REF Indice \h </w:instrText>
      </w:r>
      <w:r>
        <w:fldChar w:fldCharType="separate"/>
      </w:r>
      <w:r>
        <w:t xml:space="preserve">Índice de contenidos</w:t>
      </w:r>
      <w:r>
        <w:fldChar w:fldCharType="end"/>
      </w:r>
      <w:r>
        <w:t xml:space="preserve"> (el índice se puede actualizar en cualquier momento pulsando sobre él con el botón derecho y seleccionando la opción </w:t>
      </w:r>
      <w:r>
        <w:rPr>
          <w:i/>
        </w:rPr>
        <w:t xml:space="preserve">Actualizar campos</w:t>
      </w:r>
      <w:r>
        <w:t xml:space="preserve">. </w:t>
      </w:r>
      <w:r/>
    </w:p>
    <w:p>
      <w:pPr>
        <w:pBdr/>
        <w:spacing/>
        <w:ind/>
        <w:rPr/>
      </w:pPr>
      <w:r>
        <w:t xml:space="preserve">Cada capítulo ha de terminar con un “</w:t>
      </w:r>
      <w:r>
        <w:rPr>
          <w:i/>
        </w:rPr>
        <w:t xml:space="preserve">Salto de sección – Página impar</w:t>
      </w:r>
      <w:r>
        <w:t xml:space="preserve">” con el fin de que cada capítulo comience siempre en la misma página (como si de un libro se tratase), dejando una página en blanco si fuese necesario.</w:t>
      </w:r>
      <w:r/>
    </w:p>
    <w:p>
      <w:pPr>
        <w:pStyle w:val="885"/>
        <w:pBdr/>
        <w:spacing/>
        <w:ind/>
        <w:rPr>
          <w:lang w:val="es-ES"/>
        </w:rPr>
      </w:pPr>
      <w:r/>
      <w:bookmarkStart w:id="14" w:name="_Toc99555054"/>
      <w:r>
        <w:rPr>
          <w:lang w:val="es-ES"/>
        </w:rPr>
        <w:t xml:space="preserve">Secciones de un capítulo (Título 2)</w:t>
      </w:r>
      <w:bookmarkEnd w:id="14"/>
      <w:r>
        <w:rPr>
          <w:lang w:val="es-ES"/>
        </w:rPr>
      </w:r>
      <w:r>
        <w:rPr>
          <w:lang w:val="es-ES"/>
        </w:rPr>
      </w:r>
    </w:p>
    <w:p>
      <w:pPr>
        <w:pBdr/>
        <w:spacing/>
        <w:ind/>
        <w:rPr/>
      </w:pPr>
      <w:r>
        <w:t xml:space="preserve">Las secciones de un capítulo usan el estilo Título 2. Si necesitamos tener subsecciones entonces utilizaremos el estilo Título 3, como se ve a continuación. </w:t>
      </w:r>
      <w:r/>
    </w:p>
    <w:p>
      <w:pPr>
        <w:pStyle w:val="886"/>
        <w:pBdr/>
        <w:spacing/>
        <w:ind/>
        <w:rPr>
          <w:lang w:val="es-ES"/>
        </w:rPr>
      </w:pPr>
      <w:r/>
      <w:bookmarkStart w:id="15" w:name="_Toc99555055"/>
      <w:r>
        <w:rPr>
          <w:lang w:val="es-ES"/>
        </w:rPr>
        <w:t xml:space="preserve">Subsecciones (Título 3)</w:t>
      </w:r>
      <w:bookmarkEnd w:id="15"/>
      <w:r>
        <w:rPr>
          <w:lang w:val="es-ES"/>
        </w:rPr>
      </w:r>
      <w:r>
        <w:rPr>
          <w:lang w:val="es-ES"/>
        </w:rPr>
      </w:r>
    </w:p>
    <w:p>
      <w:pPr>
        <w:pBdr/>
        <w:spacing/>
        <w:ind/>
        <w:rPr/>
      </w:pPr>
      <w:r>
        <w:t xml:space="preserve">Las subsecciones usan el estilo Título 3. Es posible que una subsección tenga también </w:t>
      </w:r>
      <w:r>
        <w:t xml:space="preserve">sub-subsecciones</w:t>
      </w:r>
      <w:r>
        <w:t xml:space="preserve">, como veremos a continuación.</w:t>
      </w:r>
      <w:r/>
    </w:p>
    <w:p>
      <w:pPr>
        <w:pStyle w:val="887"/>
        <w:pBdr/>
        <w:spacing/>
        <w:ind/>
        <w:rPr>
          <w:lang w:val="es-ES"/>
        </w:rPr>
      </w:pPr>
      <w:r>
        <w:rPr>
          <w:lang w:val="es-ES"/>
        </w:rPr>
        <w:t xml:space="preserve">Sub-subsecciones</w:t>
      </w:r>
      <w:r>
        <w:rPr>
          <w:lang w:val="es-ES"/>
        </w:rPr>
        <w:t xml:space="preserve"> (Título 4)</w:t>
      </w:r>
      <w:r>
        <w:rPr>
          <w:lang w:val="es-ES"/>
        </w:rPr>
      </w:r>
      <w:r>
        <w:rPr>
          <w:lang w:val="es-ES"/>
        </w:rPr>
      </w:r>
    </w:p>
    <w:p>
      <w:pPr>
        <w:pBdr/>
        <w:spacing/>
        <w:ind/>
        <w:rPr/>
      </w:pPr>
      <w:r>
        <w:t xml:space="preserve">Las </w:t>
      </w:r>
      <w:r>
        <w:t xml:space="preserve">sub-subsecciones</w:t>
      </w:r>
      <w:r>
        <w:t xml:space="preserve"> utilizan el estilo Título 4. Éstas no aparecen en el </w:t>
      </w:r>
      <w:r>
        <w:fldChar w:fldCharType="begin"/>
      </w:r>
      <w:r>
        <w:instrText xml:space="preserve"> REF Indice \h </w:instrText>
      </w:r>
      <w:r>
        <w:fldChar w:fldCharType="separate"/>
      </w:r>
      <w:r>
        <w:t xml:space="preserve">Índice de contenidos</w:t>
      </w:r>
      <w:r>
        <w:fldChar w:fldCharType="end"/>
      </w:r>
      <w:r>
        <w:t xml:space="preserve">. No se recomienda bajar más de nivel. El estilo Título 5 está reservado para los nombres de los capítulos en inglés, mientras que el resto de </w:t>
      </w:r>
      <w:r>
        <w:t xml:space="preserve">estilos</w:t>
      </w:r>
      <w:r>
        <w:t xml:space="preserve"> de títulos (Título 6, Título 7…) se reservan para las secciones de los apéndices.</w:t>
      </w:r>
      <w:r/>
    </w:p>
    <w:p>
      <w:pPr>
        <w:pStyle w:val="885"/>
        <w:pBdr/>
        <w:spacing/>
        <w:ind/>
        <w:rPr>
          <w:lang w:val="es-ES"/>
        </w:rPr>
      </w:pPr>
      <w:r/>
      <w:bookmarkStart w:id="16" w:name="_Toc99555056"/>
      <w:r>
        <w:rPr>
          <w:lang w:val="es-ES"/>
        </w:rPr>
        <w:t xml:space="preserve">Listas numeradas y con viñetas</w:t>
      </w:r>
      <w:bookmarkEnd w:id="16"/>
      <w:r>
        <w:rPr>
          <w:lang w:val="es-ES"/>
        </w:rPr>
      </w:r>
      <w:r>
        <w:rPr>
          <w:lang w:val="es-ES"/>
        </w:rPr>
      </w:r>
    </w:p>
    <w:p>
      <w:pPr>
        <w:pStyle w:val="911"/>
        <w:pBdr/>
        <w:spacing/>
        <w:ind/>
        <w:rPr>
          <w:lang w:val="es-ES"/>
        </w:rPr>
      </w:pPr>
      <w:r>
        <w:rPr>
          <w:lang w:val="es-ES"/>
        </w:rPr>
        <w:t xml:space="preserve">Para hacer listas numeradas (como las que aparecen en la </w:t>
      </w:r>
      <w:r>
        <w:rPr>
          <w:lang w:val="es-ES"/>
        </w:rPr>
        <w:fldChar w:fldCharType="begin"/>
      </w:r>
      <w:r>
        <w:rPr>
          <w:lang w:val="es-ES"/>
        </w:rPr>
        <w:instrText xml:space="preserve"> REF _Ref11682300 \h </w:instrText>
      </w:r>
      <w:r>
        <w:rPr>
          <w:lang w:val="es-ES"/>
        </w:rPr>
        <w:fldChar w:fldCharType="separate"/>
      </w:r>
      <w:r>
        <w:t xml:space="preserve">Introducción</w:t>
      </w:r>
      <w:r>
        <w:rPr>
          <w:lang w:val="es-ES"/>
        </w:rPr>
        <w:fldChar w:fldCharType="end"/>
      </w:r>
      <w:r>
        <w:rPr>
          <w:lang w:val="es-ES"/>
        </w:rPr>
        <w:t xml:space="preserve"> de este documento) se recomienda utilizar los estilos Lista con números y Lista con Viñetas, respectivamente.</w:t>
      </w:r>
      <w:r>
        <w:rPr>
          <w:lang w:val="es-ES"/>
        </w:rPr>
      </w:r>
      <w:r>
        <w:rPr>
          <w:lang w:val="es-ES"/>
        </w:rPr>
      </w:r>
    </w:p>
    <w:p>
      <w:pPr>
        <w:pStyle w:val="911"/>
        <w:pBdr/>
        <w:spacing/>
        <w:ind/>
        <w:rPr>
          <w:lang w:val="es-ES"/>
        </w:rPr>
      </w:pPr>
      <w:r>
        <w:rPr>
          <w:lang w:val="es-ES"/>
        </w:rPr>
        <w:t xml:space="preserve">En caso de listas con varios niveles se recomienda hacer uso de las opciones de creación de listas multinivel que proporciona Word y que ayudan a gestionar el aspecto y los estilos de numeración de cada uno de los niveles. </w:t>
      </w:r>
      <w:r>
        <w:rPr>
          <w:lang w:val="es-ES"/>
        </w:rPr>
      </w:r>
      <w:r>
        <w:rPr>
          <w:lang w:val="es-ES"/>
        </w:rPr>
      </w:r>
    </w:p>
    <w:p>
      <w:pPr>
        <w:pStyle w:val="885"/>
        <w:pBdr/>
        <w:spacing/>
        <w:ind/>
        <w:rPr>
          <w:lang w:val="es-ES"/>
        </w:rPr>
      </w:pPr>
      <w:r/>
      <w:bookmarkStart w:id="17" w:name="_Toc99555057"/>
      <w:r>
        <w:rPr>
          <w:lang w:val="es-ES"/>
        </w:rPr>
        <w:t xml:space="preserve">Figuras y tablas</w:t>
      </w:r>
      <w:bookmarkEnd w:id="17"/>
      <w:r>
        <w:rPr>
          <w:lang w:val="es-ES"/>
        </w:rPr>
      </w:r>
      <w:r>
        <w:rPr>
          <w:lang w:val="es-ES"/>
        </w:rPr>
      </w:r>
    </w:p>
    <w:p>
      <w:pPr>
        <w:pBdr/>
        <w:spacing/>
        <w:ind/>
        <w:rPr/>
      </w:pPr>
      <w:r>
        <w:t xml:space="preserve">En la memoria es conveniente incorporar alguna figura explicativa que ayude a la comprensión del texto escrito. En la </w:t>
      </w:r>
      <w:r>
        <w:fldChar w:fldCharType="begin"/>
      </w:r>
      <w:r>
        <w:instrText xml:space="preserve"> REF _Ref11912389 \h </w:instrText>
      </w:r>
      <w:r>
        <w:fldChar w:fldCharType="separate"/>
      </w:r>
      <w:r>
        <w:t xml:space="preserve">Figura </w:t>
      </w:r>
      <w:r>
        <w:t xml:space="preserve">3</w:t>
      </w:r>
      <w:r>
        <w:noBreakHyphen/>
      </w:r>
      <w:r>
        <w:t xml:space="preserve">1</w:t>
      </w:r>
      <w:r>
        <w:fldChar w:fldCharType="end"/>
      </w:r>
      <w:r>
        <w:t xml:space="preserve"> se muestra un ejemplo.</w:t>
      </w:r>
      <w:r/>
    </w:p>
    <w:p>
      <w:pPr>
        <w:pBdr/>
        <w:spacing/>
        <w:ind/>
        <w:rPr>
          <w:i/>
        </w:rPr>
      </w:pPr>
      <w:r>
        <w:t xml:space="preserve">Se recomienda insertar la imagen y, a continuación, pulsar con el botón derecho sobre ella y seleccionar la opción Insertar Título. De este modo, generaremos de manera el texto “Figura X-Y”, lo que permite </w:t>
      </w:r>
      <w:r>
        <w:t xml:space="preserve">que la numeración de las figuras sea gestionada de manera automática, que las figuras creadas aparezcan automáticamente en el </w:t>
      </w:r>
      <w:r>
        <w:fldChar w:fldCharType="begin"/>
      </w:r>
      <w:r>
        <w:instrText xml:space="preserve"> REF IndiceFiguras \h </w:instrText>
      </w:r>
      <w:r>
        <w:fldChar w:fldCharType="separate"/>
      </w:r>
      <w:r>
        <w:t xml:space="preserve">Índice de figuras</w:t>
      </w:r>
      <w:r>
        <w:fldChar w:fldCharType="end"/>
      </w:r>
      <w:r>
        <w:t xml:space="preserve"> y que podamos hacer referencia a ellas desde el texto utilizando la opción </w:t>
      </w:r>
      <w:r>
        <w:rPr>
          <w:i/>
        </w:rPr>
        <w:t xml:space="preserve">Referencia Cruzada</w:t>
      </w:r>
      <w:r>
        <w:t xml:space="preserve"> del menú </w:t>
      </w:r>
      <w:r>
        <w:rPr>
          <w:i/>
        </w:rPr>
        <w:t xml:space="preserve">Insertar – Vínculos. </w:t>
      </w:r>
      <w:r>
        <w:t xml:space="preserve">Para que la figura aparezca centrada se puede utilizar el estilo Descripción, que es el mismo que el usado en el pie de la figura.</w:t>
      </w:r>
      <w:r>
        <w:rPr>
          <w:i/>
        </w:rPr>
      </w:r>
      <w:r>
        <w:rPr>
          <w:i/>
        </w:rPr>
      </w:r>
    </w:p>
    <w:p>
      <w:pPr>
        <w:pStyle w:val="924"/>
        <w:keepNext w:val="true"/>
        <w:pBdr/>
        <w:spacing/>
        <w:ind/>
        <w:rPr/>
      </w:pPr>
      <w:r>
        <w:rPr>
          <w:lang w:val="es-ES_tradnl" w:eastAsia="es-ES_tradnl"/>
        </w:rPr>
        <mc:AlternateContent>
          <mc:Choice Requires="wpg">
            <w:drawing>
              <wp:inline xmlns:wp="http://schemas.openxmlformats.org/drawingml/2006/wordprocessingDrawing" distT="0" distB="0" distL="0" distR="0">
                <wp:extent cx="800100" cy="792480"/>
                <wp:effectExtent l="0" t="0" r="0" b="7620"/>
                <wp:docPr id="8" name="Imagen 9"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P00640_"/>
                        <pic:cNvPicPr>
                          <a:picLocks noChangeAspect="1"/>
                        </pic:cNvPicPr>
                        <pic:nvPr/>
                      </pic:nvPicPr>
                      <pic:blipFill>
                        <a:blip r:embed="rId17"/>
                        <a:stretch/>
                      </pic:blipFill>
                      <pic:spPr bwMode="auto">
                        <a:xfrm>
                          <a:off x="0" y="0"/>
                          <a:ext cx="800100" cy="79248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63.00pt;height:62.40pt;mso-wrap-distance-left:0.00pt;mso-wrap-distance-top:0.00pt;mso-wrap-distance-right:0.00pt;mso-wrap-distance-bottom:0.00pt;z-index:1;" stroked="f">
                <v:imagedata r:id="rId17" o:title=""/>
                <o:lock v:ext="edit" rotation="t"/>
              </v:shape>
            </w:pict>
          </mc:Fallback>
        </mc:AlternateContent>
      </w:r>
      <w:r/>
    </w:p>
    <w:p>
      <w:pPr>
        <w:pStyle w:val="919"/>
        <w:pBdr/>
        <w:spacing/>
        <w:ind/>
        <w:rPr/>
      </w:pPr>
      <w:r/>
      <w:bookmarkStart w:id="18" w:name="_Ref11912389"/>
      <w:r/>
      <w:bookmarkStart w:id="19" w:name="_Toc11912417"/>
      <w:r>
        <w:t xml:space="preserve">Figura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Figura \* ARABIC \s 1 </w:instrText>
      </w:r>
      <w:r>
        <w:fldChar w:fldCharType="separate"/>
      </w:r>
      <w:r>
        <w:t xml:space="preserve">1</w:t>
      </w:r>
      <w:r>
        <w:fldChar w:fldCharType="end"/>
      </w:r>
      <w:bookmarkEnd w:id="18"/>
      <w:r>
        <w:t xml:space="preserve">. Ejemplo de figura</w:t>
      </w:r>
      <w:bookmarkEnd w:id="19"/>
      <w:r/>
      <w:r/>
    </w:p>
    <w:p>
      <w:pPr>
        <w:pBdr/>
        <w:spacing/>
        <w:ind/>
        <w:rPr/>
      </w:pPr>
      <w:r>
        <w:t xml:space="preserve">Del mismo modo, las tablas nos ayudan a mostrar ciertos resultados de nuestro trabajo. El estilo de la tabla depende de los contenidos de </w:t>
      </w:r>
      <w:r>
        <w:t xml:space="preserve">la misma</w:t>
      </w:r>
      <w:r>
        <w:t xml:space="preserve">. De todos modos, se ha creado un estilo Texto Tabla de referencia. Se puede ver un ejemplo de este estilo en la </w:t>
      </w:r>
      <w:r>
        <w:fldChar w:fldCharType="begin"/>
      </w:r>
      <w:r>
        <w:instrText xml:space="preserve"> REF _Ref11681936 \h </w:instrText>
      </w:r>
      <w:r>
        <w:fldChar w:fldCharType="separate"/>
      </w:r>
      <w:r>
        <w:t xml:space="preserve">Tabla </w:t>
      </w:r>
      <w:r>
        <w:t xml:space="preserve">3</w:t>
      </w:r>
      <w:r>
        <w:noBreakHyphen/>
      </w:r>
      <w:r>
        <w:t xml:space="preserve">1</w:t>
      </w:r>
      <w:r>
        <w:fldChar w:fldCharType="end"/>
      </w:r>
      <w:r>
        <w:t xml:space="preserve">. </w:t>
      </w: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83"/>
        <w:gridCol w:w="1350"/>
        <w:gridCol w:w="1337"/>
        <w:gridCol w:w="1337"/>
        <w:gridCol w:w="1350"/>
      </w:tblGrid>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A-D</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D1</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D2</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D3</w:t>
            </w:r>
            <w:r/>
          </w:p>
        </w:tc>
      </w:tr>
    </w:tbl>
    <w:p>
      <w:pPr>
        <w:pStyle w:val="919"/>
        <w:pBdr/>
        <w:spacing/>
        <w:ind/>
        <w:rPr>
          <w:lang w:val="es-ES"/>
        </w:rPr>
      </w:pPr>
      <w:r/>
      <w:bookmarkStart w:id="20" w:name="_Ref11681936"/>
      <w:r/>
      <w:bookmarkStart w:id="21" w:name="_Toc11912424"/>
      <w:r>
        <w:t xml:space="preserve">Tabla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Tabla \* ARABIC \s 1 </w:instrText>
      </w:r>
      <w:r>
        <w:fldChar w:fldCharType="separate"/>
      </w:r>
      <w:r>
        <w:t xml:space="preserve">1</w:t>
      </w:r>
      <w:r>
        <w:fldChar w:fldCharType="end"/>
      </w:r>
      <w:bookmarkEnd w:id="20"/>
      <w:r>
        <w:t xml:space="preserve">. Ejemplo de tabla</w:t>
      </w:r>
      <w:bookmarkEnd w:id="21"/>
      <w:r>
        <w:t xml:space="preserve"> </w:t>
      </w:r>
      <w:r>
        <w:rPr>
          <w:lang w:val="es-ES"/>
        </w:rPr>
      </w:r>
      <w:r>
        <w:rPr>
          <w:lang w:val="es-ES"/>
        </w:rPr>
      </w:r>
    </w:p>
    <w:p>
      <w:pPr>
        <w:pBdr/>
        <w:spacing/>
        <w:ind/>
        <w:rPr/>
      </w:pPr>
      <w:r>
        <w:t xml:space="preserve">Al igual que con las figuras, es recomendable insertar un pie de tabla explicativo. El título de la tabla se añade con la opción </w:t>
      </w:r>
      <w:r>
        <w:rPr>
          <w:i/>
        </w:rPr>
        <w:t xml:space="preserve">Insertar Título</w:t>
      </w:r>
      <w:r>
        <w:t xml:space="preserve"> del menú </w:t>
      </w:r>
      <w:r>
        <w:rPr>
          <w:i/>
        </w:rPr>
        <w:t xml:space="preserve">Referencias – Títulos</w:t>
      </w:r>
      <w:r>
        <w:t xml:space="preserve">. Al igual que antes, este título aparecerá con el estilo Descripción. Podremos hacer referencias a las tablas desde el texto utilizando para ello las Referencias cruzadas. Por último, todas las tablas aparecerán referenciadas automáticamente en el </w:t>
      </w:r>
      <w:r>
        <w:fldChar w:fldCharType="begin"/>
      </w:r>
      <w:r>
        <w:instrText xml:space="preserve"> REF IndiceTablas \h </w:instrText>
      </w:r>
      <w:r>
        <w:fldChar w:fldCharType="separate"/>
      </w:r>
      <w:r>
        <w:t xml:space="preserve">Índice de tablas</w:t>
      </w:r>
      <w:r>
        <w:fldChar w:fldCharType="end"/>
      </w:r>
      <w:r>
        <w:t xml:space="preserve">.</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22" w:name="_Ref11684775"/>
      <w:r/>
      <w:bookmarkStart w:id="23" w:name="_Toc99555058"/>
      <w:r>
        <w:rPr>
          <w:lang w:val="es-ES"/>
        </w:rPr>
        <w:t xml:space="preserve">Conclusiones y trabajo futuro</w:t>
      </w:r>
      <w:bookmarkEnd w:id="22"/>
      <w:r/>
      <w:bookmarkEnd w:id="23"/>
      <w:r>
        <w:rPr>
          <w:lang w:val="es-ES"/>
        </w:rPr>
      </w:r>
      <w:r>
        <w:rPr>
          <w:lang w:val="es-ES"/>
        </w:rPr>
      </w:r>
    </w:p>
    <w:p>
      <w:pPr>
        <w:pBdr/>
        <w:spacing/>
        <w:ind/>
        <w:rPr/>
      </w:pPr>
      <w:r>
        <w:t xml:space="preserve">Conclusiones del trabajo y líneas de trabajo futuro.</w:t>
      </w:r>
      <w:r/>
    </w:p>
    <w:p>
      <w:pPr>
        <w:pBdr/>
        <w:spacing/>
        <w:ind/>
        <w:rPr/>
      </w:pPr>
      <w:r>
        <w:t xml:space="preserve">Antes de la entrega de actas de cada convocatoria, en el plazo que se indica en el calendario de los trabajos de fin de máster, el estudiante entregará en el Campus Virtual la versión final de la memoria en PDF. En la portada de </w:t>
      </w:r>
      <w:r>
        <w:t xml:space="preserve">la misma</w:t>
      </w:r>
      <w:r>
        <w:t xml:space="preserve"> deberán figurar, como se ha señalado anteriormente, la convocatoria y la calificación obtenida. Asimismo, el estudiante también entregará todo el material que tenga concedido en préstamo a lo largo del curso.</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925"/>
        <w:pBdr/>
        <w:spacing/>
        <w:ind/>
        <w:rPr>
          <w:lang w:val="es-ES_tradnl"/>
        </w:rPr>
      </w:pPr>
      <w:r/>
      <w:bookmarkStart w:id="24" w:name="Bibliografía"/>
      <w:r/>
      <w:bookmarkStart w:id="25" w:name="_Toc99555059"/>
      <w:r/>
      <w:bookmarkStart w:id="26" w:name="Apendices"/>
      <w:r>
        <w:rPr>
          <w:lang w:val="es-ES_tradnl"/>
        </w:rPr>
        <w:t xml:space="preserve">Bibliografía</w:t>
      </w:r>
      <w:bookmarkEnd w:id="24"/>
      <w:r/>
      <w:bookmarkEnd w:id="25"/>
      <w:r>
        <w:rPr>
          <w:lang w:val="es-ES_tradnl"/>
        </w:rPr>
      </w:r>
      <w:r>
        <w:rPr>
          <w:lang w:val="es-ES_tradnl"/>
        </w:rPr>
      </w:r>
    </w:p>
    <w:p>
      <w:pPr>
        <w:pBdr/>
        <w:spacing/>
        <w:ind/>
        <w:rPr>
          <w:rFonts w:ascii="Times New Roman" w:hAnsi="Times New Roman"/>
          <w:sz w:val="20"/>
          <w:szCs w:val="20"/>
          <w:lang w:eastAsia="es-ES"/>
        </w:rPr>
      </w:pPr>
      <w:r>
        <w:fldChar w:fldCharType="begin"/>
      </w:r>
      <w:r>
        <w:instrText xml:space="preserve"> BIBLIOGRAPHY  \l 3082 </w:instrText>
      </w:r>
      <w:r>
        <w:fldChar w:fldCharType="separate"/>
      </w:r>
      <w:r>
        <w:rPr>
          <w:rFonts w:ascii="Times New Roman" w:hAnsi="Times New Roman"/>
          <w:sz w:val="20"/>
          <w:szCs w:val="20"/>
          <w:lang w:eastAsia="es-ES"/>
        </w:rPr>
      </w:r>
      <w:r>
        <w:rPr>
          <w:rFonts w:ascii="Times New Roman" w:hAnsi="Times New Roman"/>
          <w:sz w:val="20"/>
          <w:szCs w:val="20"/>
          <w:lang w:eastAsia="es-ES"/>
        </w:rPr>
      </w:r>
    </w:p>
    <w:tbl>
      <w:tblPr>
        <w:tblW w:w="5000" w:type="pct"/>
        <w:tblCellSpacing w:w="15" w:type="dxa"/>
        <w:tblBorders/>
        <w:tblLook w:val="04A0" w:firstRow="1" w:lastRow="0" w:firstColumn="1" w:lastColumn="0" w:noHBand="0" w:noVBand="1"/>
      </w:tblPr>
      <w:tblGrid>
        <w:gridCol w:w="1072"/>
        <w:gridCol w:w="8288"/>
      </w:tblGrid>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sz w:val="24"/>
                <w:lang w:val="es-ES"/>
              </w:rPr>
            </w:pPr>
            <w:r>
              <w:rPr>
                <w:lang w:val="es-ES"/>
              </w:rPr>
              <w:t xml:space="preserve">[1] </w:t>
            </w:r>
            <w:r>
              <w:rPr>
                <w:sz w:val="24"/>
                <w:lang w:val="es-ES"/>
              </w:rPr>
            </w:r>
            <w:r>
              <w:rPr>
                <w:sz w:val="24"/>
                <w:lang w:val="es-ES"/>
              </w:rPr>
            </w:r>
          </w:p>
        </w:tc>
        <w:tc>
          <w:tcPr>
            <w:tcBorders/>
            <w:tcMar>
              <w:left w:w="15" w:type="dxa"/>
              <w:top w:w="15" w:type="dxa"/>
              <w:right w:w="15" w:type="dxa"/>
              <w:bottom w:w="15" w:type="dxa"/>
            </w:tcMar>
            <w:tcW w:w="0" w:type="auto"/>
            <w:textDirection w:val="lrTb"/>
            <w:noWrap w:val="false"/>
          </w:tcPr>
          <w:p>
            <w:pPr>
              <w:pStyle w:val="923"/>
              <w:pBdr/>
              <w:spacing/>
              <w:ind/>
              <w:rPr>
                <w:lang w:val="en-US"/>
              </w:rPr>
            </w:pPr>
            <w:r>
              <w:rPr>
                <w:lang w:val="en-US"/>
              </w:rPr>
              <w:t xml:space="preserve">L. A. Bucki, Word 2013 Bible, John Wiley &amp; Sons, 2013. </w:t>
            </w:r>
            <w:r>
              <w:rPr>
                <w:lang w:val="en-US"/>
              </w:rPr>
            </w:r>
            <w:r>
              <w:rPr>
                <w:lang w:val="en-US"/>
              </w:rPr>
            </w:r>
          </w:p>
        </w:tc>
      </w:tr>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lang w:val="es-ES"/>
              </w:rPr>
            </w:pPr>
            <w:r>
              <w:rPr>
                <w:lang w:val="es-ES"/>
              </w:rPr>
              <w:t xml:space="preserve">[2] </w:t>
            </w:r>
            <w:r>
              <w:rPr>
                <w:lang w:val="es-ES"/>
              </w:rPr>
            </w:r>
            <w:r>
              <w:rPr>
                <w:lang w:val="es-ES"/>
              </w:rPr>
            </w:r>
          </w:p>
        </w:tc>
        <w:tc>
          <w:tcPr>
            <w:tcBorders/>
            <w:tcMar>
              <w:left w:w="15" w:type="dxa"/>
              <w:top w:w="15" w:type="dxa"/>
              <w:right w:w="15" w:type="dxa"/>
              <w:bottom w:w="15" w:type="dxa"/>
            </w:tcMar>
            <w:tcW w:w="0" w:type="auto"/>
            <w:textDirection w:val="lrTb"/>
            <w:noWrap w:val="false"/>
          </w:tcPr>
          <w:p>
            <w:pPr>
              <w:pStyle w:val="923"/>
              <w:pBdr/>
              <w:spacing/>
              <w:ind/>
              <w:rPr>
                <w:lang w:val="es-ES"/>
              </w:rPr>
            </w:pPr>
            <w:r>
              <w:rPr>
                <w:lang w:val="es-ES"/>
              </w:rPr>
              <w:t xml:space="preserve">CFI, «Cursos de Formación en Informática,» [En línea]. Available: http://cursosinformatica.ucm.es. [Último acceso: 01 06 2019].</w:t>
            </w:r>
            <w:r>
              <w:rPr>
                <w:lang w:val="es-ES"/>
              </w:rPr>
            </w:r>
            <w:r>
              <w:rPr>
                <w:lang w:val="es-ES"/>
              </w:rPr>
            </w:r>
          </w:p>
        </w:tc>
      </w:tr>
    </w:tbl>
    <w:p>
      <w:pPr>
        <w:pBdr/>
        <w:spacing/>
        <w:ind/>
        <w:rPr>
          <w:rFonts w:ascii="Century Gothic" w:hAnsi="Century Gothic"/>
          <w:lang w:val="es-ES_tradnl"/>
        </w:rPr>
      </w:pPr>
      <w:r>
        <w:rPr>
          <w:rFonts w:ascii="Century Gothic" w:hAnsi="Century Gothic"/>
          <w:lang w:val="es-ES_tradnl"/>
        </w:rPr>
      </w:r>
      <w:r>
        <w:rPr>
          <w:rFonts w:ascii="Century Gothic" w:hAnsi="Century Gothic"/>
          <w:lang w:val="es-ES_tradnl"/>
        </w:rPr>
      </w:r>
      <w:r>
        <w:rPr>
          <w:rFonts w:ascii="Century Gothic" w:hAnsi="Century Gothic"/>
          <w:lang w:val="es-ES_tradnl"/>
        </w:rPr>
      </w:r>
    </w:p>
    <w:p>
      <w:pPr>
        <w:pStyle w:val="925"/>
        <w:pBdr/>
        <w:spacing/>
        <w:ind/>
        <w:rPr/>
      </w:pPr>
      <w:r>
        <w:fldChar w:fldCharType="end"/>
      </w:r>
      <w:r/>
    </w:p>
    <w:p>
      <w:pPr>
        <w:pBdr/>
        <w:spacing/>
        <w:ind/>
        <w:rPr>
          <w:b/>
          <w:smallCaps/>
          <w:sz w:val="32"/>
          <w:szCs w:val="20"/>
          <w:lang w:val="en-US"/>
        </w:rPr>
        <w:sectPr>
          <w:footnotePr/>
          <w:endnotePr/>
          <w:type w:val="oddPage"/>
          <w:pgSz w:h="15840" w:orient="portrait" w:w="12240"/>
          <w:pgMar w:top="1440" w:right="1440" w:bottom="1440" w:left="1440" w:header="0" w:footer="720" w:gutter="0"/>
          <w:cols w:num="1" w:sep="0" w:space="720" w:equalWidth="1"/>
        </w:sectPr>
      </w:pPr>
      <w:r>
        <w:rPr>
          <w:b/>
          <w:smallCaps/>
          <w:sz w:val="32"/>
          <w:szCs w:val="20"/>
          <w:lang w:val="en-US"/>
        </w:rPr>
      </w:r>
      <w:r>
        <w:rPr>
          <w:b/>
          <w:smallCaps/>
          <w:sz w:val="32"/>
          <w:szCs w:val="20"/>
          <w:lang w:val="en-US"/>
        </w:rPr>
      </w:r>
      <w:r>
        <w:rPr>
          <w:b/>
          <w:smallCaps/>
          <w:sz w:val="32"/>
          <w:szCs w:val="20"/>
          <w:lang w:val="en-US"/>
        </w:rPr>
      </w:r>
    </w:p>
    <w:p>
      <w:pPr>
        <w:pStyle w:val="925"/>
        <w:pBdr/>
        <w:spacing/>
        <w:ind/>
        <w:rPr/>
      </w:pPr>
      <w:r/>
      <w:bookmarkStart w:id="27" w:name="_Toc99555060"/>
      <w:r>
        <w:rPr>
          <w:lang w:val="es-ES_tradnl"/>
        </w:rPr>
        <w:t xml:space="preserve">Apéndices</w:t>
      </w:r>
      <w:bookmarkStart w:id="28" w:name="_Toc267562109"/>
      <w:r/>
      <w:bookmarkEnd w:id="26"/>
      <w:r/>
      <w:bookmarkEnd w:id="27"/>
      <w:r/>
      <w:bookmarkEnd w:id="28"/>
      <w:r/>
      <w:r/>
    </w:p>
    <w:p>
      <w:pPr>
        <w:pStyle w:val="889"/>
        <w:pBdr/>
        <w:spacing/>
        <w:ind/>
        <w:rPr/>
      </w:pPr>
      <w:r>
        <w:t xml:space="preserve">Título del primer apéndice</w:t>
      </w:r>
      <w:r/>
    </w:p>
    <w:p>
      <w:pPr>
        <w:pBdr/>
        <w:spacing/>
        <w:ind/>
        <w:rPr/>
      </w:pPr>
      <w:r>
        <w:t xml:space="preserve">Los apéndices son secciones al final del documento en los que se agrega texto con el objetivo de ampliar los contenidos del documento principal.</w:t>
      </w:r>
      <w:r/>
    </w:p>
    <w:p>
      <w:pPr>
        <w:pBdr/>
        <w:spacing/>
        <w:ind/>
        <w:rPr/>
      </w:pPr>
      <w:r>
        <w:t xml:space="preserve">Para el título del apéndice se utiliza el estilo Título 6. Los títulos de los apéndices no aparecen en el </w:t>
      </w:r>
      <w:r>
        <w:fldChar w:fldCharType="begin"/>
      </w:r>
      <w:r>
        <w:instrText xml:space="preserve"> REF Indice \h </w:instrText>
      </w:r>
      <w:r>
        <w:fldChar w:fldCharType="separate"/>
      </w:r>
      <w:r>
        <w:t xml:space="preserve">Índice de contenidos</w:t>
      </w:r>
      <w:r>
        <w:fldChar w:fldCharType="end"/>
      </w:r>
      <w:r>
        <w:t xml:space="preserve">. Las secciones de los apéndices usan el estilo Título 7, como se ve a continuación.</w:t>
      </w:r>
      <w:r/>
    </w:p>
    <w:p>
      <w:pPr>
        <w:pStyle w:val="890"/>
        <w:pBdr/>
        <w:spacing/>
        <w:ind/>
        <w:rPr/>
      </w:pPr>
      <w:r>
        <w:t xml:space="preserve">Sección del apéndice (Título 7)</w:t>
      </w:r>
      <w:r/>
    </w:p>
    <w:p>
      <w:pPr>
        <w:pBdr/>
        <w:spacing/>
        <w:ind/>
        <w:rPr/>
      </w:pPr>
      <w:r>
        <w:t xml:space="preserve">Para los títulos de las secciones de los apéndices se utiliza el estilo Título 7. Para las subsecciones se usa el estilo Título 8, como aparece a continuación.</w:t>
      </w:r>
      <w:r/>
    </w:p>
    <w:p>
      <w:pPr>
        <w:pStyle w:val="891"/>
        <w:pBdr/>
        <w:spacing/>
        <w:ind/>
        <w:rPr/>
      </w:pPr>
      <w:r>
        <w:t xml:space="preserve">Subsección del apéndice (Título 8)</w:t>
      </w:r>
      <w:r/>
    </w:p>
    <w:p>
      <w:pPr>
        <w:pBdr/>
        <w:spacing/>
        <w:ind/>
        <w:rPr/>
      </w:pPr>
      <w:r>
        <w:t xml:space="preserve">Para los títulos de las subsecciones de los apéndices se utiliza el estilo Título 8. Para las </w:t>
      </w:r>
      <w:r>
        <w:t xml:space="preserve">sub-subsecciones</w:t>
      </w:r>
      <w:r>
        <w:t xml:space="preserve"> se usa el estilo Título 9, como aparece a continuación.</w:t>
      </w:r>
      <w:r/>
    </w:p>
    <w:p>
      <w:pPr>
        <w:pStyle w:val="892"/>
        <w:pBdr/>
        <w:spacing/>
        <w:ind/>
        <w:rPr/>
      </w:pPr>
      <w:r>
        <w:t xml:space="preserve">Sub-subsecciones</w:t>
      </w:r>
      <w:r>
        <w:t xml:space="preserve"> del apéndice (Título 9)</w:t>
      </w:r>
      <w:r/>
    </w:p>
    <w:p>
      <w:pPr>
        <w:pBdr/>
        <w:spacing/>
        <w:ind/>
        <w:rPr/>
      </w:pPr>
      <w:r>
        <w:t xml:space="preserve">Para las </w:t>
      </w:r>
      <w:r>
        <w:t xml:space="preserve">sub-subsecciones</w:t>
      </w:r>
      <w:r>
        <w:t xml:space="preserve"> de un apéndice se utiliza el estilo Título 9. No se recomienda añadir más niveles de subsección.</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9"/>
        <w:pBdr/>
        <w:spacing/>
        <w:ind/>
        <w:rPr/>
      </w:pPr>
      <w:r>
        <w:t xml:space="preserve">Título del segundo apéndice</w:t>
      </w:r>
      <w:r/>
    </w:p>
    <w:p>
      <w:pPr>
        <w:pBdr/>
        <w:spacing/>
        <w:ind/>
        <w:rPr/>
        <w:sectPr>
          <w:footnotePr/>
          <w:endnotePr/>
          <w:type w:val="oddPage"/>
          <w:pgSz w:h="15840" w:orient="portrait" w:w="12240"/>
          <w:pgMar w:top="1440" w:right="1440" w:bottom="1440" w:left="1440" w:header="0" w:footer="720" w:gutter="0"/>
          <w:cols w:num="1" w:sep="0" w:space="720" w:equalWidth="1"/>
        </w:sectPr>
      </w:pPr>
      <w:r>
        <w:t xml:space="preserve">Se pueden añadir los apéndices que se consideren oportunos. Si se quieren separar por páginas entonces se recomienda, al igual que con los capítulos, y utilizar los “</w:t>
      </w:r>
      <w:r>
        <w:rPr>
          <w:i/>
        </w:rPr>
        <w:t xml:space="preserve">Saltos de sección – página impar</w:t>
      </w:r>
      <w:r>
        <w:t xml:space="preserve">”</w:t>
      </w:r>
      <w:r/>
    </w:p>
    <w:p>
      <w:pPr>
        <w:pBdr/>
        <w:spacing w:after="240" w:line="240" w:lineRule="auto"/>
        <w:ind/>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sectPr>
      <w:headerReference w:type="default" r:id="rId10"/>
      <w:footnotePr/>
      <w:endnotePr/>
      <w:type w:val="nextPage"/>
      <w:pgSz w:h="16838" w:orient="portrait" w:w="11906"/>
      <w:pgMar w:top="720" w:right="720" w:bottom="720" w:left="720" w:header="57"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Times New Roman">
    <w:panose1 w:val="02020603050405020304"/>
  </w:font>
  <w:font w:name="Century Gothic">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tabs>
        <w:tab w:val="left" w:leader="none" w:pos="3048"/>
      </w:tabs>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5242560</wp:posOffset>
              </wp:positionH>
              <wp:positionV relativeFrom="paragraph">
                <wp:posOffset>116840</wp:posOffset>
              </wp:positionV>
              <wp:extent cx="1478280" cy="369570"/>
              <wp:effectExtent l="0" t="0" r="7620" b="0"/>
              <wp:wrapTopAndBottom/>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a:picLocks noChangeAspect="1"/>
                      </pic:cNvPicPr>
                      <pic:nvPr/>
                    </pic:nvPicPr>
                    <pic:blipFill>
                      <a:blip r:embed="rId1"/>
                      <a:stretch/>
                    </pic:blipFill>
                    <pic:spPr bwMode="auto">
                      <a:xfrm>
                        <a:off x="0" y="0"/>
                        <a:ext cx="1478280" cy="369570"/>
                      </a:xfrm>
                      <a:prstGeom prst="rect">
                        <a:avLst/>
                      </a:prstGeom>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0288;o:allowoverlap:true;o:allowincell:true;mso-position-horizontal-relative:text;margin-left:412.80pt;mso-position-horizontal:absolute;mso-position-vertical-relative:text;margin-top:9.20pt;mso-position-vertical:absolute;width:116.40pt;height:29.10pt;mso-wrap-distance-left:9.00pt;mso-wrap-distance-top:0.00pt;mso-wrap-distance-right:9.00pt;mso-wrap-distance-bottom:0.00pt;z-index:1;" stroked="false">
              <w10:wrap type="topAndBottom"/>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leftMargin">
                <wp:align>right</wp:align>
              </wp:positionH>
              <wp:positionV relativeFrom="paragraph">
                <wp:posOffset>142875</wp:posOffset>
              </wp:positionV>
              <wp:extent cx="388620" cy="388620"/>
              <wp:effectExtent l="0" t="0" r="0" b="0"/>
              <wp:wrapTopAndBottom/>
              <wp:docPr id="2" name="Imagen 16"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a:picLocks noChangeAspect="1"/>
                      </pic:cNvPicPr>
                      <pic:nvPr/>
                    </pic:nvPicPr>
                    <pic:blipFill>
                      <a:blip r:embed="rId2"/>
                      <a:stretch/>
                    </pic:blipFill>
                    <pic:spPr bwMode="auto">
                      <a:xfrm>
                        <a:off x="0" y="0"/>
                        <a:ext cx="388620" cy="3886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left-margin-area;mso-position-horizontal:right;mso-position-vertical-relative:text;margin-top:11.25pt;mso-position-vertical:absolute;width:30.60pt;height:30.60pt;mso-wrap-distance-left:9.00pt;mso-wrap-distance-top:0.00pt;mso-wrap-distance-right:9.00pt;mso-wrap-distance-bottom:0.00pt;z-index:1;" stroked="false">
              <w10:wrap type="topAndBottom"/>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-861060</wp:posOffset>
              </wp:positionH>
              <wp:positionV relativeFrom="paragraph">
                <wp:posOffset>101600</wp:posOffset>
              </wp:positionV>
              <wp:extent cx="424815" cy="424815"/>
              <wp:effectExtent l="0" t="0" r="0" b="0"/>
              <wp:wrapTopAndBottom/>
              <wp:docPr id="3"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a:picLocks noChangeAspect="1"/>
                      </pic:cNvPicPr>
                      <pic:nvPr/>
                    </pic:nvPicPr>
                    <pic:blipFill>
                      <a:blip r:embed="rId3"/>
                      <a:stretch/>
                    </pic:blipFill>
                    <pic:spPr bwMode="auto">
                      <a:xfrm>
                        <a:off x="0" y="0"/>
                        <a:ext cx="42481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text;margin-left:-67.80pt;mso-position-horizontal:absolute;mso-position-vertical-relative:text;margin-top:8.00pt;mso-position-vertical:absolute;width:33.45pt;height:33.45pt;mso-wrap-distance-left:9.00pt;mso-wrap-distance-top:0.00pt;mso-wrap-distance-right:9.00pt;mso-wrap-distance-bottom:0.00pt;z-index:1;" stroked="false">
              <w10:wrap type="topAndBottom"/>
              <v:imagedata r:id="rId3"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360"/>
        </w:tabs>
        <w:spacing/>
        <w:ind w:hanging="360" w:left="360"/>
      </w:pPr>
      <w:pStyle w:val="92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
      <w:numFmt w:val="bullet"/>
      <w:pPr>
        <w:pBdr/>
        <w:tabs>
          <w:tab w:val="num" w:leader="none" w:pos="360"/>
        </w:tabs>
        <w:spacing/>
        <w:ind w:hanging="360" w:left="360"/>
      </w:pPr>
      <w:pStyle w:val="921"/>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CHAPTER %1 -  "/>
      <w:numFmt w:val="decimal"/>
      <w:pPr>
        <w:pBdr/>
        <w:spacing/>
        <w:ind w:firstLine="0" w:left="0"/>
      </w:pPr>
      <w:rPr>
        <w:rFonts w:hint="default" w:ascii="Times New Roman" w:hAnsi="Times New Roman" w:cs="Times New Roman"/>
        <w:b/>
        <w:i w:val="0"/>
        <w:sz w:val="32"/>
      </w:rPr>
      <w:start w:val="1"/>
      <w:suff w:val="nothing"/>
    </w:lvl>
    <w:lvl w:ilvl="1">
      <w:isLgl w:val="false"/>
      <w:lvlJc w:val="left"/>
      <w:lvlRestart w:val="0"/>
      <w:lvlText w:val="Chapter %2 -"/>
      <w:numFmt w:val="decimal"/>
      <w:pPr>
        <w:pBdr/>
        <w:spacing/>
        <w:ind w:firstLine="0" w:left="0"/>
      </w:pPr>
      <w:rPr/>
      <w:start w:val="1"/>
      <w:suff w:val="space"/>
    </w:lvl>
    <w:lvl w:ilvl="2">
      <w:isLgl w:val="false"/>
      <w:lvlJc w:val="left"/>
      <w:lvlText/>
      <w:numFmt w:val="none"/>
      <w:pPr>
        <w:pBdr/>
        <w:spacing/>
        <w:ind w:firstLine="0" w:left="0"/>
      </w:pPr>
      <w:rPr/>
      <w:start w:val="1"/>
      <w:suff w:val="nothing"/>
    </w:lvl>
    <w:lvl w:ilvl="3">
      <w:isLgl w:val="false"/>
      <w:lvlJc w:val="left"/>
      <w:lvlText/>
      <w:numFmt w:val="none"/>
      <w:pPr>
        <w:pBdr/>
        <w:spacing/>
        <w:ind w:firstLine="0" w:left="0"/>
      </w:pPr>
      <w:rPr/>
      <w:start w:val="1"/>
      <w:suff w:val="nothing"/>
    </w:lvl>
    <w:lvl w:ilvl="4">
      <w:isLgl w:val="false"/>
      <w:lvlJc w:val="left"/>
      <w:lvlText/>
      <w:numFmt w:val="none"/>
      <w:pPr>
        <w:pBdr/>
        <w:spacing/>
        <w:ind w:firstLine="0" w:left="0"/>
      </w:pPr>
      <w:rPr/>
      <w:start w:val="1"/>
      <w:suff w:val="nothing"/>
    </w:lvl>
    <w:lvl w:ilvl="5">
      <w:isLgl w:val="false"/>
      <w:lvlJc w:val="left"/>
      <w:lvlText w:val="Apéndice %6 - "/>
      <w:numFmt w:val="upperLetter"/>
      <w:pPr>
        <w:pBdr/>
        <w:spacing/>
        <w:ind w:firstLine="0" w:left="0"/>
      </w:pPr>
      <w:pStyle w:val="889"/>
      <w:rPr>
        <w:rFonts w:hint="default" w:ascii="Century Gothic" w:hAnsi="Century Gothic"/>
        <w:b/>
        <w:i w:val="0"/>
        <w:sz w:val="44"/>
      </w:rPr>
      <w:start w:val="1"/>
      <w:suff w:val="nothing"/>
    </w:lvl>
    <w:lvl w:ilvl="6">
      <w:isLgl w:val="false"/>
      <w:lvlJc w:val="left"/>
      <w:lvlText/>
      <w:numFmt w:val="none"/>
      <w:pPr>
        <w:pBdr/>
        <w:spacing/>
        <w:ind w:firstLine="0" w:left="0"/>
      </w:pPr>
      <w:rPr/>
      <w:start w:val="1"/>
      <w:suff w:val="nothing"/>
    </w:lvl>
    <w:lvl w:ilvl="7">
      <w:isLgl w:val="false"/>
      <w:lvlJc w:val="left"/>
      <w:lvlText/>
      <w:numFmt w:val="none"/>
      <w:pPr>
        <w:pBdr/>
        <w:spacing/>
        <w:ind w:firstLine="0" w:left="0"/>
      </w:pPr>
      <w:rPr/>
      <w:start w:val="1"/>
      <w:suff w:val="nothing"/>
    </w:lvl>
    <w:lvl w:ilvl="8">
      <w:isLgl w:val="false"/>
      <w:lvlJc w:val="left"/>
      <w:lvlText/>
      <w:numFmt w:val="none"/>
      <w:pPr>
        <w:pBdr/>
        <w:spacing/>
        <w:ind w:firstLine="0" w:left="0"/>
      </w:pPr>
      <w:rPr/>
      <w:start w:val="1"/>
      <w:suff w:val="nothing"/>
    </w:lvl>
  </w:abstractNum>
  <w:abstractNum w:abstractNumId="3">
    <w:lvl w:ilvl="0">
      <w:isLgl w:val="false"/>
      <w:lvlJc w:val="left"/>
      <w:lvlText w:val="Capítulo %1 - "/>
      <w:numFmt w:val="decimal"/>
      <w:pPr>
        <w:pBdr/>
        <w:spacing/>
        <w:ind w:firstLine="0" w:left="0"/>
      </w:pPr>
      <w:pStyle w:val="884"/>
      <w:rPr>
        <w:rFonts w:hint="default" w:ascii="Century Gothic" w:hAnsi="Century Gothic"/>
        <w:b/>
        <w:i w:val="0"/>
        <w:sz w:val="36"/>
      </w:rPr>
      <w:start w:val="1"/>
      <w:suff w:val="nothing"/>
    </w:lvl>
    <w:lvl w:ilvl="1">
      <w:isLgl w:val="false"/>
      <w:lvlJc w:val="left"/>
      <w:lvlText w:val="%1.%2"/>
      <w:numFmt w:val="decimal"/>
      <w:pPr>
        <w:pBdr/>
        <w:spacing/>
        <w:ind w:firstLine="0" w:left="0"/>
      </w:pPr>
      <w:pStyle w:val="885"/>
      <w:rPr/>
      <w:start w:val="1"/>
      <w:suff w:val="space"/>
    </w:lvl>
    <w:lvl w:ilvl="2">
      <w:isLgl w:val="false"/>
      <w:lvlJc w:val="left"/>
      <w:lvlText w:val="%1.%2.%3"/>
      <w:numFmt w:val="decimal"/>
      <w:pPr>
        <w:pBdr/>
        <w:spacing/>
        <w:ind w:firstLine="0" w:left="0"/>
      </w:pPr>
      <w:pStyle w:val="886"/>
      <w:rPr/>
      <w:start w:val="1"/>
      <w:suff w:val="space"/>
    </w:lvl>
    <w:lvl w:ilvl="3">
      <w:isLgl w:val="false"/>
      <w:lvlJc w:val="left"/>
      <w:lvlText w:val="%1.%2.%3.%4"/>
      <w:numFmt w:val="decimal"/>
      <w:pPr>
        <w:pBdr/>
        <w:spacing/>
        <w:ind w:firstLine="0" w:left="0"/>
      </w:pPr>
      <w:pStyle w:val="887"/>
      <w:rPr/>
      <w:start w:val="1"/>
      <w:suff w:val="space"/>
    </w:lvl>
    <w:lvl w:ilvl="4">
      <w:isLgl w:val="false"/>
      <w:lvlJc w:val="left"/>
      <w:lvlRestart w:val="0"/>
      <w:lvlText w:val="Chapter - "/>
      <w:numFmt w:val="none"/>
      <w:pPr>
        <w:pBdr/>
        <w:spacing/>
        <w:ind w:firstLine="0" w:left="0"/>
      </w:pPr>
      <w:pStyle w:val="888"/>
      <w:rPr/>
      <w:start w:val="1"/>
      <w:suff w:val="space"/>
    </w:lvl>
    <w:lvl w:ilvl="5">
      <w:isLgl w:val="false"/>
      <w:lvlJc w:val="left"/>
      <w:lvlText w:val="Apéndice %6 - "/>
      <w:numFmt w:val="upperLetter"/>
      <w:pPr>
        <w:pBdr/>
        <w:spacing/>
        <w:ind w:firstLine="0" w:left="0"/>
      </w:pPr>
      <w:rPr>
        <w:rFonts w:hint="default" w:ascii="Century Gothic" w:hAnsi="Century Gothic"/>
        <w:b/>
        <w:i w:val="0"/>
        <w:sz w:val="36"/>
      </w:rPr>
      <w:start w:val="1"/>
      <w:suff w:val="nothing"/>
    </w:lvl>
    <w:lvl w:ilvl="6">
      <w:isLgl w:val="false"/>
      <w:lvlJc w:val="left"/>
      <w:lvlText/>
      <w:numFmt w:val="none"/>
      <w:pPr>
        <w:pBdr/>
        <w:spacing/>
        <w:ind w:firstLine="0" w:left="0"/>
      </w:pPr>
      <w:rPr/>
      <w:start w:val="1"/>
      <w:suff w:val="space"/>
    </w:lvl>
    <w:lvl w:ilvl="7">
      <w:isLgl w:val="false"/>
      <w:lvlJc w:val="left"/>
      <w:lvlText/>
      <w:numFmt w:val="none"/>
      <w:pPr>
        <w:pBdr/>
        <w:tabs>
          <w:tab w:val="num" w:leader="none" w:pos="0"/>
        </w:tabs>
        <w:spacing/>
        <w:ind w:firstLine="0" w:left="0"/>
      </w:pPr>
      <w:rPr/>
      <w:start w:val="1"/>
      <w:suff w:val="tab"/>
    </w:lvl>
    <w:lvl w:ilvl="8">
      <w:isLgl w:val="false"/>
      <w:lvlJc w:val="left"/>
      <w:lvlText/>
      <w:numFmt w:val="none"/>
      <w:pPr>
        <w:pBdr/>
        <w:spacing/>
        <w:ind w:firstLine="0" w:left="0"/>
      </w:pPr>
      <w:rPr/>
      <w:start w:val="1"/>
      <w:suff w:val="space"/>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Heading 1 Char"/>
    <w:basedOn w:val="893"/>
    <w:link w:val="884"/>
    <w:uiPriority w:val="9"/>
    <w:pPr>
      <w:pBdr/>
      <w:spacing/>
      <w:ind/>
    </w:pPr>
    <w:rPr>
      <w:rFonts w:ascii="Arial" w:hAnsi="Arial" w:eastAsia="Arial" w:cs="Arial"/>
      <w:sz w:val="40"/>
      <w:szCs w:val="40"/>
    </w:rPr>
  </w:style>
  <w:style w:type="character" w:styleId="728">
    <w:name w:val="Heading 2 Char"/>
    <w:basedOn w:val="893"/>
    <w:link w:val="885"/>
    <w:uiPriority w:val="9"/>
    <w:pPr>
      <w:pBdr/>
      <w:spacing/>
      <w:ind/>
    </w:pPr>
    <w:rPr>
      <w:rFonts w:ascii="Arial" w:hAnsi="Arial" w:eastAsia="Arial" w:cs="Arial"/>
      <w:sz w:val="34"/>
    </w:rPr>
  </w:style>
  <w:style w:type="character" w:styleId="729">
    <w:name w:val="Heading 3 Char"/>
    <w:basedOn w:val="893"/>
    <w:link w:val="886"/>
    <w:uiPriority w:val="9"/>
    <w:pPr>
      <w:pBdr/>
      <w:spacing/>
      <w:ind/>
    </w:pPr>
    <w:rPr>
      <w:rFonts w:ascii="Arial" w:hAnsi="Arial" w:eastAsia="Arial" w:cs="Arial"/>
      <w:sz w:val="30"/>
      <w:szCs w:val="30"/>
    </w:rPr>
  </w:style>
  <w:style w:type="character" w:styleId="730">
    <w:name w:val="Heading 4 Char"/>
    <w:basedOn w:val="893"/>
    <w:link w:val="887"/>
    <w:uiPriority w:val="9"/>
    <w:pPr>
      <w:pBdr/>
      <w:spacing/>
      <w:ind/>
    </w:pPr>
    <w:rPr>
      <w:rFonts w:ascii="Arial" w:hAnsi="Arial" w:eastAsia="Arial" w:cs="Arial"/>
      <w:b/>
      <w:bCs/>
      <w:sz w:val="26"/>
      <w:szCs w:val="26"/>
    </w:rPr>
  </w:style>
  <w:style w:type="character" w:styleId="731">
    <w:name w:val="Heading 5 Char"/>
    <w:basedOn w:val="893"/>
    <w:link w:val="888"/>
    <w:uiPriority w:val="9"/>
    <w:pPr>
      <w:pBdr/>
      <w:spacing/>
      <w:ind/>
    </w:pPr>
    <w:rPr>
      <w:rFonts w:ascii="Arial" w:hAnsi="Arial" w:eastAsia="Arial" w:cs="Arial"/>
      <w:b/>
      <w:bCs/>
      <w:sz w:val="24"/>
      <w:szCs w:val="24"/>
    </w:rPr>
  </w:style>
  <w:style w:type="character" w:styleId="732">
    <w:name w:val="Heading 6 Char"/>
    <w:basedOn w:val="893"/>
    <w:link w:val="889"/>
    <w:uiPriority w:val="9"/>
    <w:pPr>
      <w:pBdr/>
      <w:spacing/>
      <w:ind/>
    </w:pPr>
    <w:rPr>
      <w:rFonts w:ascii="Arial" w:hAnsi="Arial" w:eastAsia="Arial" w:cs="Arial"/>
      <w:b/>
      <w:bCs/>
      <w:sz w:val="22"/>
      <w:szCs w:val="22"/>
    </w:rPr>
  </w:style>
  <w:style w:type="character" w:styleId="733">
    <w:name w:val="Heading 7 Char"/>
    <w:basedOn w:val="893"/>
    <w:link w:val="890"/>
    <w:uiPriority w:val="9"/>
    <w:pPr>
      <w:pBdr/>
      <w:spacing/>
      <w:ind/>
    </w:pPr>
    <w:rPr>
      <w:rFonts w:ascii="Arial" w:hAnsi="Arial" w:eastAsia="Arial" w:cs="Arial"/>
      <w:b/>
      <w:bCs/>
      <w:i/>
      <w:iCs/>
      <w:sz w:val="22"/>
      <w:szCs w:val="22"/>
    </w:rPr>
  </w:style>
  <w:style w:type="character" w:styleId="734">
    <w:name w:val="Heading 8 Char"/>
    <w:basedOn w:val="893"/>
    <w:link w:val="891"/>
    <w:uiPriority w:val="9"/>
    <w:pPr>
      <w:pBdr/>
      <w:spacing/>
      <w:ind/>
    </w:pPr>
    <w:rPr>
      <w:rFonts w:ascii="Arial" w:hAnsi="Arial" w:eastAsia="Arial" w:cs="Arial"/>
      <w:i/>
      <w:iCs/>
      <w:sz w:val="22"/>
      <w:szCs w:val="22"/>
    </w:rPr>
  </w:style>
  <w:style w:type="character" w:styleId="735">
    <w:name w:val="Heading 9 Char"/>
    <w:basedOn w:val="893"/>
    <w:link w:val="892"/>
    <w:uiPriority w:val="9"/>
    <w:pPr>
      <w:pBdr/>
      <w:spacing/>
      <w:ind/>
    </w:pPr>
    <w:rPr>
      <w:rFonts w:ascii="Arial" w:hAnsi="Arial" w:eastAsia="Arial" w:cs="Arial"/>
      <w:i/>
      <w:iCs/>
      <w:sz w:val="21"/>
      <w:szCs w:val="21"/>
    </w:rPr>
  </w:style>
  <w:style w:type="paragraph" w:styleId="736">
    <w:name w:val="No Spacing"/>
    <w:uiPriority w:val="1"/>
    <w:qFormat/>
    <w:pPr>
      <w:pBdr/>
      <w:spacing w:after="0" w:before="0" w:line="240" w:lineRule="auto"/>
      <w:ind/>
    </w:pPr>
  </w:style>
  <w:style w:type="paragraph" w:styleId="737">
    <w:name w:val="Title"/>
    <w:basedOn w:val="883"/>
    <w:next w:val="883"/>
    <w:link w:val="738"/>
    <w:uiPriority w:val="10"/>
    <w:qFormat/>
    <w:pPr>
      <w:pBdr/>
      <w:spacing w:after="200" w:before="300"/>
      <w:ind/>
      <w:contextualSpacing w:val="true"/>
    </w:pPr>
    <w:rPr>
      <w:sz w:val="48"/>
      <w:szCs w:val="48"/>
    </w:rPr>
  </w:style>
  <w:style w:type="character" w:styleId="738">
    <w:name w:val="Title Char"/>
    <w:basedOn w:val="893"/>
    <w:link w:val="737"/>
    <w:uiPriority w:val="10"/>
    <w:pPr>
      <w:pBdr/>
      <w:spacing/>
      <w:ind/>
    </w:pPr>
    <w:rPr>
      <w:sz w:val="48"/>
      <w:szCs w:val="48"/>
    </w:rPr>
  </w:style>
  <w:style w:type="paragraph" w:styleId="739">
    <w:name w:val="Subtitle"/>
    <w:basedOn w:val="883"/>
    <w:next w:val="883"/>
    <w:link w:val="740"/>
    <w:uiPriority w:val="11"/>
    <w:qFormat/>
    <w:pPr>
      <w:pBdr/>
      <w:spacing w:after="200" w:before="200"/>
      <w:ind/>
    </w:pPr>
    <w:rPr>
      <w:sz w:val="24"/>
      <w:szCs w:val="24"/>
    </w:rPr>
  </w:style>
  <w:style w:type="character" w:styleId="740">
    <w:name w:val="Subtitle Char"/>
    <w:basedOn w:val="893"/>
    <w:link w:val="739"/>
    <w:uiPriority w:val="11"/>
    <w:pPr>
      <w:pBdr/>
      <w:spacing/>
      <w:ind/>
    </w:pPr>
    <w:rPr>
      <w:sz w:val="24"/>
      <w:szCs w:val="24"/>
    </w:rPr>
  </w:style>
  <w:style w:type="paragraph" w:styleId="741">
    <w:name w:val="Quote"/>
    <w:basedOn w:val="883"/>
    <w:next w:val="88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83"/>
    <w:next w:val="88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3"/>
    <w:link w:val="896"/>
    <w:uiPriority w:val="99"/>
    <w:pPr>
      <w:pBdr/>
      <w:spacing/>
      <w:ind/>
    </w:pPr>
  </w:style>
  <w:style w:type="character" w:styleId="746">
    <w:name w:val="Footer Char"/>
    <w:basedOn w:val="893"/>
    <w:link w:val="898"/>
    <w:uiPriority w:val="99"/>
    <w:pPr>
      <w:pBdr/>
      <w:spacing/>
      <w:ind/>
    </w:pPr>
  </w:style>
  <w:style w:type="character" w:styleId="747">
    <w:name w:val="Caption Char"/>
    <w:basedOn w:val="919"/>
    <w:link w:val="898"/>
    <w:uiPriority w:val="99"/>
    <w:pPr>
      <w:pBdr/>
      <w:spacing/>
      <w:ind/>
    </w:pPr>
  </w:style>
  <w:style w:type="table" w:styleId="748">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8">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2">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name w:val="Footnote Text Char"/>
    <w:link w:val="917"/>
    <w:uiPriority w:val="99"/>
    <w:pPr>
      <w:pBdr/>
      <w:spacing/>
      <w:ind/>
    </w:pPr>
    <w:rPr>
      <w:sz w:val="18"/>
    </w:rPr>
  </w:style>
  <w:style w:type="paragraph" w:styleId="875">
    <w:name w:val="endnote text"/>
    <w:basedOn w:val="883"/>
    <w:link w:val="876"/>
    <w:uiPriority w:val="99"/>
    <w:semiHidden/>
    <w:unhideWhenUsed/>
    <w:pPr>
      <w:pBdr/>
      <w:spacing w:after="0" w:line="240" w:lineRule="auto"/>
      <w:ind/>
    </w:pPr>
    <w:rPr>
      <w:sz w:val="20"/>
    </w:rPr>
  </w:style>
  <w:style w:type="character" w:styleId="876">
    <w:name w:val="Endnote Text Char"/>
    <w:link w:val="875"/>
    <w:uiPriority w:val="99"/>
    <w:pPr>
      <w:pBdr/>
      <w:spacing/>
      <w:ind/>
    </w:pPr>
    <w:rPr>
      <w:sz w:val="20"/>
    </w:rPr>
  </w:style>
  <w:style w:type="paragraph" w:styleId="877">
    <w:name w:val="toc 5"/>
    <w:basedOn w:val="883"/>
    <w:next w:val="883"/>
    <w:uiPriority w:val="39"/>
    <w:unhideWhenUsed/>
    <w:pPr>
      <w:pBdr/>
      <w:spacing w:after="57"/>
      <w:ind w:right="0" w:firstLine="0" w:left="1134"/>
    </w:pPr>
  </w:style>
  <w:style w:type="paragraph" w:styleId="878">
    <w:name w:val="toc 6"/>
    <w:basedOn w:val="883"/>
    <w:next w:val="883"/>
    <w:uiPriority w:val="39"/>
    <w:unhideWhenUsed/>
    <w:pPr>
      <w:pBdr/>
      <w:spacing w:after="57"/>
      <w:ind w:right="0" w:firstLine="0" w:left="1417"/>
    </w:pPr>
  </w:style>
  <w:style w:type="paragraph" w:styleId="879">
    <w:name w:val="toc 7"/>
    <w:basedOn w:val="883"/>
    <w:next w:val="883"/>
    <w:uiPriority w:val="39"/>
    <w:unhideWhenUsed/>
    <w:pPr>
      <w:pBdr/>
      <w:spacing w:after="57"/>
      <w:ind w:right="0" w:firstLine="0" w:left="1701"/>
    </w:pPr>
  </w:style>
  <w:style w:type="paragraph" w:styleId="880">
    <w:name w:val="toc 8"/>
    <w:basedOn w:val="883"/>
    <w:next w:val="883"/>
    <w:uiPriority w:val="39"/>
    <w:unhideWhenUsed/>
    <w:pPr>
      <w:pBdr/>
      <w:spacing w:after="57"/>
      <w:ind w:right="0" w:firstLine="0" w:left="1984"/>
    </w:pPr>
  </w:style>
  <w:style w:type="paragraph" w:styleId="881">
    <w:name w:val="toc 9"/>
    <w:basedOn w:val="883"/>
    <w:next w:val="883"/>
    <w:uiPriority w:val="39"/>
    <w:unhideWhenUsed/>
    <w:pPr>
      <w:pBdr/>
      <w:spacing w:after="57"/>
      <w:ind w:right="0" w:firstLine="0" w:left="2268"/>
    </w:pPr>
  </w:style>
  <w:style w:type="paragraph" w:styleId="882">
    <w:name w:val="TOC Heading"/>
    <w:uiPriority w:val="39"/>
    <w:unhideWhenUsed/>
    <w:pPr>
      <w:pBdr/>
      <w:spacing/>
      <w:ind/>
    </w:pPr>
  </w:style>
  <w:style w:type="paragraph" w:styleId="883" w:default="1">
    <w:name w:val="Normal"/>
    <w:qFormat/>
    <w:pPr>
      <w:pBdr/>
      <w:spacing/>
      <w:ind/>
    </w:pPr>
  </w:style>
  <w:style w:type="paragraph" w:styleId="884">
    <w:name w:val="Heading 1"/>
    <w:basedOn w:val="883"/>
    <w:next w:val="911"/>
    <w:link w:val="901"/>
    <w:qFormat/>
    <w:pPr>
      <w:keepNext w:val="true"/>
      <w:numPr>
        <w:ilvl w:val="0"/>
        <w:numId w:val="1"/>
      </w:numPr>
      <w:pBdr/>
      <w:spacing w:after="240" w:before="120" w:line="360" w:lineRule="auto"/>
      <w:ind/>
      <w:jc w:val="both"/>
      <w:outlineLvl w:val="0"/>
    </w:pPr>
    <w:rPr>
      <w:rFonts w:ascii="Century Gothic" w:hAnsi="Century Gothic" w:eastAsia="Times New Roman" w:cs="Arial"/>
      <w:b/>
      <w:bCs/>
      <w:sz w:val="36"/>
      <w:szCs w:val="32"/>
      <w:lang w:val="es-ES_tradnl"/>
    </w:rPr>
  </w:style>
  <w:style w:type="paragraph" w:styleId="885">
    <w:name w:val="Heading 2"/>
    <w:basedOn w:val="883"/>
    <w:next w:val="911"/>
    <w:link w:val="902"/>
    <w:semiHidden/>
    <w:unhideWhenUsed/>
    <w:qFormat/>
    <w:pPr>
      <w:keepNext w:val="true"/>
      <w:numPr>
        <w:ilvl w:val="1"/>
        <w:numId w:val="1"/>
      </w:numPr>
      <w:pBdr/>
      <w:spacing w:after="0" w:before="240" w:line="360" w:lineRule="auto"/>
      <w:ind/>
      <w:jc w:val="both"/>
      <w:outlineLvl w:val="1"/>
    </w:pPr>
    <w:rPr>
      <w:rFonts w:ascii="Century Gothic" w:hAnsi="Century Gothic" w:eastAsia="Times New Roman" w:cs="Times New Roman"/>
      <w:b/>
      <w:bCs/>
      <w:iCs/>
      <w:sz w:val="26"/>
      <w:szCs w:val="28"/>
      <w:lang w:val="es-ES_tradnl"/>
    </w:rPr>
  </w:style>
  <w:style w:type="paragraph" w:styleId="886">
    <w:name w:val="Heading 3"/>
    <w:basedOn w:val="883"/>
    <w:next w:val="911"/>
    <w:link w:val="903"/>
    <w:semiHidden/>
    <w:unhideWhenUsed/>
    <w:qFormat/>
    <w:pPr>
      <w:keepNext w:val="true"/>
      <w:numPr>
        <w:ilvl w:val="2"/>
        <w:numId w:val="1"/>
      </w:numPr>
      <w:pBdr/>
      <w:spacing w:after="0" w:before="240" w:line="360" w:lineRule="auto"/>
      <w:ind/>
      <w:jc w:val="both"/>
      <w:outlineLvl w:val="2"/>
    </w:pPr>
    <w:rPr>
      <w:rFonts w:ascii="Century Gothic" w:hAnsi="Century Gothic" w:eastAsia="Times New Roman" w:cs="Arial"/>
      <w:b/>
      <w:i/>
      <w:sz w:val="26"/>
      <w:szCs w:val="26"/>
      <w:lang w:val="es-ES_tradnl"/>
    </w:rPr>
  </w:style>
  <w:style w:type="paragraph" w:styleId="887">
    <w:name w:val="Heading 4"/>
    <w:basedOn w:val="883"/>
    <w:next w:val="911"/>
    <w:link w:val="904"/>
    <w:semiHidden/>
    <w:unhideWhenUsed/>
    <w:qFormat/>
    <w:pPr>
      <w:numPr>
        <w:ilvl w:val="3"/>
        <w:numId w:val="1"/>
      </w:numPr>
      <w:pBdr/>
      <w:spacing w:after="0" w:before="240" w:line="360" w:lineRule="auto"/>
      <w:ind/>
      <w:jc w:val="both"/>
      <w:outlineLvl w:val="3"/>
    </w:pPr>
    <w:rPr>
      <w:rFonts w:ascii="Century Gothic" w:hAnsi="Century Gothic" w:eastAsia="Times New Roman" w:cs="Times New Roman"/>
      <w:b/>
      <w:bCs/>
      <w:i/>
      <w:szCs w:val="28"/>
      <w:lang w:val="es-ES_tradnl"/>
    </w:rPr>
  </w:style>
  <w:style w:type="paragraph" w:styleId="888">
    <w:name w:val="Heading 5"/>
    <w:basedOn w:val="883"/>
    <w:next w:val="911"/>
    <w:link w:val="905"/>
    <w:semiHidden/>
    <w:unhideWhenUsed/>
    <w:qFormat/>
    <w:pPr>
      <w:keepNext w:val="true"/>
      <w:numPr>
        <w:ilvl w:val="4"/>
        <w:numId w:val="1"/>
      </w:numPr>
      <w:pBdr/>
      <w:spacing w:after="0" w:before="240" w:line="360" w:lineRule="auto"/>
      <w:ind/>
      <w:jc w:val="both"/>
      <w:outlineLvl w:val="4"/>
    </w:pPr>
    <w:rPr>
      <w:rFonts w:ascii="Century Gothic" w:hAnsi="Century Gothic" w:eastAsia="Times New Roman" w:cs="Arial"/>
      <w:b/>
      <w:bCs/>
      <w:iCs/>
      <w:sz w:val="36"/>
      <w:szCs w:val="26"/>
      <w:lang w:val="es-ES_tradnl"/>
    </w:rPr>
  </w:style>
  <w:style w:type="paragraph" w:styleId="889">
    <w:name w:val="Heading 6"/>
    <w:basedOn w:val="884"/>
    <w:next w:val="911"/>
    <w:link w:val="906"/>
    <w:semiHidden/>
    <w:unhideWhenUsed/>
    <w:qFormat/>
    <w:pPr>
      <w:numPr>
        <w:ilvl w:val="5"/>
        <w:numId w:val="2"/>
      </w:numPr>
      <w:pBdr/>
      <w:spacing/>
      <w:ind/>
      <w:jc w:val="left"/>
      <w:outlineLvl w:val="5"/>
    </w:pPr>
    <w:rPr>
      <w:bCs w:val="0"/>
      <w:szCs w:val="22"/>
    </w:rPr>
  </w:style>
  <w:style w:type="paragraph" w:styleId="890">
    <w:name w:val="Heading 7"/>
    <w:basedOn w:val="883"/>
    <w:next w:val="911"/>
    <w:link w:val="907"/>
    <w:semiHidden/>
    <w:unhideWhenUsed/>
    <w:qFormat/>
    <w:pPr>
      <w:pBdr/>
      <w:spacing w:after="0" w:before="240" w:line="360" w:lineRule="auto"/>
      <w:ind/>
      <w:jc w:val="both"/>
      <w:outlineLvl w:val="6"/>
    </w:pPr>
    <w:rPr>
      <w:rFonts w:ascii="Century Gothic" w:hAnsi="Century Gothic" w:eastAsia="Times New Roman" w:cs="Times New Roman"/>
      <w:b/>
      <w:sz w:val="28"/>
      <w:szCs w:val="24"/>
      <w:lang w:val="es-ES_tradnl"/>
    </w:rPr>
  </w:style>
  <w:style w:type="paragraph" w:styleId="891">
    <w:name w:val="Heading 8"/>
    <w:basedOn w:val="883"/>
    <w:next w:val="911"/>
    <w:link w:val="908"/>
    <w:semiHidden/>
    <w:unhideWhenUsed/>
    <w:qFormat/>
    <w:pPr>
      <w:pBdr/>
      <w:spacing w:after="0" w:before="240" w:line="360" w:lineRule="auto"/>
      <w:ind/>
      <w:jc w:val="both"/>
      <w:outlineLvl w:val="7"/>
    </w:pPr>
    <w:rPr>
      <w:rFonts w:ascii="Century Gothic" w:hAnsi="Century Gothic" w:eastAsia="Times New Roman" w:cs="Times New Roman"/>
      <w:b/>
      <w:i/>
      <w:iCs/>
      <w:sz w:val="26"/>
      <w:szCs w:val="24"/>
      <w:lang w:val="es-ES_tradnl"/>
    </w:rPr>
  </w:style>
  <w:style w:type="paragraph" w:styleId="892">
    <w:name w:val="Heading 9"/>
    <w:basedOn w:val="883"/>
    <w:next w:val="911"/>
    <w:link w:val="909"/>
    <w:semiHidden/>
    <w:unhideWhenUsed/>
    <w:qFormat/>
    <w:pPr>
      <w:pBdr/>
      <w:spacing w:after="0" w:before="240" w:line="360" w:lineRule="auto"/>
      <w:ind/>
      <w:jc w:val="both"/>
      <w:outlineLvl w:val="8"/>
    </w:pPr>
    <w:rPr>
      <w:rFonts w:ascii="Century Gothic" w:hAnsi="Century Gothic" w:eastAsia="Times New Roman" w:cs="Arial"/>
      <w:b/>
      <w:szCs w:val="24"/>
      <w:lang w:val="es-ES_tradnl"/>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Header"/>
    <w:basedOn w:val="883"/>
    <w:link w:val="897"/>
    <w:uiPriority w:val="99"/>
    <w:unhideWhenUsed/>
    <w:pPr>
      <w:pBdr/>
      <w:tabs>
        <w:tab w:val="center" w:leader="none" w:pos="4252"/>
        <w:tab w:val="right" w:leader="none" w:pos="8504"/>
      </w:tabs>
      <w:spacing w:after="0" w:line="240" w:lineRule="auto"/>
      <w:ind/>
    </w:pPr>
  </w:style>
  <w:style w:type="character" w:styleId="897" w:customStyle="1">
    <w:name w:val="Encabezado Car"/>
    <w:basedOn w:val="893"/>
    <w:link w:val="896"/>
    <w:uiPriority w:val="99"/>
    <w:pPr>
      <w:pBdr/>
      <w:spacing/>
      <w:ind/>
    </w:pPr>
  </w:style>
  <w:style w:type="paragraph" w:styleId="898">
    <w:name w:val="Footer"/>
    <w:basedOn w:val="883"/>
    <w:link w:val="899"/>
    <w:uiPriority w:val="99"/>
    <w:unhideWhenUsed/>
    <w:pPr>
      <w:pBdr/>
      <w:tabs>
        <w:tab w:val="center" w:leader="none" w:pos="4252"/>
        <w:tab w:val="right" w:leader="none" w:pos="8504"/>
      </w:tabs>
      <w:spacing w:after="0" w:line="240" w:lineRule="auto"/>
      <w:ind/>
    </w:pPr>
  </w:style>
  <w:style w:type="character" w:styleId="899" w:customStyle="1">
    <w:name w:val="Pie de página Car"/>
    <w:basedOn w:val="893"/>
    <w:link w:val="898"/>
    <w:uiPriority w:val="99"/>
    <w:pPr>
      <w:pBdr/>
      <w:spacing/>
      <w:ind/>
    </w:pPr>
  </w:style>
  <w:style w:type="paragraph" w:styleId="900">
    <w:name w:val="List Paragraph"/>
    <w:basedOn w:val="883"/>
    <w:uiPriority w:val="34"/>
    <w:qFormat/>
    <w:pPr>
      <w:pBdr/>
      <w:spacing/>
      <w:ind w:left="720"/>
      <w:contextualSpacing w:val="true"/>
    </w:pPr>
  </w:style>
  <w:style w:type="character" w:styleId="901" w:customStyle="1">
    <w:name w:val="Título 1 Car"/>
    <w:basedOn w:val="893"/>
    <w:link w:val="884"/>
    <w:pPr>
      <w:pBdr/>
      <w:spacing/>
      <w:ind/>
    </w:pPr>
    <w:rPr>
      <w:rFonts w:ascii="Century Gothic" w:hAnsi="Century Gothic" w:eastAsia="Times New Roman" w:cs="Arial"/>
      <w:b/>
      <w:bCs/>
      <w:sz w:val="36"/>
      <w:szCs w:val="32"/>
      <w:lang w:val="es-ES_tradnl"/>
    </w:rPr>
  </w:style>
  <w:style w:type="character" w:styleId="902" w:customStyle="1">
    <w:name w:val="Título 2 Car"/>
    <w:basedOn w:val="893"/>
    <w:link w:val="885"/>
    <w:semiHidden/>
    <w:pPr>
      <w:pBdr/>
      <w:spacing/>
      <w:ind/>
    </w:pPr>
    <w:rPr>
      <w:rFonts w:ascii="Century Gothic" w:hAnsi="Century Gothic" w:eastAsia="Times New Roman" w:cs="Times New Roman"/>
      <w:b/>
      <w:bCs/>
      <w:iCs/>
      <w:sz w:val="26"/>
      <w:szCs w:val="28"/>
      <w:lang w:val="es-ES_tradnl"/>
    </w:rPr>
  </w:style>
  <w:style w:type="character" w:styleId="903" w:customStyle="1">
    <w:name w:val="Título 3 Car"/>
    <w:basedOn w:val="893"/>
    <w:link w:val="886"/>
    <w:semiHidden/>
    <w:pPr>
      <w:pBdr/>
      <w:spacing/>
      <w:ind/>
    </w:pPr>
    <w:rPr>
      <w:rFonts w:ascii="Century Gothic" w:hAnsi="Century Gothic" w:eastAsia="Times New Roman" w:cs="Arial"/>
      <w:b/>
      <w:i/>
      <w:sz w:val="26"/>
      <w:szCs w:val="26"/>
      <w:lang w:val="es-ES_tradnl"/>
    </w:rPr>
  </w:style>
  <w:style w:type="character" w:styleId="904" w:customStyle="1">
    <w:name w:val="Título 4 Car"/>
    <w:basedOn w:val="893"/>
    <w:link w:val="887"/>
    <w:semiHidden/>
    <w:pPr>
      <w:pBdr/>
      <w:spacing/>
      <w:ind/>
    </w:pPr>
    <w:rPr>
      <w:rFonts w:ascii="Century Gothic" w:hAnsi="Century Gothic" w:eastAsia="Times New Roman" w:cs="Times New Roman"/>
      <w:b/>
      <w:bCs/>
      <w:i/>
      <w:szCs w:val="28"/>
      <w:lang w:val="es-ES_tradnl"/>
    </w:rPr>
  </w:style>
  <w:style w:type="character" w:styleId="905" w:customStyle="1">
    <w:name w:val="Título 5 Car"/>
    <w:basedOn w:val="893"/>
    <w:link w:val="888"/>
    <w:semiHidden/>
    <w:pPr>
      <w:pBdr/>
      <w:spacing/>
      <w:ind/>
    </w:pPr>
    <w:rPr>
      <w:rFonts w:ascii="Century Gothic" w:hAnsi="Century Gothic" w:eastAsia="Times New Roman" w:cs="Arial"/>
      <w:b/>
      <w:bCs/>
      <w:iCs/>
      <w:sz w:val="36"/>
      <w:szCs w:val="26"/>
      <w:lang w:val="es-ES_tradnl"/>
    </w:rPr>
  </w:style>
  <w:style w:type="character" w:styleId="906" w:customStyle="1">
    <w:name w:val="Título 6 Car"/>
    <w:basedOn w:val="893"/>
    <w:link w:val="889"/>
    <w:semiHidden/>
    <w:pPr>
      <w:pBdr/>
      <w:spacing/>
      <w:ind/>
    </w:pPr>
    <w:rPr>
      <w:rFonts w:ascii="Century Gothic" w:hAnsi="Century Gothic" w:eastAsia="Times New Roman" w:cs="Arial"/>
      <w:b/>
      <w:sz w:val="36"/>
      <w:lang w:val="es-ES_tradnl"/>
    </w:rPr>
  </w:style>
  <w:style w:type="character" w:styleId="907" w:customStyle="1">
    <w:name w:val="Título 7 Car"/>
    <w:basedOn w:val="893"/>
    <w:link w:val="890"/>
    <w:semiHidden/>
    <w:pPr>
      <w:pBdr/>
      <w:spacing/>
      <w:ind/>
    </w:pPr>
    <w:rPr>
      <w:rFonts w:ascii="Century Gothic" w:hAnsi="Century Gothic" w:eastAsia="Times New Roman" w:cs="Times New Roman"/>
      <w:b/>
      <w:sz w:val="28"/>
      <w:szCs w:val="24"/>
      <w:lang w:val="es-ES_tradnl"/>
    </w:rPr>
  </w:style>
  <w:style w:type="character" w:styleId="908" w:customStyle="1">
    <w:name w:val="Título 8 Car"/>
    <w:basedOn w:val="893"/>
    <w:link w:val="891"/>
    <w:semiHidden/>
    <w:pPr>
      <w:pBdr/>
      <w:spacing/>
      <w:ind/>
    </w:pPr>
    <w:rPr>
      <w:rFonts w:ascii="Century Gothic" w:hAnsi="Century Gothic" w:eastAsia="Times New Roman" w:cs="Times New Roman"/>
      <w:b/>
      <w:i/>
      <w:iCs/>
      <w:sz w:val="26"/>
      <w:szCs w:val="24"/>
      <w:lang w:val="es-ES_tradnl"/>
    </w:rPr>
  </w:style>
  <w:style w:type="character" w:styleId="909" w:customStyle="1">
    <w:name w:val="Título 9 Car"/>
    <w:basedOn w:val="893"/>
    <w:link w:val="892"/>
    <w:semiHidden/>
    <w:pPr>
      <w:pBdr/>
      <w:spacing/>
      <w:ind/>
    </w:pPr>
    <w:rPr>
      <w:rFonts w:ascii="Century Gothic" w:hAnsi="Century Gothic" w:eastAsia="Times New Roman" w:cs="Arial"/>
      <w:b/>
      <w:szCs w:val="24"/>
      <w:lang w:val="es-ES_tradnl"/>
    </w:rPr>
  </w:style>
  <w:style w:type="character" w:styleId="910">
    <w:name w:val="Hyperlink"/>
    <w:uiPriority w:val="99"/>
    <w:semiHidden/>
    <w:unhideWhenUsed/>
    <w:pPr>
      <w:pBdr/>
      <w:spacing/>
      <w:ind/>
    </w:pPr>
    <w:rPr>
      <w:color w:val="0000ff"/>
      <w:u w:val="single"/>
    </w:rPr>
  </w:style>
  <w:style w:type="paragraph" w:styleId="911">
    <w:name w:val="Body Text"/>
    <w:basedOn w:val="883"/>
    <w:link w:val="912"/>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character" w:styleId="912" w:customStyle="1">
    <w:name w:val="Texto independiente Car"/>
    <w:basedOn w:val="893"/>
    <w:link w:val="911"/>
    <w:semiHidden/>
    <w:pPr>
      <w:pBdr/>
      <w:spacing/>
      <w:ind/>
    </w:pPr>
    <w:rPr>
      <w:rFonts w:ascii="Century Gothic" w:hAnsi="Century Gothic" w:eastAsia="Times New Roman" w:cs="Times New Roman"/>
      <w:szCs w:val="24"/>
      <w:lang w:val="es-ES_tradnl"/>
    </w:rPr>
  </w:style>
  <w:style w:type="paragraph" w:styleId="913">
    <w:name w:val="toc 1"/>
    <w:basedOn w:val="883"/>
    <w:next w:val="883"/>
    <w:uiPriority w:val="39"/>
    <w:unhideWhenUsed/>
    <w:pPr>
      <w:pBdr/>
      <w:tabs>
        <w:tab w:val="right" w:leader="dot" w:pos="9350"/>
      </w:tabs>
      <w:spacing w:after="0" w:before="120" w:line="360" w:lineRule="auto"/>
      <w:ind w:hanging="432" w:left="432"/>
      <w:jc w:val="both"/>
    </w:pPr>
    <w:rPr>
      <w:rFonts w:ascii="Century Gothic" w:hAnsi="Century Gothic" w:eastAsia="Times New Roman" w:cs="Times New Roman"/>
      <w:szCs w:val="24"/>
      <w:lang w:val="es-ES_tradnl"/>
    </w:rPr>
  </w:style>
  <w:style w:type="paragraph" w:styleId="914">
    <w:name w:val="toc 2"/>
    <w:basedOn w:val="883"/>
    <w:next w:val="883"/>
    <w:uiPriority w:val="39"/>
    <w:unhideWhenUsed/>
    <w:pPr>
      <w:pBdr/>
      <w:spacing w:after="0" w:before="120" w:line="360" w:lineRule="auto"/>
      <w:ind w:left="245"/>
      <w:jc w:val="both"/>
    </w:pPr>
    <w:rPr>
      <w:rFonts w:ascii="Century Gothic" w:hAnsi="Century Gothic" w:eastAsia="Times New Roman" w:cs="Times New Roman"/>
      <w:szCs w:val="24"/>
      <w:lang w:val="es-ES_tradnl"/>
    </w:rPr>
  </w:style>
  <w:style w:type="paragraph" w:styleId="915">
    <w:name w:val="toc 3"/>
    <w:basedOn w:val="883"/>
    <w:next w:val="883"/>
    <w:uiPriority w:val="39"/>
    <w:unhideWhenUsed/>
    <w:pPr>
      <w:pBdr/>
      <w:spacing w:after="0" w:before="120" w:line="360" w:lineRule="auto"/>
      <w:ind w:left="475"/>
      <w:jc w:val="both"/>
    </w:pPr>
    <w:rPr>
      <w:rFonts w:ascii="Century Gothic" w:hAnsi="Century Gothic" w:eastAsia="Times New Roman" w:cs="Times New Roman"/>
      <w:szCs w:val="24"/>
      <w:lang w:val="es-ES_tradnl"/>
    </w:rPr>
  </w:style>
  <w:style w:type="paragraph" w:styleId="916">
    <w:name w:val="toc 4"/>
    <w:basedOn w:val="883"/>
    <w:next w:val="883"/>
    <w:uiPriority w:val="39"/>
    <w:semiHidden/>
    <w:unhideWhenUsed/>
    <w:pPr>
      <w:pBdr/>
      <w:tabs>
        <w:tab w:val="right" w:leader="dot" w:pos="9350"/>
      </w:tabs>
      <w:spacing w:after="0" w:before="120" w:line="360" w:lineRule="auto"/>
      <w:ind w:hanging="431" w:left="431"/>
      <w:jc w:val="both"/>
    </w:pPr>
    <w:rPr>
      <w:rFonts w:ascii="Century Gothic" w:hAnsi="Century Gothic" w:eastAsia="Times New Roman" w:cs="Times New Roman"/>
      <w:szCs w:val="24"/>
      <w:lang w:val="es-ES_tradnl"/>
    </w:rPr>
  </w:style>
  <w:style w:type="paragraph" w:styleId="917">
    <w:name w:val="footnote text"/>
    <w:basedOn w:val="883"/>
    <w:link w:val="918"/>
    <w:semiHidden/>
    <w:unhideWhenUsed/>
    <w:pPr>
      <w:pBdr/>
      <w:spacing w:after="0" w:before="120" w:line="360" w:lineRule="auto"/>
      <w:ind w:firstLine="720"/>
      <w:jc w:val="both"/>
    </w:pPr>
    <w:rPr>
      <w:rFonts w:ascii="Century Gothic" w:hAnsi="Century Gothic" w:eastAsia="Times New Roman" w:cs="Times New Roman"/>
      <w:sz w:val="20"/>
      <w:szCs w:val="20"/>
      <w:lang w:val="es-ES_tradnl"/>
    </w:rPr>
  </w:style>
  <w:style w:type="character" w:styleId="918" w:customStyle="1">
    <w:name w:val="Texto nota pie Car"/>
    <w:basedOn w:val="893"/>
    <w:link w:val="917"/>
    <w:semiHidden/>
    <w:pPr>
      <w:pBdr/>
      <w:spacing/>
      <w:ind/>
    </w:pPr>
    <w:rPr>
      <w:rFonts w:ascii="Century Gothic" w:hAnsi="Century Gothic" w:eastAsia="Times New Roman" w:cs="Times New Roman"/>
      <w:sz w:val="20"/>
      <w:szCs w:val="20"/>
      <w:lang w:val="es-ES_tradnl"/>
    </w:rPr>
  </w:style>
  <w:style w:type="paragraph" w:styleId="919">
    <w:name w:val="Caption"/>
    <w:basedOn w:val="883"/>
    <w:next w:val="883"/>
    <w:semiHidden/>
    <w:unhideWhenUsed/>
    <w:qFormat/>
    <w:pPr>
      <w:pBdr/>
      <w:spacing w:after="240" w:before="60" w:line="240" w:lineRule="auto"/>
      <w:ind/>
      <w:jc w:val="center"/>
    </w:pPr>
    <w:rPr>
      <w:rFonts w:ascii="Century Gothic" w:hAnsi="Century Gothic" w:eastAsia="Times New Roman" w:cs="Times New Roman"/>
      <w:i/>
      <w:iCs/>
      <w:sz w:val="18"/>
      <w:szCs w:val="18"/>
      <w:lang w:val="es-ES_tradnl"/>
    </w:rPr>
  </w:style>
  <w:style w:type="paragraph" w:styleId="920">
    <w:name w:val="table of figures"/>
    <w:basedOn w:val="883"/>
    <w:next w:val="883"/>
    <w:uiPriority w:val="99"/>
    <w:semiHidden/>
    <w:unhideWhenUsed/>
    <w:pPr>
      <w:pBdr/>
      <w:spacing w:after="0" w:before="120" w:line="360" w:lineRule="auto"/>
      <w:ind w:hanging="475" w:left="475"/>
      <w:jc w:val="both"/>
    </w:pPr>
    <w:rPr>
      <w:rFonts w:ascii="Century Gothic" w:hAnsi="Century Gothic" w:eastAsia="Times New Roman" w:cs="Times New Roman"/>
      <w:szCs w:val="24"/>
      <w:lang w:val="es-ES_tradnl"/>
    </w:rPr>
  </w:style>
  <w:style w:type="paragraph" w:styleId="921">
    <w:name w:val="List Bullet"/>
    <w:basedOn w:val="883"/>
    <w:semiHidden/>
    <w:unhideWhenUsed/>
    <w:pPr>
      <w:numPr>
        <w:ilvl w:val="0"/>
        <w:numId w:val="3"/>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2">
    <w:name w:val="List Number"/>
    <w:basedOn w:val="883"/>
    <w:semiHidden/>
    <w:unhideWhenUsed/>
    <w:pPr>
      <w:numPr>
        <w:ilvl w:val="0"/>
        <w:numId w:val="4"/>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3">
    <w:name w:val="Bibliography"/>
    <w:basedOn w:val="883"/>
    <w:next w:val="883"/>
    <w:uiPriority w:val="37"/>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paragraph" w:styleId="924" w:customStyle="1">
    <w:name w:val="Pie Figura"/>
    <w:basedOn w:val="883"/>
    <w:qFormat/>
    <w:pPr>
      <w:pBdr/>
      <w:spacing w:after="0" w:before="60" w:line="240" w:lineRule="auto"/>
      <w:ind/>
      <w:jc w:val="center"/>
    </w:pPr>
    <w:rPr>
      <w:rFonts w:ascii="Century Gothic" w:hAnsi="Century Gothic" w:eastAsia="Times New Roman" w:cs="Times New Roman"/>
      <w:sz w:val="18"/>
      <w:szCs w:val="24"/>
      <w:lang w:eastAsia="es-ES"/>
    </w:rPr>
  </w:style>
  <w:style w:type="paragraph" w:styleId="925" w:customStyle="1">
    <w:name w:val="Page Heading"/>
    <w:basedOn w:val="883"/>
    <w:next w:val="911"/>
    <w:pPr>
      <w:keepNext w:val="true"/>
      <w:pBdr/>
      <w:spacing w:after="240" w:line="360" w:lineRule="auto"/>
      <w:ind/>
      <w:jc w:val="center"/>
      <w:outlineLvl w:val="0"/>
    </w:pPr>
    <w:rPr>
      <w:rFonts w:ascii="Century Gothic" w:hAnsi="Century Gothic" w:eastAsia="Times New Roman" w:cs="Times New Roman"/>
      <w:b/>
      <w:smallCaps/>
      <w:sz w:val="32"/>
      <w:szCs w:val="20"/>
      <w:lang w:val="en-US"/>
    </w:rPr>
  </w:style>
  <w:style w:type="paragraph" w:styleId="926" w:customStyle="1">
    <w:name w:val="Texto tabla"/>
    <w:basedOn w:val="883"/>
    <w:qFormat/>
    <w:pPr>
      <w:pBdr/>
      <w:spacing w:after="0" w:before="120" w:line="360" w:lineRule="auto"/>
      <w:ind w:firstLine="720"/>
      <w:jc w:val="both"/>
    </w:pPr>
    <w:rPr>
      <w:rFonts w:ascii="Century Gothic" w:hAnsi="Century Gothic" w:eastAsia="Times New Roman" w:cs="Times New Roman"/>
      <w:sz w:val="18"/>
      <w:szCs w:val="24"/>
      <w:lang w:val="es-ES_tradnl"/>
    </w:rPr>
  </w:style>
  <w:style w:type="character" w:styleId="927">
    <w:name w:val="footnote reference"/>
    <w:semiHidden/>
    <w:unhideWhenUsed/>
    <w:pPr>
      <w:pBdr/>
      <w:spacing/>
      <w:ind/>
    </w:pPr>
    <w:rPr>
      <w:vertAlign w:val="superscript"/>
    </w:rPr>
  </w:style>
  <w:style w:type="character" w:styleId="928">
    <w:name w:val="endnote reference"/>
    <w:semiHidden/>
    <w:unhideWhenUsed/>
    <w:pPr>
      <w:pBdr/>
      <w:spacing/>
      <w:ind/>
    </w:pPr>
    <w:rPr>
      <w:vertAlign w:val="superscript"/>
    </w:rPr>
  </w:style>
  <w:style w:type="character" w:styleId="929">
    <w:name w:val="Strong"/>
    <w:basedOn w:val="893"/>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yperlink" Target="file:///C:\Users\crust\Downloads\TFM-TFG-Word-v1(2019).docx" TargetMode="External"/><Relationship Id="rId12" Type="http://schemas.openxmlformats.org/officeDocument/2006/relationships/hyperlink" Target="file:///C:\Users\crust\Downloads\TFM-TFG-Word-v1(2019).docx"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w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revision>5</cp:revision>
  <dcterms:created xsi:type="dcterms:W3CDTF">2022-03-30T15:11:00Z</dcterms:created>
  <dcterms:modified xsi:type="dcterms:W3CDTF">2024-05-15T17:42:48Z</dcterms:modified>
</cp:coreProperties>
</file>