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433AC" w14:textId="77777777" w:rsidR="003E395C" w:rsidRPr="00923AB5" w:rsidRDefault="00923AB5">
      <w:pPr>
        <w:rPr>
          <w:b/>
          <w:sz w:val="24"/>
          <w:szCs w:val="24"/>
        </w:rPr>
      </w:pPr>
      <w:bookmarkStart w:id="0" w:name="_GoBack"/>
      <w:r w:rsidRPr="00923AB5">
        <w:rPr>
          <w:rFonts w:hint="eastAsia"/>
          <w:b/>
          <w:sz w:val="24"/>
          <w:szCs w:val="24"/>
        </w:rPr>
        <w:t>5-10_</w:t>
      </w:r>
      <w:r w:rsidRPr="00923AB5">
        <w:rPr>
          <w:rFonts w:hint="eastAsia"/>
          <w:b/>
          <w:sz w:val="24"/>
          <w:szCs w:val="24"/>
        </w:rPr>
        <w:t>練習問題</w:t>
      </w:r>
      <w:r w:rsidRPr="00923AB5">
        <w:rPr>
          <w:rFonts w:hint="eastAsia"/>
          <w:b/>
          <w:sz w:val="24"/>
          <w:szCs w:val="24"/>
        </w:rPr>
        <w:t xml:space="preserve">.ipynb </w:t>
      </w:r>
      <w:r w:rsidRPr="00923AB5">
        <w:rPr>
          <w:rFonts w:hint="eastAsia"/>
          <w:b/>
          <w:sz w:val="24"/>
          <w:szCs w:val="24"/>
        </w:rPr>
        <w:t>の内容について以下の問に答えなさい。</w:t>
      </w:r>
    </w:p>
    <w:p w14:paraId="5A2F303D" w14:textId="77777777" w:rsidR="00923AB5" w:rsidRPr="00923AB5" w:rsidRDefault="00923AB5">
      <w:pPr>
        <w:rPr>
          <w:sz w:val="24"/>
          <w:szCs w:val="24"/>
        </w:rPr>
      </w:pPr>
    </w:p>
    <w:p w14:paraId="5F5A7D6F" w14:textId="77777777" w:rsidR="00923AB5" w:rsidRPr="00923AB5" w:rsidRDefault="00923AB5">
      <w:pPr>
        <w:rPr>
          <w:sz w:val="24"/>
          <w:szCs w:val="24"/>
        </w:rPr>
      </w:pPr>
      <w:r w:rsidRPr="00923AB5">
        <w:rPr>
          <w:rFonts w:hint="eastAsia"/>
          <w:sz w:val="24"/>
          <w:szCs w:val="24"/>
        </w:rPr>
        <w:t>問１：</w:t>
      </w:r>
    </w:p>
    <w:p w14:paraId="2D8AED08" w14:textId="77777777" w:rsidR="00923AB5" w:rsidRPr="00923AB5" w:rsidRDefault="00923AB5">
      <w:pPr>
        <w:rPr>
          <w:sz w:val="24"/>
          <w:szCs w:val="24"/>
        </w:rPr>
      </w:pPr>
      <w:r w:rsidRPr="00923AB5">
        <w:rPr>
          <w:rFonts w:hint="eastAsia"/>
          <w:sz w:val="24"/>
          <w:szCs w:val="24"/>
        </w:rPr>
        <w:t>このソースコードのニューラルネットワークは、分類、回帰のどちらの学習を行っているか、回答欄に記載してください。</w:t>
      </w:r>
    </w:p>
    <w:p w14:paraId="45B4205A" w14:textId="77777777" w:rsidR="00923AB5" w:rsidRPr="00923AB5" w:rsidRDefault="00923AB5">
      <w:pPr>
        <w:rPr>
          <w:sz w:val="24"/>
          <w:szCs w:val="24"/>
        </w:rPr>
      </w:pPr>
    </w:p>
    <w:p w14:paraId="2A49EB5F" w14:textId="77777777" w:rsidR="00923AB5" w:rsidRPr="00923AB5" w:rsidRDefault="00923AB5">
      <w:pPr>
        <w:rPr>
          <w:sz w:val="24"/>
          <w:szCs w:val="24"/>
        </w:rPr>
      </w:pPr>
      <w:r w:rsidRPr="00923AB5">
        <w:rPr>
          <w:rFonts w:hint="eastAsia"/>
          <w:sz w:val="24"/>
          <w:szCs w:val="24"/>
        </w:rPr>
        <w:t>問２：</w:t>
      </w:r>
    </w:p>
    <w:p w14:paraId="70D76AB5" w14:textId="77777777" w:rsidR="00923AB5" w:rsidRPr="00923AB5" w:rsidRDefault="00923AB5">
      <w:pPr>
        <w:rPr>
          <w:sz w:val="24"/>
          <w:szCs w:val="24"/>
        </w:rPr>
      </w:pPr>
      <w:r w:rsidRPr="00923AB5">
        <w:rPr>
          <w:rFonts w:hint="eastAsia"/>
          <w:sz w:val="24"/>
          <w:szCs w:val="24"/>
        </w:rPr>
        <w:t>問１の理由を２つ以上記載してください。</w:t>
      </w:r>
    </w:p>
    <w:p w14:paraId="1325A1BC" w14:textId="77777777" w:rsidR="00923AB5" w:rsidRPr="00923AB5" w:rsidRDefault="00923AB5">
      <w:pPr>
        <w:rPr>
          <w:sz w:val="24"/>
          <w:szCs w:val="24"/>
        </w:rPr>
      </w:pPr>
    </w:p>
    <w:p w14:paraId="25BA6611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sz w:val="24"/>
          <w:szCs w:val="24"/>
        </w:rPr>
      </w:pPr>
      <w:r w:rsidRPr="00923AB5">
        <w:rPr>
          <w:rFonts w:hint="eastAsia"/>
          <w:sz w:val="24"/>
          <w:szCs w:val="24"/>
        </w:rPr>
        <w:t>問３：</w:t>
      </w:r>
    </w:p>
    <w:p w14:paraId="7AEA5990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  <w:r w:rsidRPr="00923AB5">
        <w:rPr>
          <w:rFonts w:hint="eastAsia"/>
          <w:sz w:val="24"/>
          <w:szCs w:val="24"/>
        </w:rPr>
        <w:t>ソースコード内の</w:t>
      </w:r>
      <w:r w:rsidRPr="00923AB5">
        <w:rPr>
          <w:rFonts w:hint="eastAsia"/>
          <w:sz w:val="24"/>
          <w:szCs w:val="24"/>
        </w:rPr>
        <w:t xml:space="preserve"> </w:t>
      </w:r>
      <w:r w:rsidRPr="00923AB5">
        <w:rPr>
          <w:rFonts w:cs="Courier New"/>
          <w:color w:val="000000"/>
          <w:kern w:val="0"/>
          <w:sz w:val="24"/>
          <w:szCs w:val="24"/>
        </w:rPr>
        <w:t xml:space="preserve">epoch 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という変数の数を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923AB5">
        <w:rPr>
          <w:rFonts w:cs="Courier New"/>
          <w:color w:val="000000"/>
          <w:kern w:val="0"/>
          <w:sz w:val="24"/>
          <w:szCs w:val="24"/>
        </w:rPr>
        <w:t>10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 xml:space="preserve"> 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にした場合、学習結果にどのような影響があるか記載してください。</w:t>
      </w:r>
    </w:p>
    <w:p w14:paraId="0B7ADCC8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</w:p>
    <w:p w14:paraId="037494B0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  <w:r w:rsidRPr="00923AB5">
        <w:rPr>
          <w:rFonts w:cs="Courier New" w:hint="eastAsia"/>
          <w:color w:val="000000"/>
          <w:kern w:val="0"/>
          <w:sz w:val="24"/>
          <w:szCs w:val="24"/>
        </w:rPr>
        <w:t>問４：</w:t>
      </w:r>
    </w:p>
    <w:p w14:paraId="2A78E7F9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  <w:r w:rsidRPr="00923AB5">
        <w:rPr>
          <w:rFonts w:cs="Courier New" w:hint="eastAsia"/>
          <w:color w:val="000000"/>
          <w:kern w:val="0"/>
          <w:sz w:val="24"/>
          <w:szCs w:val="24"/>
        </w:rPr>
        <w:t>4</w:t>
      </w:r>
      <w:r w:rsidRPr="00923AB5">
        <w:rPr>
          <w:rFonts w:cs="Courier New"/>
          <w:color w:val="000000"/>
          <w:kern w:val="0"/>
          <w:sz w:val="24"/>
          <w:szCs w:val="24"/>
        </w:rPr>
        <w:t>3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行目の「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s</w:t>
      </w:r>
      <w:r w:rsidRPr="00923AB5">
        <w:rPr>
          <w:rFonts w:cs="Courier New"/>
          <w:color w:val="001080"/>
          <w:kern w:val="0"/>
          <w:sz w:val="24"/>
          <w:szCs w:val="24"/>
        </w:rPr>
        <w:t>elf</w:t>
      </w:r>
      <w:r w:rsidRPr="00923AB5">
        <w:rPr>
          <w:rFonts w:cs="Courier New"/>
          <w:color w:val="000000"/>
          <w:kern w:val="0"/>
          <w:sz w:val="24"/>
          <w:szCs w:val="24"/>
        </w:rPr>
        <w:t>.y = </w:t>
      </w:r>
      <w:r w:rsidRPr="00923AB5">
        <w:rPr>
          <w:rFonts w:cs="Courier New"/>
          <w:color w:val="09885A"/>
          <w:kern w:val="0"/>
          <w:sz w:val="24"/>
          <w:szCs w:val="24"/>
        </w:rPr>
        <w:t>1</w:t>
      </w:r>
      <w:r w:rsidRPr="00923AB5">
        <w:rPr>
          <w:rFonts w:cs="Courier New"/>
          <w:color w:val="000000"/>
          <w:kern w:val="0"/>
          <w:sz w:val="24"/>
          <w:szCs w:val="24"/>
        </w:rPr>
        <w:t>/(</w:t>
      </w:r>
      <w:r w:rsidRPr="00923AB5">
        <w:rPr>
          <w:rFonts w:cs="Courier New"/>
          <w:color w:val="09885A"/>
          <w:kern w:val="0"/>
          <w:sz w:val="24"/>
          <w:szCs w:val="24"/>
        </w:rPr>
        <w:t>1</w:t>
      </w:r>
      <w:r w:rsidRPr="00923AB5">
        <w:rPr>
          <w:rFonts w:cs="Courier New"/>
          <w:color w:val="000000"/>
          <w:kern w:val="0"/>
          <w:sz w:val="24"/>
          <w:szCs w:val="24"/>
        </w:rPr>
        <w:t>+np.exp(-u))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」が行っている処理の内容を答えなさい。</w:t>
      </w:r>
    </w:p>
    <w:p w14:paraId="7B681298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</w:p>
    <w:p w14:paraId="629E5AEF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/>
          <w:color w:val="000000"/>
          <w:kern w:val="0"/>
          <w:sz w:val="24"/>
          <w:szCs w:val="24"/>
        </w:rPr>
      </w:pPr>
      <w:r w:rsidRPr="00923AB5">
        <w:rPr>
          <w:rFonts w:cs="Courier New" w:hint="eastAsia"/>
          <w:color w:val="000000"/>
          <w:kern w:val="0"/>
          <w:sz w:val="24"/>
          <w:szCs w:val="24"/>
        </w:rPr>
        <w:t>問５：</w:t>
      </w:r>
    </w:p>
    <w:p w14:paraId="70137DA1" w14:textId="77777777" w:rsidR="00923AB5" w:rsidRPr="00923AB5" w:rsidRDefault="00923AB5" w:rsidP="00923AB5">
      <w:pPr>
        <w:widowControl/>
        <w:shd w:val="clear" w:color="auto" w:fill="FFFFFE"/>
        <w:spacing w:line="285" w:lineRule="atLeast"/>
        <w:jc w:val="left"/>
        <w:rPr>
          <w:rFonts w:cs="Courier New" w:hint="eastAsia"/>
          <w:color w:val="000000"/>
          <w:kern w:val="0"/>
          <w:sz w:val="24"/>
          <w:szCs w:val="24"/>
        </w:rPr>
      </w:pPr>
      <w:r w:rsidRPr="00923AB5">
        <w:rPr>
          <w:rFonts w:cs="Courier New" w:hint="eastAsia"/>
          <w:color w:val="000000"/>
          <w:kern w:val="0"/>
          <w:sz w:val="24"/>
          <w:szCs w:val="24"/>
        </w:rPr>
        <w:t>1</w:t>
      </w:r>
      <w:r w:rsidRPr="00923AB5">
        <w:rPr>
          <w:rFonts w:cs="Courier New"/>
          <w:color w:val="000000"/>
          <w:kern w:val="0"/>
          <w:sz w:val="24"/>
          <w:szCs w:val="24"/>
        </w:rPr>
        <w:t>17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行目の「</w:t>
      </w:r>
      <w:r w:rsidRPr="00923AB5">
        <w:rPr>
          <w:rFonts w:cs="Courier New"/>
          <w:color w:val="000000"/>
          <w:kern w:val="0"/>
          <w:sz w:val="24"/>
          <w:szCs w:val="24"/>
        </w:rPr>
        <w:t>total_error += - np.</w:t>
      </w:r>
      <w:r w:rsidRPr="00923AB5">
        <w:rPr>
          <w:rFonts w:cs="Courier New"/>
          <w:color w:val="795E26"/>
          <w:kern w:val="0"/>
          <w:sz w:val="24"/>
          <w:szCs w:val="24"/>
        </w:rPr>
        <w:t>sum</w:t>
      </w:r>
      <w:r w:rsidRPr="00923AB5">
        <w:rPr>
          <w:rFonts w:cs="Courier New"/>
          <w:color w:val="000000"/>
          <w:kern w:val="0"/>
          <w:sz w:val="24"/>
          <w:szCs w:val="24"/>
        </w:rPr>
        <w:t>(t * np.log(y + </w:t>
      </w:r>
      <w:r w:rsidRPr="00923AB5">
        <w:rPr>
          <w:rFonts w:cs="Courier New"/>
          <w:color w:val="09885A"/>
          <w:kern w:val="0"/>
          <w:sz w:val="24"/>
          <w:szCs w:val="24"/>
        </w:rPr>
        <w:t>1e-7</w:t>
      </w:r>
      <w:r w:rsidRPr="00923AB5">
        <w:rPr>
          <w:rFonts w:cs="Courier New"/>
          <w:color w:val="000000"/>
          <w:kern w:val="0"/>
          <w:sz w:val="24"/>
          <w:szCs w:val="24"/>
        </w:rPr>
        <w:t>))</w:t>
      </w:r>
      <w:r w:rsidRPr="00923AB5">
        <w:rPr>
          <w:rFonts w:cs="Courier New" w:hint="eastAsia"/>
          <w:color w:val="000000"/>
          <w:kern w:val="0"/>
          <w:sz w:val="24"/>
          <w:szCs w:val="24"/>
        </w:rPr>
        <w:t>」が行っている処理の内容を答えなさい。</w:t>
      </w:r>
    </w:p>
    <w:bookmarkEnd w:id="0"/>
    <w:p w14:paraId="36C77E87" w14:textId="77777777" w:rsidR="00923AB5" w:rsidRPr="00923AB5" w:rsidRDefault="00923AB5">
      <w:pPr>
        <w:rPr>
          <w:rFonts w:ascii="ＭＳ ゴシック" w:hAnsi="ＭＳ ゴシック" w:hint="eastAsia"/>
          <w:sz w:val="24"/>
          <w:szCs w:val="24"/>
        </w:rPr>
      </w:pPr>
    </w:p>
    <w:sectPr w:rsidR="00923AB5" w:rsidRPr="00923AB5" w:rsidSect="00923A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3A4A5A" w14:textId="77777777" w:rsidR="00923AB5" w:rsidRDefault="00923AB5" w:rsidP="00923AB5">
      <w:r>
        <w:separator/>
      </w:r>
    </w:p>
  </w:endnote>
  <w:endnote w:type="continuationSeparator" w:id="0">
    <w:p w14:paraId="09B984F5" w14:textId="77777777" w:rsidR="00923AB5" w:rsidRDefault="00923AB5" w:rsidP="0092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5EF5A" w14:textId="77777777" w:rsidR="00923AB5" w:rsidRDefault="00923AB5" w:rsidP="00923AB5">
      <w:r>
        <w:separator/>
      </w:r>
    </w:p>
  </w:footnote>
  <w:footnote w:type="continuationSeparator" w:id="0">
    <w:p w14:paraId="2033C422" w14:textId="77777777" w:rsidR="00923AB5" w:rsidRDefault="00923AB5" w:rsidP="00923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1F"/>
    <w:rsid w:val="003E395C"/>
    <w:rsid w:val="00923AB5"/>
    <w:rsid w:val="00CB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6212C2"/>
  <w15:chartTrackingRefBased/>
  <w15:docId w15:val="{BA736638-6165-48C6-8AD0-4B50F18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ゴシック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AB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23AB5"/>
  </w:style>
  <w:style w:type="paragraph" w:styleId="a5">
    <w:name w:val="footer"/>
    <w:basedOn w:val="a"/>
    <w:link w:val="a6"/>
    <w:uiPriority w:val="99"/>
    <w:unhideWhenUsed/>
    <w:rsid w:val="00923AB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2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8" ma:contentTypeDescription="新しいドキュメントを作成します。" ma:contentTypeScope="" ma:versionID="57c4be6f20bf45986fa65cfb6ed35f4e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8a15057fd8c40e971c903671ad085ddf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Props1.xml><?xml version="1.0" encoding="utf-8"?>
<ds:datastoreItem xmlns:ds="http://schemas.openxmlformats.org/officeDocument/2006/customXml" ds:itemID="{92AD1AED-2648-434F-85C2-932154DBFDAA}"/>
</file>

<file path=customXml/itemProps2.xml><?xml version="1.0" encoding="utf-8"?>
<ds:datastoreItem xmlns:ds="http://schemas.openxmlformats.org/officeDocument/2006/customXml" ds:itemID="{67B22FD3-52F4-4F83-B28C-B1CD101CEC7B}"/>
</file>

<file path=customXml/itemProps3.xml><?xml version="1.0" encoding="utf-8"?>
<ds:datastoreItem xmlns:ds="http://schemas.openxmlformats.org/officeDocument/2006/customXml" ds:itemID="{BEED62A9-FB6E-4C3F-8CEA-DE585A27B8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有田 聖美</cp:lastModifiedBy>
  <cp:revision>2</cp:revision>
  <dcterms:created xsi:type="dcterms:W3CDTF">2022-04-21T12:24:00Z</dcterms:created>
  <dcterms:modified xsi:type="dcterms:W3CDTF">2022-04-21T12:32:00Z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0x010100B8ECE6395BF9E84B93E067368B8A7F03</vt:lpwstr>
  </property>
</Properties>
</file>