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FEAF7" w14:textId="77777777" w:rsidR="0077249A" w:rsidRPr="0077249A" w:rsidRDefault="0077249A" w:rsidP="0077249A">
      <w:pPr>
        <w:rPr>
          <w:b/>
          <w:bCs/>
          <w:lang w:val="en-GB"/>
        </w:rPr>
      </w:pPr>
      <w:r w:rsidRPr="0077249A">
        <w:rPr>
          <w:b/>
          <w:bCs/>
          <w:lang w:val="en-GB"/>
        </w:rPr>
        <w:t>Stage Week Log</w:t>
      </w:r>
    </w:p>
    <w:p w14:paraId="0755D96E" w14:textId="77777777" w:rsidR="0077249A" w:rsidRPr="0077249A" w:rsidRDefault="0077249A" w:rsidP="0077249A">
      <w:pPr>
        <w:rPr>
          <w:lang w:val="en-GB"/>
        </w:rPr>
      </w:pPr>
      <w:r w:rsidRPr="0077249A">
        <w:rPr>
          <w:lang w:val="en-GB"/>
        </w:rPr>
        <w:t xml:space="preserve">This week was </w:t>
      </w:r>
      <w:proofErr w:type="gramStart"/>
      <w:r w:rsidRPr="0077249A">
        <w:rPr>
          <w:lang w:val="en-GB"/>
        </w:rPr>
        <w:t>pretty hands-on</w:t>
      </w:r>
      <w:proofErr w:type="gramEnd"/>
      <w:r w:rsidRPr="0077249A">
        <w:rPr>
          <w:lang w:val="en-GB"/>
        </w:rPr>
        <w:t xml:space="preserve"> with the network setup. I configured the Aruba switch and created all the necessary VLANs. While planning the IP addressing, I realized that using VLSM isn't really that useful here since the VLANs themselves already provide good separation between networks.</w:t>
      </w:r>
    </w:p>
    <w:p w14:paraId="03830BC9" w14:textId="77777777" w:rsidR="0077249A" w:rsidRPr="0077249A" w:rsidRDefault="0077249A" w:rsidP="0077249A">
      <w:pPr>
        <w:rPr>
          <w:lang w:val="en-GB"/>
        </w:rPr>
      </w:pPr>
      <w:r w:rsidRPr="0077249A">
        <w:rPr>
          <w:lang w:val="en-GB"/>
        </w:rPr>
        <w:t xml:space="preserve">I also noticed that it might be a good idea to add one more manageable switch in the patching room, and maybe another one in </w:t>
      </w:r>
      <w:proofErr w:type="spellStart"/>
      <w:r w:rsidRPr="0077249A">
        <w:rPr>
          <w:lang w:val="en-GB"/>
        </w:rPr>
        <w:t>lokaal</w:t>
      </w:r>
      <w:proofErr w:type="spellEnd"/>
      <w:r w:rsidRPr="0077249A">
        <w:rPr>
          <w:lang w:val="en-GB"/>
        </w:rPr>
        <w:t xml:space="preserve"> 0.24 to make management easier and improve network flexibility.</w:t>
      </w:r>
    </w:p>
    <w:p w14:paraId="5567C1AF" w14:textId="77777777" w:rsidR="0077249A" w:rsidRPr="0077249A" w:rsidRDefault="0077249A" w:rsidP="0077249A">
      <w:pPr>
        <w:rPr>
          <w:lang w:val="en-GB"/>
        </w:rPr>
      </w:pPr>
      <w:r w:rsidRPr="0077249A">
        <w:rPr>
          <w:lang w:val="en-GB"/>
        </w:rPr>
        <w:t>After the VLAN configuration, I connected one access point to the new VLAN for APs — everything worked perfectly, which was great to see.</w:t>
      </w:r>
    </w:p>
    <w:p w14:paraId="087E421A" w14:textId="77777777" w:rsidR="0077249A" w:rsidRPr="0077249A" w:rsidRDefault="0077249A" w:rsidP="0077249A">
      <w:pPr>
        <w:rPr>
          <w:lang w:val="en-GB"/>
        </w:rPr>
      </w:pPr>
      <w:r w:rsidRPr="0077249A">
        <w:rPr>
          <w:lang w:val="en-GB"/>
        </w:rPr>
        <w:t xml:space="preserve">Later in the week, my </w:t>
      </w:r>
      <w:proofErr w:type="spellStart"/>
      <w:r w:rsidRPr="0077249A">
        <w:rPr>
          <w:lang w:val="en-GB"/>
        </w:rPr>
        <w:t>begeleider</w:t>
      </w:r>
      <w:proofErr w:type="spellEnd"/>
      <w:r w:rsidRPr="0077249A">
        <w:rPr>
          <w:lang w:val="en-GB"/>
        </w:rPr>
        <w:t xml:space="preserve"> Jef asked me to set up a new Domain Controller. I deployed a fresh Windows Server VM on the </w:t>
      </w:r>
      <w:proofErr w:type="spellStart"/>
      <w:r w:rsidRPr="0077249A">
        <w:rPr>
          <w:lang w:val="en-GB"/>
        </w:rPr>
        <w:t>CERcuits</w:t>
      </w:r>
      <w:proofErr w:type="spellEnd"/>
      <w:r w:rsidRPr="0077249A">
        <w:rPr>
          <w:lang w:val="en-GB"/>
        </w:rPr>
        <w:t xml:space="preserve"> </w:t>
      </w:r>
      <w:proofErr w:type="spellStart"/>
      <w:r w:rsidRPr="0077249A">
        <w:rPr>
          <w:lang w:val="en-GB"/>
        </w:rPr>
        <w:t>Proxmox</w:t>
      </w:r>
      <w:proofErr w:type="spellEnd"/>
      <w:r w:rsidRPr="0077249A">
        <w:rPr>
          <w:lang w:val="en-GB"/>
        </w:rPr>
        <w:t xml:space="preserve"> host to start with that. For now, I’m waiting for further instructions from Jef about how to configure DHCP and DNS, and especially about the process of transferring services from the old DC to the new one. That’s going to be an important and interesting part of the project.</w:t>
      </w:r>
    </w:p>
    <w:p w14:paraId="71282099" w14:textId="77777777" w:rsidR="009F7C92" w:rsidRPr="0077249A" w:rsidRDefault="009F7C92">
      <w:pPr>
        <w:rPr>
          <w:lang w:val="en-GB"/>
        </w:rPr>
      </w:pPr>
    </w:p>
    <w:sectPr w:rsidR="009F7C92" w:rsidRPr="007724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C92"/>
    <w:rsid w:val="002A5660"/>
    <w:rsid w:val="0077249A"/>
    <w:rsid w:val="009F7C9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040212-CA4A-4D54-868E-6DEDB5408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C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C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C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C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C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C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C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C92"/>
    <w:rPr>
      <w:rFonts w:eastAsiaTheme="majorEastAsia" w:cstheme="majorBidi"/>
      <w:color w:val="272727" w:themeColor="text1" w:themeTint="D8"/>
    </w:rPr>
  </w:style>
  <w:style w:type="paragraph" w:styleId="Title">
    <w:name w:val="Title"/>
    <w:basedOn w:val="Normal"/>
    <w:next w:val="Normal"/>
    <w:link w:val="TitleChar"/>
    <w:uiPriority w:val="10"/>
    <w:qFormat/>
    <w:rsid w:val="009F7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C92"/>
    <w:pPr>
      <w:spacing w:before="160"/>
      <w:jc w:val="center"/>
    </w:pPr>
    <w:rPr>
      <w:i/>
      <w:iCs/>
      <w:color w:val="404040" w:themeColor="text1" w:themeTint="BF"/>
    </w:rPr>
  </w:style>
  <w:style w:type="character" w:customStyle="1" w:styleId="QuoteChar">
    <w:name w:val="Quote Char"/>
    <w:basedOn w:val="DefaultParagraphFont"/>
    <w:link w:val="Quote"/>
    <w:uiPriority w:val="29"/>
    <w:rsid w:val="009F7C92"/>
    <w:rPr>
      <w:i/>
      <w:iCs/>
      <w:color w:val="404040" w:themeColor="text1" w:themeTint="BF"/>
    </w:rPr>
  </w:style>
  <w:style w:type="paragraph" w:styleId="ListParagraph">
    <w:name w:val="List Paragraph"/>
    <w:basedOn w:val="Normal"/>
    <w:uiPriority w:val="34"/>
    <w:qFormat/>
    <w:rsid w:val="009F7C92"/>
    <w:pPr>
      <w:ind w:left="720"/>
      <w:contextualSpacing/>
    </w:pPr>
  </w:style>
  <w:style w:type="character" w:styleId="IntenseEmphasis">
    <w:name w:val="Intense Emphasis"/>
    <w:basedOn w:val="DefaultParagraphFont"/>
    <w:uiPriority w:val="21"/>
    <w:qFormat/>
    <w:rsid w:val="009F7C92"/>
    <w:rPr>
      <w:i/>
      <w:iCs/>
      <w:color w:val="0F4761" w:themeColor="accent1" w:themeShade="BF"/>
    </w:rPr>
  </w:style>
  <w:style w:type="paragraph" w:styleId="IntenseQuote">
    <w:name w:val="Intense Quote"/>
    <w:basedOn w:val="Normal"/>
    <w:next w:val="Normal"/>
    <w:link w:val="IntenseQuoteChar"/>
    <w:uiPriority w:val="30"/>
    <w:qFormat/>
    <w:rsid w:val="009F7C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C92"/>
    <w:rPr>
      <w:i/>
      <w:iCs/>
      <w:color w:val="0F4761" w:themeColor="accent1" w:themeShade="BF"/>
    </w:rPr>
  </w:style>
  <w:style w:type="character" w:styleId="IntenseReference">
    <w:name w:val="Intense Reference"/>
    <w:basedOn w:val="DefaultParagraphFont"/>
    <w:uiPriority w:val="32"/>
    <w:qFormat/>
    <w:rsid w:val="009F7C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162</Words>
  <Characters>895</Characters>
  <Application>Microsoft Office Word</Application>
  <DocSecurity>0</DocSecurity>
  <Lines>7</Lines>
  <Paragraphs>2</Paragraphs>
  <ScaleCrop>false</ScaleCrop>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Sawa Tsering</dc:creator>
  <cp:keywords/>
  <dc:description/>
  <cp:lastModifiedBy>Sawa Tsering</cp:lastModifiedBy>
  <cp:revision>2</cp:revision>
  <dcterms:created xsi:type="dcterms:W3CDTF">2026-03-16T08:34:00Z</dcterms:created>
  <dcterms:modified xsi:type="dcterms:W3CDTF">2026-03-16T08:39:00Z</dcterms:modified>
</cp:coreProperties>
</file>