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FFFFFF" w:themeColor="background1"/>
          <w:sz w:val="48"/>
          <w:szCs w:val="48"/>
        </w:rPr>
        <w:id w:val="237827563"/>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XSpec="right" w:tblpYSpec="bottom"/>
            <w:tblW w:w="3000" w:type="pct"/>
            <w:jc w:val="right"/>
            <w:shd w:val="clear" w:color="auto" w:fill="1F497D" w:themeFill="text2"/>
            <w:tblLook w:val="04A0" w:firstRow="1" w:lastRow="0" w:firstColumn="1" w:lastColumn="0" w:noHBand="0" w:noVBand="1"/>
          </w:tblPr>
          <w:tblGrid>
            <w:gridCol w:w="6463"/>
          </w:tblGrid>
          <w:tr w:rsidR="00FA6C4C" w:rsidRPr="00D91621" w:rsidTr="007E7F9F">
            <w:trPr>
              <w:jc w:val="right"/>
            </w:trPr>
            <w:sdt>
              <w:sdtPr>
                <w:rPr>
                  <w:rFonts w:asciiTheme="majorHAnsi" w:eastAsiaTheme="majorEastAsia" w:hAnsiTheme="majorHAnsi" w:cstheme="majorBidi"/>
                  <w:b/>
                  <w:bCs/>
                  <w:color w:val="FFFFFF" w:themeColor="background1"/>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746" w:type="dxa"/>
                    <w:shd w:val="clear" w:color="auto" w:fill="1F497D" w:themeFill="text2"/>
                  </w:tcPr>
                  <w:p w:rsidR="00FA6C4C" w:rsidRPr="00D91621" w:rsidRDefault="00FA6C4C" w:rsidP="001777A6">
                    <w:pPr>
                      <w:pStyle w:val="Sinespaciado"/>
                      <w:rPr>
                        <w:rFonts w:asciiTheme="majorHAnsi" w:eastAsiaTheme="majorEastAsia" w:hAnsiTheme="majorHAnsi" w:cstheme="majorBidi"/>
                        <w:b/>
                        <w:bCs/>
                        <w:color w:val="FFFFFF" w:themeColor="background1"/>
                        <w:sz w:val="48"/>
                        <w:szCs w:val="48"/>
                      </w:rPr>
                    </w:pPr>
                    <w:r w:rsidRPr="00D91621">
                      <w:rPr>
                        <w:rFonts w:asciiTheme="majorHAnsi" w:eastAsiaTheme="majorEastAsia" w:hAnsiTheme="majorHAnsi" w:cstheme="majorBidi"/>
                        <w:b/>
                        <w:bCs/>
                        <w:color w:val="FFFFFF" w:themeColor="background1"/>
                        <w:sz w:val="48"/>
                        <w:szCs w:val="48"/>
                      </w:rPr>
                      <w:t xml:space="preserve">Programación </w:t>
                    </w:r>
                    <w:r w:rsidR="001777A6" w:rsidRPr="00D91621">
                      <w:rPr>
                        <w:rFonts w:asciiTheme="majorHAnsi" w:eastAsiaTheme="majorEastAsia" w:hAnsiTheme="majorHAnsi" w:cstheme="majorBidi"/>
                        <w:b/>
                        <w:bCs/>
                        <w:color w:val="FFFFFF" w:themeColor="background1"/>
                        <w:sz w:val="48"/>
                        <w:szCs w:val="48"/>
                      </w:rPr>
                      <w:t xml:space="preserve">Estructurada usando </w:t>
                    </w:r>
                    <w:proofErr w:type="spellStart"/>
                    <w:r w:rsidR="001777A6" w:rsidRPr="00D91621">
                      <w:rPr>
                        <w:rFonts w:asciiTheme="majorHAnsi" w:eastAsiaTheme="majorEastAsia" w:hAnsiTheme="majorHAnsi" w:cstheme="majorBidi"/>
                        <w:b/>
                        <w:bCs/>
                        <w:color w:val="FFFFFF" w:themeColor="background1"/>
                        <w:sz w:val="48"/>
                        <w:szCs w:val="48"/>
                      </w:rPr>
                      <w:t>PSeInt</w:t>
                    </w:r>
                    <w:proofErr w:type="spellEnd"/>
                    <w:r w:rsidR="001777A6" w:rsidRPr="00D91621">
                      <w:rPr>
                        <w:rFonts w:asciiTheme="majorHAnsi" w:eastAsiaTheme="majorEastAsia" w:hAnsiTheme="majorHAnsi" w:cstheme="majorBidi"/>
                        <w:b/>
                        <w:bCs/>
                        <w:color w:val="FFFFFF" w:themeColor="background1"/>
                        <w:sz w:val="48"/>
                        <w:szCs w:val="48"/>
                      </w:rPr>
                      <w:t xml:space="preserve"> y</w:t>
                    </w:r>
                    <w:r w:rsidRPr="00D91621">
                      <w:rPr>
                        <w:rFonts w:asciiTheme="majorHAnsi" w:eastAsiaTheme="majorEastAsia" w:hAnsiTheme="majorHAnsi" w:cstheme="majorBidi"/>
                        <w:b/>
                        <w:bCs/>
                        <w:color w:val="FFFFFF" w:themeColor="background1"/>
                        <w:sz w:val="48"/>
                        <w:szCs w:val="48"/>
                      </w:rPr>
                      <w:t xml:space="preserve"> Java</w:t>
                    </w:r>
                  </w:p>
                </w:tc>
              </w:sdtContent>
            </w:sdt>
          </w:tr>
          <w:tr w:rsidR="00FA6C4C" w:rsidRPr="00D91621" w:rsidTr="007E7F9F">
            <w:trPr>
              <w:jc w:val="right"/>
            </w:trPr>
            <w:tc>
              <w:tcPr>
                <w:tcW w:w="5746" w:type="dxa"/>
                <w:shd w:val="clear" w:color="auto" w:fill="1F497D" w:themeFill="text2"/>
              </w:tcPr>
              <w:p w:rsidR="00FA6C4C" w:rsidRPr="00D91621" w:rsidRDefault="001777A6" w:rsidP="00A348F0">
                <w:pPr>
                  <w:pStyle w:val="Sinespaciado"/>
                  <w:rPr>
                    <w:color w:val="FFFFFF" w:themeColor="background1"/>
                    <w:sz w:val="28"/>
                    <w:szCs w:val="28"/>
                  </w:rPr>
                </w:pPr>
                <w:r w:rsidRPr="00D91621">
                  <w:rPr>
                    <w:color w:val="FFFFFF" w:themeColor="background1"/>
                    <w:sz w:val="28"/>
                    <w:szCs w:val="28"/>
                  </w:rPr>
                  <w:t>Para 1</w:t>
                </w:r>
                <w:r w:rsidR="00A348F0" w:rsidRPr="00D91621">
                  <w:rPr>
                    <w:color w:val="FFFFFF" w:themeColor="background1"/>
                    <w:sz w:val="28"/>
                    <w:szCs w:val="28"/>
                  </w:rPr>
                  <w:t>° año de EMT de Informática de UTU/CETP</w:t>
                </w:r>
              </w:p>
            </w:tc>
          </w:tr>
          <w:tr w:rsidR="00FA6C4C" w:rsidRPr="00D91621" w:rsidTr="007E7F9F">
            <w:trPr>
              <w:jc w:val="right"/>
            </w:trPr>
            <w:tc>
              <w:tcPr>
                <w:tcW w:w="5746" w:type="dxa"/>
                <w:shd w:val="clear" w:color="auto" w:fill="1F497D" w:themeFill="text2"/>
              </w:tcPr>
              <w:p w:rsidR="00FA6C4C" w:rsidRPr="00D91621" w:rsidRDefault="00FA6C4C" w:rsidP="007E7F9F">
                <w:pPr>
                  <w:pStyle w:val="Sinespaciado"/>
                  <w:rPr>
                    <w:color w:val="FFFFFF" w:themeColor="background1"/>
                    <w:sz w:val="28"/>
                    <w:szCs w:val="28"/>
                  </w:rPr>
                </w:pPr>
              </w:p>
            </w:tc>
          </w:tr>
          <w:tr w:rsidR="00FA6C4C" w:rsidRPr="00D91621" w:rsidTr="007E7F9F">
            <w:trPr>
              <w:jc w:val="right"/>
            </w:trPr>
            <w:tc>
              <w:tcPr>
                <w:tcW w:w="5746" w:type="dxa"/>
                <w:shd w:val="clear" w:color="auto" w:fill="1F497D" w:themeFill="text2"/>
              </w:tcPr>
              <w:p w:rsidR="00FA6C4C" w:rsidRPr="00D91621" w:rsidRDefault="00FA6C4C" w:rsidP="007E7F9F">
                <w:pPr>
                  <w:pStyle w:val="Sinespaciado"/>
                  <w:rPr>
                    <w:color w:val="FFFFFF" w:themeColor="background1"/>
                  </w:rPr>
                </w:pPr>
              </w:p>
            </w:tc>
          </w:tr>
          <w:tr w:rsidR="00FA6C4C" w:rsidRPr="00D91621" w:rsidTr="007E7F9F">
            <w:trPr>
              <w:jc w:val="right"/>
            </w:trPr>
            <w:tc>
              <w:tcPr>
                <w:tcW w:w="5746" w:type="dxa"/>
                <w:shd w:val="clear" w:color="auto" w:fill="1F497D" w:themeFill="text2"/>
              </w:tcPr>
              <w:p w:rsidR="00FA6C4C" w:rsidRPr="00D91621" w:rsidRDefault="00FA6C4C" w:rsidP="007E7F9F">
                <w:pPr>
                  <w:pStyle w:val="Sinespaciado"/>
                  <w:rPr>
                    <w:color w:val="FFFFFF" w:themeColor="background1"/>
                  </w:rPr>
                </w:pPr>
              </w:p>
            </w:tc>
          </w:tr>
          <w:tr w:rsidR="00FA6C4C" w:rsidRPr="00D91621" w:rsidTr="007E7F9F">
            <w:trPr>
              <w:jc w:val="right"/>
            </w:trPr>
            <w:sdt>
              <w:sdtPr>
                <w:rPr>
                  <w:b/>
                  <w:bCs/>
                  <w:color w:val="FFFFFF" w:themeColor="background1"/>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shd w:val="clear" w:color="auto" w:fill="1F497D" w:themeFill="text2"/>
                  </w:tcPr>
                  <w:p w:rsidR="00FA6C4C" w:rsidRPr="00D91621" w:rsidRDefault="00FA6C4C" w:rsidP="007E7F9F">
                    <w:pPr>
                      <w:pStyle w:val="Sinespaciado"/>
                      <w:rPr>
                        <w:b/>
                        <w:bCs/>
                        <w:color w:val="FFFFFF" w:themeColor="background1"/>
                      </w:rPr>
                    </w:pPr>
                    <w:r w:rsidRPr="00D91621">
                      <w:rPr>
                        <w:b/>
                        <w:bCs/>
                        <w:color w:val="FFFFFF" w:themeColor="background1"/>
                      </w:rPr>
                      <w:t>Luis Sebastián de los Angeles</w:t>
                    </w:r>
                  </w:p>
                </w:tc>
              </w:sdtContent>
            </w:sdt>
          </w:tr>
          <w:tr w:rsidR="00FA6C4C" w:rsidRPr="00D91621" w:rsidTr="007E7F9F">
            <w:trPr>
              <w:jc w:val="right"/>
            </w:trPr>
            <w:tc>
              <w:tcPr>
                <w:tcW w:w="5746" w:type="dxa"/>
                <w:shd w:val="clear" w:color="auto" w:fill="1F497D" w:themeFill="text2"/>
              </w:tcPr>
              <w:p w:rsidR="00FA6C4C" w:rsidRPr="00D91621" w:rsidRDefault="00FA6C4C" w:rsidP="007E7F9F">
                <w:pPr>
                  <w:pStyle w:val="Sinespaciado"/>
                  <w:rPr>
                    <w:b/>
                    <w:bCs/>
                  </w:rPr>
                </w:pPr>
              </w:p>
            </w:tc>
          </w:tr>
          <w:tr w:rsidR="00FA6C4C" w:rsidRPr="00D91621" w:rsidTr="007E7F9F">
            <w:trPr>
              <w:jc w:val="right"/>
            </w:trPr>
            <w:tc>
              <w:tcPr>
                <w:tcW w:w="5746" w:type="dxa"/>
                <w:shd w:val="clear" w:color="auto" w:fill="1F497D" w:themeFill="text2"/>
              </w:tcPr>
              <w:p w:rsidR="00FA6C4C" w:rsidRPr="00D91621" w:rsidRDefault="00FA6C4C" w:rsidP="007E7F9F">
                <w:pPr>
                  <w:pStyle w:val="Sinespaciado"/>
                  <w:rPr>
                    <w:b/>
                    <w:bCs/>
                  </w:rPr>
                </w:pPr>
              </w:p>
            </w:tc>
          </w:tr>
        </w:tbl>
        <w:p w:rsidR="00FA6C4C" w:rsidRPr="00D91621" w:rsidRDefault="00FA6C4C" w:rsidP="00FA6C4C">
          <w:pPr>
            <w:jc w:val="right"/>
          </w:pPr>
          <w:r w:rsidRPr="00D91621">
            <w:rPr>
              <w:noProof/>
            </w:rPr>
            <w:drawing>
              <wp:inline distT="0" distB="0" distL="0" distR="0" wp14:anchorId="62017030" wp14:editId="6C39CDA2">
                <wp:extent cx="4894144" cy="2811439"/>
                <wp:effectExtent l="0" t="0" r="0" b="0"/>
                <wp:docPr id="33"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a:off x="0" y="0"/>
                          <a:ext cx="4894144" cy="2811439"/>
                        </a:xfrm>
                        <a:prstGeom prst="rect">
                          <a:avLst/>
                        </a:prstGeom>
                        <a:ln>
                          <a:noFill/>
                        </a:ln>
                      </pic:spPr>
                    </pic:pic>
                  </a:graphicData>
                </a:graphic>
              </wp:inline>
            </w:drawing>
          </w:r>
        </w:p>
        <w:p w:rsidR="00FA6C4C" w:rsidRPr="00D91621" w:rsidRDefault="00FA6C4C" w:rsidP="00FA6C4C">
          <w:r w:rsidRPr="00D91621">
            <w:rPr>
              <w:noProof/>
            </w:rPr>
            <w:drawing>
              <wp:inline distT="0" distB="0" distL="0" distR="0" wp14:anchorId="0092A4C9" wp14:editId="14C859E9">
                <wp:extent cx="4894144" cy="2811439"/>
                <wp:effectExtent l="0" t="0" r="0" b="0"/>
                <wp:docPr id="35"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8" cstate="print"/>
                        <a:srcRect l="1729" t="3140" r="4339" b="4459"/>
                        <a:stretch>
                          <a:fillRect/>
                        </a:stretch>
                      </pic:blipFill>
                      <pic:spPr>
                        <a:xfrm flipH="1">
                          <a:off x="0" y="0"/>
                          <a:ext cx="4894144" cy="2811439"/>
                        </a:xfrm>
                        <a:prstGeom prst="rect">
                          <a:avLst/>
                        </a:prstGeom>
                        <a:ln>
                          <a:noFill/>
                        </a:ln>
                      </pic:spPr>
                    </pic:pic>
                  </a:graphicData>
                </a:graphic>
              </wp:inline>
            </w:drawing>
          </w:r>
        </w:p>
        <w:p w:rsidR="001B53CB" w:rsidRPr="00D91621" w:rsidRDefault="00FA6C4C">
          <w:r w:rsidRPr="00D91621">
            <w:rPr>
              <w:noProof/>
            </w:rPr>
            <w:drawing>
              <wp:anchor distT="0" distB="0" distL="114300" distR="114300" simplePos="0" relativeHeight="251710464" behindDoc="1" locked="0" layoutInCell="1" allowOverlap="1" wp14:anchorId="652DFD89" wp14:editId="30645776">
                <wp:simplePos x="0" y="0"/>
                <wp:positionH relativeFrom="column">
                  <wp:posOffset>1946275</wp:posOffset>
                </wp:positionH>
                <wp:positionV relativeFrom="paragraph">
                  <wp:posOffset>3810</wp:posOffset>
                </wp:positionV>
                <wp:extent cx="4899025" cy="2811145"/>
                <wp:effectExtent l="0" t="0" r="0" b="0"/>
                <wp:wrapNone/>
                <wp:docPr id="37" name="32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9" cstate="print"/>
                        <a:srcRect l="1729" t="3140" r="4339" b="4459"/>
                        <a:stretch>
                          <a:fillRect/>
                        </a:stretch>
                      </pic:blipFill>
                      <pic:spPr>
                        <a:xfrm>
                          <a:off x="0" y="0"/>
                          <a:ext cx="4899025" cy="2811145"/>
                        </a:xfrm>
                        <a:prstGeom prst="rect">
                          <a:avLst/>
                        </a:prstGeom>
                        <a:ln>
                          <a:noFill/>
                        </a:ln>
                      </pic:spPr>
                    </pic:pic>
                  </a:graphicData>
                </a:graphic>
              </wp:anchor>
            </w:drawing>
          </w:r>
          <w:r w:rsidRPr="00D91621">
            <w:br w:type="page"/>
          </w:r>
        </w:p>
      </w:sdtContent>
    </w:sdt>
    <w:p w:rsidR="00FA6C4C" w:rsidRPr="00D91621" w:rsidRDefault="00973E48" w:rsidP="00234BF1">
      <w:pPr>
        <w:pStyle w:val="Ttulo1"/>
        <w:tabs>
          <w:tab w:val="right" w:pos="10772"/>
        </w:tabs>
      </w:pPr>
      <w:r w:rsidRPr="00D91621">
        <w:lastRenderedPageBreak/>
        <w:t xml:space="preserve">1 – Introducción </w:t>
      </w:r>
      <w:r w:rsidR="001777A6" w:rsidRPr="00D91621">
        <w:t>a la Programación</w:t>
      </w:r>
      <w:r w:rsidR="00234BF1" w:rsidRPr="00D91621">
        <w:tab/>
      </w:r>
    </w:p>
    <w:p w:rsidR="001777A6" w:rsidRPr="00D91621" w:rsidRDefault="005B223A" w:rsidP="001777A6">
      <w:pPr>
        <w:pStyle w:val="Ttulo2"/>
      </w:pPr>
      <w:r w:rsidRPr="00D91621">
        <w:t xml:space="preserve">1.1 - </w:t>
      </w:r>
      <w:r w:rsidR="001777A6" w:rsidRPr="00D91621">
        <w:t>Los inicios de la Programación: Un Poco de Historia…</w:t>
      </w:r>
    </w:p>
    <w:p w:rsidR="001777A6" w:rsidRPr="00D91621" w:rsidRDefault="001777A6" w:rsidP="001777A6">
      <w:pPr>
        <w:jc w:val="both"/>
        <w:rPr>
          <w:sz w:val="24"/>
          <w:szCs w:val="24"/>
        </w:rPr>
      </w:pPr>
      <w:r w:rsidRPr="00D91621">
        <w:rPr>
          <w:sz w:val="24"/>
          <w:szCs w:val="24"/>
        </w:rPr>
        <w:t xml:space="preserve">La programación tal como la conocemos hoy en día se ha desarrollado a partir de la década del año 1940 con el surgimiento de las primeras formas de lenguaje ensamblador (o </w:t>
      </w:r>
      <w:proofErr w:type="spellStart"/>
      <w:r w:rsidRPr="00D91621">
        <w:rPr>
          <w:b/>
          <w:i/>
          <w:sz w:val="24"/>
          <w:szCs w:val="24"/>
        </w:rPr>
        <w:t>assembler</w:t>
      </w:r>
      <w:proofErr w:type="spellEnd"/>
      <w:r w:rsidRPr="00D91621">
        <w:rPr>
          <w:sz w:val="24"/>
          <w:szCs w:val="24"/>
        </w:rPr>
        <w:t xml:space="preserve"> como se le conoce en inglés).</w:t>
      </w:r>
    </w:p>
    <w:p w:rsidR="001777A6" w:rsidRPr="00D91621" w:rsidRDefault="001777A6" w:rsidP="001777A6">
      <w:pPr>
        <w:jc w:val="both"/>
        <w:rPr>
          <w:sz w:val="24"/>
          <w:szCs w:val="24"/>
        </w:rPr>
      </w:pPr>
      <w:r w:rsidRPr="00D91621">
        <w:rPr>
          <w:sz w:val="24"/>
          <w:szCs w:val="24"/>
        </w:rPr>
        <w:t>Sin embargo, las técnicas y conceptos asociados a la programación se han venido desarrollado desde hace siglos, conjuntamente con la lógica, la matemática y la ciencia en general.</w:t>
      </w:r>
    </w:p>
    <w:p w:rsidR="001777A6" w:rsidRPr="00D91621" w:rsidRDefault="001777A6" w:rsidP="001777A6">
      <w:pPr>
        <w:jc w:val="both"/>
        <w:rPr>
          <w:sz w:val="24"/>
          <w:szCs w:val="24"/>
        </w:rPr>
      </w:pPr>
      <w:r w:rsidRPr="00D91621">
        <w:rPr>
          <w:sz w:val="24"/>
          <w:szCs w:val="24"/>
        </w:rPr>
        <w:t>La programación tiene, entre otros orígenes remotos, relación con las primeras formas de trabajo sistemático como ser la costura y el hilado.</w:t>
      </w:r>
    </w:p>
    <w:tbl>
      <w:tblPr>
        <w:tblStyle w:val="Tablaconcuadrcula"/>
        <w:tblW w:w="0" w:type="auto"/>
        <w:tblLook w:val="04A0" w:firstRow="1" w:lastRow="0" w:firstColumn="1" w:lastColumn="0" w:noHBand="0" w:noVBand="1"/>
      </w:tblPr>
      <w:tblGrid>
        <w:gridCol w:w="2051"/>
        <w:gridCol w:w="8721"/>
      </w:tblGrid>
      <w:tr w:rsidR="001777A6" w:rsidRPr="00D91621" w:rsidTr="001E1634">
        <w:tc>
          <w:tcPr>
            <w:tcW w:w="1951" w:type="dxa"/>
            <w:tcBorders>
              <w:top w:val="nil"/>
              <w:left w:val="nil"/>
              <w:bottom w:val="nil"/>
              <w:right w:val="nil"/>
            </w:tcBorders>
          </w:tcPr>
          <w:p w:rsidR="001777A6" w:rsidRPr="00D91621" w:rsidRDefault="001777A6" w:rsidP="001E1634">
            <w:r w:rsidRPr="00D91621">
              <w:rPr>
                <w:noProof/>
              </w:rPr>
              <w:drawing>
                <wp:inline distT="0" distB="0" distL="0" distR="0" wp14:anchorId="410EBBD4" wp14:editId="6D488948">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1777A6" w:rsidRPr="00D91621" w:rsidRDefault="001777A6" w:rsidP="001E1634">
            <w:pPr>
              <w:rPr>
                <w:color w:val="FFFFFF" w:themeColor="background1"/>
              </w:rPr>
            </w:pPr>
          </w:p>
          <w:tbl>
            <w:tblPr>
              <w:tblStyle w:val="Tablaconcuadrcula"/>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1E1634" w:rsidRPr="00D91621" w:rsidTr="001E1634">
              <w:tc>
                <w:tcPr>
                  <w:tcW w:w="4247" w:type="dxa"/>
                </w:tcPr>
                <w:p w:rsidR="001E1634" w:rsidRPr="00D91621" w:rsidRDefault="001E1634" w:rsidP="001E1634">
                  <w:pPr>
                    <w:jc w:val="both"/>
                    <w:rPr>
                      <w:color w:val="FFFFFF" w:themeColor="background1"/>
                    </w:rPr>
                  </w:pPr>
                  <w:r w:rsidRPr="00D91621">
                    <w:rPr>
                      <w:color w:val="FFFFFF" w:themeColor="background1"/>
                    </w:rPr>
                    <w:t xml:space="preserve">Un avance clave en la historia de la programación se logró en 1725 con el desarrollo de telares </w:t>
                  </w:r>
                  <w:proofErr w:type="spellStart"/>
                  <w:r w:rsidRPr="00D91621">
                    <w:rPr>
                      <w:color w:val="FFFFFF" w:themeColor="background1"/>
                    </w:rPr>
                    <w:t>semi</w:t>
                  </w:r>
                  <w:proofErr w:type="spellEnd"/>
                  <w:r w:rsidRPr="00D91621">
                    <w:rPr>
                      <w:color w:val="FFFFFF" w:themeColor="background1"/>
                    </w:rPr>
                    <w:t>-automatizados que se “programaban” con tarjetas perforadas que indicaban el patrón del tejido que se deseaba realizar.</w:t>
                  </w:r>
                </w:p>
                <w:p w:rsidR="001E1634" w:rsidRPr="00D91621" w:rsidRDefault="001E1634" w:rsidP="001E1634">
                  <w:pPr>
                    <w:jc w:val="both"/>
                    <w:rPr>
                      <w:color w:val="FFFFFF" w:themeColor="background1"/>
                    </w:rPr>
                  </w:pPr>
                  <w:r w:rsidRPr="00D91621">
                    <w:rPr>
                      <w:color w:val="FFFFFF" w:themeColor="background1"/>
                    </w:rPr>
                    <w:t xml:space="preserve">Estos telares, desarrollados por el francés </w:t>
                  </w:r>
                  <w:proofErr w:type="spellStart"/>
                  <w:r w:rsidRPr="00D91621">
                    <w:rPr>
                      <w:color w:val="FFFFFF" w:themeColor="background1"/>
                    </w:rPr>
                    <w:t>Basile</w:t>
                  </w:r>
                  <w:proofErr w:type="spellEnd"/>
                  <w:r w:rsidRPr="00D91621">
                    <w:rPr>
                      <w:color w:val="FFFFFF" w:themeColor="background1"/>
                    </w:rPr>
                    <w:t xml:space="preserve"> </w:t>
                  </w:r>
                  <w:proofErr w:type="spellStart"/>
                  <w:r w:rsidRPr="00D91621">
                    <w:rPr>
                      <w:color w:val="FFFFFF" w:themeColor="background1"/>
                    </w:rPr>
                    <w:t>Bouchon</w:t>
                  </w:r>
                  <w:proofErr w:type="spellEnd"/>
                  <w:r w:rsidRPr="00D91621">
                    <w:rPr>
                      <w:color w:val="FFFFFF" w:themeColor="background1"/>
                    </w:rPr>
                    <w:t xml:space="preserve">, fueron perfeccionados en 1804 por Joseph Marie </w:t>
                  </w:r>
                  <w:proofErr w:type="spellStart"/>
                  <w:r w:rsidRPr="00D91621">
                    <w:rPr>
                      <w:color w:val="FFFFFF" w:themeColor="background1"/>
                    </w:rPr>
                    <w:t>Jaquard</w:t>
                  </w:r>
                  <w:proofErr w:type="spellEnd"/>
                  <w:r w:rsidRPr="00D91621">
                    <w:rPr>
                      <w:color w:val="FFFFFF" w:themeColor="background1"/>
                    </w:rPr>
                    <w:t>, que los hizo completamente automatizados, y dio origen a la tela que lleva su nombre.</w:t>
                  </w:r>
                </w:p>
              </w:tc>
              <w:tc>
                <w:tcPr>
                  <w:tcW w:w="4248" w:type="dxa"/>
                </w:tcPr>
                <w:p w:rsidR="001E1634" w:rsidRPr="00D91621" w:rsidRDefault="001E1634" w:rsidP="001E1634">
                  <w:pPr>
                    <w:jc w:val="center"/>
                    <w:rPr>
                      <w:color w:val="FFFFFF" w:themeColor="background1"/>
                    </w:rPr>
                  </w:pPr>
                  <w:r w:rsidRPr="00D91621">
                    <w:rPr>
                      <w:noProof/>
                    </w:rPr>
                    <w:drawing>
                      <wp:inline distT="0" distB="0" distL="0" distR="0" wp14:anchorId="0AA5EFDF" wp14:editId="1AEFF66F">
                        <wp:extent cx="1608650" cy="2146300"/>
                        <wp:effectExtent l="0" t="0" r="0" b="6350"/>
                        <wp:docPr id="96" name="Imagen 96" descr="https://upload.wikimedia.org/wikipedia/commons/0/09/Jacquard.loom.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9/Jacquard.loom.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8074" cy="2158874"/>
                                </a:xfrm>
                                <a:prstGeom prst="rect">
                                  <a:avLst/>
                                </a:prstGeom>
                                <a:noFill/>
                                <a:ln>
                                  <a:noFill/>
                                </a:ln>
                              </pic:spPr>
                            </pic:pic>
                          </a:graphicData>
                        </a:graphic>
                      </wp:inline>
                    </w:drawing>
                  </w:r>
                </w:p>
                <w:p w:rsidR="001E1634" w:rsidRPr="00D91621" w:rsidRDefault="001E1634" w:rsidP="001E1634">
                  <w:pPr>
                    <w:jc w:val="center"/>
                    <w:rPr>
                      <w:color w:val="FFFFFF" w:themeColor="background1"/>
                    </w:rPr>
                  </w:pPr>
                </w:p>
              </w:tc>
            </w:tr>
          </w:tbl>
          <w:p w:rsidR="001777A6" w:rsidRPr="00D91621" w:rsidRDefault="001777A6" w:rsidP="001E1634">
            <w:pPr>
              <w:rPr>
                <w:color w:val="FFFFFF" w:themeColor="background1"/>
              </w:rPr>
            </w:pPr>
          </w:p>
        </w:tc>
      </w:tr>
    </w:tbl>
    <w:p w:rsidR="001777A6" w:rsidRPr="00D91621" w:rsidRDefault="001E1634" w:rsidP="00C953F2">
      <w:pPr>
        <w:jc w:val="both"/>
        <w:rPr>
          <w:sz w:val="24"/>
          <w:szCs w:val="24"/>
        </w:rPr>
      </w:pPr>
      <w:r w:rsidRPr="00D91621">
        <w:rPr>
          <w:sz w:val="24"/>
          <w:szCs w:val="24"/>
        </w:rPr>
        <w:br/>
        <w:t xml:space="preserve">Las matemáticas tienen mucho que ver en esta historia, ya que la idea de que es posible solucionar un problema en una serie de pasos concretos proviene de esta antigua ciencia. Son muy importantes los avances que realizarían en este sentido </w:t>
      </w:r>
      <w:r w:rsidRPr="00D91621">
        <w:rPr>
          <w:b/>
          <w:sz w:val="24"/>
          <w:szCs w:val="24"/>
        </w:rPr>
        <w:t>Euclides</w:t>
      </w:r>
      <w:r w:rsidRPr="00D91621">
        <w:rPr>
          <w:sz w:val="24"/>
          <w:szCs w:val="24"/>
        </w:rPr>
        <w:t xml:space="preserve"> en Alejandría (s. IV AC) y </w:t>
      </w:r>
      <w:r w:rsidRPr="00D91621">
        <w:rPr>
          <w:b/>
          <w:sz w:val="24"/>
          <w:szCs w:val="24"/>
        </w:rPr>
        <w:t>al-</w:t>
      </w:r>
      <w:proofErr w:type="spellStart"/>
      <w:r w:rsidRPr="00D91621">
        <w:rPr>
          <w:b/>
          <w:sz w:val="24"/>
          <w:szCs w:val="24"/>
        </w:rPr>
        <w:t>Khwārizmī</w:t>
      </w:r>
      <w:proofErr w:type="spellEnd"/>
      <w:r w:rsidRPr="00D91621">
        <w:rPr>
          <w:sz w:val="24"/>
          <w:szCs w:val="24"/>
        </w:rPr>
        <w:t xml:space="preserve"> en Persia (s. IX DC, la palabra “algoritmo” deriva de su nombre)</w:t>
      </w:r>
      <w:r w:rsidR="00C953F2" w:rsidRPr="00D91621">
        <w:rPr>
          <w:sz w:val="24"/>
          <w:szCs w:val="24"/>
        </w:rPr>
        <w:t>.</w:t>
      </w:r>
    </w:p>
    <w:p w:rsidR="00C953F2" w:rsidRPr="00D91621" w:rsidRDefault="00C953F2" w:rsidP="00C953F2">
      <w:pPr>
        <w:jc w:val="both"/>
        <w:rPr>
          <w:b/>
          <w:sz w:val="24"/>
          <w:szCs w:val="24"/>
        </w:rPr>
      </w:pPr>
      <w:r w:rsidRPr="00D91621">
        <w:rPr>
          <w:sz w:val="24"/>
          <w:szCs w:val="24"/>
        </w:rPr>
        <w:t xml:space="preserve">Otros avances provendrían de </w:t>
      </w:r>
      <w:r w:rsidRPr="00D91621">
        <w:rPr>
          <w:b/>
          <w:sz w:val="24"/>
          <w:szCs w:val="24"/>
        </w:rPr>
        <w:t>Leibniz</w:t>
      </w:r>
      <w:r w:rsidRPr="00D91621">
        <w:rPr>
          <w:sz w:val="24"/>
          <w:szCs w:val="24"/>
        </w:rPr>
        <w:t xml:space="preserve">, en el s. XVII, quien propondría una idea revolucionaria llamada </w:t>
      </w:r>
      <w:proofErr w:type="spellStart"/>
      <w:r w:rsidRPr="00D91621">
        <w:rPr>
          <w:i/>
          <w:sz w:val="24"/>
          <w:szCs w:val="24"/>
        </w:rPr>
        <w:t>Calculus</w:t>
      </w:r>
      <w:proofErr w:type="spellEnd"/>
      <w:r w:rsidRPr="00D91621">
        <w:rPr>
          <w:i/>
          <w:sz w:val="24"/>
          <w:szCs w:val="24"/>
        </w:rPr>
        <w:t xml:space="preserve"> </w:t>
      </w:r>
      <w:proofErr w:type="spellStart"/>
      <w:r w:rsidRPr="00D91621">
        <w:rPr>
          <w:i/>
          <w:sz w:val="24"/>
          <w:szCs w:val="24"/>
        </w:rPr>
        <w:t>Ratiocinator</w:t>
      </w:r>
      <w:proofErr w:type="spellEnd"/>
      <w:r w:rsidRPr="00D91621">
        <w:rPr>
          <w:i/>
          <w:sz w:val="24"/>
          <w:szCs w:val="24"/>
        </w:rPr>
        <w:t xml:space="preserve">, </w:t>
      </w:r>
      <w:r w:rsidRPr="00D91621">
        <w:rPr>
          <w:sz w:val="24"/>
          <w:szCs w:val="24"/>
        </w:rPr>
        <w:t>según la cual todo cálculo se puede reducir a elementos básicos que permitan su resolución por medios mecánicos</w:t>
      </w:r>
      <w:r w:rsidRPr="00D91621">
        <w:rPr>
          <w:b/>
          <w:sz w:val="24"/>
          <w:szCs w:val="24"/>
        </w:rPr>
        <w:t>.</w:t>
      </w:r>
    </w:p>
    <w:p w:rsidR="00C953F2" w:rsidRPr="00D91621" w:rsidRDefault="00C953F2" w:rsidP="00C953F2">
      <w:pPr>
        <w:jc w:val="both"/>
        <w:rPr>
          <w:sz w:val="24"/>
          <w:szCs w:val="24"/>
        </w:rPr>
      </w:pPr>
      <w:r w:rsidRPr="00D91621">
        <w:rPr>
          <w:sz w:val="24"/>
          <w:szCs w:val="24"/>
        </w:rPr>
        <w:t xml:space="preserve">En el siglo XIX, </w:t>
      </w:r>
      <w:r w:rsidRPr="00D91621">
        <w:rPr>
          <w:b/>
          <w:sz w:val="24"/>
          <w:szCs w:val="24"/>
        </w:rPr>
        <w:t>Charles Babbage</w:t>
      </w:r>
      <w:r w:rsidRPr="00D91621">
        <w:rPr>
          <w:sz w:val="24"/>
          <w:szCs w:val="24"/>
        </w:rPr>
        <w:t xml:space="preserve">, diseña sus máquinas diferenciales analíticas, las cuales usaban tarjetas perforadas para almacenar los procedimientos y también para expresar sus resultados. Con él trabajaba la condesa </w:t>
      </w:r>
      <w:r w:rsidRPr="00D91621">
        <w:rPr>
          <w:b/>
          <w:sz w:val="24"/>
          <w:szCs w:val="24"/>
        </w:rPr>
        <w:t xml:space="preserve">Ada </w:t>
      </w:r>
      <w:proofErr w:type="spellStart"/>
      <w:r w:rsidRPr="00D91621">
        <w:rPr>
          <w:b/>
          <w:sz w:val="24"/>
          <w:szCs w:val="24"/>
        </w:rPr>
        <w:t>Lovelace</w:t>
      </w:r>
      <w:proofErr w:type="spellEnd"/>
      <w:r w:rsidRPr="00D91621">
        <w:rPr>
          <w:sz w:val="24"/>
          <w:szCs w:val="24"/>
        </w:rPr>
        <w:t xml:space="preserve">, diseñadora de lo que hoy en día se considera el primer programa de computadora: un algoritmo que permitía calcular la secuencia de números de Bernoulli. </w:t>
      </w:r>
    </w:p>
    <w:p w:rsidR="00C953F2" w:rsidRPr="00D91621" w:rsidRDefault="00C953F2" w:rsidP="00C953F2">
      <w:pPr>
        <w:jc w:val="both"/>
        <w:rPr>
          <w:sz w:val="24"/>
          <w:szCs w:val="24"/>
        </w:rPr>
      </w:pPr>
      <w:r w:rsidRPr="00D91621">
        <w:rPr>
          <w:sz w:val="24"/>
          <w:szCs w:val="24"/>
        </w:rPr>
        <w:t xml:space="preserve">Otro importante avance del siglo XIX fue el trabajo sobre lógica binaria realizado por </w:t>
      </w:r>
      <w:r w:rsidRPr="00D91621">
        <w:rPr>
          <w:b/>
          <w:sz w:val="24"/>
          <w:szCs w:val="24"/>
        </w:rPr>
        <w:t>George Boole</w:t>
      </w:r>
      <w:r w:rsidRPr="00D91621">
        <w:rPr>
          <w:sz w:val="24"/>
          <w:szCs w:val="24"/>
        </w:rPr>
        <w:t>, ahora conocida como álgebra de Boole, la cual es la base teórica para el desarrollo de la electrónica actual.</w:t>
      </w:r>
    </w:p>
    <w:p w:rsidR="00C953F2" w:rsidRPr="00D91621" w:rsidRDefault="00B26221" w:rsidP="00C953F2">
      <w:pPr>
        <w:jc w:val="both"/>
        <w:rPr>
          <w:sz w:val="24"/>
          <w:szCs w:val="24"/>
        </w:rPr>
      </w:pPr>
      <w:r w:rsidRPr="00D91621">
        <w:rPr>
          <w:sz w:val="24"/>
          <w:szCs w:val="24"/>
        </w:rPr>
        <w:t xml:space="preserve">En el siglo XX, las guerras mundiales y sus carreras armamentísticas permitieron que matemáticos como </w:t>
      </w:r>
      <w:r w:rsidRPr="00D91621">
        <w:rPr>
          <w:b/>
          <w:sz w:val="24"/>
          <w:szCs w:val="24"/>
        </w:rPr>
        <w:t>Alan Turing</w:t>
      </w:r>
      <w:r w:rsidRPr="00D91621">
        <w:rPr>
          <w:sz w:val="24"/>
          <w:szCs w:val="24"/>
        </w:rPr>
        <w:t xml:space="preserve"> y </w:t>
      </w:r>
      <w:r w:rsidRPr="00D91621">
        <w:rPr>
          <w:b/>
          <w:sz w:val="24"/>
          <w:szCs w:val="24"/>
        </w:rPr>
        <w:t>John von Neumann</w:t>
      </w:r>
      <w:r w:rsidRPr="00D91621">
        <w:rPr>
          <w:sz w:val="24"/>
          <w:szCs w:val="24"/>
        </w:rPr>
        <w:t xml:space="preserve"> establecieran los modelos teóricos que permitieron construir las primeras computadoras electrónicas. </w:t>
      </w:r>
    </w:p>
    <w:p w:rsidR="00B26221" w:rsidRPr="00D91621" w:rsidRDefault="00B26221" w:rsidP="00B26221">
      <w:pPr>
        <w:jc w:val="both"/>
        <w:rPr>
          <w:sz w:val="24"/>
          <w:szCs w:val="24"/>
        </w:rPr>
      </w:pPr>
      <w:r w:rsidRPr="00D91621">
        <w:rPr>
          <w:sz w:val="24"/>
          <w:szCs w:val="24"/>
        </w:rPr>
        <w:lastRenderedPageBreak/>
        <w:t xml:space="preserve">Los primeros lenguajes de programación propiamente dichos surgirán a mediados del siglo XX: muchos consideran que FORTRAN (1955), LISP (1958) y COBOL (1959) son los primeros lenguajes de “alto nivel”, semejantes en su sintaxis al lenguaje humano. </w:t>
      </w:r>
    </w:p>
    <w:p w:rsidR="00B26221" w:rsidRPr="00D91621" w:rsidRDefault="00B26221" w:rsidP="00B26221">
      <w:pPr>
        <w:jc w:val="both"/>
        <w:rPr>
          <w:sz w:val="24"/>
          <w:szCs w:val="24"/>
        </w:rPr>
      </w:pPr>
      <w:r w:rsidRPr="00D91621">
        <w:rPr>
          <w:sz w:val="24"/>
          <w:szCs w:val="24"/>
        </w:rPr>
        <w:t>Hacia la década de los 60’s surgen conceptos clave como ser la programación estructurada y las bases de la programación orientada a objetos. A partir de esta década los lenguajes comienzan a multiplicarse rápidamente debido a las nuevas aplicaciones que surgen para la informática en todos los niveles de la actividad humana.</w:t>
      </w:r>
    </w:p>
    <w:p w:rsidR="00B26221" w:rsidRPr="00D91621" w:rsidRDefault="005B223A" w:rsidP="005B223A">
      <w:pPr>
        <w:pStyle w:val="Ttulo2"/>
      </w:pPr>
      <w:r w:rsidRPr="00D91621">
        <w:t>1.2 - ¿Qué es Programar?</w:t>
      </w:r>
    </w:p>
    <w:p w:rsidR="004B7367" w:rsidRPr="00D91621" w:rsidRDefault="005B223A" w:rsidP="004B7367">
      <w:pPr>
        <w:jc w:val="both"/>
        <w:rPr>
          <w:sz w:val="24"/>
        </w:rPr>
      </w:pPr>
      <w:r w:rsidRPr="00D91621">
        <w:rPr>
          <w:sz w:val="24"/>
        </w:rPr>
        <w:t xml:space="preserve">En términos simples, programar es </w:t>
      </w:r>
      <w:r w:rsidR="00DD6695" w:rsidRPr="00D91621">
        <w:rPr>
          <w:b/>
          <w:sz w:val="24"/>
        </w:rPr>
        <w:t>definir los pasos necesarios para realizar una tarea concreta</w:t>
      </w:r>
      <w:r w:rsidR="00DD6695" w:rsidRPr="00D91621">
        <w:rPr>
          <w:sz w:val="24"/>
        </w:rPr>
        <w:t xml:space="preserve">. </w:t>
      </w:r>
      <w:r w:rsidR="004B7367" w:rsidRPr="00D91621">
        <w:rPr>
          <w:sz w:val="24"/>
        </w:rPr>
        <w:t xml:space="preserve">Visto de esta forma, la programación no está limitada solamente al entorno de las computadoras, sino que </w:t>
      </w:r>
      <w:r w:rsidR="004B7367" w:rsidRPr="00D91621">
        <w:rPr>
          <w:b/>
          <w:sz w:val="24"/>
        </w:rPr>
        <w:t>cualquier procedimiento sistemático que tiene como objetivo el solucionar un problema determinado puede llamarse programa</w:t>
      </w:r>
      <w:r w:rsidR="004B7367" w:rsidRPr="00D91621">
        <w:rPr>
          <w:sz w:val="24"/>
        </w:rPr>
        <w:t>.</w:t>
      </w:r>
    </w:p>
    <w:p w:rsidR="005B223A" w:rsidRPr="00D91621" w:rsidRDefault="00DD6695" w:rsidP="005B223A">
      <w:pPr>
        <w:rPr>
          <w:sz w:val="24"/>
        </w:rPr>
      </w:pPr>
      <w:r w:rsidRPr="00D91621">
        <w:rPr>
          <w:sz w:val="24"/>
        </w:rPr>
        <w:t>En términos de programación, llamamos a este proceso “</w:t>
      </w:r>
      <w:r w:rsidRPr="00D91621">
        <w:rPr>
          <w:i/>
          <w:sz w:val="24"/>
        </w:rPr>
        <w:t>Creación de algoritmos</w:t>
      </w:r>
      <w:r w:rsidRPr="00D91621">
        <w:rPr>
          <w:sz w:val="24"/>
        </w:rPr>
        <w:t>”.</w:t>
      </w:r>
      <w:r w:rsidR="0080525C" w:rsidRPr="00D91621">
        <w:rPr>
          <w:sz w:val="24"/>
        </w:rPr>
        <w:t xml:space="preserve"> Todo programa informático estará compuesto, por lo menos, por un algoritmo.</w:t>
      </w:r>
    </w:p>
    <w:p w:rsidR="00DD6695" w:rsidRPr="00D91621" w:rsidRDefault="00DD6695" w:rsidP="005B223A">
      <w:pPr>
        <w:rPr>
          <w:sz w:val="24"/>
        </w:rPr>
      </w:pPr>
      <w:r w:rsidRPr="00D91621">
        <w:rPr>
          <w:sz w:val="24"/>
        </w:rPr>
        <w:t>Un algoritmo es, entonces, una serie de instrucciones</w:t>
      </w:r>
      <w:r w:rsidR="004E6A1C" w:rsidRPr="00D91621">
        <w:rPr>
          <w:sz w:val="24"/>
        </w:rPr>
        <w:t xml:space="preserve"> con un propósito determinado</w:t>
      </w:r>
      <w:r w:rsidRPr="00D91621">
        <w:rPr>
          <w:sz w:val="24"/>
        </w:rPr>
        <w:t xml:space="preserve">. Ahora bien, dicha serie de instrucciones debe cumplir con algunas restricciones para que se considere </w:t>
      </w:r>
      <w:r w:rsidR="004B7367" w:rsidRPr="00D91621">
        <w:rPr>
          <w:sz w:val="24"/>
        </w:rPr>
        <w:t xml:space="preserve">como </w:t>
      </w:r>
      <w:r w:rsidRPr="00D91621">
        <w:rPr>
          <w:sz w:val="24"/>
        </w:rPr>
        <w:t>un algoritmo formal:</w:t>
      </w:r>
    </w:p>
    <w:tbl>
      <w:tblPr>
        <w:tblStyle w:val="Tablaconcuadrcula"/>
        <w:tblW w:w="0" w:type="auto"/>
        <w:tblLook w:val="04A0" w:firstRow="1" w:lastRow="0" w:firstColumn="1" w:lastColumn="0" w:noHBand="0" w:noVBand="1"/>
      </w:tblPr>
      <w:tblGrid>
        <w:gridCol w:w="2051"/>
        <w:gridCol w:w="8721"/>
      </w:tblGrid>
      <w:tr w:rsidR="00DD6695" w:rsidRPr="00D91621" w:rsidTr="00AB69B9">
        <w:tc>
          <w:tcPr>
            <w:tcW w:w="1951" w:type="dxa"/>
            <w:tcBorders>
              <w:top w:val="nil"/>
              <w:left w:val="nil"/>
              <w:bottom w:val="nil"/>
              <w:right w:val="nil"/>
            </w:tcBorders>
          </w:tcPr>
          <w:p w:rsidR="00DD6695" w:rsidRPr="00D91621" w:rsidRDefault="00DD6695" w:rsidP="00AB69B9">
            <w:r w:rsidRPr="00D91621">
              <w:rPr>
                <w:noProof/>
              </w:rPr>
              <w:drawing>
                <wp:inline distT="0" distB="0" distL="0" distR="0" wp14:anchorId="5D289FC8" wp14:editId="7A86915F">
                  <wp:extent cx="1146240" cy="720000"/>
                  <wp:effectExtent l="19050" t="0" r="0" b="0"/>
                  <wp:docPr id="9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DD6695" w:rsidRPr="00D91621" w:rsidRDefault="00DD6695" w:rsidP="00AB69B9">
            <w:pPr>
              <w:rPr>
                <w:color w:val="FFFFFF" w:themeColor="background1"/>
              </w:rPr>
            </w:pPr>
          </w:p>
          <w:p w:rsidR="00DD6695" w:rsidRPr="00D91621" w:rsidRDefault="00DD6695" w:rsidP="00AB69B9">
            <w:pPr>
              <w:rPr>
                <w:b/>
                <w:color w:val="FFFFFF" w:themeColor="background1"/>
                <w:u w:val="single"/>
              </w:rPr>
            </w:pPr>
            <w:r w:rsidRPr="00D91621">
              <w:rPr>
                <w:b/>
                <w:color w:val="FFFFFF" w:themeColor="background1"/>
                <w:u w:val="single"/>
              </w:rPr>
              <w:t xml:space="preserve">Definición </w:t>
            </w:r>
            <w:proofErr w:type="gramStart"/>
            <w:r w:rsidRPr="00D91621">
              <w:rPr>
                <w:b/>
                <w:color w:val="FFFFFF" w:themeColor="background1"/>
                <w:u w:val="single"/>
              </w:rPr>
              <w:t>1.1 :</w:t>
            </w:r>
            <w:proofErr w:type="gramEnd"/>
            <w:r w:rsidRPr="00D91621">
              <w:rPr>
                <w:b/>
                <w:color w:val="FFFFFF" w:themeColor="background1"/>
                <w:u w:val="single"/>
              </w:rPr>
              <w:t xml:space="preserve"> Características de un Algoritmo</w:t>
            </w:r>
          </w:p>
          <w:p w:rsidR="00DD6695" w:rsidRPr="00D91621" w:rsidRDefault="00DD6695" w:rsidP="004B7367">
            <w:pPr>
              <w:pStyle w:val="Prrafodelista"/>
              <w:numPr>
                <w:ilvl w:val="0"/>
                <w:numId w:val="20"/>
              </w:numPr>
              <w:ind w:left="392"/>
              <w:rPr>
                <w:color w:val="FFFFFF" w:themeColor="background1"/>
              </w:rPr>
            </w:pPr>
            <w:r w:rsidRPr="00D91621">
              <w:rPr>
                <w:b/>
                <w:color w:val="FFFFFF" w:themeColor="background1"/>
              </w:rPr>
              <w:t>Específico</w:t>
            </w:r>
            <w:r w:rsidRPr="00D91621">
              <w:rPr>
                <w:color w:val="FFFFFF" w:themeColor="background1"/>
              </w:rPr>
              <w:t>: cada algoritmo solo permite realizar una única tarea.</w:t>
            </w:r>
          </w:p>
          <w:p w:rsidR="00DD6695" w:rsidRPr="00D91621" w:rsidRDefault="004B7367" w:rsidP="004B7367">
            <w:pPr>
              <w:pStyle w:val="Prrafodelista"/>
              <w:numPr>
                <w:ilvl w:val="0"/>
                <w:numId w:val="20"/>
              </w:numPr>
              <w:ind w:left="392"/>
              <w:rPr>
                <w:b/>
                <w:color w:val="FFFFFF" w:themeColor="background1"/>
              </w:rPr>
            </w:pPr>
            <w:r w:rsidRPr="00D91621">
              <w:rPr>
                <w:b/>
                <w:color w:val="FFFFFF" w:themeColor="background1"/>
              </w:rPr>
              <w:t xml:space="preserve">Ordenado: </w:t>
            </w:r>
            <w:r w:rsidRPr="00D91621">
              <w:rPr>
                <w:color w:val="FFFFFF" w:themeColor="background1"/>
              </w:rPr>
              <w:t>las acciones que conforman al algoritmo deben ejecutarse en ese orden preciso, o el algoritmo no llegará al resultado esperado.</w:t>
            </w:r>
          </w:p>
          <w:p w:rsidR="004B7367" w:rsidRPr="00D91621" w:rsidRDefault="004B7367" w:rsidP="004B7367">
            <w:pPr>
              <w:pStyle w:val="Prrafodelista"/>
              <w:numPr>
                <w:ilvl w:val="0"/>
                <w:numId w:val="20"/>
              </w:numPr>
              <w:ind w:left="392"/>
              <w:rPr>
                <w:b/>
                <w:color w:val="FFFFFF" w:themeColor="background1"/>
              </w:rPr>
            </w:pPr>
            <w:r w:rsidRPr="00D91621">
              <w:rPr>
                <w:b/>
                <w:color w:val="FFFFFF" w:themeColor="background1"/>
              </w:rPr>
              <w:t xml:space="preserve">Restringido: </w:t>
            </w:r>
            <w:r w:rsidRPr="00D91621">
              <w:rPr>
                <w:color w:val="FFFFFF" w:themeColor="background1"/>
              </w:rPr>
              <w:t xml:space="preserve">cada algoritmo posee restricciones que regulan su ejecución. Un algoritmo puede requerir </w:t>
            </w:r>
            <w:r w:rsidRPr="00D91621">
              <w:rPr>
                <w:b/>
                <w:color w:val="FFFFFF" w:themeColor="background1"/>
              </w:rPr>
              <w:t>datos o condiciones de entrada</w:t>
            </w:r>
            <w:r w:rsidRPr="00D91621">
              <w:rPr>
                <w:color w:val="FFFFFF" w:themeColor="background1"/>
              </w:rPr>
              <w:t xml:space="preserve"> para su ejecución, y el resultado se devuelve en la forma de </w:t>
            </w:r>
            <w:r w:rsidRPr="00D91621">
              <w:rPr>
                <w:b/>
                <w:color w:val="FFFFFF" w:themeColor="background1"/>
              </w:rPr>
              <w:t>datos o condiciones de salida</w:t>
            </w:r>
            <w:r w:rsidRPr="00D91621">
              <w:rPr>
                <w:color w:val="FFFFFF" w:themeColor="background1"/>
              </w:rPr>
              <w:t>.</w:t>
            </w:r>
          </w:p>
          <w:p w:rsidR="00DD6695" w:rsidRPr="00D91621" w:rsidRDefault="00DD6695" w:rsidP="00AB69B9">
            <w:pPr>
              <w:rPr>
                <w:b/>
                <w:color w:val="FFFFFF" w:themeColor="background1"/>
                <w:u w:val="single"/>
              </w:rPr>
            </w:pPr>
          </w:p>
        </w:tc>
      </w:tr>
    </w:tbl>
    <w:p w:rsidR="00DD6695" w:rsidRPr="00D91621" w:rsidRDefault="004E6A1C" w:rsidP="005B223A">
      <w:pPr>
        <w:rPr>
          <w:sz w:val="24"/>
        </w:rPr>
      </w:pPr>
      <w:r w:rsidRPr="00D91621">
        <w:rPr>
          <w:sz w:val="24"/>
        </w:rPr>
        <w:br/>
        <w:t xml:space="preserve">Para lograr esto con un resultado constante, se debe utilizar un lenguaje o una notación especializados para el diseño de algoritmos. Ese rol lo cumplen los </w:t>
      </w:r>
      <w:r w:rsidRPr="00D91621">
        <w:rPr>
          <w:b/>
          <w:i/>
          <w:sz w:val="24"/>
        </w:rPr>
        <w:t>Lenguajes de Programación</w:t>
      </w:r>
      <w:r w:rsidRPr="00D91621">
        <w:rPr>
          <w:sz w:val="24"/>
        </w:rPr>
        <w:t>.</w:t>
      </w:r>
    </w:p>
    <w:tbl>
      <w:tblPr>
        <w:tblStyle w:val="Tablaconcuadrcula"/>
        <w:tblW w:w="0" w:type="auto"/>
        <w:tblLook w:val="04A0" w:firstRow="1" w:lastRow="0" w:firstColumn="1" w:lastColumn="0" w:noHBand="0" w:noVBand="1"/>
      </w:tblPr>
      <w:tblGrid>
        <w:gridCol w:w="2051"/>
        <w:gridCol w:w="8721"/>
      </w:tblGrid>
      <w:tr w:rsidR="004E6A1C" w:rsidRPr="00D91621" w:rsidTr="00AB69B9">
        <w:tc>
          <w:tcPr>
            <w:tcW w:w="1951" w:type="dxa"/>
            <w:tcBorders>
              <w:top w:val="nil"/>
              <w:left w:val="nil"/>
              <w:bottom w:val="nil"/>
              <w:right w:val="nil"/>
            </w:tcBorders>
          </w:tcPr>
          <w:p w:rsidR="004E6A1C" w:rsidRPr="00D91621" w:rsidRDefault="004E6A1C" w:rsidP="00AB69B9">
            <w:r w:rsidRPr="00D91621">
              <w:rPr>
                <w:noProof/>
              </w:rPr>
              <w:drawing>
                <wp:inline distT="0" distB="0" distL="0" distR="0" wp14:anchorId="4D9964A1" wp14:editId="10B64304">
                  <wp:extent cx="1146240" cy="720000"/>
                  <wp:effectExtent l="19050" t="0" r="0" b="0"/>
                  <wp:docPr id="99"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4E6A1C" w:rsidRPr="00D91621" w:rsidRDefault="004E6A1C" w:rsidP="00AB69B9">
            <w:pPr>
              <w:rPr>
                <w:color w:val="FFFFFF" w:themeColor="background1"/>
              </w:rPr>
            </w:pPr>
          </w:p>
          <w:p w:rsidR="004E6A1C" w:rsidRPr="00D91621" w:rsidRDefault="004E6A1C" w:rsidP="00AB69B9">
            <w:pPr>
              <w:rPr>
                <w:b/>
                <w:color w:val="FFFFFF" w:themeColor="background1"/>
                <w:u w:val="single"/>
              </w:rPr>
            </w:pPr>
            <w:r w:rsidRPr="00D91621">
              <w:rPr>
                <w:b/>
                <w:color w:val="FFFFFF" w:themeColor="background1"/>
                <w:u w:val="single"/>
              </w:rPr>
              <w:t xml:space="preserve">Definición </w:t>
            </w:r>
            <w:proofErr w:type="gramStart"/>
            <w:r w:rsidRPr="00D91621">
              <w:rPr>
                <w:b/>
                <w:color w:val="FFFFFF" w:themeColor="background1"/>
                <w:u w:val="single"/>
              </w:rPr>
              <w:t>1.2 :</w:t>
            </w:r>
            <w:proofErr w:type="gramEnd"/>
            <w:r w:rsidRPr="00D91621">
              <w:rPr>
                <w:b/>
                <w:color w:val="FFFFFF" w:themeColor="background1"/>
                <w:u w:val="single"/>
              </w:rPr>
              <w:t xml:space="preserve"> Lenguaje de Programación:</w:t>
            </w:r>
          </w:p>
          <w:p w:rsidR="004E6A1C" w:rsidRPr="00D91621" w:rsidRDefault="004E6A1C" w:rsidP="0080525C">
            <w:pPr>
              <w:jc w:val="both"/>
              <w:rPr>
                <w:color w:val="FFFFFF" w:themeColor="background1"/>
              </w:rPr>
            </w:pPr>
            <w:r w:rsidRPr="00D91621">
              <w:rPr>
                <w:color w:val="FFFFFF" w:themeColor="background1"/>
              </w:rPr>
              <w:t>Conjunto de reglas sintácticas (o sea, el orden que deben tener los elementos para tener sentido) y semánticas (el conjunto de expresiones que tienen significado en un determinado lenguaje) que permiten declarar algoritmos comprensibles por una computadora.</w:t>
            </w:r>
          </w:p>
          <w:p w:rsidR="004E6A1C" w:rsidRPr="00D91621" w:rsidRDefault="004E6A1C" w:rsidP="004E6A1C">
            <w:pPr>
              <w:rPr>
                <w:color w:val="FFFFFF" w:themeColor="background1"/>
              </w:rPr>
            </w:pPr>
          </w:p>
        </w:tc>
      </w:tr>
    </w:tbl>
    <w:p w:rsidR="004E6A1C" w:rsidRPr="00D91621" w:rsidRDefault="0080525C" w:rsidP="005B223A">
      <w:pPr>
        <w:rPr>
          <w:sz w:val="24"/>
        </w:rPr>
      </w:pPr>
      <w:r w:rsidRPr="00D91621">
        <w:rPr>
          <w:sz w:val="24"/>
        </w:rPr>
        <w:br/>
        <w:t xml:space="preserve">En general, cuando tenemos un algoritmo expresado en un determinado lenguaje de programación, decimos que tenemos un </w:t>
      </w:r>
      <w:r w:rsidRPr="00D91621">
        <w:rPr>
          <w:b/>
          <w:i/>
          <w:sz w:val="24"/>
        </w:rPr>
        <w:t>código fuente</w:t>
      </w:r>
      <w:r w:rsidRPr="00D91621">
        <w:rPr>
          <w:sz w:val="24"/>
        </w:rPr>
        <w:t xml:space="preserve">, o código a secas. </w:t>
      </w:r>
    </w:p>
    <w:tbl>
      <w:tblPr>
        <w:tblStyle w:val="Tablaconcuadrcula"/>
        <w:tblW w:w="0" w:type="auto"/>
        <w:tblLook w:val="04A0" w:firstRow="1" w:lastRow="0" w:firstColumn="1" w:lastColumn="0" w:noHBand="0" w:noVBand="1"/>
      </w:tblPr>
      <w:tblGrid>
        <w:gridCol w:w="2051"/>
        <w:gridCol w:w="8721"/>
      </w:tblGrid>
      <w:tr w:rsidR="0080525C" w:rsidRPr="00D91621" w:rsidTr="00AB69B9">
        <w:tc>
          <w:tcPr>
            <w:tcW w:w="1951" w:type="dxa"/>
            <w:tcBorders>
              <w:top w:val="nil"/>
              <w:left w:val="nil"/>
              <w:bottom w:val="nil"/>
              <w:right w:val="nil"/>
            </w:tcBorders>
          </w:tcPr>
          <w:p w:rsidR="0080525C" w:rsidRPr="00D91621" w:rsidRDefault="0080525C" w:rsidP="00AB69B9">
            <w:r w:rsidRPr="00D91621">
              <w:rPr>
                <w:noProof/>
              </w:rPr>
              <w:drawing>
                <wp:inline distT="0" distB="0" distL="0" distR="0" wp14:anchorId="1274DF76" wp14:editId="28AD6E90">
                  <wp:extent cx="1146240" cy="720000"/>
                  <wp:effectExtent l="19050" t="0" r="0" b="0"/>
                  <wp:docPr id="10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80525C" w:rsidRPr="00D91621" w:rsidRDefault="0080525C" w:rsidP="00AB69B9">
            <w:pPr>
              <w:rPr>
                <w:color w:val="FFFFFF" w:themeColor="background1"/>
              </w:rPr>
            </w:pPr>
          </w:p>
          <w:p w:rsidR="0080525C" w:rsidRPr="00D91621" w:rsidRDefault="0080525C" w:rsidP="00AB69B9">
            <w:pPr>
              <w:rPr>
                <w:b/>
                <w:color w:val="FFFFFF" w:themeColor="background1"/>
                <w:u w:val="single"/>
              </w:rPr>
            </w:pPr>
            <w:r w:rsidRPr="00D91621">
              <w:rPr>
                <w:b/>
                <w:color w:val="FFFFFF" w:themeColor="background1"/>
                <w:u w:val="single"/>
              </w:rPr>
              <w:t xml:space="preserve">Definición </w:t>
            </w:r>
            <w:proofErr w:type="gramStart"/>
            <w:r w:rsidRPr="00D91621">
              <w:rPr>
                <w:b/>
                <w:color w:val="FFFFFF" w:themeColor="background1"/>
                <w:u w:val="single"/>
              </w:rPr>
              <w:t>1.3 :</w:t>
            </w:r>
            <w:proofErr w:type="gramEnd"/>
            <w:r w:rsidRPr="00D91621">
              <w:rPr>
                <w:b/>
                <w:color w:val="FFFFFF" w:themeColor="background1"/>
                <w:u w:val="single"/>
              </w:rPr>
              <w:t xml:space="preserve"> Código Fuente:</w:t>
            </w:r>
          </w:p>
          <w:p w:rsidR="0080525C" w:rsidRPr="00D91621" w:rsidRDefault="0080525C" w:rsidP="0080525C">
            <w:pPr>
              <w:jc w:val="both"/>
              <w:rPr>
                <w:color w:val="FFFFFF" w:themeColor="background1"/>
              </w:rPr>
            </w:pPr>
            <w:r w:rsidRPr="00D91621">
              <w:rPr>
                <w:color w:val="FFFFFF" w:themeColor="background1"/>
              </w:rPr>
              <w:t>Conjunto de todos los algoritmos relacionados a un determinado programa, escritos en un determinado lenguaje de programación. Si se modifica el código fuente, el programa resultante del mismo también se habrá modificado.</w:t>
            </w:r>
          </w:p>
          <w:p w:rsidR="0080525C" w:rsidRPr="00D91621" w:rsidRDefault="0080525C" w:rsidP="00AB69B9">
            <w:pPr>
              <w:rPr>
                <w:color w:val="FFFFFF" w:themeColor="background1"/>
              </w:rPr>
            </w:pPr>
          </w:p>
        </w:tc>
      </w:tr>
    </w:tbl>
    <w:p w:rsidR="0080525C" w:rsidRPr="00D91621" w:rsidRDefault="00B82FE4" w:rsidP="00DB479A">
      <w:pPr>
        <w:jc w:val="both"/>
        <w:rPr>
          <w:b/>
          <w:sz w:val="24"/>
        </w:rPr>
      </w:pPr>
      <w:r w:rsidRPr="00D91621">
        <w:rPr>
          <w:sz w:val="24"/>
        </w:rPr>
        <w:lastRenderedPageBreak/>
        <w:br/>
        <w:t>Conviene aclarar que, si bien, el código fuente contiene todas las instrucciones que dan forma al programa, e</w:t>
      </w:r>
      <w:r w:rsidR="00DB479A" w:rsidRPr="00D91621">
        <w:rPr>
          <w:sz w:val="24"/>
        </w:rPr>
        <w:t xml:space="preserve">n general, </w:t>
      </w:r>
      <w:r w:rsidR="00DB479A" w:rsidRPr="00D91621">
        <w:rPr>
          <w:b/>
          <w:sz w:val="24"/>
        </w:rPr>
        <w:t>e</w:t>
      </w:r>
      <w:r w:rsidRPr="00D91621">
        <w:rPr>
          <w:b/>
          <w:sz w:val="24"/>
        </w:rPr>
        <w:t>l</w:t>
      </w:r>
      <w:r w:rsidRPr="00D91621">
        <w:rPr>
          <w:sz w:val="24"/>
        </w:rPr>
        <w:t xml:space="preserve"> </w:t>
      </w:r>
      <w:r w:rsidRPr="00D91621">
        <w:rPr>
          <w:b/>
          <w:sz w:val="24"/>
        </w:rPr>
        <w:t xml:space="preserve">código fuente en sí no es ejecutable. </w:t>
      </w:r>
    </w:p>
    <w:p w:rsidR="00DB479A" w:rsidRPr="00D91621" w:rsidRDefault="00DB479A" w:rsidP="00DB479A">
      <w:pPr>
        <w:jc w:val="both"/>
        <w:rPr>
          <w:sz w:val="24"/>
        </w:rPr>
      </w:pPr>
      <w:r w:rsidRPr="00D91621">
        <w:rPr>
          <w:sz w:val="24"/>
        </w:rPr>
        <w:t>Esto se debe a que, en muchos lenguajes de programación, para obtener un archivo ejecutable (lo que en MS Windows solemos llamar un “</w:t>
      </w:r>
      <w:r w:rsidRPr="00D91621">
        <w:rPr>
          <w:i/>
          <w:sz w:val="24"/>
        </w:rPr>
        <w:t xml:space="preserve">archivo punto </w:t>
      </w:r>
      <w:proofErr w:type="spellStart"/>
      <w:r w:rsidRPr="00D91621">
        <w:rPr>
          <w:i/>
          <w:sz w:val="24"/>
        </w:rPr>
        <w:t>exe</w:t>
      </w:r>
      <w:proofErr w:type="spellEnd"/>
      <w:r w:rsidRPr="00D91621">
        <w:rPr>
          <w:sz w:val="24"/>
        </w:rPr>
        <w:t xml:space="preserve">”), nuestro código fuente debe pasar por un </w:t>
      </w:r>
      <w:r w:rsidRPr="00D91621">
        <w:rPr>
          <w:b/>
          <w:sz w:val="24"/>
        </w:rPr>
        <w:t xml:space="preserve">proceso de </w:t>
      </w:r>
      <w:r w:rsidR="00E436E9" w:rsidRPr="00D91621">
        <w:rPr>
          <w:b/>
          <w:sz w:val="24"/>
        </w:rPr>
        <w:t>interpretación</w:t>
      </w:r>
      <w:r w:rsidR="00E436E9" w:rsidRPr="00D91621">
        <w:rPr>
          <w:sz w:val="24"/>
        </w:rPr>
        <w:t xml:space="preserve"> llamado </w:t>
      </w:r>
      <w:r w:rsidRPr="00D91621">
        <w:rPr>
          <w:b/>
          <w:sz w:val="24"/>
        </w:rPr>
        <w:t>compilaci</w:t>
      </w:r>
      <w:r w:rsidR="00E436E9" w:rsidRPr="00D91621">
        <w:rPr>
          <w:b/>
          <w:sz w:val="24"/>
        </w:rPr>
        <w:t>ón</w:t>
      </w:r>
      <w:r w:rsidR="00E436E9" w:rsidRPr="00D91621">
        <w:rPr>
          <w:sz w:val="24"/>
        </w:rPr>
        <w:t xml:space="preserve">, mediante un programa especializado llamado, justamente, </w:t>
      </w:r>
      <w:r w:rsidR="00E436E9" w:rsidRPr="00D91621">
        <w:rPr>
          <w:b/>
          <w:sz w:val="24"/>
        </w:rPr>
        <w:t>compilador</w:t>
      </w:r>
      <w:r w:rsidR="00E436E9" w:rsidRPr="00D91621">
        <w:rPr>
          <w:sz w:val="24"/>
        </w:rPr>
        <w:t>.</w:t>
      </w:r>
    </w:p>
    <w:tbl>
      <w:tblPr>
        <w:tblStyle w:val="Tablaconcuadrcula"/>
        <w:tblW w:w="0" w:type="auto"/>
        <w:tblLook w:val="04A0" w:firstRow="1" w:lastRow="0" w:firstColumn="1" w:lastColumn="0" w:noHBand="0" w:noVBand="1"/>
      </w:tblPr>
      <w:tblGrid>
        <w:gridCol w:w="2034"/>
        <w:gridCol w:w="8738"/>
      </w:tblGrid>
      <w:tr w:rsidR="00DB479A" w:rsidRPr="00D91621" w:rsidTr="00AB69B9">
        <w:tc>
          <w:tcPr>
            <w:tcW w:w="1951" w:type="dxa"/>
            <w:tcBorders>
              <w:top w:val="nil"/>
              <w:left w:val="nil"/>
              <w:bottom w:val="nil"/>
              <w:right w:val="nil"/>
            </w:tcBorders>
          </w:tcPr>
          <w:p w:rsidR="00DB479A" w:rsidRPr="00D91621" w:rsidRDefault="00DB479A" w:rsidP="00AB69B9">
            <w:r w:rsidRPr="00D91621">
              <w:rPr>
                <w:noProof/>
              </w:rPr>
              <w:drawing>
                <wp:inline distT="0" distB="0" distL="0" distR="0" wp14:anchorId="0AD00C9F" wp14:editId="6A80F478">
                  <wp:extent cx="1146240" cy="720000"/>
                  <wp:effectExtent l="19050" t="0" r="0" b="0"/>
                  <wp:docPr id="101"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DB479A" w:rsidRPr="00D91621" w:rsidRDefault="00DB479A" w:rsidP="00AB69B9">
            <w:pPr>
              <w:rPr>
                <w:b/>
                <w:color w:val="FFFFFF" w:themeColor="background1"/>
                <w:u w:val="single"/>
              </w:rPr>
            </w:pPr>
            <w:r w:rsidRPr="00D91621">
              <w:rPr>
                <w:b/>
                <w:color w:val="FFFFFF" w:themeColor="background1"/>
                <w:u w:val="single"/>
              </w:rPr>
              <w:t xml:space="preserve">Definición </w:t>
            </w:r>
            <w:proofErr w:type="gramStart"/>
            <w:r w:rsidRPr="00D91621">
              <w:rPr>
                <w:b/>
                <w:color w:val="FFFFFF" w:themeColor="background1"/>
                <w:u w:val="single"/>
              </w:rPr>
              <w:t>1.4 :</w:t>
            </w:r>
            <w:proofErr w:type="gramEnd"/>
            <w:r w:rsidRPr="00D91621">
              <w:rPr>
                <w:b/>
                <w:color w:val="FFFFFF" w:themeColor="background1"/>
                <w:u w:val="single"/>
              </w:rPr>
              <w:t xml:space="preserve"> </w:t>
            </w:r>
            <w:r w:rsidR="00015F8A" w:rsidRPr="00D91621">
              <w:rPr>
                <w:b/>
                <w:color w:val="FFFFFF" w:themeColor="background1"/>
                <w:u w:val="single"/>
              </w:rPr>
              <w:t>Compilación</w:t>
            </w:r>
            <w:r w:rsidRPr="00D91621">
              <w:rPr>
                <w:b/>
                <w:color w:val="FFFFFF" w:themeColor="background1"/>
                <w:u w:val="single"/>
              </w:rPr>
              <w:t>:</w:t>
            </w:r>
          </w:p>
          <w:tbl>
            <w:tblPr>
              <w:tblStyle w:val="Tablaconcuadrcula"/>
              <w:tblW w:w="0" w:type="auto"/>
              <w:jc w:val="center"/>
              <w:tblLook w:val="04A0" w:firstRow="1" w:lastRow="0" w:firstColumn="1" w:lastColumn="0" w:noHBand="0" w:noVBand="1"/>
            </w:tblPr>
            <w:tblGrid>
              <w:gridCol w:w="8522"/>
            </w:tblGrid>
            <w:tr w:rsidR="00DB479A" w:rsidRPr="00D91621" w:rsidTr="00E436E9">
              <w:trPr>
                <w:jc w:val="center"/>
              </w:trPr>
              <w:tc>
                <w:tcPr>
                  <w:tcW w:w="8495" w:type="dxa"/>
                  <w:tcBorders>
                    <w:top w:val="nil"/>
                    <w:left w:val="nil"/>
                    <w:bottom w:val="nil"/>
                    <w:right w:val="nil"/>
                  </w:tcBorders>
                  <w:shd w:val="clear" w:color="auto" w:fill="FFFFFF" w:themeFill="background1"/>
                </w:tcPr>
                <w:p w:rsidR="00E436E9" w:rsidRPr="00D91621" w:rsidRDefault="00E436E9" w:rsidP="00DB479A">
                  <w:pPr>
                    <w:jc w:val="both"/>
                    <w:rPr>
                      <w:color w:val="FFFFFF" w:themeColor="background1"/>
                    </w:rPr>
                  </w:pPr>
                  <w:r w:rsidRPr="00D91621">
                    <w:rPr>
                      <w:noProof/>
                    </w:rPr>
                    <w:drawing>
                      <wp:anchor distT="0" distB="0" distL="114300" distR="114300" simplePos="0" relativeHeight="251711488" behindDoc="1" locked="0" layoutInCell="1" allowOverlap="1">
                        <wp:simplePos x="0" y="0"/>
                        <wp:positionH relativeFrom="column">
                          <wp:posOffset>-29845</wp:posOffset>
                        </wp:positionH>
                        <wp:positionV relativeFrom="paragraph">
                          <wp:posOffset>158750</wp:posOffset>
                        </wp:positionV>
                        <wp:extent cx="5322570" cy="3652967"/>
                        <wp:effectExtent l="0" t="0" r="0" b="5080"/>
                        <wp:wrapTight wrapText="bothSides">
                          <wp:wrapPolygon edited="0">
                            <wp:start x="0" y="0"/>
                            <wp:lineTo x="0" y="21517"/>
                            <wp:lineTo x="21492" y="21517"/>
                            <wp:lineTo x="21492" y="0"/>
                            <wp:lineTo x="0" y="0"/>
                          </wp:wrapPolygon>
                        </wp:wrapTight>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22570" cy="3652967"/>
                                </a:xfrm>
                                <a:prstGeom prst="rect">
                                  <a:avLst/>
                                </a:prstGeom>
                              </pic:spPr>
                            </pic:pic>
                          </a:graphicData>
                        </a:graphic>
                      </wp:anchor>
                    </w:drawing>
                  </w:r>
                </w:p>
              </w:tc>
            </w:tr>
          </w:tbl>
          <w:p w:rsidR="00DB479A" w:rsidRPr="00D91621" w:rsidRDefault="00E436E9" w:rsidP="00DB479A">
            <w:pPr>
              <w:jc w:val="both"/>
              <w:rPr>
                <w:color w:val="FFFFFF" w:themeColor="background1"/>
              </w:rPr>
            </w:pPr>
            <w:r w:rsidRPr="00D91621">
              <w:rPr>
                <w:color w:val="FFFFFF" w:themeColor="background1"/>
              </w:rPr>
              <w:t xml:space="preserve"> </w:t>
            </w:r>
          </w:p>
        </w:tc>
      </w:tr>
    </w:tbl>
    <w:p w:rsidR="00015F8A" w:rsidRPr="00D91621" w:rsidRDefault="00E436E9" w:rsidP="00DB479A">
      <w:pPr>
        <w:jc w:val="both"/>
        <w:rPr>
          <w:sz w:val="24"/>
        </w:rPr>
      </w:pPr>
      <w:r w:rsidRPr="00D91621">
        <w:rPr>
          <w:sz w:val="24"/>
        </w:rPr>
        <w:br/>
      </w:r>
      <w:r w:rsidR="00015F8A" w:rsidRPr="00D91621">
        <w:rPr>
          <w:sz w:val="24"/>
        </w:rPr>
        <w:t xml:space="preserve">Cada lenguaje de programación tiene, al menos, un compilador y </w:t>
      </w:r>
      <w:proofErr w:type="spellStart"/>
      <w:r w:rsidR="00015F8A" w:rsidRPr="00D91621">
        <w:rPr>
          <w:sz w:val="24"/>
        </w:rPr>
        <w:t>linkeditor</w:t>
      </w:r>
      <w:proofErr w:type="spellEnd"/>
      <w:r w:rsidR="00015F8A" w:rsidRPr="00D91621">
        <w:rPr>
          <w:sz w:val="24"/>
        </w:rPr>
        <w:t xml:space="preserve"> dedicados para generar sus ejecutables. </w:t>
      </w:r>
    </w:p>
    <w:p w:rsidR="00DB479A" w:rsidRPr="00D91621" w:rsidRDefault="00015F8A" w:rsidP="00DB479A">
      <w:pPr>
        <w:jc w:val="both"/>
        <w:rPr>
          <w:sz w:val="24"/>
        </w:rPr>
      </w:pPr>
      <w:r w:rsidRPr="00D91621">
        <w:rPr>
          <w:sz w:val="24"/>
        </w:rPr>
        <w:t xml:space="preserve">Otra particularidad del proceso de compilación es que, normalmente, al compilar un código fuente en un determinado sistema operativo, el ejecutable que obtenga al final del proceso, será compatible solo con ese sistema operativo. Esto no es una norma absoluta, ya que hay muchos compiladores que permiten generar ejecutables para varios sistemas operativos </w:t>
      </w:r>
      <w:r w:rsidR="00207F05" w:rsidRPr="00D91621">
        <w:rPr>
          <w:sz w:val="24"/>
        </w:rPr>
        <w:t>desde una misma plataforma, pero depende en gran medida del lenguaje de programación con el que estemos trabajando.</w:t>
      </w:r>
    </w:p>
    <w:p w:rsidR="00284848" w:rsidRPr="00D91621" w:rsidRDefault="00207F05" w:rsidP="00DB479A">
      <w:pPr>
        <w:jc w:val="both"/>
        <w:rPr>
          <w:sz w:val="24"/>
        </w:rPr>
      </w:pPr>
      <w:r w:rsidRPr="00D91621">
        <w:rPr>
          <w:sz w:val="24"/>
        </w:rPr>
        <w:t>Existen, además, lenguajes de programación que no requieren compilación. Estos lenguajes son llamados “lenguajes interpretados”</w:t>
      </w:r>
      <w:r w:rsidR="004272DC" w:rsidRPr="00D91621">
        <w:rPr>
          <w:sz w:val="24"/>
        </w:rPr>
        <w:t xml:space="preserve"> y dependen, para su ejecución, de un programa intérprete que analiza el código fuente y ejecuta las instrucciones que encuentra en el</w:t>
      </w:r>
      <w:r w:rsidR="00BF6874" w:rsidRPr="00D91621">
        <w:rPr>
          <w:sz w:val="24"/>
        </w:rPr>
        <w:t xml:space="preserve"> mismo</w:t>
      </w:r>
      <w:r w:rsidR="004272DC" w:rsidRPr="00D91621">
        <w:rPr>
          <w:sz w:val="24"/>
        </w:rPr>
        <w:t>.</w:t>
      </w:r>
    </w:p>
    <w:p w:rsidR="00284848" w:rsidRPr="00D91621" w:rsidRDefault="00284848" w:rsidP="00DB479A">
      <w:pPr>
        <w:jc w:val="both"/>
        <w:rPr>
          <w:sz w:val="24"/>
        </w:rPr>
      </w:pPr>
      <w:r w:rsidRPr="00D91621">
        <w:rPr>
          <w:sz w:val="24"/>
        </w:rPr>
        <w:t>Otra clasificación, muy importante, para clasificar un lenguaje de programación, tiene que ver con su “</w:t>
      </w:r>
      <w:r w:rsidRPr="00D91621">
        <w:rPr>
          <w:b/>
          <w:sz w:val="24"/>
        </w:rPr>
        <w:t>nivel</w:t>
      </w:r>
      <w:r w:rsidRPr="00D91621">
        <w:rPr>
          <w:sz w:val="24"/>
        </w:rPr>
        <w:t xml:space="preserve">”. En la documentación muchas veces se habla de </w:t>
      </w:r>
      <w:r w:rsidRPr="00D91621">
        <w:rPr>
          <w:b/>
          <w:sz w:val="24"/>
        </w:rPr>
        <w:t>lenguajes de “alto nivel” y lenguajes de “bajo nivel”</w:t>
      </w:r>
      <w:r w:rsidRPr="00D91621">
        <w:rPr>
          <w:sz w:val="24"/>
        </w:rPr>
        <w:t xml:space="preserve">. Esta </w:t>
      </w:r>
      <w:r w:rsidRPr="00D91621">
        <w:rPr>
          <w:sz w:val="24"/>
        </w:rPr>
        <w:lastRenderedPageBreak/>
        <w:t>nomenclatura puede resultar un tanto engañosa, ya que el concepto de nivel que se maneja en este caso es algo diferente a lo que se podría pensar.</w:t>
      </w:r>
    </w:p>
    <w:p w:rsidR="00170E74" w:rsidRDefault="00170E74" w:rsidP="00DB479A">
      <w:pPr>
        <w:jc w:val="both"/>
        <w:rPr>
          <w:sz w:val="24"/>
        </w:rPr>
      </w:pPr>
      <w:r>
        <w:rPr>
          <w:noProof/>
          <w:sz w:val="24"/>
          <w:lang w:val="en-US"/>
        </w:rPr>
        <w:drawing>
          <wp:anchor distT="0" distB="0" distL="114300" distR="114300" simplePos="0" relativeHeight="251712512" behindDoc="1" locked="0" layoutInCell="1" allowOverlap="1" wp14:anchorId="2640BC3F" wp14:editId="1C82753C">
            <wp:simplePos x="0" y="0"/>
            <wp:positionH relativeFrom="column">
              <wp:posOffset>4199255</wp:posOffset>
            </wp:positionH>
            <wp:positionV relativeFrom="paragraph">
              <wp:posOffset>146050</wp:posOffset>
            </wp:positionV>
            <wp:extent cx="2526665" cy="3575050"/>
            <wp:effectExtent l="57150" t="57150" r="121285" b="1206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guajes de programación, niv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6665" cy="3575050"/>
                    </a:xfrm>
                    <a:prstGeom prst="rect">
                      <a:avLst/>
                    </a:prstGeom>
                    <a:ln w="3175">
                      <a:solidFill>
                        <a:schemeClr val="bg1">
                          <a:lumMod val="65000"/>
                        </a:schemeClr>
                      </a:solidFill>
                    </a:ln>
                    <a:effectLst>
                      <a:outerShdw blurRad="50800" dist="38100" dir="2700000" algn="tl" rotWithShape="0">
                        <a:prstClr val="black">
                          <a:alpha val="40000"/>
                        </a:prstClr>
                      </a:outerShdw>
                    </a:effectLst>
                  </pic:spPr>
                </pic:pic>
              </a:graphicData>
            </a:graphic>
          </wp:anchor>
        </w:drawing>
      </w:r>
      <w:r w:rsidR="00284848" w:rsidRPr="00D91621">
        <w:rPr>
          <w:sz w:val="24"/>
        </w:rPr>
        <w:t xml:space="preserve">Cuando se habla de nivel, en el contexto de lenguajes de programación, nos referimos a la semejanza que guarda dicho lenguaje con el lenguaje cotidiano utilizado por el usuario humano. </w:t>
      </w:r>
    </w:p>
    <w:p w:rsidR="00284848" w:rsidRDefault="00284848" w:rsidP="00DB479A">
      <w:pPr>
        <w:jc w:val="both"/>
        <w:rPr>
          <w:sz w:val="24"/>
        </w:rPr>
      </w:pPr>
      <w:r w:rsidRPr="00D91621">
        <w:rPr>
          <w:sz w:val="24"/>
        </w:rPr>
        <w:t xml:space="preserve">Cuanto más alto sea el nivel del lenguaje, más parecido será, en su sintaxis, al lenguaje cotidiano. De la misma manera, un lenguaje de bajo nivel es un lenguaje cuya sintaxis es muy parecida al código binario utilizado por el procesador mismo en su ejecución. </w:t>
      </w:r>
    </w:p>
    <w:p w:rsidR="00A551C8" w:rsidRPr="00D91621" w:rsidRDefault="00A551C8" w:rsidP="00A551C8">
      <w:pPr>
        <w:jc w:val="center"/>
        <w:rPr>
          <w:sz w:val="24"/>
        </w:rPr>
      </w:pPr>
    </w:p>
    <w:p w:rsidR="00284848" w:rsidRDefault="00284848" w:rsidP="000F419B">
      <w:pPr>
        <w:jc w:val="both"/>
        <w:rPr>
          <w:sz w:val="24"/>
        </w:rPr>
      </w:pPr>
      <w:r w:rsidRPr="00D91621">
        <w:rPr>
          <w:sz w:val="24"/>
        </w:rPr>
        <w:t>Los lenguajes con los que se suele programar aplicaciones comunes son de alto nivel, mientras que los lenguajes de bajo nivel se utilizan en casos en que e</w:t>
      </w:r>
      <w:r w:rsidR="000F419B" w:rsidRPr="00D91621">
        <w:rPr>
          <w:sz w:val="24"/>
        </w:rPr>
        <w:t>s necesario programar bajo restricciones muy precisas del funcionamiento del hardware o intentando optimizar al máximo el uso de los recursos físicos del hardware.</w:t>
      </w:r>
    </w:p>
    <w:p w:rsidR="00170E74" w:rsidRPr="00D91621" w:rsidRDefault="00170E74" w:rsidP="000F419B">
      <w:pPr>
        <w:jc w:val="both"/>
        <w:rPr>
          <w:sz w:val="24"/>
        </w:rPr>
      </w:pPr>
      <w:bookmarkStart w:id="0" w:name="_GoBack"/>
      <w:bookmarkEnd w:id="0"/>
    </w:p>
    <w:p w:rsidR="00207F05" w:rsidRPr="00D91621" w:rsidRDefault="00284848" w:rsidP="00284848">
      <w:pPr>
        <w:pStyle w:val="Ttulo2"/>
      </w:pPr>
      <w:r w:rsidRPr="00D91621">
        <w:t>1.3 El Pseudocódigo</w:t>
      </w:r>
    </w:p>
    <w:p w:rsidR="00284848" w:rsidRPr="00D91621" w:rsidRDefault="00284848" w:rsidP="000F419B">
      <w:pPr>
        <w:jc w:val="both"/>
        <w:rPr>
          <w:sz w:val="24"/>
        </w:rPr>
      </w:pPr>
      <w:r w:rsidRPr="00D91621">
        <w:rPr>
          <w:sz w:val="24"/>
        </w:rPr>
        <w:t xml:space="preserve">Ahora bien, </w:t>
      </w:r>
      <w:r w:rsidR="000F419B" w:rsidRPr="00D91621">
        <w:rPr>
          <w:sz w:val="24"/>
        </w:rPr>
        <w:t>no existe un lenguaje de programación de mayor nivel que el pseudocódigo. El pseudocódigo es una forma de expresar un algoritmo en lenguaje cotidiano, pero con elementos y restricciones de forma que permiten, con muy poco esfuerzo, transformar el algoritmo escrito en pseudocódigo a la sintaxis de cualquier otro lenguaje de programación.</w:t>
      </w:r>
    </w:p>
    <w:tbl>
      <w:tblPr>
        <w:tblStyle w:val="Tablaconcuadrcula"/>
        <w:tblW w:w="0" w:type="auto"/>
        <w:tblLook w:val="04A0" w:firstRow="1" w:lastRow="0" w:firstColumn="1" w:lastColumn="0" w:noHBand="0" w:noVBand="1"/>
      </w:tblPr>
      <w:tblGrid>
        <w:gridCol w:w="2051"/>
        <w:gridCol w:w="8721"/>
      </w:tblGrid>
      <w:tr w:rsidR="000F419B" w:rsidRPr="00D91621" w:rsidTr="00EA25B2">
        <w:tc>
          <w:tcPr>
            <w:tcW w:w="1951" w:type="dxa"/>
            <w:tcBorders>
              <w:top w:val="nil"/>
              <w:left w:val="nil"/>
              <w:bottom w:val="nil"/>
              <w:right w:val="nil"/>
            </w:tcBorders>
          </w:tcPr>
          <w:p w:rsidR="000F419B" w:rsidRPr="00D91621" w:rsidRDefault="000F419B" w:rsidP="00EA25B2">
            <w:r w:rsidRPr="00D91621">
              <w:rPr>
                <w:noProof/>
              </w:rPr>
              <w:drawing>
                <wp:inline distT="0" distB="0" distL="0" distR="0" wp14:anchorId="6DAE4F5C" wp14:editId="53277C79">
                  <wp:extent cx="1146240" cy="720000"/>
                  <wp:effectExtent l="19050" t="0" r="0" b="0"/>
                  <wp:docPr id="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0"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tcPr>
          <w:p w:rsidR="000F419B" w:rsidRPr="00D91621" w:rsidRDefault="000F419B" w:rsidP="00EA25B2">
            <w:pPr>
              <w:rPr>
                <w:color w:val="FFFFFF" w:themeColor="background1"/>
              </w:rPr>
            </w:pPr>
          </w:p>
          <w:p w:rsidR="000F419B" w:rsidRPr="00D91621" w:rsidRDefault="000F419B" w:rsidP="00EA25B2">
            <w:pPr>
              <w:rPr>
                <w:b/>
                <w:color w:val="FFFFFF" w:themeColor="background1"/>
                <w:u w:val="single"/>
              </w:rPr>
            </w:pPr>
            <w:r w:rsidRPr="00D91621">
              <w:rPr>
                <w:b/>
                <w:color w:val="FFFFFF" w:themeColor="background1"/>
                <w:u w:val="single"/>
              </w:rPr>
              <w:t xml:space="preserve">Definición </w:t>
            </w:r>
            <w:proofErr w:type="gramStart"/>
            <w:r w:rsidRPr="00D91621">
              <w:rPr>
                <w:b/>
                <w:color w:val="FFFFFF" w:themeColor="background1"/>
                <w:u w:val="single"/>
              </w:rPr>
              <w:t>1.</w:t>
            </w:r>
            <w:r w:rsidRPr="00D91621">
              <w:rPr>
                <w:b/>
                <w:color w:val="FFFFFF" w:themeColor="background1"/>
                <w:u w:val="single"/>
              </w:rPr>
              <w:t>5</w:t>
            </w:r>
            <w:r w:rsidRPr="00D91621">
              <w:rPr>
                <w:b/>
                <w:color w:val="FFFFFF" w:themeColor="background1"/>
                <w:u w:val="single"/>
              </w:rPr>
              <w:t xml:space="preserve"> :</w:t>
            </w:r>
            <w:proofErr w:type="gramEnd"/>
            <w:r w:rsidRPr="00D91621">
              <w:rPr>
                <w:b/>
                <w:color w:val="FFFFFF" w:themeColor="background1"/>
                <w:u w:val="single"/>
              </w:rPr>
              <w:t xml:space="preserve"> </w:t>
            </w:r>
            <w:r w:rsidRPr="00D91621">
              <w:rPr>
                <w:b/>
                <w:color w:val="FFFFFF" w:themeColor="background1"/>
                <w:u w:val="single"/>
              </w:rPr>
              <w:t>Pseudoc</w:t>
            </w:r>
            <w:r w:rsidRPr="00D91621">
              <w:rPr>
                <w:b/>
                <w:color w:val="FFFFFF" w:themeColor="background1"/>
                <w:u w:val="single"/>
              </w:rPr>
              <w:t>ódigo:</w:t>
            </w:r>
          </w:p>
          <w:p w:rsidR="000F419B" w:rsidRPr="00D91621" w:rsidRDefault="00DC40BF" w:rsidP="00EA25B2">
            <w:pPr>
              <w:jc w:val="both"/>
              <w:rPr>
                <w:color w:val="FFFFFF" w:themeColor="background1"/>
              </w:rPr>
            </w:pPr>
            <w:r w:rsidRPr="00D91621">
              <w:rPr>
                <w:color w:val="FFFFFF" w:themeColor="background1"/>
              </w:rPr>
              <w:t xml:space="preserve">Es una sintaxis que utiliza las convenciones estructurales de un lenguaje de programación, pero que no está pensado para su compilación o interpretación mediante una computadora, sino </w:t>
            </w:r>
            <w:r w:rsidRPr="00D91621">
              <w:rPr>
                <w:b/>
                <w:color w:val="FFFFFF" w:themeColor="background1"/>
              </w:rPr>
              <w:t>para que sea leído y comprendido por un ser humano</w:t>
            </w:r>
            <w:r w:rsidR="000F419B" w:rsidRPr="00D91621">
              <w:rPr>
                <w:color w:val="FFFFFF" w:themeColor="background1"/>
              </w:rPr>
              <w:t>.</w:t>
            </w:r>
            <w:r w:rsidRPr="00D91621">
              <w:rPr>
                <w:color w:val="FFFFFF" w:themeColor="background1"/>
              </w:rPr>
              <w:t xml:space="preserve"> </w:t>
            </w:r>
          </w:p>
          <w:p w:rsidR="000F419B" w:rsidRPr="00D91621" w:rsidRDefault="000F419B" w:rsidP="00EA25B2">
            <w:pPr>
              <w:rPr>
                <w:color w:val="FFFFFF" w:themeColor="background1"/>
              </w:rPr>
            </w:pPr>
          </w:p>
        </w:tc>
      </w:tr>
    </w:tbl>
    <w:p w:rsidR="008124DE" w:rsidRPr="00D91621" w:rsidRDefault="00DC40BF" w:rsidP="000F419B">
      <w:pPr>
        <w:jc w:val="both"/>
        <w:rPr>
          <w:sz w:val="24"/>
        </w:rPr>
      </w:pPr>
      <w:r w:rsidRPr="00D91621">
        <w:rPr>
          <w:sz w:val="24"/>
        </w:rPr>
        <w:br/>
        <w:t>No existe una sintaxis estandarizada del pseudocódigo, aunque hay algunas convenciones al respecto. En este material de estudio utilizaremos como base</w:t>
      </w:r>
      <w:r w:rsidR="008124DE" w:rsidRPr="00D91621">
        <w:rPr>
          <w:sz w:val="24"/>
        </w:rPr>
        <w:t>,</w:t>
      </w:r>
      <w:r w:rsidRPr="00D91621">
        <w:rPr>
          <w:sz w:val="24"/>
        </w:rPr>
        <w:t xml:space="preserve"> </w:t>
      </w:r>
      <w:r w:rsidR="008124DE" w:rsidRPr="00D91621">
        <w:rPr>
          <w:sz w:val="24"/>
        </w:rPr>
        <w:t xml:space="preserve">para los algoritmos que trabajemos, </w:t>
      </w:r>
      <w:r w:rsidRPr="00D91621">
        <w:rPr>
          <w:sz w:val="24"/>
        </w:rPr>
        <w:t xml:space="preserve">la sintaxis utilizada por la herramienta </w:t>
      </w:r>
      <w:proofErr w:type="spellStart"/>
      <w:r w:rsidRPr="00D91621">
        <w:rPr>
          <w:b/>
          <w:i/>
          <w:sz w:val="24"/>
        </w:rPr>
        <w:t>PSeInt</w:t>
      </w:r>
      <w:proofErr w:type="spellEnd"/>
      <w:r w:rsidRPr="00D91621">
        <w:rPr>
          <w:rStyle w:val="Refdenotaalpie"/>
          <w:sz w:val="24"/>
        </w:rPr>
        <w:footnoteReference w:id="1"/>
      </w:r>
      <w:r w:rsidRPr="00D91621">
        <w:rPr>
          <w:sz w:val="24"/>
        </w:rPr>
        <w:t>.</w:t>
      </w:r>
    </w:p>
    <w:p w:rsidR="008124DE" w:rsidRPr="00D91621" w:rsidRDefault="008124DE">
      <w:pPr>
        <w:rPr>
          <w:sz w:val="24"/>
        </w:rPr>
      </w:pPr>
      <w:r w:rsidRPr="00D91621">
        <w:rPr>
          <w:sz w:val="24"/>
        </w:rPr>
        <w:br w:type="page"/>
      </w:r>
    </w:p>
    <w:p w:rsidR="000F419B" w:rsidRPr="00D91621" w:rsidRDefault="008124DE" w:rsidP="008124DE">
      <w:pPr>
        <w:pStyle w:val="Ttulo1"/>
      </w:pPr>
      <w:r w:rsidRPr="00D91621">
        <w:lastRenderedPageBreak/>
        <w:t>2 – Algoritmos en Pseudocódigo</w:t>
      </w:r>
    </w:p>
    <w:p w:rsidR="008124DE" w:rsidRPr="00D91621" w:rsidRDefault="00EF3E98" w:rsidP="00EF3E98">
      <w:pPr>
        <w:pStyle w:val="Ttulo2"/>
      </w:pPr>
      <w:r w:rsidRPr="00D91621">
        <w:t>2.1 – Estructura Básica de un Algoritmo Escrito en Pseudocódigo</w:t>
      </w:r>
    </w:p>
    <w:p w:rsidR="00EF3E98" w:rsidRPr="00D91621" w:rsidRDefault="00EF3E98" w:rsidP="00CF5A8E">
      <w:pPr>
        <w:jc w:val="both"/>
      </w:pPr>
      <w:r w:rsidRPr="00D91621">
        <w:t>Como se dijo en el capítulo anterior, para que sea considerado como escrito en pseudocódigo, un algoritmo debe cumplir con ciertos requisitos en su sintaxis</w:t>
      </w:r>
      <w:r w:rsidR="00CF5A8E" w:rsidRPr="00D91621">
        <w:t xml:space="preserve">. Estos requisitos tienen que ver con una cierta </w:t>
      </w:r>
      <w:r w:rsidR="00CF5A8E" w:rsidRPr="00D91621">
        <w:rPr>
          <w:b/>
          <w:i/>
        </w:rPr>
        <w:t>formalidad sintáctica</w:t>
      </w:r>
      <w:r w:rsidR="00CF5A8E" w:rsidRPr="00D91621">
        <w:t xml:space="preserve"> que debe cumplirse para que el algoritmo sea relacionable, más adelante, con los lenguajes de programación en los que se pretenda implementar el mismo. </w:t>
      </w:r>
    </w:p>
    <w:p w:rsidR="00CF5A8E" w:rsidRPr="00D91621" w:rsidRDefault="00CF5A8E" w:rsidP="00CF5A8E">
      <w:pPr>
        <w:jc w:val="both"/>
      </w:pPr>
      <w:r w:rsidRPr="00D91621">
        <w:t>El pseudocódigo nos permite hacer el paso de las series de instrucciones en lenguaje cotidiano, que suelen contener ambigüedades y contradicciones, a una secuencia bien formada y validable de pasos únicos y ordenados. De esta manera es posible pasar del pseudocódigo directamente al lenguaje de programación, ya que no solo manejan la misma secuencia lógica, sino que también comparten, en gran medida, la misma estructura.</w:t>
      </w:r>
    </w:p>
    <w:p w:rsidR="00CF5A8E" w:rsidRPr="00D91621" w:rsidRDefault="00CF5A8E" w:rsidP="00CF5A8E">
      <w:pPr>
        <w:jc w:val="both"/>
      </w:pPr>
      <w:r w:rsidRPr="00D91621">
        <w:t>Para entender esta estructura, vamos a ver cómo se organiza la misma mediante algunos ejemplos muy sencillos que iremos complejizando de a poco.</w:t>
      </w:r>
    </w:p>
    <w:tbl>
      <w:tblPr>
        <w:tblStyle w:val="Tablaconcuadrcula"/>
        <w:tblW w:w="0" w:type="auto"/>
        <w:tblLook w:val="04A0" w:firstRow="1" w:lastRow="0" w:firstColumn="1" w:lastColumn="0" w:noHBand="0" w:noVBand="1"/>
      </w:tblPr>
      <w:tblGrid>
        <w:gridCol w:w="2050"/>
        <w:gridCol w:w="8722"/>
      </w:tblGrid>
      <w:tr w:rsidR="008C4F4F" w:rsidRPr="00D91621" w:rsidTr="00EA25B2">
        <w:tc>
          <w:tcPr>
            <w:tcW w:w="1951" w:type="dxa"/>
            <w:tcBorders>
              <w:top w:val="nil"/>
              <w:left w:val="nil"/>
              <w:bottom w:val="nil"/>
              <w:right w:val="nil"/>
            </w:tcBorders>
          </w:tcPr>
          <w:p w:rsidR="008C4F4F" w:rsidRPr="00D91621" w:rsidRDefault="008C4F4F" w:rsidP="00EA25B2">
            <w:pPr>
              <w:jc w:val="center"/>
            </w:pPr>
            <w:r w:rsidRPr="00D91621">
              <w:rPr>
                <w:noProof/>
              </w:rPr>
              <w:drawing>
                <wp:inline distT="0" distB="0" distL="0" distR="0" wp14:anchorId="340D1115" wp14:editId="7455177C">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4"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8C4F4F" w:rsidRPr="00D91621" w:rsidRDefault="008C4F4F" w:rsidP="008C4F4F">
            <w:pPr>
              <w:rPr>
                <w:color w:val="FFFFFF" w:themeColor="background1"/>
              </w:rPr>
            </w:pPr>
            <w:r w:rsidRPr="00D91621">
              <w:rPr>
                <w:b/>
                <w:color w:val="FFFFFF" w:themeColor="background1"/>
                <w:u w:val="single"/>
              </w:rPr>
              <w:t>NOTA</w:t>
            </w:r>
            <w:r w:rsidRPr="00D91621">
              <w:rPr>
                <w:color w:val="FFFFFF" w:themeColor="background1"/>
              </w:rPr>
              <w:t xml:space="preserve">: Todos estos ejemplos pueden realizarse en papel, con un editor de texto cualquiera, aunque lo ideal es realizarlo en el editor de </w:t>
            </w:r>
            <w:proofErr w:type="spellStart"/>
            <w:r w:rsidRPr="00D91621">
              <w:rPr>
                <w:b/>
                <w:i/>
                <w:color w:val="FFFFFF" w:themeColor="background1"/>
              </w:rPr>
              <w:t>PSeInt</w:t>
            </w:r>
            <w:proofErr w:type="spellEnd"/>
            <w:r w:rsidRPr="00D91621">
              <w:rPr>
                <w:b/>
                <w:i/>
                <w:color w:val="FFFFFF" w:themeColor="background1"/>
              </w:rPr>
              <w:t>.</w:t>
            </w:r>
          </w:p>
        </w:tc>
      </w:tr>
    </w:tbl>
    <w:p w:rsidR="00CF5A8E" w:rsidRPr="00D91621" w:rsidRDefault="00CF5A8E" w:rsidP="00CF5A8E">
      <w:pPr>
        <w:pStyle w:val="Ttulo3"/>
        <w:numPr>
          <w:ilvl w:val="0"/>
          <w:numId w:val="21"/>
        </w:numPr>
      </w:pPr>
      <w:r w:rsidRPr="00D91621">
        <w:t>Inicio y Fin</w:t>
      </w:r>
    </w:p>
    <w:p w:rsidR="00CF5A8E" w:rsidRPr="00D91621" w:rsidRDefault="00CF5A8E" w:rsidP="00CF5A8E">
      <w:r w:rsidRPr="00D91621">
        <w:t>Todo algoritmo escrito en pseudocódigo tiene bien definidos su inicio y su final. Esto también es cierto en los algoritmos definidos en lenguaje cotidiano, pero en este caso usaremos una sintaxis específica para expresarlo:</w:t>
      </w:r>
    </w:p>
    <w:p w:rsidR="00CF5A8E" w:rsidRPr="00D91621" w:rsidRDefault="00CF5A8E" w:rsidP="008C4F4F">
      <w:pPr>
        <w:pStyle w:val="Prrafodelista"/>
        <w:numPr>
          <w:ilvl w:val="0"/>
          <w:numId w:val="22"/>
        </w:numPr>
        <w:jc w:val="both"/>
      </w:pPr>
      <w:r w:rsidRPr="00D91621">
        <w:t xml:space="preserve">Todo algoritmo comienza con la </w:t>
      </w:r>
      <w:r w:rsidR="008C4F4F" w:rsidRPr="00D91621">
        <w:t xml:space="preserve">palabra </w:t>
      </w:r>
      <w:r w:rsidR="008C4F4F" w:rsidRPr="00D91621">
        <w:rPr>
          <w:rFonts w:ascii="Courier New" w:hAnsi="Courier New" w:cs="Courier New"/>
          <w:b/>
        </w:rPr>
        <w:t>Algoritmo</w:t>
      </w:r>
      <w:r w:rsidR="008C4F4F" w:rsidRPr="00D91621">
        <w:t>, seguida del nombre del algoritmo.</w:t>
      </w:r>
    </w:p>
    <w:p w:rsidR="008C4F4F" w:rsidRPr="00D91621" w:rsidRDefault="008C4F4F" w:rsidP="008C4F4F">
      <w:pPr>
        <w:pStyle w:val="Prrafodelista"/>
        <w:numPr>
          <w:ilvl w:val="1"/>
          <w:numId w:val="22"/>
        </w:numPr>
        <w:jc w:val="both"/>
      </w:pPr>
      <w:r w:rsidRPr="00D91621">
        <w:t xml:space="preserve">El nombre del algoritmo no puede contener espacios, en su lugar pueden usarse guiones bajos entre las palabras (Ej.: </w:t>
      </w:r>
      <w:proofErr w:type="spellStart"/>
      <w:r w:rsidRPr="00D91621">
        <w:t>varias_palabras_juntas</w:t>
      </w:r>
      <w:proofErr w:type="spellEnd"/>
      <w:r w:rsidRPr="00D91621">
        <w:t xml:space="preserve">) o escritura </w:t>
      </w:r>
      <w:proofErr w:type="spellStart"/>
      <w:r w:rsidRPr="00D91621">
        <w:rPr>
          <w:b/>
          <w:i/>
        </w:rPr>
        <w:t>camelback</w:t>
      </w:r>
      <w:proofErr w:type="spellEnd"/>
      <w:r w:rsidRPr="00D91621">
        <w:rPr>
          <w:rStyle w:val="Refdenotaalpie"/>
          <w:b/>
          <w:i/>
        </w:rPr>
        <w:footnoteReference w:id="2"/>
      </w:r>
      <w:r w:rsidRPr="00D91621">
        <w:t xml:space="preserve"> (Ej.: </w:t>
      </w:r>
      <w:proofErr w:type="spellStart"/>
      <w:r w:rsidRPr="00D91621">
        <w:t>variasPalabrasJuntas</w:t>
      </w:r>
      <w:proofErr w:type="spellEnd"/>
      <w:r w:rsidRPr="00D91621">
        <w:t>).</w:t>
      </w:r>
    </w:p>
    <w:p w:rsidR="008C4F4F" w:rsidRPr="00D91621" w:rsidRDefault="008C4F4F" w:rsidP="008C4F4F">
      <w:pPr>
        <w:pStyle w:val="Prrafodelista"/>
        <w:numPr>
          <w:ilvl w:val="0"/>
          <w:numId w:val="22"/>
        </w:numPr>
        <w:jc w:val="both"/>
      </w:pPr>
      <w:r w:rsidRPr="00D91621">
        <w:t xml:space="preserve">Todo algoritmo finaliza con la orden </w:t>
      </w:r>
      <w:proofErr w:type="spellStart"/>
      <w:r w:rsidRPr="00D91621">
        <w:rPr>
          <w:rFonts w:ascii="Courier New" w:hAnsi="Courier New" w:cs="Courier New"/>
          <w:b/>
        </w:rPr>
        <w:t>FinAlgoritmo</w:t>
      </w:r>
      <w:proofErr w:type="spellEnd"/>
      <w:r w:rsidRPr="00D91621">
        <w:rPr>
          <w:rFonts w:ascii="Courier New" w:hAnsi="Courier New" w:cs="Courier New"/>
          <w:b/>
        </w:rPr>
        <w:t>.</w:t>
      </w:r>
    </w:p>
    <w:p w:rsidR="00557562" w:rsidRDefault="008C4F4F" w:rsidP="008C4F4F">
      <w:pPr>
        <w:jc w:val="both"/>
        <w:rPr>
          <w:b/>
        </w:rPr>
      </w:pPr>
      <w:r w:rsidRPr="00D91621">
        <w:t xml:space="preserve">Por ejemplo, comencemos un algoritmo muy sencillo, el más sencillo, quizás, que puede diseñarse: el </w:t>
      </w:r>
      <w:proofErr w:type="spellStart"/>
      <w:r w:rsidRPr="00D91621">
        <w:rPr>
          <w:b/>
        </w:rPr>
        <w:t>holaMundo</w:t>
      </w:r>
      <w:proofErr w:type="spellEnd"/>
      <w:r w:rsidR="00557562">
        <w:t>, que es un algoritmo que lo único que hace es mostrar en pantalla la frase “Hola Mundo”</w:t>
      </w:r>
      <w:r w:rsidR="00D91621" w:rsidRPr="00D91621">
        <w:rPr>
          <w:b/>
        </w:rPr>
        <w:t xml:space="preserve">. </w:t>
      </w:r>
    </w:p>
    <w:p w:rsidR="00D91621" w:rsidRPr="00D91621" w:rsidRDefault="00D91621" w:rsidP="008C4F4F">
      <w:pPr>
        <w:jc w:val="both"/>
      </w:pPr>
      <w:r w:rsidRPr="00D91621">
        <w:t>Siguiendo las pautas establecidas más arriba, nuestro algoritmo se comienza a declarar de esta manera:</w:t>
      </w:r>
    </w:p>
    <w:tbl>
      <w:tblPr>
        <w:tblStyle w:val="Tablaconcuadrcula"/>
        <w:tblW w:w="0" w:type="auto"/>
        <w:tblLook w:val="04A0" w:firstRow="1" w:lastRow="0" w:firstColumn="1" w:lastColumn="0" w:noHBand="0" w:noVBand="1"/>
      </w:tblPr>
      <w:tblGrid>
        <w:gridCol w:w="2051"/>
        <w:gridCol w:w="8721"/>
      </w:tblGrid>
      <w:tr w:rsidR="00D91621" w:rsidRPr="00D91621" w:rsidTr="00EA25B2">
        <w:tc>
          <w:tcPr>
            <w:tcW w:w="1951" w:type="dxa"/>
            <w:tcBorders>
              <w:top w:val="nil"/>
              <w:left w:val="nil"/>
              <w:bottom w:val="nil"/>
              <w:right w:val="nil"/>
            </w:tcBorders>
          </w:tcPr>
          <w:p w:rsidR="00D91621" w:rsidRPr="00D91621" w:rsidRDefault="00D91621" w:rsidP="00EA25B2">
            <w:r w:rsidRPr="00D91621">
              <w:rPr>
                <w:noProof/>
              </w:rPr>
              <w:drawing>
                <wp:inline distT="0" distB="0" distL="0" distR="0" wp14:anchorId="775D3B95" wp14:editId="4EC3BE3C">
                  <wp:extent cx="1146537" cy="720000"/>
                  <wp:effectExtent l="19050" t="0" r="0" b="0"/>
                  <wp:docPr id="32"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5"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FF99"/>
            <w:vAlign w:val="center"/>
          </w:tcPr>
          <w:p w:rsidR="00D91621" w:rsidRPr="00D91621" w:rsidRDefault="00D91621" w:rsidP="00EA25B2">
            <w:pPr>
              <w:pStyle w:val="Sinespaciado"/>
              <w:rPr>
                <w:rFonts w:ascii="Courier New" w:hAnsi="Courier New" w:cs="Courier New"/>
                <w:b/>
              </w:rPr>
            </w:pPr>
            <w:r w:rsidRPr="00557562">
              <w:rPr>
                <w:rFonts w:ascii="Courier New" w:hAnsi="Courier New" w:cs="Courier New"/>
                <w:b/>
                <w:color w:val="1F497D" w:themeColor="text2"/>
              </w:rPr>
              <w:t>Algoritmo</w:t>
            </w:r>
            <w:r w:rsidRPr="00D91621">
              <w:rPr>
                <w:rFonts w:ascii="Courier New" w:hAnsi="Courier New" w:cs="Courier New"/>
                <w:b/>
              </w:rPr>
              <w:t xml:space="preserve"> </w:t>
            </w:r>
            <w:proofErr w:type="spellStart"/>
            <w:r w:rsidRPr="00D91621">
              <w:rPr>
                <w:rFonts w:ascii="Courier New" w:hAnsi="Courier New" w:cs="Courier New"/>
                <w:b/>
              </w:rPr>
              <w:t>holaMundo</w:t>
            </w:r>
            <w:proofErr w:type="spellEnd"/>
          </w:p>
          <w:p w:rsidR="00D91621" w:rsidRPr="00D91621" w:rsidRDefault="00D91621" w:rsidP="00EA25B2">
            <w:pPr>
              <w:pStyle w:val="Sinespaciado"/>
              <w:rPr>
                <w:rFonts w:ascii="Courier New" w:hAnsi="Courier New" w:cs="Courier New"/>
                <w:b/>
              </w:rPr>
            </w:pPr>
          </w:p>
          <w:p w:rsidR="00D91621" w:rsidRPr="00D91621" w:rsidRDefault="00D91621" w:rsidP="00EA25B2">
            <w:pPr>
              <w:pStyle w:val="Sinespaciado"/>
              <w:rPr>
                <w:rFonts w:ascii="Courier New" w:hAnsi="Courier New" w:cs="Courier New"/>
                <w:b/>
              </w:rPr>
            </w:pPr>
            <w:proofErr w:type="spellStart"/>
            <w:r w:rsidRPr="00557562">
              <w:rPr>
                <w:rFonts w:ascii="Courier New" w:hAnsi="Courier New" w:cs="Courier New"/>
                <w:b/>
                <w:color w:val="1F497D" w:themeColor="text2"/>
              </w:rPr>
              <w:t>FinAlgoritmo</w:t>
            </w:r>
            <w:proofErr w:type="spellEnd"/>
          </w:p>
        </w:tc>
      </w:tr>
    </w:tbl>
    <w:p w:rsidR="00D91621" w:rsidRDefault="00D91621" w:rsidP="008C4F4F">
      <w:pPr>
        <w:jc w:val="both"/>
      </w:pPr>
      <w:r w:rsidRPr="00D91621">
        <w:br/>
        <w:t>Entre las l</w:t>
      </w:r>
      <w:r>
        <w:t>íneas que indican el comienzo y el fin del algoritmo colocaremos las instrucciones que componen nuestro algoritmo.</w:t>
      </w:r>
    </w:p>
    <w:p w:rsidR="00D91621" w:rsidRDefault="00D91621" w:rsidP="00D91621">
      <w:pPr>
        <w:pStyle w:val="Ttulo3"/>
        <w:numPr>
          <w:ilvl w:val="0"/>
          <w:numId w:val="21"/>
        </w:numPr>
      </w:pPr>
      <w:r>
        <w:t>Sentencias</w:t>
      </w:r>
    </w:p>
    <w:p w:rsidR="00D91621" w:rsidRDefault="00D91621" w:rsidP="00D91621">
      <w:r>
        <w:t xml:space="preserve">Para que un algoritmo tenga sentido, debe estar formado por instrucciones. En el contexto del pseudocódigo, y de la programación en general, a una instrucción concreta le llamamos </w:t>
      </w:r>
      <w:r w:rsidRPr="00D91621">
        <w:rPr>
          <w:b/>
          <w:i/>
        </w:rPr>
        <w:t>sentencia</w:t>
      </w:r>
      <w:r>
        <w:t>, y, por lo general, se declara</w:t>
      </w:r>
      <w:r w:rsidR="00DC006D">
        <w:t xml:space="preserve"> y finaliza</w:t>
      </w:r>
      <w:r>
        <w:t xml:space="preserve"> en </w:t>
      </w:r>
      <w:r w:rsidRPr="00DC006D">
        <w:rPr>
          <w:b/>
        </w:rPr>
        <w:t>una línea única del algoritmo</w:t>
      </w:r>
      <w:r>
        <w:t xml:space="preserve">. </w:t>
      </w:r>
    </w:p>
    <w:p w:rsidR="00DC006D" w:rsidRDefault="00DC006D" w:rsidP="00D91621">
      <w:r>
        <w:lastRenderedPageBreak/>
        <w:t>Por este motivo, la unidad más utilizada para medir la longitud y comenzar el análisis de la complejidad de un algoritmo es la cantidad de líneas que conforman dicho algoritmo.</w:t>
      </w:r>
    </w:p>
    <w:p w:rsidR="00DC006D" w:rsidRDefault="00DC006D" w:rsidP="00D91621">
      <w:r>
        <w:t>A los efectos de nuestro curso, usaremos esta sintaxis para expresar sentencias:</w:t>
      </w:r>
    </w:p>
    <w:p w:rsidR="00DC006D" w:rsidRDefault="00DC006D" w:rsidP="00DC006D">
      <w:pPr>
        <w:pStyle w:val="Prrafodelista"/>
        <w:numPr>
          <w:ilvl w:val="0"/>
          <w:numId w:val="23"/>
        </w:numPr>
      </w:pPr>
      <w:r>
        <w:t>Toda sentencia comienza con una orden o comando específicos, seguida de los parámetros y/o datos requeridos para su ejecución.</w:t>
      </w:r>
    </w:p>
    <w:p w:rsidR="00DC006D" w:rsidRDefault="00DC006D" w:rsidP="00DC006D">
      <w:pPr>
        <w:pStyle w:val="Prrafodelista"/>
        <w:numPr>
          <w:ilvl w:val="0"/>
          <w:numId w:val="23"/>
        </w:numPr>
      </w:pPr>
      <w:r>
        <w:t xml:space="preserve">Toda sentencia indica su finalización mediante el uso del símbolo </w:t>
      </w:r>
      <w:r w:rsidRPr="00DC006D">
        <w:rPr>
          <w:b/>
          <w:i/>
        </w:rPr>
        <w:t>punto y coma</w:t>
      </w:r>
      <w:r>
        <w:t xml:space="preserve"> </w:t>
      </w:r>
      <w:proofErr w:type="gramStart"/>
      <w:r>
        <w:t>(</w:t>
      </w:r>
      <w:r w:rsidR="00557562">
        <w:t xml:space="preserve"> </w:t>
      </w:r>
      <w:r w:rsidRPr="00557562">
        <w:rPr>
          <w:rFonts w:ascii="Courier New" w:hAnsi="Courier New" w:cs="Courier New"/>
          <w:b/>
        </w:rPr>
        <w:t>;</w:t>
      </w:r>
      <w:proofErr w:type="gramEnd"/>
      <w:r w:rsidR="00557562" w:rsidRPr="00557562">
        <w:rPr>
          <w:rFonts w:cstheme="minorHAnsi"/>
          <w:b/>
        </w:rPr>
        <w:t xml:space="preserve"> </w:t>
      </w:r>
      <w:r>
        <w:t>)</w:t>
      </w:r>
      <w:r w:rsidR="00557562">
        <w:t>.</w:t>
      </w:r>
    </w:p>
    <w:p w:rsidR="00557562" w:rsidRDefault="00557562" w:rsidP="00557562">
      <w:pPr>
        <w:rPr>
          <w:rFonts w:cstheme="minorHAnsi"/>
        </w:rPr>
      </w:pPr>
      <w:r>
        <w:t xml:space="preserve">Con estas pautas le agregaremos a nuestro algoritmo una sentencia: la orden </w:t>
      </w:r>
      <w:r w:rsidRPr="00557562">
        <w:rPr>
          <w:rFonts w:ascii="Courier New" w:hAnsi="Courier New" w:cs="Courier New"/>
          <w:b/>
        </w:rPr>
        <w:t>Escribir</w:t>
      </w:r>
      <w:r w:rsidRPr="00557562">
        <w:rPr>
          <w:rFonts w:cstheme="minorHAnsi"/>
          <w:b/>
        </w:rPr>
        <w:t>,</w:t>
      </w:r>
      <w:r w:rsidRPr="00557562">
        <w:rPr>
          <w:rFonts w:cstheme="minorHAnsi"/>
        </w:rPr>
        <w:t xml:space="preserve"> que</w:t>
      </w:r>
      <w:r>
        <w:rPr>
          <w:rFonts w:cstheme="minorHAnsi"/>
        </w:rPr>
        <w:t xml:space="preserve"> permite mostrar en pantalla el contenido de un texto o de una variable. En este caso le indicaremos que debe mostrar en pantalla la frase “Hola Mundo”.</w:t>
      </w:r>
    </w:p>
    <w:tbl>
      <w:tblPr>
        <w:tblStyle w:val="Tablaconcuadrcula"/>
        <w:tblW w:w="0" w:type="auto"/>
        <w:tblLook w:val="04A0" w:firstRow="1" w:lastRow="0" w:firstColumn="1" w:lastColumn="0" w:noHBand="0" w:noVBand="1"/>
      </w:tblPr>
      <w:tblGrid>
        <w:gridCol w:w="2051"/>
        <w:gridCol w:w="8721"/>
      </w:tblGrid>
      <w:tr w:rsidR="00557562" w:rsidRPr="00D91621" w:rsidTr="00557562">
        <w:tc>
          <w:tcPr>
            <w:tcW w:w="2051" w:type="dxa"/>
            <w:tcBorders>
              <w:top w:val="nil"/>
              <w:left w:val="nil"/>
              <w:bottom w:val="nil"/>
              <w:right w:val="nil"/>
            </w:tcBorders>
          </w:tcPr>
          <w:p w:rsidR="00557562" w:rsidRPr="00D91621" w:rsidRDefault="00557562" w:rsidP="00EA25B2">
            <w:r w:rsidRPr="00D91621">
              <w:rPr>
                <w:noProof/>
              </w:rPr>
              <w:drawing>
                <wp:inline distT="0" distB="0" distL="0" distR="0" wp14:anchorId="29B2451E" wp14:editId="37125FEC">
                  <wp:extent cx="1146537" cy="720000"/>
                  <wp:effectExtent l="19050" t="0" r="0" b="0"/>
                  <wp:docPr id="4" name="31 Imagen" descr="vac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digo.png"/>
                          <pic:cNvPicPr/>
                        </pic:nvPicPr>
                        <pic:blipFill>
                          <a:blip r:embed="rId15" cstate="print"/>
                          <a:stretch>
                            <a:fillRect/>
                          </a:stretch>
                        </pic:blipFill>
                        <pic:spPr>
                          <a:xfrm>
                            <a:off x="0" y="0"/>
                            <a:ext cx="1146537" cy="720000"/>
                          </a:xfrm>
                          <a:prstGeom prst="rect">
                            <a:avLst/>
                          </a:prstGeom>
                        </pic:spPr>
                      </pic:pic>
                    </a:graphicData>
                  </a:graphic>
                </wp:inline>
              </w:drawing>
            </w:r>
          </w:p>
        </w:tc>
        <w:tc>
          <w:tcPr>
            <w:tcW w:w="8721" w:type="dxa"/>
            <w:tcBorders>
              <w:top w:val="nil"/>
              <w:left w:val="nil"/>
              <w:bottom w:val="nil"/>
              <w:right w:val="nil"/>
            </w:tcBorders>
            <w:shd w:val="clear" w:color="auto" w:fill="FFFF99"/>
            <w:vAlign w:val="center"/>
          </w:tcPr>
          <w:p w:rsidR="00557562" w:rsidRPr="00D91621" w:rsidRDefault="00557562" w:rsidP="00EA25B2">
            <w:pPr>
              <w:pStyle w:val="Sinespaciado"/>
              <w:rPr>
                <w:rFonts w:ascii="Courier New" w:hAnsi="Courier New" w:cs="Courier New"/>
                <w:b/>
              </w:rPr>
            </w:pPr>
            <w:r w:rsidRPr="00557562">
              <w:rPr>
                <w:rFonts w:ascii="Courier New" w:hAnsi="Courier New" w:cs="Courier New"/>
                <w:b/>
                <w:color w:val="1F497D" w:themeColor="text2"/>
              </w:rPr>
              <w:t>Algoritmo</w:t>
            </w:r>
            <w:r w:rsidRPr="00D91621">
              <w:rPr>
                <w:rFonts w:ascii="Courier New" w:hAnsi="Courier New" w:cs="Courier New"/>
                <w:b/>
              </w:rPr>
              <w:t xml:space="preserve"> </w:t>
            </w:r>
            <w:proofErr w:type="spellStart"/>
            <w:r w:rsidRPr="00D91621">
              <w:rPr>
                <w:rFonts w:ascii="Courier New" w:hAnsi="Courier New" w:cs="Courier New"/>
                <w:b/>
              </w:rPr>
              <w:t>holaMundo</w:t>
            </w:r>
            <w:proofErr w:type="spellEnd"/>
          </w:p>
          <w:p w:rsidR="00557562" w:rsidRDefault="00557562" w:rsidP="00EA25B2">
            <w:pPr>
              <w:pStyle w:val="Sinespaciado"/>
              <w:rPr>
                <w:rFonts w:ascii="Courier New" w:hAnsi="Courier New" w:cs="Courier New"/>
                <w:b/>
              </w:rPr>
            </w:pPr>
          </w:p>
          <w:p w:rsidR="00557562" w:rsidRDefault="00557562" w:rsidP="00EA25B2">
            <w:pPr>
              <w:pStyle w:val="Sinespaciado"/>
              <w:rPr>
                <w:rFonts w:ascii="Courier New" w:hAnsi="Courier New" w:cs="Courier New"/>
                <w:b/>
              </w:rPr>
            </w:pPr>
            <w:r>
              <w:rPr>
                <w:rFonts w:ascii="Courier New" w:hAnsi="Courier New" w:cs="Courier New"/>
                <w:b/>
              </w:rPr>
              <w:tab/>
              <w:t xml:space="preserve">Escribir </w:t>
            </w:r>
            <w:r w:rsidRPr="00557562">
              <w:rPr>
                <w:rFonts w:ascii="Courier New" w:hAnsi="Courier New" w:cs="Courier New"/>
                <w:b/>
                <w:color w:val="C00000"/>
              </w:rPr>
              <w:t>"Hola Mundo"</w:t>
            </w:r>
            <w:r>
              <w:rPr>
                <w:rFonts w:ascii="Courier New" w:hAnsi="Courier New" w:cs="Courier New"/>
                <w:b/>
              </w:rPr>
              <w:t>;</w:t>
            </w:r>
          </w:p>
          <w:p w:rsidR="00557562" w:rsidRPr="00D91621" w:rsidRDefault="00557562" w:rsidP="00EA25B2">
            <w:pPr>
              <w:pStyle w:val="Sinespaciado"/>
              <w:rPr>
                <w:rFonts w:ascii="Courier New" w:hAnsi="Courier New" w:cs="Courier New"/>
                <w:b/>
              </w:rPr>
            </w:pPr>
          </w:p>
          <w:p w:rsidR="00557562" w:rsidRPr="00D91621" w:rsidRDefault="00557562" w:rsidP="00EA25B2">
            <w:pPr>
              <w:pStyle w:val="Sinespaciado"/>
              <w:rPr>
                <w:rFonts w:ascii="Courier New" w:hAnsi="Courier New" w:cs="Courier New"/>
                <w:b/>
              </w:rPr>
            </w:pPr>
            <w:proofErr w:type="spellStart"/>
            <w:r w:rsidRPr="00557562">
              <w:rPr>
                <w:rFonts w:ascii="Courier New" w:hAnsi="Courier New" w:cs="Courier New"/>
                <w:b/>
                <w:color w:val="1F497D" w:themeColor="text2"/>
              </w:rPr>
              <w:t>FinAlgoritmo</w:t>
            </w:r>
            <w:proofErr w:type="spellEnd"/>
          </w:p>
        </w:tc>
      </w:tr>
    </w:tbl>
    <w:p w:rsidR="00557562" w:rsidRDefault="00557562" w:rsidP="00557562"/>
    <w:tbl>
      <w:tblPr>
        <w:tblStyle w:val="Tablaconcuadrcula"/>
        <w:tblW w:w="0" w:type="auto"/>
        <w:tblLook w:val="04A0" w:firstRow="1" w:lastRow="0" w:firstColumn="1" w:lastColumn="0" w:noHBand="0" w:noVBand="1"/>
      </w:tblPr>
      <w:tblGrid>
        <w:gridCol w:w="2050"/>
        <w:gridCol w:w="8722"/>
      </w:tblGrid>
      <w:tr w:rsidR="00557562" w:rsidRPr="00D91621" w:rsidTr="00EA25B2">
        <w:tc>
          <w:tcPr>
            <w:tcW w:w="1951" w:type="dxa"/>
            <w:tcBorders>
              <w:top w:val="nil"/>
              <w:left w:val="nil"/>
              <w:bottom w:val="nil"/>
              <w:right w:val="nil"/>
            </w:tcBorders>
          </w:tcPr>
          <w:p w:rsidR="00557562" w:rsidRPr="00D91621" w:rsidRDefault="00557562" w:rsidP="00EA25B2">
            <w:pPr>
              <w:jc w:val="center"/>
            </w:pPr>
            <w:r w:rsidRPr="00D91621">
              <w:rPr>
                <w:noProof/>
              </w:rPr>
              <w:drawing>
                <wp:inline distT="0" distB="0" distL="0" distR="0" wp14:anchorId="2C4D007E" wp14:editId="2118BB2A">
                  <wp:extent cx="1145586" cy="720000"/>
                  <wp:effectExtent l="19050" t="0" r="0" b="0"/>
                  <wp:docPr id="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4"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557562" w:rsidRDefault="00557562" w:rsidP="002961C5">
            <w:pPr>
              <w:jc w:val="both"/>
              <w:rPr>
                <w:color w:val="FFFFFF" w:themeColor="background1"/>
              </w:rPr>
            </w:pPr>
            <w:r w:rsidRPr="00D91621">
              <w:rPr>
                <w:b/>
                <w:color w:val="FFFFFF" w:themeColor="background1"/>
                <w:u w:val="single"/>
              </w:rPr>
              <w:t>NOTA</w:t>
            </w:r>
            <w:r w:rsidRPr="00D91621">
              <w:rPr>
                <w:color w:val="FFFFFF" w:themeColor="background1"/>
              </w:rPr>
              <w:t xml:space="preserve">: </w:t>
            </w:r>
            <w:r>
              <w:rPr>
                <w:color w:val="FFFFFF" w:themeColor="background1"/>
              </w:rPr>
              <w:t xml:space="preserve">En la inmensa mayoría de los lenguajes de programación actuales, cuando se quiere indicar que un determinado bloque de texto es </w:t>
            </w:r>
            <w:r w:rsidRPr="00557562">
              <w:rPr>
                <w:b/>
                <w:color w:val="FFFFFF" w:themeColor="background1"/>
              </w:rPr>
              <w:t>solamente texto</w:t>
            </w:r>
            <w:r>
              <w:rPr>
                <w:color w:val="FFFFFF" w:themeColor="background1"/>
              </w:rPr>
              <w:t xml:space="preserve"> y no contiene órdenes que deben interpretarse y ejecutarse, </w:t>
            </w:r>
            <w:r w:rsidRPr="00557562">
              <w:rPr>
                <w:b/>
                <w:color w:val="FFFFFF" w:themeColor="background1"/>
              </w:rPr>
              <w:t xml:space="preserve">se encierra dicho texto entre comillas dobles </w:t>
            </w:r>
            <w:proofErr w:type="gramStart"/>
            <w:r w:rsidRPr="00557562">
              <w:rPr>
                <w:b/>
                <w:color w:val="FFFFFF" w:themeColor="background1"/>
              </w:rPr>
              <w:t>( "</w:t>
            </w:r>
            <w:proofErr w:type="gramEnd"/>
            <w:r w:rsidRPr="00557562">
              <w:rPr>
                <w:b/>
                <w:color w:val="FFFFFF" w:themeColor="background1"/>
              </w:rPr>
              <w:t xml:space="preserve"> " ) o comillas simples ( ' ' )</w:t>
            </w:r>
            <w:r>
              <w:rPr>
                <w:color w:val="FFFFFF" w:themeColor="background1"/>
              </w:rPr>
              <w:t xml:space="preserve">. </w:t>
            </w:r>
          </w:p>
          <w:p w:rsidR="00557562" w:rsidRPr="00D91621" w:rsidRDefault="00557562" w:rsidP="002961C5">
            <w:pPr>
              <w:jc w:val="both"/>
              <w:rPr>
                <w:color w:val="FFFFFF" w:themeColor="background1"/>
              </w:rPr>
            </w:pPr>
            <w:r>
              <w:rPr>
                <w:color w:val="FFFFFF" w:themeColor="background1"/>
              </w:rPr>
              <w:t xml:space="preserve">De lo contrario el compilador o el intérprete del lenguaje que estemos usando </w:t>
            </w:r>
            <w:r w:rsidR="002961C5">
              <w:rPr>
                <w:color w:val="FFFFFF" w:themeColor="background1"/>
              </w:rPr>
              <w:t xml:space="preserve">intentará ejecutar </w:t>
            </w:r>
            <w:r w:rsidR="002961C5" w:rsidRPr="002961C5">
              <w:rPr>
                <w:b/>
                <w:color w:val="FFFFFF" w:themeColor="background1"/>
              </w:rPr>
              <w:t>una a una las palabras del texto</w:t>
            </w:r>
            <w:r w:rsidR="002961C5">
              <w:rPr>
                <w:color w:val="FFFFFF" w:themeColor="background1"/>
              </w:rPr>
              <w:t>, provocando un error de ejecución.</w:t>
            </w:r>
          </w:p>
        </w:tc>
      </w:tr>
    </w:tbl>
    <w:p w:rsidR="002961C5" w:rsidRDefault="002961C5" w:rsidP="002961C5">
      <w:pPr>
        <w:jc w:val="both"/>
      </w:pPr>
      <w:r>
        <w:br/>
        <w:t xml:space="preserve">De esta manera nuestro algoritmo </w:t>
      </w:r>
      <w:proofErr w:type="spellStart"/>
      <w:r w:rsidRPr="002961C5">
        <w:rPr>
          <w:b/>
        </w:rPr>
        <w:t>holaMundo</w:t>
      </w:r>
      <w:proofErr w:type="spellEnd"/>
      <w:r>
        <w:t xml:space="preserve"> queda completo y podemos ejecutarlo. Si lo ejecutamos en </w:t>
      </w:r>
      <w:proofErr w:type="spellStart"/>
      <w:r w:rsidRPr="002961C5">
        <w:rPr>
          <w:b/>
        </w:rPr>
        <w:t>PSeInt</w:t>
      </w:r>
      <w:proofErr w:type="spellEnd"/>
      <w:r>
        <w:rPr>
          <w:b/>
        </w:rPr>
        <w:t xml:space="preserve"> </w:t>
      </w:r>
      <w:r>
        <w:t>obtendremos el siguiente resultado en nuestra pantalla:</w:t>
      </w:r>
    </w:p>
    <w:p w:rsidR="002961C5" w:rsidRPr="002961C5" w:rsidRDefault="002961C5" w:rsidP="002961C5">
      <w:pPr>
        <w:jc w:val="center"/>
      </w:pPr>
      <w:r>
        <w:rPr>
          <w:noProof/>
          <w:lang w:val="en-US"/>
        </w:rPr>
        <w:drawing>
          <wp:inline distT="0" distB="0" distL="0" distR="0" wp14:anchorId="24DADB80" wp14:editId="1A4A51A4">
            <wp:extent cx="3746500" cy="2399444"/>
            <wp:effectExtent l="38100" t="38100" r="101600" b="965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1580" cy="2409102"/>
                    </a:xfrm>
                    <a:prstGeom prst="rect">
                      <a:avLst/>
                    </a:prstGeom>
                    <a:effectLst>
                      <a:outerShdw blurRad="50800" dist="38100" dir="2700000" algn="tl" rotWithShape="0">
                        <a:prstClr val="black">
                          <a:alpha val="40000"/>
                        </a:prstClr>
                      </a:outerShdw>
                    </a:effectLst>
                  </pic:spPr>
                </pic:pic>
              </a:graphicData>
            </a:graphic>
          </wp:inline>
        </w:drawing>
      </w:r>
    </w:p>
    <w:sectPr w:rsidR="002961C5" w:rsidRPr="002961C5" w:rsidSect="00521477">
      <w:headerReference w:type="even" r:id="rId17"/>
      <w:headerReference w:type="default" r:id="rId18"/>
      <w:footerReference w:type="even" r:id="rId19"/>
      <w:footerReference w:type="default" r:id="rId20"/>
      <w:pgSz w:w="11906" w:h="16838"/>
      <w:pgMar w:top="567" w:right="567" w:bottom="567" w:left="567" w:header="56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EAB" w:rsidRDefault="00AF6EAB" w:rsidP="003575F8">
      <w:pPr>
        <w:spacing w:after="0" w:line="240" w:lineRule="auto"/>
      </w:pPr>
      <w:r>
        <w:separator/>
      </w:r>
    </w:p>
  </w:endnote>
  <w:endnote w:type="continuationSeparator" w:id="0">
    <w:p w:rsidR="00AF6EAB" w:rsidRDefault="00AF6EAB" w:rsidP="0035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3CB" w:rsidRPr="00521477" w:rsidRDefault="001B53CB" w:rsidP="00521477">
    <w:pPr>
      <w:pStyle w:val="Piedepgina"/>
      <w:tabs>
        <w:tab w:val="clear" w:pos="4252"/>
        <w:tab w:val="clear" w:pos="8504"/>
        <w:tab w:val="center" w:pos="5387"/>
        <w:tab w:val="right" w:pos="10773"/>
      </w:tabs>
      <w:rPr>
        <w:b/>
      </w:rPr>
    </w:pPr>
    <w:r>
      <w:rPr>
        <w:b/>
        <w:noProof/>
        <w:lang w:val="en-US"/>
      </w:rPr>
      <mc:AlternateContent>
        <mc:Choice Requires="wps">
          <w:drawing>
            <wp:anchor distT="0" distB="0" distL="114300" distR="114300" simplePos="0" relativeHeight="251663360" behindDoc="0" locked="0" layoutInCell="1" allowOverlap="1" wp14:anchorId="5E2B6E4F" wp14:editId="4333C0C3">
              <wp:simplePos x="0" y="0"/>
              <wp:positionH relativeFrom="column">
                <wp:posOffset>20955</wp:posOffset>
              </wp:positionH>
              <wp:positionV relativeFrom="paragraph">
                <wp:posOffset>15240</wp:posOffset>
              </wp:positionV>
              <wp:extent cx="6762750" cy="635"/>
              <wp:effectExtent l="9525" t="9525" r="9525" b="8890"/>
              <wp:wrapNone/>
              <wp:docPr id="9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3B93D7"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"/>
          </w:pict>
        </mc:Fallback>
      </mc:AlternateContent>
    </w:r>
    <w:r>
      <w:rPr>
        <w:b/>
      </w:rPr>
      <w:fldChar w:fldCharType="begin"/>
    </w:r>
    <w:r>
      <w:rPr>
        <w:b/>
      </w:rPr>
      <w:instrText xml:space="preserve"> DATE  \@ "yyyy"  \* MERGEFORMAT </w:instrText>
    </w:r>
    <w:r>
      <w:rPr>
        <w:b/>
      </w:rPr>
      <w:fldChar w:fldCharType="separate"/>
    </w:r>
    <w:r w:rsidR="00CE2C71">
      <w:rPr>
        <w:b/>
        <w:noProof/>
      </w:rPr>
      <w:t>2020</w:t>
    </w:r>
    <w:r>
      <w:rPr>
        <w:b/>
      </w:rPr>
      <w:fldChar w:fldCharType="end"/>
    </w:r>
    <w:r w:rsidRPr="00F82055">
      <w:rPr>
        <w:b/>
      </w:rPr>
      <w:t xml:space="preserve">, Prof. </w:t>
    </w:r>
    <w:r>
      <w:rPr>
        <w:b/>
      </w:rPr>
      <w:t xml:space="preserve">Luis Sebastián de los Angeles </w:t>
    </w:r>
    <w:r>
      <w:rPr>
        <w:b/>
      </w:rPr>
      <w:tab/>
    </w:r>
    <w:r w:rsidR="0080525C" w:rsidRPr="0080525C">
      <w:rPr>
        <w:b/>
      </w:rPr>
      <w:fldChar w:fldCharType="begin"/>
    </w:r>
    <w:r w:rsidR="0080525C" w:rsidRPr="0080525C">
      <w:rPr>
        <w:b/>
      </w:rPr>
      <w:instrText>PAGE   \* MERGEFORMAT</w:instrText>
    </w:r>
    <w:r w:rsidR="0080525C" w:rsidRPr="0080525C">
      <w:rPr>
        <w:b/>
      </w:rPr>
      <w:fldChar w:fldCharType="separate"/>
    </w:r>
    <w:r w:rsidR="00CE2C71" w:rsidRPr="00CE2C71">
      <w:rPr>
        <w:b/>
        <w:noProof/>
        <w:lang w:val="es-ES"/>
      </w:rPr>
      <w:t>6</w:t>
    </w:r>
    <w:r w:rsidR="0080525C" w:rsidRPr="0080525C">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3CB" w:rsidRPr="003575F8" w:rsidRDefault="001B53CB" w:rsidP="003575F8">
    <w:pPr>
      <w:pStyle w:val="Piedepgina"/>
      <w:tabs>
        <w:tab w:val="clear" w:pos="4252"/>
        <w:tab w:val="clear" w:pos="8504"/>
        <w:tab w:val="center" w:pos="5387"/>
        <w:tab w:val="right" w:pos="10773"/>
      </w:tabs>
      <w:rPr>
        <w:b/>
      </w:rPr>
    </w:pPr>
    <w:r>
      <w:rPr>
        <w:b/>
        <w:noProof/>
        <w:lang w:val="en-US"/>
      </w:rPr>
      <mc:AlternateContent>
        <mc:Choice Requires="wps">
          <w:drawing>
            <wp:anchor distT="0" distB="0" distL="114300" distR="114300" simplePos="0" relativeHeight="251658240" behindDoc="0" locked="0" layoutInCell="1" allowOverlap="1">
              <wp:simplePos x="0" y="0"/>
              <wp:positionH relativeFrom="column">
                <wp:posOffset>20955</wp:posOffset>
              </wp:positionH>
              <wp:positionV relativeFrom="paragraph">
                <wp:posOffset>15240</wp:posOffset>
              </wp:positionV>
              <wp:extent cx="6762750" cy="635"/>
              <wp:effectExtent l="9525" t="9525" r="9525" b="8890"/>
              <wp:wrapNone/>
              <wp:docPr id="4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62031" id="_x0000_t32" coordsize="21600,21600" o:spt="32" o:oned="t" path="m,l21600,21600e" filled="f">
              <v:path arrowok="t" fillok="f" o:connecttype="none"/>
              <o:lock v:ext="edit" shapetype="t"/>
            </v:shapetype>
            <v:shape id="AutoShape 1" o:spid="_x0000_s1026" type="#_x0000_t32" style="position:absolute;margin-left:1.65pt;margin-top:1.2pt;width:53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"/>
          </w:pict>
        </mc:Fallback>
      </mc:AlternateContent>
    </w:r>
    <w:r w:rsidRPr="00F82055">
      <w:rPr>
        <w:b/>
        <w:noProof/>
        <w:lang w:val="en-US"/>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tab/>
    </w:r>
    <w:r w:rsidR="0080525C" w:rsidRPr="0080525C">
      <w:rPr>
        <w:b/>
      </w:rPr>
      <w:fldChar w:fldCharType="begin"/>
    </w:r>
    <w:r w:rsidR="0080525C" w:rsidRPr="0080525C">
      <w:rPr>
        <w:b/>
      </w:rPr>
      <w:instrText>PAGE   \* MERGEFORMAT</w:instrText>
    </w:r>
    <w:r w:rsidR="0080525C" w:rsidRPr="0080525C">
      <w:rPr>
        <w:b/>
      </w:rPr>
      <w:fldChar w:fldCharType="separate"/>
    </w:r>
    <w:r w:rsidR="00CE2C71" w:rsidRPr="00CE2C71">
      <w:rPr>
        <w:b/>
        <w:noProof/>
        <w:lang w:val="es-ES"/>
      </w:rPr>
      <w:t>5</w:t>
    </w:r>
    <w:r w:rsidR="0080525C" w:rsidRPr="0080525C">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EAB" w:rsidRDefault="00AF6EAB" w:rsidP="003575F8">
      <w:pPr>
        <w:spacing w:after="0" w:line="240" w:lineRule="auto"/>
      </w:pPr>
      <w:r>
        <w:separator/>
      </w:r>
    </w:p>
  </w:footnote>
  <w:footnote w:type="continuationSeparator" w:id="0">
    <w:p w:rsidR="00AF6EAB" w:rsidRDefault="00AF6EAB" w:rsidP="003575F8">
      <w:pPr>
        <w:spacing w:after="0" w:line="240" w:lineRule="auto"/>
      </w:pPr>
      <w:r>
        <w:continuationSeparator/>
      </w:r>
    </w:p>
  </w:footnote>
  <w:footnote w:id="1">
    <w:p w:rsidR="00DC40BF" w:rsidRPr="00DC40BF" w:rsidRDefault="00DC40BF">
      <w:pPr>
        <w:pStyle w:val="Textonotapie"/>
        <w:rPr>
          <w:lang w:val="es-419"/>
        </w:rPr>
      </w:pPr>
      <w:r>
        <w:rPr>
          <w:rStyle w:val="Refdenotaalpie"/>
        </w:rPr>
        <w:footnoteRef/>
      </w:r>
      <w:r>
        <w:t xml:space="preserve">Una herramienta de desarrollo de algoritmos en pseudocódigo. Permite ejecutar el código escrito. Se puede obtener de forma gratuita en </w:t>
      </w:r>
      <w:hyperlink r:id="rId1" w:history="1">
        <w:r w:rsidRPr="00EF6AFD">
          <w:rPr>
            <w:rStyle w:val="Hipervnculo"/>
          </w:rPr>
          <w:t>http://pseint.sourceforge.net/</w:t>
        </w:r>
      </w:hyperlink>
      <w:r>
        <w:t xml:space="preserve"> </w:t>
      </w:r>
    </w:p>
  </w:footnote>
  <w:footnote w:id="2">
    <w:p w:rsidR="008C4F4F" w:rsidRPr="008C4F4F" w:rsidRDefault="008C4F4F">
      <w:pPr>
        <w:pStyle w:val="Textonotapie"/>
        <w:rPr>
          <w:lang w:val="es-419"/>
        </w:rPr>
      </w:pPr>
      <w:r>
        <w:rPr>
          <w:rStyle w:val="Refdenotaalpie"/>
        </w:rPr>
        <w:footnoteRef/>
      </w:r>
      <w:r>
        <w:t xml:space="preserve"> </w:t>
      </w:r>
      <w:r>
        <w:rPr>
          <w:lang w:val="es-419"/>
        </w:rPr>
        <w:t xml:space="preserve">Se le dice </w:t>
      </w:r>
      <w:r w:rsidR="00D91621">
        <w:rPr>
          <w:lang w:val="es-419"/>
        </w:rPr>
        <w:t xml:space="preserve">escritura </w:t>
      </w:r>
      <w:proofErr w:type="spellStart"/>
      <w:r w:rsidR="00D91621" w:rsidRPr="00D91621">
        <w:rPr>
          <w:i/>
          <w:lang w:val="es-419"/>
        </w:rPr>
        <w:t>camel</w:t>
      </w:r>
      <w:proofErr w:type="spellEnd"/>
      <w:r w:rsidR="00D91621" w:rsidRPr="00D91621">
        <w:rPr>
          <w:i/>
          <w:lang w:val="es-419"/>
        </w:rPr>
        <w:t xml:space="preserve"> case</w:t>
      </w:r>
      <w:r w:rsidR="00D91621">
        <w:rPr>
          <w:lang w:val="es-419"/>
        </w:rPr>
        <w:t xml:space="preserve"> o </w:t>
      </w:r>
      <w:proofErr w:type="spellStart"/>
      <w:r w:rsidR="00D91621" w:rsidRPr="00D91621">
        <w:rPr>
          <w:i/>
          <w:lang w:val="es-419"/>
        </w:rPr>
        <w:t>camelback</w:t>
      </w:r>
      <w:proofErr w:type="spellEnd"/>
      <w:r w:rsidR="00D91621">
        <w:rPr>
          <w:lang w:val="es-419"/>
        </w:rPr>
        <w:t xml:space="preserve"> a un estilo de escritura en el que no se utilizan espacios entre las palabras, sino que la separación entre las mismas se diferencia mediante el uso de mayúsculas en la primera letra, dejando el resto en minúsculas. El nombre proviene del hecho de que la “silueta” de la frase escrita queda con “jorobas” debido a las mayúsculas, recordando a la espalda de un camello dromedario. </w:t>
      </w:r>
      <w:proofErr w:type="spellStart"/>
      <w:r w:rsidR="00D91621" w:rsidRPr="00D91621">
        <w:rPr>
          <w:i/>
          <w:lang w:val="es-419"/>
        </w:rPr>
        <w:t>Camel</w:t>
      </w:r>
      <w:proofErr w:type="spellEnd"/>
      <w:r w:rsidR="00D91621" w:rsidRPr="00D91621">
        <w:rPr>
          <w:i/>
          <w:lang w:val="es-419"/>
        </w:rPr>
        <w:t xml:space="preserve"> back</w:t>
      </w:r>
      <w:r w:rsidR="00D91621">
        <w:rPr>
          <w:lang w:val="es-419"/>
        </w:rPr>
        <w:t xml:space="preserve"> significa “espalda de camello”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3CB" w:rsidRPr="00521477" w:rsidRDefault="001B53CB" w:rsidP="00521477">
    <w:pPr>
      <w:pStyle w:val="Encabezado"/>
      <w:tabs>
        <w:tab w:val="clear" w:pos="4252"/>
        <w:tab w:val="clear" w:pos="8504"/>
        <w:tab w:val="center" w:pos="5387"/>
        <w:tab w:val="right" w:pos="10773"/>
      </w:tabs>
      <w:rPr>
        <w:b/>
        <w:sz w:val="24"/>
        <w:u w:val="single"/>
      </w:rPr>
    </w:pPr>
    <w:r>
      <w:rPr>
        <w:b/>
        <w:sz w:val="24"/>
        <w:u w:val="single"/>
      </w:rPr>
      <w:t>CETP/UTU</w:t>
    </w:r>
    <w:r>
      <w:rPr>
        <w:b/>
        <w:sz w:val="24"/>
        <w:u w:val="single"/>
      </w:rPr>
      <w:tab/>
    </w:r>
    <w:r>
      <w:rPr>
        <w:b/>
        <w:sz w:val="24"/>
        <w:u w:val="single"/>
      </w:rPr>
      <w:tab/>
    </w:r>
    <w:r w:rsidR="00AF6EAB">
      <w:fldChar w:fldCharType="begin"/>
    </w:r>
    <w:r w:rsidR="00AF6EAB">
      <w:instrText xml:space="preserve"> FILLIN  Curso</w:instrText>
    </w:r>
    <w:r w:rsidR="00AF6EAB">
      <w:instrText xml:space="preserve">  \* MERGEFORMAT </w:instrText>
    </w:r>
    <w:r w:rsidR="00AF6EAB">
      <w:fldChar w:fldCharType="separate"/>
    </w:r>
    <w:r w:rsidR="00CE2C71" w:rsidRPr="00CE2C71">
      <w:rPr>
        <w:b/>
        <w:sz w:val="24"/>
        <w:u w:val="single"/>
      </w:rPr>
      <w:t>EMT Informática</w:t>
    </w:r>
    <w:r w:rsidR="00AF6EAB">
      <w:rPr>
        <w:b/>
        <w:sz w:val="24"/>
        <w:u w:val="single"/>
      </w:rPr>
      <w:fldChar w:fldCharType="end"/>
    </w:r>
    <w:r>
      <w:rPr>
        <w:b/>
        <w:sz w:val="24"/>
        <w:u w:val="single"/>
      </w:rPr>
      <w:t xml:space="preserve">  - </w:t>
    </w:r>
    <w:r w:rsidR="00AF6EAB">
      <w:fldChar w:fldCharType="begin"/>
    </w:r>
    <w:r w:rsidR="00AF6EAB">
      <w:instrText xml:space="preserve"> FILLIN  Año  \* MERGEFORMAT </w:instrText>
    </w:r>
    <w:r w:rsidR="00AF6EAB">
      <w:fldChar w:fldCharType="separate"/>
    </w:r>
    <w:r w:rsidR="00CE2C71" w:rsidRPr="00CE2C71">
      <w:rPr>
        <w:b/>
        <w:sz w:val="24"/>
        <w:u w:val="single"/>
      </w:rPr>
      <w:t>1°</w:t>
    </w:r>
    <w:r w:rsidR="00AF6EAB">
      <w:rPr>
        <w:b/>
        <w:sz w:val="24"/>
        <w:u w:val="singl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3CB" w:rsidRPr="003575F8" w:rsidRDefault="001B53CB" w:rsidP="003575F8">
    <w:pPr>
      <w:pStyle w:val="Encabezado"/>
      <w:tabs>
        <w:tab w:val="clear" w:pos="4252"/>
        <w:tab w:val="clear" w:pos="8504"/>
        <w:tab w:val="center" w:pos="5387"/>
        <w:tab w:val="right" w:pos="10773"/>
      </w:tabs>
      <w:rPr>
        <w:b/>
        <w:sz w:val="24"/>
        <w:u w:val="single"/>
      </w:rPr>
    </w:pPr>
    <w:r>
      <w:rPr>
        <w:b/>
        <w:sz w:val="24"/>
        <w:u w:val="single"/>
      </w:rPr>
      <w:tab/>
    </w:r>
    <w:r w:rsidR="00AF6EAB">
      <w:fldChar w:fldCharType="begin"/>
    </w:r>
    <w:r w:rsidR="00AF6EAB">
      <w:instrText xml:space="preserve"> FILLIN  Asignatura  \* MERGEFORMAT </w:instrText>
    </w:r>
    <w:r w:rsidR="00AF6EAB">
      <w:fldChar w:fldCharType="separate"/>
    </w:r>
    <w:r w:rsidR="00CE2C71" w:rsidRPr="00CE2C71">
      <w:rPr>
        <w:b/>
        <w:sz w:val="24"/>
        <w:u w:val="single"/>
      </w:rPr>
      <w:t xml:space="preserve">Programación </w:t>
    </w:r>
    <w:r w:rsidR="00AF6EAB">
      <w:rPr>
        <w:b/>
        <w:sz w:val="24"/>
        <w:u w:val="single"/>
      </w:rPr>
      <w:fldChar w:fldCharType="end"/>
    </w:r>
    <w:r>
      <w:rPr>
        <w:b/>
        <w:sz w:val="24"/>
        <w:u w:val="single"/>
      </w:rPr>
      <w:t>1</w:t>
    </w:r>
    <w:r>
      <w:rPr>
        <w:b/>
        <w:sz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113C"/>
    <w:multiLevelType w:val="hybridMultilevel"/>
    <w:tmpl w:val="B6B4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299735D1"/>
    <w:multiLevelType w:val="hybridMultilevel"/>
    <w:tmpl w:val="9B06D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B1624A1"/>
    <w:multiLevelType w:val="hybridMultilevel"/>
    <w:tmpl w:val="0152153C"/>
    <w:lvl w:ilvl="0" w:tplc="414E9CE4">
      <w:start w:val="3"/>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8" w15:restartNumberingAfterBreak="0">
    <w:nsid w:val="31EF546F"/>
    <w:multiLevelType w:val="hybridMultilevel"/>
    <w:tmpl w:val="8CB8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C1921"/>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430313C3"/>
    <w:multiLevelType w:val="hybridMultilevel"/>
    <w:tmpl w:val="B226E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5E32772"/>
    <w:multiLevelType w:val="hybridMultilevel"/>
    <w:tmpl w:val="E4C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EFC365D"/>
    <w:multiLevelType w:val="hybridMultilevel"/>
    <w:tmpl w:val="D8060148"/>
    <w:lvl w:ilvl="0" w:tplc="380A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76822A95"/>
    <w:multiLevelType w:val="hybridMultilevel"/>
    <w:tmpl w:val="6AE4212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2"/>
  </w:num>
  <w:num w:numId="5">
    <w:abstractNumId w:val="1"/>
  </w:num>
  <w:num w:numId="6">
    <w:abstractNumId w:val="20"/>
  </w:num>
  <w:num w:numId="7">
    <w:abstractNumId w:val="15"/>
  </w:num>
  <w:num w:numId="8">
    <w:abstractNumId w:val="21"/>
  </w:num>
  <w:num w:numId="9">
    <w:abstractNumId w:val="17"/>
  </w:num>
  <w:num w:numId="10">
    <w:abstractNumId w:val="18"/>
  </w:num>
  <w:num w:numId="11">
    <w:abstractNumId w:val="7"/>
  </w:num>
  <w:num w:numId="12">
    <w:abstractNumId w:val="19"/>
  </w:num>
  <w:num w:numId="13">
    <w:abstractNumId w:val="22"/>
  </w:num>
  <w:num w:numId="14">
    <w:abstractNumId w:val="6"/>
  </w:num>
  <w:num w:numId="15">
    <w:abstractNumId w:val="12"/>
  </w:num>
  <w:num w:numId="16">
    <w:abstractNumId w:val="4"/>
  </w:num>
  <w:num w:numId="17">
    <w:abstractNumId w:val="9"/>
  </w:num>
  <w:num w:numId="18">
    <w:abstractNumId w:val="5"/>
  </w:num>
  <w:num w:numId="19">
    <w:abstractNumId w:val="16"/>
  </w:num>
  <w:num w:numId="20">
    <w:abstractNumId w:val="14"/>
  </w:num>
  <w:num w:numId="21">
    <w:abstractNumId w:val="8"/>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16"/>
    <w:rsid w:val="00015F8A"/>
    <w:rsid w:val="00025B5D"/>
    <w:rsid w:val="00027688"/>
    <w:rsid w:val="00033B87"/>
    <w:rsid w:val="000464B8"/>
    <w:rsid w:val="00050F2F"/>
    <w:rsid w:val="00067B7C"/>
    <w:rsid w:val="0009357F"/>
    <w:rsid w:val="00097734"/>
    <w:rsid w:val="000A3188"/>
    <w:rsid w:val="000B2523"/>
    <w:rsid w:val="000B596E"/>
    <w:rsid w:val="000D07D3"/>
    <w:rsid w:val="000D1AB1"/>
    <w:rsid w:val="000E73BA"/>
    <w:rsid w:val="000F419B"/>
    <w:rsid w:val="000F44B6"/>
    <w:rsid w:val="000F75BE"/>
    <w:rsid w:val="0010031F"/>
    <w:rsid w:val="00123BE1"/>
    <w:rsid w:val="0014077A"/>
    <w:rsid w:val="001407F0"/>
    <w:rsid w:val="001418D8"/>
    <w:rsid w:val="001642E3"/>
    <w:rsid w:val="00170E74"/>
    <w:rsid w:val="00173B01"/>
    <w:rsid w:val="00173C7C"/>
    <w:rsid w:val="00173E37"/>
    <w:rsid w:val="00174F67"/>
    <w:rsid w:val="001777A6"/>
    <w:rsid w:val="00182C32"/>
    <w:rsid w:val="001934E1"/>
    <w:rsid w:val="00193F89"/>
    <w:rsid w:val="001946B0"/>
    <w:rsid w:val="0019697D"/>
    <w:rsid w:val="001A2C5B"/>
    <w:rsid w:val="001B3916"/>
    <w:rsid w:val="001B53CB"/>
    <w:rsid w:val="001C0707"/>
    <w:rsid w:val="001D1891"/>
    <w:rsid w:val="001D750D"/>
    <w:rsid w:val="001E1634"/>
    <w:rsid w:val="001F4241"/>
    <w:rsid w:val="001F7490"/>
    <w:rsid w:val="002015B3"/>
    <w:rsid w:val="00207F05"/>
    <w:rsid w:val="0021239B"/>
    <w:rsid w:val="00224808"/>
    <w:rsid w:val="00226670"/>
    <w:rsid w:val="00231C9E"/>
    <w:rsid w:val="00234BF1"/>
    <w:rsid w:val="002535F1"/>
    <w:rsid w:val="00262035"/>
    <w:rsid w:val="00264F61"/>
    <w:rsid w:val="00284848"/>
    <w:rsid w:val="00285718"/>
    <w:rsid w:val="00290981"/>
    <w:rsid w:val="002961C5"/>
    <w:rsid w:val="002A558B"/>
    <w:rsid w:val="002B3EC2"/>
    <w:rsid w:val="002C1C18"/>
    <w:rsid w:val="002D2F98"/>
    <w:rsid w:val="002E58E9"/>
    <w:rsid w:val="002F6CF3"/>
    <w:rsid w:val="00311303"/>
    <w:rsid w:val="00315EAD"/>
    <w:rsid w:val="00323194"/>
    <w:rsid w:val="00324E71"/>
    <w:rsid w:val="003378FF"/>
    <w:rsid w:val="00354C91"/>
    <w:rsid w:val="00356B8F"/>
    <w:rsid w:val="003574AF"/>
    <w:rsid w:val="003575F8"/>
    <w:rsid w:val="003726DD"/>
    <w:rsid w:val="00387846"/>
    <w:rsid w:val="003B31CA"/>
    <w:rsid w:val="003D3890"/>
    <w:rsid w:val="003F4728"/>
    <w:rsid w:val="0040092A"/>
    <w:rsid w:val="00405F13"/>
    <w:rsid w:val="004127C7"/>
    <w:rsid w:val="004272DC"/>
    <w:rsid w:val="00435F41"/>
    <w:rsid w:val="00437B1A"/>
    <w:rsid w:val="0046001D"/>
    <w:rsid w:val="00460A10"/>
    <w:rsid w:val="004811D9"/>
    <w:rsid w:val="004A286B"/>
    <w:rsid w:val="004B7367"/>
    <w:rsid w:val="004E5BD3"/>
    <w:rsid w:val="004E6A1C"/>
    <w:rsid w:val="004F7246"/>
    <w:rsid w:val="00520D16"/>
    <w:rsid w:val="00521477"/>
    <w:rsid w:val="005533A1"/>
    <w:rsid w:val="00557562"/>
    <w:rsid w:val="00566C37"/>
    <w:rsid w:val="005860B3"/>
    <w:rsid w:val="005B223A"/>
    <w:rsid w:val="005B4AEC"/>
    <w:rsid w:val="005B6D0E"/>
    <w:rsid w:val="005C275E"/>
    <w:rsid w:val="005C7067"/>
    <w:rsid w:val="005D213B"/>
    <w:rsid w:val="005E6749"/>
    <w:rsid w:val="005F2BB1"/>
    <w:rsid w:val="00604DFF"/>
    <w:rsid w:val="0060599F"/>
    <w:rsid w:val="00615FEF"/>
    <w:rsid w:val="006219CE"/>
    <w:rsid w:val="006223CE"/>
    <w:rsid w:val="00641502"/>
    <w:rsid w:val="00665324"/>
    <w:rsid w:val="006740E0"/>
    <w:rsid w:val="006778CE"/>
    <w:rsid w:val="00681EA9"/>
    <w:rsid w:val="006971D3"/>
    <w:rsid w:val="006A024E"/>
    <w:rsid w:val="006A0CFF"/>
    <w:rsid w:val="006A7572"/>
    <w:rsid w:val="006B23A6"/>
    <w:rsid w:val="006B36DC"/>
    <w:rsid w:val="006B75A5"/>
    <w:rsid w:val="006E169E"/>
    <w:rsid w:val="006E182D"/>
    <w:rsid w:val="00762054"/>
    <w:rsid w:val="007739CB"/>
    <w:rsid w:val="007759CF"/>
    <w:rsid w:val="00777841"/>
    <w:rsid w:val="00782C3C"/>
    <w:rsid w:val="00791849"/>
    <w:rsid w:val="007A1872"/>
    <w:rsid w:val="007A1E56"/>
    <w:rsid w:val="007A33CA"/>
    <w:rsid w:val="007C1CAD"/>
    <w:rsid w:val="007C2F82"/>
    <w:rsid w:val="007E7F9F"/>
    <w:rsid w:val="007F2509"/>
    <w:rsid w:val="007F25A5"/>
    <w:rsid w:val="007F2E3B"/>
    <w:rsid w:val="0080525C"/>
    <w:rsid w:val="008112E5"/>
    <w:rsid w:val="008124DE"/>
    <w:rsid w:val="00814749"/>
    <w:rsid w:val="00823871"/>
    <w:rsid w:val="0082414D"/>
    <w:rsid w:val="00833AE1"/>
    <w:rsid w:val="00834DCE"/>
    <w:rsid w:val="008457FB"/>
    <w:rsid w:val="008507FB"/>
    <w:rsid w:val="00871A2E"/>
    <w:rsid w:val="00877361"/>
    <w:rsid w:val="00877814"/>
    <w:rsid w:val="00892680"/>
    <w:rsid w:val="008964F3"/>
    <w:rsid w:val="008A1D7D"/>
    <w:rsid w:val="008A5301"/>
    <w:rsid w:val="008B42EF"/>
    <w:rsid w:val="008C4F4F"/>
    <w:rsid w:val="008F5AA4"/>
    <w:rsid w:val="008F7649"/>
    <w:rsid w:val="0090029C"/>
    <w:rsid w:val="0090114D"/>
    <w:rsid w:val="00913C03"/>
    <w:rsid w:val="00924852"/>
    <w:rsid w:val="00931829"/>
    <w:rsid w:val="009460D3"/>
    <w:rsid w:val="0094770E"/>
    <w:rsid w:val="00973E48"/>
    <w:rsid w:val="009746C4"/>
    <w:rsid w:val="00987092"/>
    <w:rsid w:val="00991E53"/>
    <w:rsid w:val="009958BF"/>
    <w:rsid w:val="009B79B5"/>
    <w:rsid w:val="009C2EEB"/>
    <w:rsid w:val="00A141F1"/>
    <w:rsid w:val="00A17456"/>
    <w:rsid w:val="00A24222"/>
    <w:rsid w:val="00A311FF"/>
    <w:rsid w:val="00A348F0"/>
    <w:rsid w:val="00A3691A"/>
    <w:rsid w:val="00A551C8"/>
    <w:rsid w:val="00A80A13"/>
    <w:rsid w:val="00A976D4"/>
    <w:rsid w:val="00AA1F35"/>
    <w:rsid w:val="00AB1047"/>
    <w:rsid w:val="00AD1CD0"/>
    <w:rsid w:val="00AF0E8D"/>
    <w:rsid w:val="00AF6EAB"/>
    <w:rsid w:val="00B00236"/>
    <w:rsid w:val="00B052BF"/>
    <w:rsid w:val="00B060AE"/>
    <w:rsid w:val="00B139DC"/>
    <w:rsid w:val="00B1609B"/>
    <w:rsid w:val="00B21BDC"/>
    <w:rsid w:val="00B26221"/>
    <w:rsid w:val="00B26DFA"/>
    <w:rsid w:val="00B349F1"/>
    <w:rsid w:val="00B42A11"/>
    <w:rsid w:val="00B437DB"/>
    <w:rsid w:val="00B54AD1"/>
    <w:rsid w:val="00B557DB"/>
    <w:rsid w:val="00B57F6C"/>
    <w:rsid w:val="00B65241"/>
    <w:rsid w:val="00B82FE4"/>
    <w:rsid w:val="00B84CF4"/>
    <w:rsid w:val="00B92AD6"/>
    <w:rsid w:val="00BD482A"/>
    <w:rsid w:val="00BD4E4C"/>
    <w:rsid w:val="00BE7AAD"/>
    <w:rsid w:val="00BF3686"/>
    <w:rsid w:val="00BF6874"/>
    <w:rsid w:val="00C07C2F"/>
    <w:rsid w:val="00C17F7C"/>
    <w:rsid w:val="00C3008C"/>
    <w:rsid w:val="00C476E6"/>
    <w:rsid w:val="00C550EF"/>
    <w:rsid w:val="00C57867"/>
    <w:rsid w:val="00C625EF"/>
    <w:rsid w:val="00C83B3C"/>
    <w:rsid w:val="00C86799"/>
    <w:rsid w:val="00C93AF3"/>
    <w:rsid w:val="00C953F2"/>
    <w:rsid w:val="00CA1DB1"/>
    <w:rsid w:val="00CC1417"/>
    <w:rsid w:val="00CD130A"/>
    <w:rsid w:val="00CE0DA4"/>
    <w:rsid w:val="00CE2C71"/>
    <w:rsid w:val="00CF5A8E"/>
    <w:rsid w:val="00CF73DC"/>
    <w:rsid w:val="00D328BB"/>
    <w:rsid w:val="00D42704"/>
    <w:rsid w:val="00D466BF"/>
    <w:rsid w:val="00D558DE"/>
    <w:rsid w:val="00D6039D"/>
    <w:rsid w:val="00D66030"/>
    <w:rsid w:val="00D83E5E"/>
    <w:rsid w:val="00D874C2"/>
    <w:rsid w:val="00D91621"/>
    <w:rsid w:val="00D935A5"/>
    <w:rsid w:val="00DB1F4B"/>
    <w:rsid w:val="00DB479A"/>
    <w:rsid w:val="00DC006D"/>
    <w:rsid w:val="00DC40BF"/>
    <w:rsid w:val="00DC59C9"/>
    <w:rsid w:val="00DD63C0"/>
    <w:rsid w:val="00DD6695"/>
    <w:rsid w:val="00DE5EC4"/>
    <w:rsid w:val="00DF757E"/>
    <w:rsid w:val="00E25F58"/>
    <w:rsid w:val="00E2733A"/>
    <w:rsid w:val="00E314FF"/>
    <w:rsid w:val="00E436E9"/>
    <w:rsid w:val="00E43FE9"/>
    <w:rsid w:val="00E462D9"/>
    <w:rsid w:val="00E50C0B"/>
    <w:rsid w:val="00E6587B"/>
    <w:rsid w:val="00E731A4"/>
    <w:rsid w:val="00E91363"/>
    <w:rsid w:val="00EA110D"/>
    <w:rsid w:val="00EC4A6E"/>
    <w:rsid w:val="00EC7769"/>
    <w:rsid w:val="00EE0BDA"/>
    <w:rsid w:val="00EE37BB"/>
    <w:rsid w:val="00EE4B1B"/>
    <w:rsid w:val="00EF3E98"/>
    <w:rsid w:val="00F031E8"/>
    <w:rsid w:val="00F12D2C"/>
    <w:rsid w:val="00F24BC8"/>
    <w:rsid w:val="00F51F23"/>
    <w:rsid w:val="00F803D6"/>
    <w:rsid w:val="00F8323A"/>
    <w:rsid w:val="00F86CDE"/>
    <w:rsid w:val="00FA5BA8"/>
    <w:rsid w:val="00FA6C4C"/>
    <w:rsid w:val="00FB0E34"/>
    <w:rsid w:val="00FC234D"/>
    <w:rsid w:val="00FF05C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9812"/>
  <w15:docId w15:val="{4755FFA6-FA8C-4E56-97E9-F5B73ADD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75F8"/>
  </w:style>
  <w:style w:type="paragraph" w:styleId="Piedepgina">
    <w:name w:val="footer"/>
    <w:basedOn w:val="Normal"/>
    <w:link w:val="PiedepginaCar"/>
    <w:uiPriority w:val="99"/>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link w:val="SinespaciadoCar"/>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FA6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pseint.sourceforg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AppData\Roaming\Microsoft\Plantilla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D6A72-F4D6-40AB-9593-CCDF4E4A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1914</TotalTime>
  <Pages>7</Pages>
  <Words>1881</Words>
  <Characters>10722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Programación Estructurada usando PSeInt y Java</vt:lpstr>
    </vt:vector>
  </TitlesOfParts>
  <Company>Hewlett-Packard</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Estructurada usando PSeInt y Java</dc:title>
  <dc:subject>Para 2  año de EMT de Informática de UTU/CETP</dc:subject>
  <dc:creator>Luis Sebastián de los Angeles</dc:creator>
  <cp:lastModifiedBy>Sebastián de los Angeles</cp:lastModifiedBy>
  <cp:revision>14</cp:revision>
  <cp:lastPrinted>2020-04-21T20:43:00Z</cp:lastPrinted>
  <dcterms:created xsi:type="dcterms:W3CDTF">2020-03-30T20:58:00Z</dcterms:created>
  <dcterms:modified xsi:type="dcterms:W3CDTF">2020-04-22T02:36:00Z</dcterms:modified>
</cp:coreProperties>
</file>