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5CC89" w14:textId="77777777" w:rsidR="00FB2C6C" w:rsidRDefault="00FB2C6C" w:rsidP="00FB2C6C">
      <w:pPr>
        <w:jc w:val="center"/>
        <w:rPr>
          <w:b/>
        </w:rPr>
      </w:pPr>
      <w:r>
        <w:rPr>
          <w:b/>
        </w:rPr>
        <w:t>Nanyang Technological University</w:t>
      </w:r>
    </w:p>
    <w:p w14:paraId="548464BB" w14:textId="77777777" w:rsidR="00FB2C6C" w:rsidRDefault="00FB2C6C" w:rsidP="00FB2C6C">
      <w:pPr>
        <w:jc w:val="center"/>
        <w:rPr>
          <w:b/>
        </w:rPr>
      </w:pPr>
      <w:r>
        <w:rPr>
          <w:b/>
        </w:rPr>
        <w:t>HE</w:t>
      </w:r>
      <w:r w:rsidR="009B29A1">
        <w:rPr>
          <w:b/>
        </w:rPr>
        <w:t>5</w:t>
      </w:r>
      <w:r>
        <w:rPr>
          <w:b/>
        </w:rPr>
        <w:t>091 Principles of Economics</w:t>
      </w:r>
    </w:p>
    <w:p w14:paraId="76194647" w14:textId="26BD4B76" w:rsidR="00FB2C6C" w:rsidRDefault="00FB2C6C" w:rsidP="00FB2C6C">
      <w:pPr>
        <w:jc w:val="center"/>
        <w:rPr>
          <w:b/>
        </w:rPr>
      </w:pPr>
      <w:r>
        <w:rPr>
          <w:b/>
        </w:rPr>
        <w:t>J</w:t>
      </w:r>
      <w:r w:rsidR="00C82868">
        <w:rPr>
          <w:b/>
        </w:rPr>
        <w:t>uly</w:t>
      </w:r>
      <w:r w:rsidR="00807A4B">
        <w:rPr>
          <w:b/>
        </w:rPr>
        <w:t xml:space="preserve"> </w:t>
      </w:r>
      <w:r>
        <w:rPr>
          <w:b/>
        </w:rPr>
        <w:t>Semester 20</w:t>
      </w:r>
      <w:r w:rsidR="006D28B9">
        <w:rPr>
          <w:b/>
        </w:rPr>
        <w:t>2</w:t>
      </w:r>
      <w:r w:rsidR="00E67D6C">
        <w:rPr>
          <w:b/>
        </w:rPr>
        <w:t>6</w:t>
      </w:r>
    </w:p>
    <w:p w14:paraId="42AA04A9" w14:textId="1C55FD63" w:rsidR="00FB2C6C" w:rsidRDefault="00FB2C6C" w:rsidP="00FB2C6C">
      <w:pPr>
        <w:jc w:val="center"/>
        <w:rPr>
          <w:b/>
        </w:rPr>
      </w:pPr>
      <w:r>
        <w:rPr>
          <w:b/>
        </w:rPr>
        <w:t xml:space="preserve">Tutorial </w:t>
      </w:r>
      <w:r w:rsidR="007A2F59">
        <w:rPr>
          <w:b/>
        </w:rPr>
        <w:t>11</w:t>
      </w:r>
      <w:r>
        <w:rPr>
          <w:b/>
        </w:rPr>
        <w:t xml:space="preserve"> </w:t>
      </w:r>
    </w:p>
    <w:p w14:paraId="0F818C68" w14:textId="77777777" w:rsidR="00FB2C6C" w:rsidRDefault="00FB2C6C" w:rsidP="006C385C">
      <w:pPr>
        <w:jc w:val="center"/>
        <w:rPr>
          <w:b/>
        </w:rPr>
      </w:pPr>
    </w:p>
    <w:p w14:paraId="13883868" w14:textId="77777777" w:rsidR="00B77908" w:rsidRPr="005867BB" w:rsidRDefault="00B77908" w:rsidP="00B77908">
      <w:pPr>
        <w:jc w:val="both"/>
        <w:rPr>
          <w:b/>
        </w:rPr>
      </w:pPr>
      <w:r w:rsidRPr="005867BB">
        <w:rPr>
          <w:b/>
        </w:rPr>
        <w:t>Question 1</w:t>
      </w:r>
    </w:p>
    <w:p w14:paraId="6BE89D49" w14:textId="77777777" w:rsidR="00B77908" w:rsidRDefault="00B77908" w:rsidP="00B77908">
      <w:pPr>
        <w:jc w:val="both"/>
      </w:pPr>
    </w:p>
    <w:p w14:paraId="4704BBCB" w14:textId="77777777" w:rsidR="00C82868" w:rsidRPr="005C2E3C" w:rsidRDefault="00C82868" w:rsidP="00C82868">
      <w:pPr>
        <w:jc w:val="both"/>
      </w:pPr>
      <w:r w:rsidRPr="005C2E3C">
        <w:t>Use the AD-AS framework to analyze the effects on an economy when the following incidents occur.  Analyze each incident separately and discuss both the short run equilibrium and the long run equilibrium.  Begin your analysis with a long run equilibrium.</w:t>
      </w:r>
    </w:p>
    <w:p w14:paraId="1BA530FE" w14:textId="77777777" w:rsidR="00C82868" w:rsidRPr="005C2E3C" w:rsidRDefault="00C82868" w:rsidP="00C82868"/>
    <w:p w14:paraId="2B553660" w14:textId="77777777" w:rsidR="00C82868" w:rsidRPr="005C2E3C" w:rsidRDefault="00C82868" w:rsidP="00C82868">
      <w:pPr>
        <w:jc w:val="both"/>
      </w:pPr>
      <w:r w:rsidRPr="005C2E3C">
        <w:t>(</w:t>
      </w:r>
      <w:r>
        <w:t>a</w:t>
      </w:r>
      <w:r w:rsidRPr="005C2E3C">
        <w:t>)</w:t>
      </w:r>
      <w:r w:rsidRPr="005C2E3C">
        <w:tab/>
        <w:t>A</w:t>
      </w:r>
      <w:r>
        <w:t xml:space="preserve"> temporary increase</w:t>
      </w:r>
      <w:r w:rsidRPr="005C2E3C">
        <w:t xml:space="preserve"> in the price of oil </w:t>
      </w:r>
      <w:r>
        <w:t>due to instability in the oil producing region and the central bank is committed to restore potential output in the economy.</w:t>
      </w:r>
    </w:p>
    <w:p w14:paraId="7F13B9E4" w14:textId="77777777" w:rsidR="00C82868" w:rsidRPr="005C2E3C" w:rsidRDefault="00C82868" w:rsidP="00C82868"/>
    <w:p w14:paraId="32CF68CC" w14:textId="77777777" w:rsidR="00C82868" w:rsidRPr="005C2E3C" w:rsidRDefault="00C82868" w:rsidP="00C82868">
      <w:r w:rsidRPr="005C2E3C">
        <w:t>(</w:t>
      </w:r>
      <w:r>
        <w:t>b</w:t>
      </w:r>
      <w:r w:rsidRPr="005C2E3C">
        <w:t>)</w:t>
      </w:r>
      <w:r w:rsidRPr="005C2E3C">
        <w:tab/>
      </w:r>
      <w:r>
        <w:t>How will your answer be different if the central bank did not intervene?  Explain with an AD-AS diagram</w:t>
      </w:r>
      <w:r w:rsidRPr="005C2E3C">
        <w:t>.</w:t>
      </w:r>
    </w:p>
    <w:p w14:paraId="232F8DE1" w14:textId="77777777" w:rsidR="00B77908" w:rsidRDefault="00B77908" w:rsidP="00B77908">
      <w:pPr>
        <w:jc w:val="both"/>
      </w:pPr>
    </w:p>
    <w:p w14:paraId="313CCDC4" w14:textId="33A9B6AB" w:rsidR="00F9332C" w:rsidRPr="006C385C" w:rsidRDefault="00F9332C" w:rsidP="00F9332C">
      <w:pPr>
        <w:rPr>
          <w:b/>
        </w:rPr>
      </w:pPr>
      <w:r w:rsidRPr="006C385C">
        <w:rPr>
          <w:b/>
        </w:rPr>
        <w:t xml:space="preserve">Question </w:t>
      </w:r>
      <w:r w:rsidR="00752BA9">
        <w:rPr>
          <w:b/>
        </w:rPr>
        <w:t>2</w:t>
      </w:r>
    </w:p>
    <w:p w14:paraId="04AE99EB" w14:textId="77777777" w:rsidR="00F9332C" w:rsidRDefault="00F9332C" w:rsidP="00F9332C"/>
    <w:p w14:paraId="39538B50" w14:textId="77777777" w:rsidR="00F9332C" w:rsidRDefault="00F9332C" w:rsidP="00F9332C">
      <w:pPr>
        <w:jc w:val="both"/>
      </w:pPr>
      <w:r>
        <w:t>China and US have extensive international trade and currently China is having a huge trade surplus with US</w:t>
      </w:r>
      <w:r w:rsidR="002A0F24">
        <w:t>A</w:t>
      </w:r>
      <w:r>
        <w:t>.  To reduce the trade deficit in US</w:t>
      </w:r>
      <w:r w:rsidR="002A0F24">
        <w:t>A</w:t>
      </w:r>
      <w:r>
        <w:t>, US</w:t>
      </w:r>
      <w:r w:rsidR="002A0F24">
        <w:t>A</w:t>
      </w:r>
      <w:r>
        <w:t xml:space="preserve"> President has decided to impose a high tariff rate on all imported products from China.</w:t>
      </w:r>
    </w:p>
    <w:p w14:paraId="5D7A3C11" w14:textId="77777777" w:rsidR="003B3C68" w:rsidRDefault="003B3C68" w:rsidP="00F9332C">
      <w:pPr>
        <w:jc w:val="both"/>
      </w:pPr>
    </w:p>
    <w:p w14:paraId="05C36C87" w14:textId="779D029D" w:rsidR="00F9332C" w:rsidRDefault="00F9332C" w:rsidP="00F9332C">
      <w:pPr>
        <w:jc w:val="both"/>
      </w:pPr>
      <w:r>
        <w:t>(a)</w:t>
      </w:r>
      <w:r>
        <w:tab/>
        <w:t>Use the AD-AS framework to analyse the short run and the long run effects on the China economy if the China central bank did not intervene.  Begin your analysis with a long run equilibrium in the economy.</w:t>
      </w:r>
    </w:p>
    <w:p w14:paraId="352731DD" w14:textId="77777777" w:rsidR="00F9332C" w:rsidRDefault="00F9332C" w:rsidP="00F9332C">
      <w:pPr>
        <w:jc w:val="both"/>
      </w:pPr>
    </w:p>
    <w:p w14:paraId="3BB0B551" w14:textId="012C998F" w:rsidR="00F9332C" w:rsidRDefault="00F9332C" w:rsidP="00F9332C">
      <w:pPr>
        <w:jc w:val="both"/>
      </w:pPr>
      <w:r>
        <w:t>(b)</w:t>
      </w:r>
      <w:r>
        <w:tab/>
        <w:t xml:space="preserve">How would your answer in (a) be different if the China central bank </w:t>
      </w:r>
      <w:r w:rsidR="00807EB5">
        <w:t>intervenes</w:t>
      </w:r>
      <w:r>
        <w:t xml:space="preserve"> by changing the reserve-deposit ratio to restore </w:t>
      </w:r>
      <w:r w:rsidR="00807EB5">
        <w:t xml:space="preserve">the original </w:t>
      </w:r>
      <w:r>
        <w:t>output?</w:t>
      </w:r>
    </w:p>
    <w:p w14:paraId="0528A997" w14:textId="77777777" w:rsidR="00F9332C" w:rsidRDefault="00F9332C" w:rsidP="00F9332C"/>
    <w:p w14:paraId="717457D4" w14:textId="77777777" w:rsidR="0088711C" w:rsidRDefault="0088711C" w:rsidP="00F9332C"/>
    <w:sectPr w:rsidR="0088711C" w:rsidSect="001B1075">
      <w:footerReference w:type="default" r:id="rId7"/>
      <w:pgSz w:w="11909" w:h="16834" w:code="9"/>
      <w:pgMar w:top="1440" w:right="1800" w:bottom="1440" w:left="25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851BE" w14:textId="77777777" w:rsidR="00CB0128" w:rsidRDefault="00CB0128" w:rsidP="006B2972">
      <w:r>
        <w:separator/>
      </w:r>
    </w:p>
  </w:endnote>
  <w:endnote w:type="continuationSeparator" w:id="0">
    <w:p w14:paraId="0C3E7757" w14:textId="77777777" w:rsidR="00CB0128" w:rsidRDefault="00CB0128" w:rsidP="006B29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681745"/>
      <w:docPartObj>
        <w:docPartGallery w:val="Page Numbers (Bottom of Page)"/>
        <w:docPartUnique/>
      </w:docPartObj>
    </w:sdtPr>
    <w:sdtEndPr>
      <w:rPr>
        <w:noProof/>
      </w:rPr>
    </w:sdtEndPr>
    <w:sdtContent>
      <w:p w14:paraId="1DB64104" w14:textId="77777777" w:rsidR="006B2972" w:rsidRDefault="006B2972">
        <w:pPr>
          <w:pStyle w:val="Footer"/>
          <w:jc w:val="center"/>
        </w:pPr>
        <w:r>
          <w:fldChar w:fldCharType="begin"/>
        </w:r>
        <w:r>
          <w:instrText xml:space="preserve"> PAGE   \* MERGEFORMAT </w:instrText>
        </w:r>
        <w:r>
          <w:fldChar w:fldCharType="separate"/>
        </w:r>
        <w:r w:rsidR="00F82D06">
          <w:rPr>
            <w:noProof/>
          </w:rPr>
          <w:t>1</w:t>
        </w:r>
        <w:r>
          <w:rPr>
            <w:noProof/>
          </w:rPr>
          <w:fldChar w:fldCharType="end"/>
        </w:r>
      </w:p>
    </w:sdtContent>
  </w:sdt>
  <w:p w14:paraId="73E908F2" w14:textId="77777777" w:rsidR="006B2972" w:rsidRDefault="006B29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F0EFC" w14:textId="77777777" w:rsidR="00CB0128" w:rsidRDefault="00CB0128" w:rsidP="006B2972">
      <w:r>
        <w:separator/>
      </w:r>
    </w:p>
  </w:footnote>
  <w:footnote w:type="continuationSeparator" w:id="0">
    <w:p w14:paraId="106D1970" w14:textId="77777777" w:rsidR="00CB0128" w:rsidRDefault="00CB0128" w:rsidP="006B29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33444"/>
    <w:multiLevelType w:val="hybridMultilevel"/>
    <w:tmpl w:val="069CCDD2"/>
    <w:lvl w:ilvl="0" w:tplc="78E0A622">
      <w:start w:val="2"/>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68304531"/>
    <w:multiLevelType w:val="hybridMultilevel"/>
    <w:tmpl w:val="96F4BD4C"/>
    <w:lvl w:ilvl="0" w:tplc="C8B20C0C">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 w15:restartNumberingAfterBreak="0">
    <w:nsid w:val="73FE3476"/>
    <w:multiLevelType w:val="hybridMultilevel"/>
    <w:tmpl w:val="9A66D21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7D5C7B52"/>
    <w:multiLevelType w:val="hybridMultilevel"/>
    <w:tmpl w:val="9170F11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43333538">
    <w:abstractNumId w:val="2"/>
  </w:num>
  <w:num w:numId="2" w16cid:durableId="572469135">
    <w:abstractNumId w:val="3"/>
  </w:num>
  <w:num w:numId="3" w16cid:durableId="1518301276">
    <w:abstractNumId w:val="0"/>
  </w:num>
  <w:num w:numId="4" w16cid:durableId="9164022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C385C"/>
    <w:rsid w:val="0001559C"/>
    <w:rsid w:val="00040563"/>
    <w:rsid w:val="00043C87"/>
    <w:rsid w:val="00086924"/>
    <w:rsid w:val="000C07A2"/>
    <w:rsid w:val="000E2D7C"/>
    <w:rsid w:val="000E4D68"/>
    <w:rsid w:val="0011724B"/>
    <w:rsid w:val="001415C8"/>
    <w:rsid w:val="00147EC9"/>
    <w:rsid w:val="00156172"/>
    <w:rsid w:val="00161215"/>
    <w:rsid w:val="00164650"/>
    <w:rsid w:val="001B1075"/>
    <w:rsid w:val="00252C52"/>
    <w:rsid w:val="00256D9E"/>
    <w:rsid w:val="002642A9"/>
    <w:rsid w:val="00265B48"/>
    <w:rsid w:val="00282B19"/>
    <w:rsid w:val="002A0F24"/>
    <w:rsid w:val="002C735D"/>
    <w:rsid w:val="002E0120"/>
    <w:rsid w:val="00313806"/>
    <w:rsid w:val="003562D6"/>
    <w:rsid w:val="003602AE"/>
    <w:rsid w:val="003A4D08"/>
    <w:rsid w:val="003A6EED"/>
    <w:rsid w:val="003A722A"/>
    <w:rsid w:val="003A7FA5"/>
    <w:rsid w:val="003B3C68"/>
    <w:rsid w:val="00402C9A"/>
    <w:rsid w:val="004030A2"/>
    <w:rsid w:val="004231A9"/>
    <w:rsid w:val="00432088"/>
    <w:rsid w:val="00442A5D"/>
    <w:rsid w:val="004430BC"/>
    <w:rsid w:val="004477F8"/>
    <w:rsid w:val="004770EA"/>
    <w:rsid w:val="00493A00"/>
    <w:rsid w:val="00535614"/>
    <w:rsid w:val="0055001E"/>
    <w:rsid w:val="00563A94"/>
    <w:rsid w:val="00574D57"/>
    <w:rsid w:val="0060586D"/>
    <w:rsid w:val="00631463"/>
    <w:rsid w:val="006654B3"/>
    <w:rsid w:val="00671881"/>
    <w:rsid w:val="0067452D"/>
    <w:rsid w:val="00683B08"/>
    <w:rsid w:val="00684C08"/>
    <w:rsid w:val="006B2972"/>
    <w:rsid w:val="006C385C"/>
    <w:rsid w:val="006C4ED2"/>
    <w:rsid w:val="006D28B9"/>
    <w:rsid w:val="0070022F"/>
    <w:rsid w:val="00701B97"/>
    <w:rsid w:val="00701FB3"/>
    <w:rsid w:val="0070530F"/>
    <w:rsid w:val="007408CD"/>
    <w:rsid w:val="00741225"/>
    <w:rsid w:val="007478BF"/>
    <w:rsid w:val="00752BA9"/>
    <w:rsid w:val="0076156B"/>
    <w:rsid w:val="007644AA"/>
    <w:rsid w:val="00770108"/>
    <w:rsid w:val="007A188D"/>
    <w:rsid w:val="007A2F59"/>
    <w:rsid w:val="007A5A5E"/>
    <w:rsid w:val="007B592C"/>
    <w:rsid w:val="007D2789"/>
    <w:rsid w:val="007E4970"/>
    <w:rsid w:val="00807A4B"/>
    <w:rsid w:val="00807EB5"/>
    <w:rsid w:val="008212F3"/>
    <w:rsid w:val="0084610E"/>
    <w:rsid w:val="00872EA8"/>
    <w:rsid w:val="0088104D"/>
    <w:rsid w:val="0088711C"/>
    <w:rsid w:val="008A5DCC"/>
    <w:rsid w:val="008B1658"/>
    <w:rsid w:val="008F4FB9"/>
    <w:rsid w:val="008F5DD5"/>
    <w:rsid w:val="0095198A"/>
    <w:rsid w:val="00952991"/>
    <w:rsid w:val="00965543"/>
    <w:rsid w:val="009B0534"/>
    <w:rsid w:val="009B29A1"/>
    <w:rsid w:val="009C3B0A"/>
    <w:rsid w:val="009D391F"/>
    <w:rsid w:val="009F4ACA"/>
    <w:rsid w:val="00A04F26"/>
    <w:rsid w:val="00A06874"/>
    <w:rsid w:val="00A30FD2"/>
    <w:rsid w:val="00A32421"/>
    <w:rsid w:val="00A461A2"/>
    <w:rsid w:val="00A53066"/>
    <w:rsid w:val="00A53A0B"/>
    <w:rsid w:val="00A55518"/>
    <w:rsid w:val="00A90A27"/>
    <w:rsid w:val="00AA1140"/>
    <w:rsid w:val="00AA68E1"/>
    <w:rsid w:val="00AD2178"/>
    <w:rsid w:val="00B00BBD"/>
    <w:rsid w:val="00B2067E"/>
    <w:rsid w:val="00B329A0"/>
    <w:rsid w:val="00B516FD"/>
    <w:rsid w:val="00B77908"/>
    <w:rsid w:val="00B824E0"/>
    <w:rsid w:val="00B8260D"/>
    <w:rsid w:val="00BA37AF"/>
    <w:rsid w:val="00BA597E"/>
    <w:rsid w:val="00BE28C1"/>
    <w:rsid w:val="00BE442E"/>
    <w:rsid w:val="00BE76B1"/>
    <w:rsid w:val="00C303F8"/>
    <w:rsid w:val="00C82868"/>
    <w:rsid w:val="00CA207B"/>
    <w:rsid w:val="00CB0128"/>
    <w:rsid w:val="00CE4E0B"/>
    <w:rsid w:val="00CF3684"/>
    <w:rsid w:val="00CF7C43"/>
    <w:rsid w:val="00D15975"/>
    <w:rsid w:val="00D22C33"/>
    <w:rsid w:val="00D54C70"/>
    <w:rsid w:val="00D779B8"/>
    <w:rsid w:val="00DB35D5"/>
    <w:rsid w:val="00DC0F28"/>
    <w:rsid w:val="00DC542A"/>
    <w:rsid w:val="00DC76BC"/>
    <w:rsid w:val="00DF0B6E"/>
    <w:rsid w:val="00DF14CE"/>
    <w:rsid w:val="00E13C0E"/>
    <w:rsid w:val="00E23378"/>
    <w:rsid w:val="00E26A1A"/>
    <w:rsid w:val="00E31959"/>
    <w:rsid w:val="00E40257"/>
    <w:rsid w:val="00E54AC8"/>
    <w:rsid w:val="00E67D6C"/>
    <w:rsid w:val="00E71F23"/>
    <w:rsid w:val="00EC6B6C"/>
    <w:rsid w:val="00ED286E"/>
    <w:rsid w:val="00F57C32"/>
    <w:rsid w:val="00F82D06"/>
    <w:rsid w:val="00F9159C"/>
    <w:rsid w:val="00F9332C"/>
    <w:rsid w:val="00FA622D"/>
    <w:rsid w:val="00FB2C6C"/>
    <w:rsid w:val="00FB3C07"/>
    <w:rsid w:val="00FD508C"/>
    <w:rsid w:val="00FE206F"/>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7656C5"/>
  <w15:docId w15:val="{7A6BBBE8-B150-4201-A038-B43C56AFA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A1140"/>
    <w:rPr>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256D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semiHidden/>
    <w:unhideWhenUsed/>
    <w:rsid w:val="00D22C33"/>
    <w:pPr>
      <w:spacing w:after="120"/>
      <w:ind w:left="360"/>
    </w:pPr>
    <w:rPr>
      <w:rFonts w:eastAsia="Times New Roman"/>
      <w:lang w:eastAsia="en-US"/>
    </w:rPr>
  </w:style>
  <w:style w:type="character" w:customStyle="1" w:styleId="BodyTextIndentChar">
    <w:name w:val="Body Text Indent Char"/>
    <w:basedOn w:val="DefaultParagraphFont"/>
    <w:link w:val="BodyTextIndent"/>
    <w:semiHidden/>
    <w:rsid w:val="00D22C33"/>
    <w:rPr>
      <w:sz w:val="24"/>
      <w:szCs w:val="24"/>
      <w:lang w:val="en-US" w:eastAsia="en-US" w:bidi="ar-SA"/>
    </w:rPr>
  </w:style>
  <w:style w:type="paragraph" w:styleId="BodyText">
    <w:name w:val="Body Text"/>
    <w:basedOn w:val="Normal"/>
    <w:rsid w:val="00B8260D"/>
    <w:pPr>
      <w:spacing w:after="120"/>
    </w:pPr>
  </w:style>
  <w:style w:type="paragraph" w:styleId="Title">
    <w:name w:val="Title"/>
    <w:basedOn w:val="Normal"/>
    <w:link w:val="TitleChar"/>
    <w:qFormat/>
    <w:rsid w:val="00952991"/>
    <w:pPr>
      <w:jc w:val="center"/>
    </w:pPr>
    <w:rPr>
      <w:rFonts w:eastAsia="Times New Roman"/>
      <w:b/>
      <w:sz w:val="32"/>
      <w:szCs w:val="20"/>
      <w:lang w:eastAsia="en-US"/>
    </w:rPr>
  </w:style>
  <w:style w:type="character" w:customStyle="1" w:styleId="TitleChar">
    <w:name w:val="Title Char"/>
    <w:basedOn w:val="DefaultParagraphFont"/>
    <w:link w:val="Title"/>
    <w:rsid w:val="00952991"/>
    <w:rPr>
      <w:rFonts w:eastAsia="Times New Roman"/>
      <w:b/>
      <w:sz w:val="32"/>
      <w:lang w:val="en-US" w:eastAsia="en-US"/>
    </w:rPr>
  </w:style>
  <w:style w:type="paragraph" w:styleId="EndnoteText">
    <w:name w:val="endnote text"/>
    <w:basedOn w:val="Normal"/>
    <w:link w:val="EndnoteTextChar"/>
    <w:rsid w:val="002E0120"/>
    <w:rPr>
      <w:rFonts w:eastAsia="Times New Roman"/>
      <w:szCs w:val="20"/>
      <w:lang w:eastAsia="en-US"/>
    </w:rPr>
  </w:style>
  <w:style w:type="character" w:customStyle="1" w:styleId="EndnoteTextChar">
    <w:name w:val="Endnote Text Char"/>
    <w:basedOn w:val="DefaultParagraphFont"/>
    <w:link w:val="EndnoteText"/>
    <w:rsid w:val="002E0120"/>
    <w:rPr>
      <w:rFonts w:eastAsia="Times New Roman"/>
      <w:sz w:val="24"/>
      <w:lang w:val="en-US" w:eastAsia="en-US"/>
    </w:rPr>
  </w:style>
  <w:style w:type="paragraph" w:styleId="BalloonText">
    <w:name w:val="Balloon Text"/>
    <w:basedOn w:val="Normal"/>
    <w:link w:val="BalloonTextChar"/>
    <w:rsid w:val="00164650"/>
    <w:rPr>
      <w:rFonts w:ascii="Tahoma" w:hAnsi="Tahoma" w:cs="Tahoma"/>
      <w:sz w:val="16"/>
      <w:szCs w:val="16"/>
    </w:rPr>
  </w:style>
  <w:style w:type="character" w:customStyle="1" w:styleId="BalloonTextChar">
    <w:name w:val="Balloon Text Char"/>
    <w:basedOn w:val="DefaultParagraphFont"/>
    <w:link w:val="BalloonText"/>
    <w:rsid w:val="00164650"/>
    <w:rPr>
      <w:rFonts w:ascii="Tahoma" w:hAnsi="Tahoma" w:cs="Tahoma"/>
      <w:sz w:val="16"/>
      <w:szCs w:val="16"/>
      <w:lang w:val="en-US" w:eastAsia="zh-CN"/>
    </w:rPr>
  </w:style>
  <w:style w:type="paragraph" w:styleId="BodyTextIndent2">
    <w:name w:val="Body Text Indent 2"/>
    <w:basedOn w:val="Normal"/>
    <w:link w:val="BodyTextIndent2Char"/>
    <w:rsid w:val="00CA207B"/>
    <w:pPr>
      <w:spacing w:after="120" w:line="480" w:lineRule="auto"/>
      <w:ind w:left="283"/>
    </w:pPr>
  </w:style>
  <w:style w:type="character" w:customStyle="1" w:styleId="BodyTextIndent2Char">
    <w:name w:val="Body Text Indent 2 Char"/>
    <w:basedOn w:val="DefaultParagraphFont"/>
    <w:link w:val="BodyTextIndent2"/>
    <w:rsid w:val="00CA207B"/>
    <w:rPr>
      <w:sz w:val="24"/>
      <w:szCs w:val="24"/>
      <w:lang w:val="en-US" w:eastAsia="zh-CN"/>
    </w:rPr>
  </w:style>
  <w:style w:type="paragraph" w:styleId="ListParagraph">
    <w:name w:val="List Paragraph"/>
    <w:basedOn w:val="Normal"/>
    <w:uiPriority w:val="34"/>
    <w:qFormat/>
    <w:rsid w:val="007E4970"/>
    <w:pPr>
      <w:ind w:left="720"/>
      <w:contextualSpacing/>
    </w:pPr>
  </w:style>
  <w:style w:type="paragraph" w:styleId="Header">
    <w:name w:val="header"/>
    <w:basedOn w:val="Normal"/>
    <w:link w:val="HeaderChar"/>
    <w:unhideWhenUsed/>
    <w:rsid w:val="006B2972"/>
    <w:pPr>
      <w:tabs>
        <w:tab w:val="center" w:pos="4513"/>
        <w:tab w:val="right" w:pos="9026"/>
      </w:tabs>
    </w:pPr>
  </w:style>
  <w:style w:type="character" w:customStyle="1" w:styleId="HeaderChar">
    <w:name w:val="Header Char"/>
    <w:basedOn w:val="DefaultParagraphFont"/>
    <w:link w:val="Header"/>
    <w:rsid w:val="006B2972"/>
    <w:rPr>
      <w:sz w:val="24"/>
      <w:szCs w:val="24"/>
      <w:lang w:val="en-US" w:eastAsia="zh-CN"/>
    </w:rPr>
  </w:style>
  <w:style w:type="paragraph" w:styleId="Footer">
    <w:name w:val="footer"/>
    <w:basedOn w:val="Normal"/>
    <w:link w:val="FooterChar"/>
    <w:uiPriority w:val="99"/>
    <w:unhideWhenUsed/>
    <w:rsid w:val="006B2972"/>
    <w:pPr>
      <w:tabs>
        <w:tab w:val="center" w:pos="4513"/>
        <w:tab w:val="right" w:pos="9026"/>
      </w:tabs>
    </w:pPr>
  </w:style>
  <w:style w:type="character" w:customStyle="1" w:styleId="FooterChar">
    <w:name w:val="Footer Char"/>
    <w:basedOn w:val="DefaultParagraphFont"/>
    <w:link w:val="Footer"/>
    <w:uiPriority w:val="99"/>
    <w:rsid w:val="006B2972"/>
    <w:rPr>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3133780">
      <w:bodyDiv w:val="1"/>
      <w:marLeft w:val="0"/>
      <w:marRight w:val="0"/>
      <w:marTop w:val="0"/>
      <w:marBottom w:val="0"/>
      <w:divBdr>
        <w:top w:val="none" w:sz="0" w:space="0" w:color="auto"/>
        <w:left w:val="none" w:sz="0" w:space="0" w:color="auto"/>
        <w:bottom w:val="none" w:sz="0" w:space="0" w:color="auto"/>
        <w:right w:val="none" w:sz="0" w:space="0" w:color="auto"/>
      </w:divBdr>
    </w:div>
    <w:div w:id="1584605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TotalTime>
  <Pages>1</Pages>
  <Words>188</Words>
  <Characters>1073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Nanyang Technological University</vt:lpstr>
    </vt:vector>
  </TitlesOfParts>
  <Company>SIM</Company>
  <LinksUpToDate>false</LinksUpToDate>
  <CharactersWithSpaces>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Nanyang Technological University</dc:title>
  <dc:creator>SIM</dc:creator>
  <cp:lastModifiedBy>Dr Tan Khay Boon</cp:lastModifiedBy>
  <cp:revision>57</cp:revision>
  <dcterms:created xsi:type="dcterms:W3CDTF">2014-09-24T08:33:00Z</dcterms:created>
  <dcterms:modified xsi:type="dcterms:W3CDTF">2026-08-02T07:42:00Z</dcterms:modified>
</cp:coreProperties>
</file>